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202" w:rsidRDefault="00006202" w:rsidP="00006202">
      <w:pPr>
        <w:snapToGrid w:val="0"/>
        <w:spacing w:after="0" w:line="360" w:lineRule="auto"/>
        <w:ind w:leftChars="-71" w:left="-142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A13653">
        <w:rPr>
          <w:rFonts w:ascii="標楷體" w:eastAsia="標楷體" w:hAnsi="標楷體" w:cs="Times New Roman"/>
          <w:b/>
          <w:sz w:val="36"/>
          <w:szCs w:val="36"/>
        </w:rPr>
        <w:t>身心障礙者權利公約(CRPD)首次國家報告</w:t>
      </w:r>
      <w:r>
        <w:rPr>
          <w:rFonts w:ascii="標楷體" w:eastAsia="標楷體" w:hAnsi="標楷體" w:cs="Times New Roman"/>
          <w:b/>
          <w:sz w:val="36"/>
          <w:szCs w:val="36"/>
        </w:rPr>
        <w:t>座談會議</w:t>
      </w:r>
    </w:p>
    <w:p w:rsidR="00006202" w:rsidRPr="00A13653" w:rsidRDefault="00006202" w:rsidP="00006202">
      <w:pPr>
        <w:snapToGrid w:val="0"/>
        <w:spacing w:after="0" w:line="360" w:lineRule="auto"/>
        <w:ind w:leftChars="-71" w:left="-142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A13653">
        <w:rPr>
          <w:rFonts w:ascii="標楷體" w:eastAsia="標楷體" w:hAnsi="標楷體" w:cs="Times New Roman"/>
          <w:b/>
          <w:sz w:val="36"/>
          <w:szCs w:val="36"/>
        </w:rPr>
        <w:t>第</w:t>
      </w:r>
      <w:r w:rsidR="001A6440">
        <w:rPr>
          <w:rFonts w:ascii="標楷體" w:eastAsia="標楷體" w:hAnsi="標楷體" w:cs="Times New Roman" w:hint="eastAsia"/>
          <w:b/>
          <w:sz w:val="36"/>
          <w:szCs w:val="36"/>
        </w:rPr>
        <w:t>8</w:t>
      </w:r>
      <w:r w:rsidRPr="00A13653">
        <w:rPr>
          <w:rFonts w:ascii="標楷體" w:eastAsia="標楷體" w:hAnsi="標楷體" w:cs="Times New Roman"/>
          <w:b/>
          <w:sz w:val="36"/>
          <w:szCs w:val="36"/>
        </w:rPr>
        <w:t>場</w:t>
      </w:r>
      <w:r w:rsidR="00777AB8">
        <w:rPr>
          <w:rFonts w:ascii="標楷體" w:eastAsia="標楷體" w:hAnsi="標楷體" w:cs="Times New Roman" w:hint="eastAsia"/>
          <w:b/>
          <w:sz w:val="36"/>
          <w:szCs w:val="36"/>
        </w:rPr>
        <w:t>會議紀</w:t>
      </w:r>
      <w:r>
        <w:rPr>
          <w:rFonts w:ascii="標楷體" w:eastAsia="標楷體" w:hAnsi="標楷體" w:cs="Times New Roman" w:hint="eastAsia"/>
          <w:b/>
          <w:sz w:val="36"/>
          <w:szCs w:val="36"/>
        </w:rPr>
        <w:t>錄</w:t>
      </w:r>
    </w:p>
    <w:p w:rsidR="005752E1" w:rsidRPr="00A13653" w:rsidRDefault="00437D7C" w:rsidP="00C50347">
      <w:pPr>
        <w:snapToGrid w:val="0"/>
        <w:spacing w:after="0" w:line="360" w:lineRule="auto"/>
        <w:jc w:val="both"/>
        <w:rPr>
          <w:rFonts w:ascii="標楷體" w:eastAsia="標楷體" w:hAnsi="標楷體" w:cs="新細明體"/>
          <w:sz w:val="32"/>
          <w:szCs w:val="32"/>
        </w:rPr>
      </w:pPr>
      <w:r w:rsidRPr="00A13653">
        <w:rPr>
          <w:rFonts w:ascii="標楷體" w:eastAsia="標楷體" w:hAnsi="標楷體" w:cs="新細明體"/>
          <w:sz w:val="32"/>
          <w:szCs w:val="32"/>
        </w:rPr>
        <w:t>時間：</w:t>
      </w:r>
      <w:r w:rsidR="00006202" w:rsidRPr="00A13653">
        <w:rPr>
          <w:rFonts w:ascii="標楷體" w:eastAsia="標楷體" w:hAnsi="標楷體" w:cs="新細明體"/>
          <w:sz w:val="32"/>
          <w:szCs w:val="32"/>
        </w:rPr>
        <w:t>105年</w:t>
      </w:r>
      <w:r w:rsidR="001A6440">
        <w:rPr>
          <w:rFonts w:ascii="標楷體" w:eastAsia="標楷體" w:hAnsi="標楷體" w:cs="新細明體"/>
          <w:sz w:val="32"/>
          <w:szCs w:val="32"/>
        </w:rPr>
        <w:t>8</w:t>
      </w:r>
      <w:r w:rsidR="00006202" w:rsidRPr="00A13653">
        <w:rPr>
          <w:rFonts w:ascii="標楷體" w:eastAsia="標楷體" w:hAnsi="標楷體" w:cs="新細明體"/>
          <w:sz w:val="32"/>
          <w:szCs w:val="32"/>
        </w:rPr>
        <w:t>月</w:t>
      </w:r>
      <w:r w:rsidR="001A6440">
        <w:rPr>
          <w:rFonts w:ascii="標楷體" w:eastAsia="標楷體" w:hAnsi="標楷體" w:cs="新細明體" w:hint="eastAsia"/>
          <w:sz w:val="32"/>
          <w:szCs w:val="32"/>
        </w:rPr>
        <w:t>17</w:t>
      </w:r>
      <w:r w:rsidR="00006202" w:rsidRPr="00A13653">
        <w:rPr>
          <w:rFonts w:ascii="標楷體" w:eastAsia="標楷體" w:hAnsi="標楷體" w:cs="新細明體"/>
          <w:sz w:val="32"/>
          <w:szCs w:val="32"/>
        </w:rPr>
        <w:t>日（星期</w:t>
      </w:r>
      <w:r w:rsidR="001A6440">
        <w:rPr>
          <w:rFonts w:ascii="標楷體" w:eastAsia="標楷體" w:hAnsi="標楷體" w:cs="新細明體" w:hint="eastAsia"/>
          <w:sz w:val="32"/>
          <w:szCs w:val="32"/>
        </w:rPr>
        <w:t>三</w:t>
      </w:r>
      <w:r w:rsidR="00006202" w:rsidRPr="00A13653">
        <w:rPr>
          <w:rFonts w:ascii="標楷體" w:eastAsia="標楷體" w:hAnsi="標楷體" w:cs="新細明體"/>
          <w:sz w:val="32"/>
          <w:szCs w:val="32"/>
        </w:rPr>
        <w:t>）</w:t>
      </w:r>
      <w:r w:rsidR="00006202">
        <w:rPr>
          <w:rFonts w:ascii="標楷體" w:eastAsia="標楷體" w:hAnsi="標楷體" w:cs="新細明體" w:hint="eastAsia"/>
          <w:sz w:val="32"/>
          <w:szCs w:val="32"/>
        </w:rPr>
        <w:t>下</w:t>
      </w:r>
      <w:r w:rsidR="00006202" w:rsidRPr="00A13653">
        <w:rPr>
          <w:rFonts w:ascii="標楷體" w:eastAsia="標楷體" w:hAnsi="標楷體" w:cs="新細明體"/>
          <w:sz w:val="32"/>
          <w:szCs w:val="32"/>
        </w:rPr>
        <w:t>午</w:t>
      </w:r>
      <w:r w:rsidR="00006202">
        <w:rPr>
          <w:rFonts w:ascii="標楷體" w:eastAsia="標楷體" w:hAnsi="標楷體" w:cs="新細明體" w:hint="eastAsia"/>
          <w:sz w:val="32"/>
          <w:szCs w:val="32"/>
        </w:rPr>
        <w:t>1</w:t>
      </w:r>
      <w:r w:rsidR="00006202" w:rsidRPr="00A13653">
        <w:rPr>
          <w:rFonts w:ascii="標楷體" w:eastAsia="標楷體" w:hAnsi="標楷體" w:cs="新細明體"/>
          <w:sz w:val="32"/>
          <w:szCs w:val="32"/>
        </w:rPr>
        <w:t>時</w:t>
      </w:r>
      <w:r w:rsidR="00006202" w:rsidRPr="00A13653">
        <w:rPr>
          <w:rFonts w:ascii="標楷體" w:eastAsia="標楷體" w:hAnsi="標楷體" w:cs="新細明體" w:hint="eastAsia"/>
          <w:sz w:val="32"/>
          <w:szCs w:val="32"/>
        </w:rPr>
        <w:t>30分</w:t>
      </w:r>
    </w:p>
    <w:p w:rsidR="005752E1" w:rsidRPr="00A13653" w:rsidRDefault="0092253B" w:rsidP="00C50347">
      <w:pPr>
        <w:snapToGrid w:val="0"/>
        <w:spacing w:after="0" w:line="360" w:lineRule="auto"/>
        <w:jc w:val="both"/>
        <w:rPr>
          <w:rFonts w:ascii="標楷體" w:eastAsia="標楷體" w:hAnsi="標楷體" w:cs="新細明體"/>
          <w:sz w:val="32"/>
          <w:szCs w:val="32"/>
        </w:rPr>
      </w:pPr>
      <w:r w:rsidRPr="00A13653">
        <w:rPr>
          <w:rFonts w:ascii="標楷體" w:eastAsia="標楷體" w:hAnsi="標楷體" w:cs="新細明體"/>
          <w:sz w:val="32"/>
          <w:szCs w:val="32"/>
        </w:rPr>
        <w:t>地點：</w:t>
      </w:r>
      <w:r w:rsidR="001A6440">
        <w:rPr>
          <w:rFonts w:ascii="標楷體" w:eastAsia="標楷體" w:hAnsi="標楷體" w:cs="新細明體" w:hint="eastAsia"/>
          <w:sz w:val="32"/>
          <w:szCs w:val="32"/>
        </w:rPr>
        <w:t>臺東桂田喜來登酒店3樓桂田廳</w:t>
      </w:r>
    </w:p>
    <w:p w:rsidR="005752E1" w:rsidRPr="00A13653" w:rsidRDefault="00437D7C" w:rsidP="00C50347">
      <w:pPr>
        <w:snapToGrid w:val="0"/>
        <w:spacing w:after="0" w:line="360" w:lineRule="auto"/>
        <w:jc w:val="both"/>
        <w:rPr>
          <w:rFonts w:ascii="標楷體" w:eastAsia="標楷體" w:hAnsi="標楷體" w:cs="新細明體"/>
          <w:sz w:val="32"/>
          <w:szCs w:val="32"/>
        </w:rPr>
      </w:pPr>
      <w:r w:rsidRPr="00A13653">
        <w:rPr>
          <w:rFonts w:ascii="標楷體" w:eastAsia="標楷體" w:hAnsi="標楷體" w:cs="新細明體"/>
          <w:sz w:val="32"/>
          <w:szCs w:val="32"/>
        </w:rPr>
        <w:t>主席：</w:t>
      </w:r>
      <w:r w:rsidR="00524640">
        <w:rPr>
          <w:rFonts w:ascii="標楷體" w:eastAsia="標楷體" w:hAnsi="標楷體" w:cs="新細明體" w:hint="eastAsia"/>
          <w:sz w:val="32"/>
          <w:szCs w:val="32"/>
        </w:rPr>
        <w:t>簡</w:t>
      </w:r>
      <w:r w:rsidR="0092253B" w:rsidRPr="00A13653">
        <w:rPr>
          <w:rFonts w:ascii="標楷體" w:eastAsia="標楷體" w:hAnsi="標楷體" w:cs="新細明體"/>
          <w:sz w:val="32"/>
          <w:szCs w:val="32"/>
        </w:rPr>
        <w:t>署長</w:t>
      </w:r>
      <w:r w:rsidR="00524640">
        <w:rPr>
          <w:rFonts w:ascii="標楷體" w:eastAsia="標楷體" w:hAnsi="標楷體" w:cs="新細明體" w:hint="eastAsia"/>
          <w:sz w:val="32"/>
          <w:szCs w:val="32"/>
        </w:rPr>
        <w:t>慧娟</w:t>
      </w:r>
      <w:r w:rsidR="00F025A7">
        <w:rPr>
          <w:rFonts w:ascii="標楷體" w:eastAsia="標楷體" w:hAnsi="標楷體" w:cs="新細明體" w:hint="eastAsia"/>
          <w:sz w:val="32"/>
          <w:szCs w:val="32"/>
        </w:rPr>
        <w:t>(</w:t>
      </w:r>
      <w:r w:rsidR="00A52AC3">
        <w:rPr>
          <w:rFonts w:ascii="標楷體" w:eastAsia="標楷體" w:hAnsi="標楷體" w:cs="新細明體" w:hint="eastAsia"/>
          <w:sz w:val="32"/>
          <w:szCs w:val="32"/>
        </w:rPr>
        <w:t>社家署田主秘</w:t>
      </w:r>
      <w:r w:rsidR="003C673B">
        <w:rPr>
          <w:rFonts w:ascii="標楷體" w:eastAsia="標楷體" w:hAnsi="標楷體" w:cs="新細明體" w:hint="eastAsia"/>
          <w:sz w:val="32"/>
          <w:szCs w:val="32"/>
        </w:rPr>
        <w:t>基武</w:t>
      </w:r>
      <w:r w:rsidR="00F025A7" w:rsidRPr="0063039E">
        <w:rPr>
          <w:rFonts w:ascii="標楷體" w:eastAsia="標楷體" w:hAnsi="標楷體" w:cs="新細明體" w:hint="eastAsia"/>
          <w:sz w:val="24"/>
          <w:szCs w:val="24"/>
        </w:rPr>
        <w:t>代</w:t>
      </w:r>
      <w:r w:rsidR="00F025A7">
        <w:rPr>
          <w:rFonts w:ascii="標楷體" w:eastAsia="標楷體" w:hAnsi="標楷體" w:cs="新細明體"/>
          <w:sz w:val="32"/>
          <w:szCs w:val="32"/>
        </w:rPr>
        <w:t>)</w:t>
      </w:r>
      <w:r w:rsidR="0071607E">
        <w:rPr>
          <w:rFonts w:ascii="標楷體" w:eastAsia="標楷體" w:hAnsi="標楷體" w:cs="新細明體"/>
          <w:sz w:val="32"/>
          <w:szCs w:val="32"/>
        </w:rPr>
        <w:t xml:space="preserve"> </w:t>
      </w:r>
      <w:r w:rsidR="00F025A7">
        <w:rPr>
          <w:rFonts w:ascii="標楷體" w:eastAsia="標楷體" w:hAnsi="標楷體" w:cs="新細明體" w:hint="eastAsia"/>
          <w:sz w:val="32"/>
          <w:szCs w:val="32"/>
        </w:rPr>
        <w:t xml:space="preserve"> </w:t>
      </w:r>
      <w:r w:rsidR="00F025A7">
        <w:rPr>
          <w:rFonts w:ascii="標楷體" w:eastAsia="標楷體" w:hAnsi="標楷體" w:cs="新細明體"/>
          <w:sz w:val="32"/>
          <w:szCs w:val="32"/>
        </w:rPr>
        <w:t xml:space="preserve"> </w:t>
      </w:r>
      <w:r w:rsidR="00F025A7">
        <w:rPr>
          <w:rFonts w:ascii="標楷體" w:eastAsia="標楷體" w:hAnsi="標楷體" w:cs="新細明體" w:hint="eastAsia"/>
          <w:sz w:val="32"/>
          <w:szCs w:val="32"/>
        </w:rPr>
        <w:t xml:space="preserve"> </w:t>
      </w:r>
      <w:r w:rsidR="00A13653">
        <w:rPr>
          <w:rFonts w:ascii="標楷體" w:eastAsia="標楷體" w:hAnsi="標楷體" w:cs="新細明體" w:hint="eastAsia"/>
          <w:sz w:val="32"/>
          <w:szCs w:val="32"/>
        </w:rPr>
        <w:t>記</w:t>
      </w:r>
      <w:r w:rsidR="0022409F" w:rsidRPr="00A13653">
        <w:rPr>
          <w:rFonts w:ascii="標楷體" w:eastAsia="標楷體" w:hAnsi="標楷體" w:cs="新細明體" w:hint="eastAsia"/>
          <w:sz w:val="32"/>
          <w:szCs w:val="32"/>
        </w:rPr>
        <w:t>錄</w:t>
      </w:r>
      <w:r w:rsidR="00006202">
        <w:rPr>
          <w:rFonts w:ascii="標楷體" w:eastAsia="標楷體" w:hAnsi="標楷體" w:cs="新細明體"/>
          <w:sz w:val="32"/>
          <w:szCs w:val="32"/>
        </w:rPr>
        <w:t>：鐘加珩</w:t>
      </w:r>
    </w:p>
    <w:p w:rsidR="005752E1" w:rsidRPr="00A13653" w:rsidRDefault="00437D7C" w:rsidP="00C50347">
      <w:pPr>
        <w:snapToGrid w:val="0"/>
        <w:spacing w:after="0" w:line="360" w:lineRule="auto"/>
        <w:jc w:val="both"/>
        <w:rPr>
          <w:rFonts w:ascii="標楷體" w:eastAsia="標楷體" w:hAnsi="標楷體" w:cs="新細明體"/>
          <w:sz w:val="32"/>
          <w:szCs w:val="32"/>
        </w:rPr>
      </w:pPr>
      <w:r w:rsidRPr="00A13653">
        <w:rPr>
          <w:rFonts w:ascii="標楷體" w:eastAsia="標楷體" w:hAnsi="標楷體" w:cs="新細明體"/>
          <w:sz w:val="32"/>
          <w:szCs w:val="32"/>
        </w:rPr>
        <w:t>出(列)席人員：詳如簽到簿</w:t>
      </w:r>
    </w:p>
    <w:p w:rsidR="005752E1" w:rsidRPr="00A13653" w:rsidRDefault="00437D7C" w:rsidP="004F07D0">
      <w:pPr>
        <w:pStyle w:val="ae"/>
        <w:numPr>
          <w:ilvl w:val="0"/>
          <w:numId w:val="1"/>
        </w:numPr>
        <w:tabs>
          <w:tab w:val="left" w:pos="284"/>
        </w:tabs>
        <w:snapToGrid w:val="0"/>
        <w:spacing w:after="0" w:line="360" w:lineRule="auto"/>
        <w:ind w:left="709" w:hanging="709"/>
        <w:jc w:val="both"/>
        <w:rPr>
          <w:rFonts w:ascii="標楷體" w:eastAsia="標楷體" w:hAnsi="標楷體" w:cs="新細明體"/>
          <w:sz w:val="32"/>
          <w:szCs w:val="32"/>
        </w:rPr>
      </w:pPr>
      <w:r w:rsidRPr="00A13653">
        <w:rPr>
          <w:rFonts w:ascii="標楷體" w:eastAsia="標楷體" w:hAnsi="標楷體" w:cs="新細明體"/>
          <w:sz w:val="32"/>
          <w:szCs w:val="32"/>
        </w:rPr>
        <w:t>主席致詞：略</w:t>
      </w:r>
    </w:p>
    <w:p w:rsidR="005752E1" w:rsidRPr="00A13653" w:rsidRDefault="00437D7C" w:rsidP="004F07D0">
      <w:pPr>
        <w:pStyle w:val="ae"/>
        <w:numPr>
          <w:ilvl w:val="0"/>
          <w:numId w:val="1"/>
        </w:numPr>
        <w:snapToGrid w:val="0"/>
        <w:spacing w:after="0" w:line="360" w:lineRule="auto"/>
        <w:ind w:left="709" w:hanging="712"/>
        <w:jc w:val="both"/>
        <w:rPr>
          <w:rFonts w:ascii="標楷體" w:eastAsia="標楷體" w:hAnsi="標楷體"/>
          <w:sz w:val="32"/>
          <w:szCs w:val="32"/>
        </w:rPr>
      </w:pPr>
      <w:r w:rsidRPr="00A13653">
        <w:rPr>
          <w:rFonts w:ascii="標楷體" w:eastAsia="標楷體" w:hAnsi="標楷體"/>
          <w:sz w:val="32"/>
          <w:szCs w:val="32"/>
        </w:rPr>
        <w:t>報告事項：略</w:t>
      </w:r>
    </w:p>
    <w:p w:rsidR="005752E1" w:rsidRPr="00A13653" w:rsidRDefault="00575B8F" w:rsidP="004F07D0">
      <w:pPr>
        <w:pStyle w:val="ae"/>
        <w:numPr>
          <w:ilvl w:val="0"/>
          <w:numId w:val="1"/>
        </w:numPr>
        <w:snapToGrid w:val="0"/>
        <w:spacing w:after="0" w:line="360" w:lineRule="auto"/>
        <w:ind w:left="709" w:hanging="71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發言摘要</w:t>
      </w:r>
      <w:r w:rsidR="00437D7C" w:rsidRPr="00A13653">
        <w:rPr>
          <w:rFonts w:ascii="標楷體" w:eastAsia="標楷體" w:hAnsi="標楷體"/>
          <w:sz w:val="32"/>
          <w:szCs w:val="32"/>
        </w:rPr>
        <w:t>：</w:t>
      </w:r>
    </w:p>
    <w:p w:rsidR="005752E1" w:rsidRPr="00BE5E9D" w:rsidRDefault="00BE5E9D" w:rsidP="00BE5E9D">
      <w:pPr>
        <w:pStyle w:val="ae"/>
        <w:numPr>
          <w:ilvl w:val="0"/>
          <w:numId w:val="2"/>
        </w:numPr>
        <w:snapToGrid w:val="0"/>
        <w:spacing w:after="0" w:line="0" w:lineRule="atLeast"/>
        <w:jc w:val="both"/>
        <w:rPr>
          <w:rFonts w:ascii="標楷體" w:eastAsia="標楷體" w:hAnsi="標楷體" w:cs="新細明體"/>
          <w:sz w:val="32"/>
          <w:szCs w:val="32"/>
        </w:rPr>
      </w:pPr>
      <w:r w:rsidRPr="00375AD2">
        <w:rPr>
          <w:rFonts w:ascii="標楷體" w:eastAsia="標楷體" w:hAnsi="標楷體" w:hint="eastAsia"/>
          <w:sz w:val="32"/>
          <w:szCs w:val="32"/>
        </w:rPr>
        <w:t>對身心障礙者權利公約（以下簡稱CRPD</w:t>
      </w:r>
      <w:r w:rsidR="00501F04">
        <w:rPr>
          <w:rFonts w:ascii="標楷體" w:eastAsia="標楷體" w:hAnsi="標楷體" w:hint="eastAsia"/>
          <w:sz w:val="32"/>
          <w:szCs w:val="32"/>
        </w:rPr>
        <w:t>）首次國家報告第1條到第10</w:t>
      </w:r>
      <w:r w:rsidR="008009B5">
        <w:rPr>
          <w:rFonts w:ascii="標楷體" w:eastAsia="標楷體" w:hAnsi="標楷體" w:hint="eastAsia"/>
          <w:sz w:val="32"/>
          <w:szCs w:val="32"/>
        </w:rPr>
        <w:t>條撰寫內容進行意見蒐集</w:t>
      </w:r>
      <w:r w:rsidRPr="00A13653">
        <w:rPr>
          <w:rFonts w:ascii="標楷體" w:eastAsia="標楷體" w:hAnsi="標楷體" w:cs="新細明體"/>
          <w:sz w:val="32"/>
          <w:szCs w:val="32"/>
        </w:rPr>
        <w:t>：</w:t>
      </w:r>
    </w:p>
    <w:p w:rsidR="00E05FC2" w:rsidRDefault="00E05FC2" w:rsidP="00E04B3D">
      <w:pPr>
        <w:snapToGrid w:val="0"/>
        <w:spacing w:after="0" w:line="0" w:lineRule="atLeast"/>
        <w:ind w:firstLineChars="100" w:firstLine="3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（一）</w:t>
      </w:r>
      <w:r>
        <w:rPr>
          <w:rFonts w:ascii="標楷體" w:eastAsia="標楷體" w:hAnsi="標楷體" w:hint="eastAsia"/>
          <w:sz w:val="32"/>
          <w:szCs w:val="32"/>
        </w:rPr>
        <w:t>CRPD第5條：平等和不歧視</w:t>
      </w:r>
    </w:p>
    <w:p w:rsidR="00E05FC2" w:rsidRDefault="00E05FC2" w:rsidP="00E41352">
      <w:pPr>
        <w:snapToGrid w:val="0"/>
        <w:spacing w:after="0" w:line="0" w:lineRule="atLeast"/>
        <w:ind w:leftChars="99" w:left="1129" w:hangingChars="291" w:hanging="93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財團法人天主教會花蓮教區附設救星教養院陳副院長信衡：第17點提到我國</w:t>
      </w:r>
      <w:r w:rsidRPr="0088726E">
        <w:rPr>
          <w:rFonts w:ascii="標楷體" w:eastAsia="標楷體" w:hAnsi="標楷體" w:cs="Times New Roman" w:hint="eastAsia"/>
          <w:sz w:val="32"/>
          <w:szCs w:val="32"/>
          <w:lang w:val="en-GB"/>
        </w:rPr>
        <w:t>《</w:t>
      </w:r>
      <w:r>
        <w:rPr>
          <w:rFonts w:ascii="標楷體" w:eastAsia="標楷體" w:hAnsi="標楷體" w:hint="eastAsia"/>
          <w:sz w:val="32"/>
          <w:szCs w:val="32"/>
        </w:rPr>
        <w:t>憲</w:t>
      </w:r>
      <w:r w:rsidRPr="00FE2A04">
        <w:rPr>
          <w:rFonts w:ascii="標楷體" w:eastAsia="標楷體" w:hAnsi="標楷體" w:hint="eastAsia"/>
          <w:sz w:val="32"/>
          <w:szCs w:val="32"/>
        </w:rPr>
        <w:t>法</w:t>
      </w:r>
      <w:r w:rsidRPr="0088726E">
        <w:rPr>
          <w:rFonts w:ascii="標楷體" w:eastAsia="標楷體" w:hAnsi="標楷體" w:cs="Times New Roman" w:hint="eastAsia"/>
          <w:sz w:val="32"/>
          <w:szCs w:val="32"/>
          <w:lang w:val="en-GB"/>
        </w:rPr>
        <w:t>》</w:t>
      </w:r>
      <w:r>
        <w:rPr>
          <w:rFonts w:ascii="標楷體" w:eastAsia="標楷體" w:hAnsi="標楷體" w:cs="Times New Roman" w:hint="eastAsia"/>
          <w:sz w:val="32"/>
          <w:szCs w:val="32"/>
          <w:lang w:val="en-GB"/>
        </w:rPr>
        <w:t>第7條揭示，人民不分性別、宗教、種族、階級或政黨，在法律上一律平等。建議於國家報告內，補充有關種族的部分，並</w:t>
      </w:r>
      <w:r w:rsidR="00AA1680">
        <w:rPr>
          <w:rFonts w:ascii="標楷體" w:eastAsia="標楷體" w:hAnsi="標楷體" w:cs="Times New Roman" w:hint="eastAsia"/>
          <w:sz w:val="32"/>
          <w:szCs w:val="32"/>
          <w:lang w:val="en-GB"/>
        </w:rPr>
        <w:t>針對種族</w:t>
      </w:r>
      <w:r>
        <w:rPr>
          <w:rFonts w:ascii="標楷體" w:eastAsia="標楷體" w:hAnsi="標楷體" w:cs="Times New Roman" w:hint="eastAsia"/>
          <w:sz w:val="32"/>
          <w:szCs w:val="32"/>
          <w:lang w:val="en-GB"/>
        </w:rPr>
        <w:t>作深入性的分析說明。</w:t>
      </w:r>
    </w:p>
    <w:p w:rsidR="00BE53A2" w:rsidRPr="00E04B3D" w:rsidRDefault="00F3396C" w:rsidP="00E04B3D">
      <w:pPr>
        <w:snapToGrid w:val="0"/>
        <w:spacing w:after="0" w:line="0" w:lineRule="atLeast"/>
        <w:ind w:firstLineChars="100" w:firstLine="320"/>
        <w:jc w:val="both"/>
        <w:rPr>
          <w:rFonts w:ascii="標楷體" w:eastAsia="標楷體" w:hAnsi="標楷體" w:cs="新細明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（二</w:t>
      </w:r>
      <w:r w:rsidR="00E04B3D">
        <w:rPr>
          <w:rFonts w:ascii="標楷體" w:eastAsia="標楷體" w:hAnsi="標楷體"/>
          <w:sz w:val="32"/>
          <w:szCs w:val="32"/>
        </w:rPr>
        <w:t>）</w:t>
      </w:r>
      <w:r w:rsidR="00BE53A2" w:rsidRPr="00E04B3D">
        <w:rPr>
          <w:rFonts w:ascii="標楷體" w:eastAsia="標楷體" w:hAnsi="標楷體" w:hint="eastAsia"/>
          <w:sz w:val="32"/>
          <w:szCs w:val="32"/>
        </w:rPr>
        <w:t>CPRD</w:t>
      </w:r>
      <w:r w:rsidR="006E313F" w:rsidRPr="00E04B3D">
        <w:rPr>
          <w:rFonts w:ascii="標楷體" w:eastAsia="標楷體" w:hAnsi="標楷體" w:hint="eastAsia"/>
          <w:sz w:val="32"/>
          <w:szCs w:val="32"/>
        </w:rPr>
        <w:t>第9</w:t>
      </w:r>
      <w:r w:rsidR="00BE53A2" w:rsidRPr="00E04B3D">
        <w:rPr>
          <w:rFonts w:ascii="標楷體" w:eastAsia="標楷體" w:hAnsi="標楷體" w:hint="eastAsia"/>
          <w:sz w:val="32"/>
          <w:szCs w:val="32"/>
        </w:rPr>
        <w:t>條：無障礙</w:t>
      </w:r>
    </w:p>
    <w:p w:rsidR="00DF7C6B" w:rsidRDefault="00BE53A2" w:rsidP="00136672">
      <w:pPr>
        <w:snapToGrid w:val="0"/>
        <w:spacing w:after="0" w:line="0" w:lineRule="atLeast"/>
        <w:ind w:leftChars="600" w:left="152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2E2245">
        <w:rPr>
          <w:rFonts w:ascii="標楷體" w:eastAsia="標楷體" w:hAnsi="標楷體" w:hint="eastAsia"/>
          <w:sz w:val="32"/>
          <w:szCs w:val="32"/>
        </w:rPr>
        <w:t>1.</w:t>
      </w:r>
      <w:r w:rsidR="0042608D">
        <w:rPr>
          <w:rFonts w:ascii="標楷體" w:eastAsia="標楷體" w:hAnsi="標楷體" w:hint="eastAsia"/>
          <w:sz w:val="32"/>
          <w:szCs w:val="32"/>
        </w:rPr>
        <w:t>財團法人天主教會花蓮教區附設救星教養院陳副院長信衡</w:t>
      </w:r>
      <w:r w:rsidR="00136672">
        <w:rPr>
          <w:rFonts w:ascii="標楷體" w:eastAsia="標楷體" w:hAnsi="標楷體" w:hint="eastAsia"/>
          <w:sz w:val="32"/>
          <w:szCs w:val="32"/>
        </w:rPr>
        <w:t>：</w:t>
      </w:r>
    </w:p>
    <w:p w:rsidR="00F66A28" w:rsidRDefault="00DF7C6B" w:rsidP="005F5885">
      <w:pPr>
        <w:snapToGrid w:val="0"/>
        <w:spacing w:after="0" w:line="0" w:lineRule="atLeast"/>
        <w:ind w:leftChars="760" w:left="1984" w:hangingChars="145" w:hanging="464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(1)</w:t>
      </w:r>
      <w:r w:rsidR="00766163">
        <w:rPr>
          <w:rFonts w:ascii="標楷體" w:eastAsia="標楷體" w:hAnsi="標楷體"/>
          <w:sz w:val="32"/>
          <w:szCs w:val="32"/>
        </w:rPr>
        <w:t>臺灣</w:t>
      </w:r>
      <w:r w:rsidR="0042608D">
        <w:rPr>
          <w:rFonts w:ascii="標楷體" w:eastAsia="標楷體" w:hAnsi="標楷體"/>
          <w:sz w:val="32"/>
          <w:szCs w:val="32"/>
        </w:rPr>
        <w:t>大眾交通工具的無障礙設施有持續在改善，但建議高鐵車廂、公車及</w:t>
      </w:r>
      <w:r w:rsidR="00E9194B">
        <w:rPr>
          <w:rFonts w:ascii="標楷體" w:eastAsia="標楷體" w:hAnsi="標楷體"/>
          <w:sz w:val="32"/>
          <w:szCs w:val="32"/>
        </w:rPr>
        <w:t>鐵路</w:t>
      </w:r>
      <w:r w:rsidR="00D90941">
        <w:rPr>
          <w:rFonts w:ascii="標楷體" w:eastAsia="標楷體" w:hAnsi="標楷體"/>
          <w:sz w:val="32"/>
          <w:szCs w:val="32"/>
        </w:rPr>
        <w:t>月臺除考量一般輪椅的無障礙空間外，亦能納入考慮電動輪椅的迴轉空間</w:t>
      </w:r>
      <w:r w:rsidR="0042608D">
        <w:rPr>
          <w:rFonts w:ascii="標楷體" w:eastAsia="標楷體" w:hAnsi="標楷體"/>
          <w:sz w:val="32"/>
          <w:szCs w:val="32"/>
        </w:rPr>
        <w:t>及寬度。</w:t>
      </w:r>
    </w:p>
    <w:p w:rsidR="00755BA4" w:rsidRDefault="00F66A28" w:rsidP="00755BA4">
      <w:pPr>
        <w:snapToGrid w:val="0"/>
        <w:spacing w:after="0" w:line="0" w:lineRule="atLeast"/>
        <w:ind w:leftChars="760" w:left="1981" w:hangingChars="144" w:hanging="46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(2)第69點提到我國訂定有無障礙通路淨寬、坡度、鋪面、路緣斜坡及無障礙坡道之設計規</w:t>
      </w:r>
      <w:r>
        <w:rPr>
          <w:rFonts w:ascii="標楷體" w:eastAsia="標楷體" w:hAnsi="標楷體" w:hint="eastAsia"/>
          <w:sz w:val="32"/>
          <w:szCs w:val="32"/>
        </w:rPr>
        <w:lastRenderedPageBreak/>
        <w:t>範，但在實際執行面上是否能確切落實，仍需</w:t>
      </w:r>
      <w:r w:rsidR="00FE4433">
        <w:rPr>
          <w:rFonts w:ascii="標楷體" w:eastAsia="標楷體" w:hAnsi="標楷體" w:hint="eastAsia"/>
          <w:sz w:val="32"/>
          <w:szCs w:val="32"/>
        </w:rPr>
        <w:t>仰賴</w:t>
      </w:r>
      <w:r>
        <w:rPr>
          <w:rFonts w:ascii="標楷體" w:eastAsia="標楷體" w:hAnsi="標楷體" w:hint="eastAsia"/>
          <w:sz w:val="32"/>
          <w:szCs w:val="32"/>
        </w:rPr>
        <w:t>相關單位的嚴格執行把關。</w:t>
      </w:r>
    </w:p>
    <w:p w:rsidR="004F456F" w:rsidRDefault="00755BA4" w:rsidP="00755BA4">
      <w:pPr>
        <w:snapToGrid w:val="0"/>
        <w:spacing w:after="0" w:line="0" w:lineRule="atLeast"/>
        <w:ind w:leftChars="760" w:left="1981" w:hangingChars="144" w:hanging="46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(3)一些研討會的場地雖號稱係無障礙場地，但若場地鋪有地毯，對手推輪椅的使用者來說，行進需要耗費的力氣相對大過於一般地板。</w:t>
      </w:r>
      <w:r w:rsidR="005515D4">
        <w:rPr>
          <w:rFonts w:ascii="標楷體" w:eastAsia="標楷體" w:hAnsi="標楷體" w:hint="eastAsia"/>
          <w:sz w:val="32"/>
          <w:szCs w:val="32"/>
        </w:rPr>
        <w:t>另外有些場地雖設有無障礙斜坡道，卻未有視覺及止滑的提示，建議改善。</w:t>
      </w:r>
      <w:r w:rsidR="00405E24">
        <w:rPr>
          <w:rFonts w:ascii="標楷體" w:eastAsia="標楷體" w:hAnsi="標楷體" w:hint="eastAsia"/>
          <w:sz w:val="32"/>
          <w:szCs w:val="32"/>
        </w:rPr>
        <w:t xml:space="preserve"> </w:t>
      </w:r>
      <w:r w:rsidR="00136672">
        <w:rPr>
          <w:rFonts w:ascii="標楷體" w:eastAsia="標楷體" w:hAnsi="標楷體"/>
          <w:sz w:val="32"/>
          <w:szCs w:val="32"/>
        </w:rPr>
        <w:t xml:space="preserve">     </w:t>
      </w:r>
    </w:p>
    <w:p w:rsidR="00C17664" w:rsidRDefault="00330430" w:rsidP="00905A69">
      <w:pPr>
        <w:snapToGrid w:val="0"/>
        <w:spacing w:after="0" w:line="0" w:lineRule="atLeast"/>
        <w:ind w:left="1600" w:hangingChars="500" w:hanging="160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2.財團法人李</w:t>
      </w:r>
      <w:r>
        <w:rPr>
          <w:rFonts w:ascii="標楷體" w:eastAsia="標楷體" w:hAnsi="標楷體" w:hint="eastAsia"/>
          <w:sz w:val="32"/>
          <w:szCs w:val="32"/>
        </w:rPr>
        <w:t>勝賢文教基金會陳怡忞：</w:t>
      </w:r>
    </w:p>
    <w:p w:rsidR="00C17664" w:rsidRDefault="00C17664" w:rsidP="00C17664">
      <w:pPr>
        <w:snapToGrid w:val="0"/>
        <w:spacing w:after="0" w:line="0" w:lineRule="atLeast"/>
        <w:ind w:leftChars="809" w:left="2127" w:hangingChars="159" w:hanging="509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(1)</w:t>
      </w:r>
      <w:r w:rsidR="00D073D2">
        <w:rPr>
          <w:rFonts w:ascii="標楷體" w:eastAsia="標楷體" w:hAnsi="標楷體" w:hint="eastAsia"/>
          <w:sz w:val="32"/>
          <w:szCs w:val="32"/>
        </w:rPr>
        <w:t>臺東的低地盤公車</w:t>
      </w:r>
      <w:r w:rsidR="00F33706">
        <w:rPr>
          <w:rFonts w:ascii="標楷體" w:eastAsia="標楷體" w:hAnsi="標楷體" w:hint="eastAsia"/>
          <w:sz w:val="32"/>
          <w:szCs w:val="32"/>
        </w:rPr>
        <w:t>不如臺北地區來得普及</w:t>
      </w:r>
      <w:r w:rsidR="000736D3">
        <w:rPr>
          <w:rFonts w:ascii="標楷體" w:eastAsia="標楷體" w:hAnsi="標楷體" w:hint="eastAsia"/>
          <w:sz w:val="32"/>
          <w:szCs w:val="32"/>
        </w:rPr>
        <w:t>，曾發生司機過站不停</w:t>
      </w:r>
      <w:r w:rsidR="00C13787">
        <w:rPr>
          <w:rFonts w:ascii="標楷體" w:eastAsia="標楷體" w:hAnsi="標楷體" w:hint="eastAsia"/>
          <w:sz w:val="32"/>
          <w:szCs w:val="32"/>
        </w:rPr>
        <w:t>，造成身心障礙者搭不到車之情形，建議改善城鄉差距的問題。</w:t>
      </w:r>
    </w:p>
    <w:p w:rsidR="00AD2D27" w:rsidRDefault="00C17664" w:rsidP="00C17664">
      <w:pPr>
        <w:snapToGrid w:val="0"/>
        <w:spacing w:after="0" w:line="0" w:lineRule="atLeast"/>
        <w:ind w:leftChars="809" w:left="2127" w:hangingChars="159" w:hanging="509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(2)</w:t>
      </w:r>
      <w:r w:rsidR="0074257F">
        <w:rPr>
          <w:rFonts w:ascii="標楷體" w:eastAsia="標楷體" w:hAnsi="標楷體" w:hint="eastAsia"/>
          <w:sz w:val="32"/>
          <w:szCs w:val="32"/>
        </w:rPr>
        <w:t>和其他城市相比，臺東身心障礙者的休閒娛樂場所及選擇較為</w:t>
      </w:r>
      <w:r>
        <w:rPr>
          <w:rFonts w:ascii="標楷體" w:eastAsia="標楷體" w:hAnsi="標楷體" w:hint="eastAsia"/>
          <w:sz w:val="32"/>
          <w:szCs w:val="32"/>
        </w:rPr>
        <w:t>受限</w:t>
      </w:r>
      <w:r w:rsidR="00CC1B86">
        <w:rPr>
          <w:rFonts w:ascii="標楷體" w:eastAsia="標楷體" w:hAnsi="標楷體" w:hint="eastAsia"/>
          <w:sz w:val="32"/>
          <w:szCs w:val="32"/>
        </w:rPr>
        <w:t>，</w:t>
      </w:r>
      <w:r w:rsidR="004E0FC4">
        <w:rPr>
          <w:rFonts w:ascii="標楷體" w:eastAsia="標楷體" w:hAnsi="標楷體" w:hint="eastAsia"/>
          <w:sz w:val="32"/>
          <w:szCs w:val="32"/>
        </w:rPr>
        <w:t>但</w:t>
      </w:r>
      <w:r w:rsidR="00801D56">
        <w:rPr>
          <w:rFonts w:ascii="標楷體" w:eastAsia="標楷體" w:hAnsi="標楷體" w:hint="eastAsia"/>
          <w:sz w:val="32"/>
          <w:szCs w:val="32"/>
        </w:rPr>
        <w:t>若要到其他縣市參與活動，</w:t>
      </w:r>
      <w:r w:rsidR="000A2F6E">
        <w:rPr>
          <w:rFonts w:ascii="標楷體" w:eastAsia="標楷體" w:hAnsi="標楷體" w:hint="eastAsia"/>
          <w:sz w:val="32"/>
          <w:szCs w:val="32"/>
        </w:rPr>
        <w:t>交通問題</w:t>
      </w:r>
      <w:r w:rsidR="00215A86">
        <w:rPr>
          <w:rFonts w:ascii="標楷體" w:eastAsia="標楷體" w:hAnsi="標楷體" w:hint="eastAsia"/>
          <w:sz w:val="32"/>
          <w:szCs w:val="32"/>
        </w:rPr>
        <w:t>是一個很大的阻礙</w:t>
      </w:r>
      <w:r w:rsidR="00BC2748">
        <w:rPr>
          <w:rFonts w:ascii="標楷體" w:eastAsia="標楷體" w:hAnsi="標楷體" w:hint="eastAsia"/>
          <w:sz w:val="32"/>
          <w:szCs w:val="32"/>
        </w:rPr>
        <w:t>。另外，希冀政府擴大東部居民在獲取</w:t>
      </w:r>
      <w:r w:rsidR="0074257F">
        <w:rPr>
          <w:rFonts w:ascii="標楷體" w:eastAsia="標楷體" w:hAnsi="標楷體" w:hint="eastAsia"/>
          <w:sz w:val="32"/>
          <w:szCs w:val="32"/>
        </w:rPr>
        <w:t>例</w:t>
      </w:r>
      <w:r w:rsidR="00BC2748">
        <w:rPr>
          <w:rFonts w:ascii="標楷體" w:eastAsia="標楷體" w:hAnsi="標楷體" w:hint="eastAsia"/>
          <w:sz w:val="32"/>
          <w:szCs w:val="32"/>
        </w:rPr>
        <w:t>如福利申請、就醫保健和醫療補助等知識的管道。</w:t>
      </w:r>
      <w:r w:rsidR="004F456F">
        <w:rPr>
          <w:rFonts w:ascii="標楷體" w:eastAsia="標楷體" w:hAnsi="標楷體"/>
          <w:sz w:val="32"/>
          <w:szCs w:val="32"/>
        </w:rPr>
        <w:t xml:space="preserve">        </w:t>
      </w:r>
    </w:p>
    <w:p w:rsidR="00C82451" w:rsidRDefault="00BD7010" w:rsidP="00F76EF5">
      <w:pPr>
        <w:snapToGrid w:val="0"/>
        <w:spacing w:after="0" w:line="0" w:lineRule="atLeast"/>
        <w:ind w:leftChars="100" w:left="1480" w:hangingChars="400" w:hanging="12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</w:t>
      </w:r>
      <w:r w:rsidR="00165B9D">
        <w:rPr>
          <w:rFonts w:ascii="標楷體" w:eastAsia="標楷體" w:hAnsi="標楷體" w:hint="eastAsia"/>
          <w:sz w:val="32"/>
          <w:szCs w:val="32"/>
        </w:rPr>
        <w:t>對</w:t>
      </w:r>
      <w:r w:rsidR="00F00BFC" w:rsidRPr="00F00BFC">
        <w:rPr>
          <w:rFonts w:ascii="標楷體" w:eastAsia="標楷體" w:hAnsi="標楷體" w:hint="eastAsia"/>
          <w:sz w:val="32"/>
          <w:szCs w:val="32"/>
        </w:rPr>
        <w:t>CRPD首次國家報告第</w:t>
      </w:r>
      <w:r w:rsidR="006E313F">
        <w:rPr>
          <w:rFonts w:ascii="標楷體" w:eastAsia="標楷體" w:hAnsi="標楷體" w:hint="eastAsia"/>
          <w:sz w:val="32"/>
          <w:szCs w:val="32"/>
        </w:rPr>
        <w:t>1</w:t>
      </w:r>
      <w:r w:rsidR="006E313F">
        <w:rPr>
          <w:rFonts w:ascii="標楷體" w:eastAsia="標楷體" w:hAnsi="標楷體"/>
          <w:sz w:val="32"/>
          <w:szCs w:val="32"/>
        </w:rPr>
        <w:t>1</w:t>
      </w:r>
      <w:r w:rsidR="006E313F">
        <w:rPr>
          <w:rFonts w:ascii="標楷體" w:eastAsia="標楷體" w:hAnsi="標楷體" w:hint="eastAsia"/>
          <w:sz w:val="32"/>
          <w:szCs w:val="32"/>
        </w:rPr>
        <w:t>條到第23</w:t>
      </w:r>
      <w:r w:rsidR="00F00BFC" w:rsidRPr="00F00BFC">
        <w:rPr>
          <w:rFonts w:ascii="標楷體" w:eastAsia="標楷體" w:hAnsi="標楷體" w:hint="eastAsia"/>
          <w:sz w:val="32"/>
          <w:szCs w:val="32"/>
        </w:rPr>
        <w:t>條撰寫內容進行</w:t>
      </w:r>
    </w:p>
    <w:p w:rsidR="00C82451" w:rsidRDefault="00F00BFC" w:rsidP="00F76EF5">
      <w:pPr>
        <w:snapToGrid w:val="0"/>
        <w:spacing w:after="0" w:line="0" w:lineRule="atLeast"/>
        <w:ind w:leftChars="400" w:left="112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F00BFC">
        <w:rPr>
          <w:rFonts w:ascii="標楷體" w:eastAsia="標楷體" w:hAnsi="標楷體" w:hint="eastAsia"/>
          <w:sz w:val="32"/>
          <w:szCs w:val="32"/>
        </w:rPr>
        <w:t>意見蒐集</w:t>
      </w:r>
      <w:r w:rsidRPr="00F00BFC">
        <w:rPr>
          <w:rFonts w:ascii="標楷體" w:eastAsia="標楷體" w:hAnsi="標楷體" w:cs="新細明體"/>
          <w:sz w:val="32"/>
          <w:szCs w:val="32"/>
        </w:rPr>
        <w:t>：</w:t>
      </w:r>
    </w:p>
    <w:p w:rsidR="00075E5B" w:rsidRPr="00C82451" w:rsidRDefault="00C82451" w:rsidP="00F76EF5">
      <w:pPr>
        <w:snapToGrid w:val="0"/>
        <w:spacing w:after="0" w:line="0" w:lineRule="atLeast"/>
        <w:ind w:firstLineChars="100" w:firstLine="3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（一）</w:t>
      </w:r>
      <w:r w:rsidR="00075E5B" w:rsidRPr="00C82451">
        <w:rPr>
          <w:rFonts w:ascii="標楷體" w:eastAsia="標楷體" w:hAnsi="標楷體" w:cs="新細明體" w:hint="eastAsia"/>
          <w:sz w:val="32"/>
          <w:szCs w:val="32"/>
        </w:rPr>
        <w:t>CRPD</w:t>
      </w:r>
      <w:r w:rsidR="006E313F" w:rsidRPr="00C82451">
        <w:rPr>
          <w:rFonts w:ascii="標楷體" w:eastAsia="標楷體" w:hAnsi="標楷體" w:cs="新細明體" w:hint="eastAsia"/>
          <w:sz w:val="32"/>
          <w:szCs w:val="32"/>
        </w:rPr>
        <w:t>第19</w:t>
      </w:r>
      <w:r w:rsidR="00075E5B" w:rsidRPr="00C82451">
        <w:rPr>
          <w:rFonts w:ascii="標楷體" w:eastAsia="標楷體" w:hAnsi="標楷體" w:cs="新細明體" w:hint="eastAsia"/>
          <w:sz w:val="32"/>
          <w:szCs w:val="32"/>
        </w:rPr>
        <w:t>條：自立生活與融合社區</w:t>
      </w:r>
    </w:p>
    <w:p w:rsidR="003F2D20" w:rsidRDefault="00F76EF5" w:rsidP="00987153">
      <w:pPr>
        <w:snapToGrid w:val="0"/>
        <w:spacing w:after="0" w:line="0" w:lineRule="atLeast"/>
        <w:ind w:firstLineChars="400" w:firstLine="12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</w:t>
      </w:r>
      <w:r w:rsidR="00C82451" w:rsidRPr="00C82451">
        <w:rPr>
          <w:rFonts w:ascii="標楷體" w:eastAsia="標楷體" w:hAnsi="標楷體" w:hint="eastAsia"/>
          <w:sz w:val="32"/>
          <w:szCs w:val="32"/>
        </w:rPr>
        <w:t>社團法人臺東縣失智者關懷協會張聰杰</w:t>
      </w:r>
      <w:r w:rsidR="00EF5896" w:rsidRPr="00C82451">
        <w:rPr>
          <w:rFonts w:ascii="標楷體" w:eastAsia="標楷體" w:hAnsi="標楷體" w:hint="eastAsia"/>
          <w:sz w:val="32"/>
          <w:szCs w:val="32"/>
        </w:rPr>
        <w:t>：</w:t>
      </w:r>
    </w:p>
    <w:p w:rsidR="003F2D20" w:rsidRDefault="00F76EF5" w:rsidP="00987153">
      <w:pPr>
        <w:snapToGrid w:val="0"/>
        <w:spacing w:after="0" w:line="0" w:lineRule="atLeast"/>
        <w:ind w:leftChars="800" w:left="2042" w:hangingChars="138" w:hanging="44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(1)</w:t>
      </w:r>
      <w:r w:rsidR="00357F7D">
        <w:rPr>
          <w:rFonts w:ascii="標楷體" w:eastAsia="標楷體" w:hAnsi="標楷體" w:hint="eastAsia"/>
          <w:sz w:val="32"/>
          <w:szCs w:val="32"/>
        </w:rPr>
        <w:t>身心障礙者</w:t>
      </w:r>
      <w:r w:rsidR="00270347">
        <w:rPr>
          <w:rFonts w:ascii="標楷體" w:eastAsia="標楷體" w:hAnsi="標楷體" w:hint="eastAsia"/>
          <w:sz w:val="32"/>
          <w:szCs w:val="32"/>
        </w:rPr>
        <w:t>社區樂活</w:t>
      </w:r>
      <w:r w:rsidR="00357F7D">
        <w:rPr>
          <w:rFonts w:ascii="標楷體" w:eastAsia="標楷體" w:hAnsi="標楷體" w:hint="eastAsia"/>
          <w:sz w:val="32"/>
          <w:szCs w:val="32"/>
        </w:rPr>
        <w:t>補給</w:t>
      </w:r>
      <w:r w:rsidR="00270347">
        <w:rPr>
          <w:rFonts w:ascii="標楷體" w:eastAsia="標楷體" w:hAnsi="標楷體" w:hint="eastAsia"/>
          <w:sz w:val="32"/>
          <w:szCs w:val="32"/>
        </w:rPr>
        <w:t>站</w:t>
      </w:r>
      <w:r w:rsidR="00357F7D">
        <w:rPr>
          <w:rFonts w:ascii="標楷體" w:eastAsia="標楷體" w:hAnsi="標楷體" w:hint="eastAsia"/>
          <w:sz w:val="32"/>
          <w:szCs w:val="32"/>
        </w:rPr>
        <w:t>提供包含運動、烘焙課程與手工藝製作等活動，賦予身障者社區融合的空間及與人互動的機會</w:t>
      </w:r>
      <w:r w:rsidR="00F62490">
        <w:rPr>
          <w:rFonts w:ascii="標楷體" w:eastAsia="標楷體" w:hAnsi="標楷體" w:hint="eastAsia"/>
          <w:sz w:val="32"/>
          <w:szCs w:val="32"/>
        </w:rPr>
        <w:t>。但在實際執行上，臺東由於交通不便</w:t>
      </w:r>
      <w:r w:rsidR="00B90981">
        <w:rPr>
          <w:rFonts w:ascii="標楷體" w:eastAsia="標楷體" w:hAnsi="標楷體" w:hint="eastAsia"/>
          <w:sz w:val="32"/>
          <w:szCs w:val="32"/>
        </w:rPr>
        <w:t>且</w:t>
      </w:r>
      <w:r w:rsidR="00F62490">
        <w:rPr>
          <w:rFonts w:ascii="標楷體" w:eastAsia="標楷體" w:hAnsi="標楷體" w:hint="eastAsia"/>
          <w:sz w:val="32"/>
          <w:szCs w:val="32"/>
        </w:rPr>
        <w:t>缺乏</w:t>
      </w:r>
      <w:r w:rsidR="00B90981">
        <w:rPr>
          <w:rFonts w:ascii="標楷體" w:eastAsia="標楷體" w:hAnsi="標楷體" w:hint="eastAsia"/>
          <w:sz w:val="32"/>
          <w:szCs w:val="32"/>
        </w:rPr>
        <w:t>足夠的</w:t>
      </w:r>
      <w:r w:rsidR="00F62490">
        <w:rPr>
          <w:rFonts w:ascii="標楷體" w:eastAsia="標楷體" w:hAnsi="標楷體" w:hint="eastAsia"/>
          <w:sz w:val="32"/>
          <w:szCs w:val="32"/>
        </w:rPr>
        <w:t>無障礙</w:t>
      </w:r>
      <w:r w:rsidR="00B90981">
        <w:rPr>
          <w:rFonts w:ascii="標楷體" w:eastAsia="標楷體" w:hAnsi="標楷體" w:hint="eastAsia"/>
          <w:sz w:val="32"/>
          <w:szCs w:val="32"/>
        </w:rPr>
        <w:t>大眾運輸工具，導致許多身障者出門困難。</w:t>
      </w:r>
      <w:r w:rsidR="00E94C98">
        <w:rPr>
          <w:rFonts w:ascii="標楷體" w:eastAsia="標楷體" w:hAnsi="標楷體" w:hint="eastAsia"/>
          <w:sz w:val="32"/>
          <w:szCs w:val="32"/>
        </w:rPr>
        <w:t>相關</w:t>
      </w:r>
      <w:r w:rsidR="00B90981">
        <w:rPr>
          <w:rFonts w:ascii="標楷體" w:eastAsia="標楷體" w:hAnsi="標楷體" w:hint="eastAsia"/>
          <w:sz w:val="32"/>
          <w:szCs w:val="32"/>
        </w:rPr>
        <w:t>協會因為人力、資源</w:t>
      </w:r>
      <w:r w:rsidR="003F2D20">
        <w:rPr>
          <w:rFonts w:ascii="標楷體" w:eastAsia="標楷體" w:hAnsi="標楷體" w:hint="eastAsia"/>
          <w:sz w:val="32"/>
          <w:szCs w:val="32"/>
        </w:rPr>
        <w:t>有限</w:t>
      </w:r>
      <w:r w:rsidR="00B90981">
        <w:rPr>
          <w:rFonts w:ascii="標楷體" w:eastAsia="標楷體" w:hAnsi="標楷體" w:hint="eastAsia"/>
          <w:sz w:val="32"/>
          <w:szCs w:val="32"/>
        </w:rPr>
        <w:t>，無法提供每位有意願參與活動的身障者交通</w:t>
      </w:r>
      <w:r w:rsidR="004E0FC4">
        <w:rPr>
          <w:rFonts w:ascii="標楷體" w:eastAsia="標楷體" w:hAnsi="標楷體" w:hint="eastAsia"/>
          <w:sz w:val="32"/>
          <w:szCs w:val="32"/>
        </w:rPr>
        <w:t>上的</w:t>
      </w:r>
      <w:r w:rsidR="00B90981">
        <w:rPr>
          <w:rFonts w:ascii="標楷體" w:eastAsia="標楷體" w:hAnsi="標楷體" w:hint="eastAsia"/>
          <w:sz w:val="32"/>
          <w:szCs w:val="32"/>
        </w:rPr>
        <w:t>協助，建議</w:t>
      </w:r>
      <w:r w:rsidR="00E94C98">
        <w:rPr>
          <w:rFonts w:ascii="標楷體" w:eastAsia="標楷體" w:hAnsi="標楷體" w:hint="eastAsia"/>
          <w:sz w:val="32"/>
          <w:szCs w:val="32"/>
        </w:rPr>
        <w:t>政府</w:t>
      </w:r>
      <w:r w:rsidR="00B90981">
        <w:rPr>
          <w:rFonts w:ascii="標楷體" w:eastAsia="標楷體" w:hAnsi="標楷體" w:hint="eastAsia"/>
          <w:sz w:val="32"/>
          <w:szCs w:val="32"/>
        </w:rPr>
        <w:t>重視臺東的無障礙交通問題</w:t>
      </w:r>
      <w:r w:rsidR="00E94C98">
        <w:rPr>
          <w:rFonts w:ascii="標楷體" w:eastAsia="標楷體" w:hAnsi="標楷體" w:hint="eastAsia"/>
          <w:sz w:val="32"/>
          <w:szCs w:val="32"/>
        </w:rPr>
        <w:t>，</w:t>
      </w:r>
      <w:r w:rsidR="00051257">
        <w:rPr>
          <w:rFonts w:ascii="標楷體" w:eastAsia="標楷體" w:hAnsi="標楷體" w:hint="eastAsia"/>
          <w:sz w:val="32"/>
          <w:szCs w:val="32"/>
        </w:rPr>
        <w:t>避免</w:t>
      </w:r>
      <w:r w:rsidR="00E94C98">
        <w:rPr>
          <w:rFonts w:ascii="標楷體" w:eastAsia="標楷體" w:hAnsi="標楷體" w:hint="eastAsia"/>
          <w:sz w:val="32"/>
          <w:szCs w:val="32"/>
        </w:rPr>
        <w:t>身障者權</w:t>
      </w:r>
      <w:r w:rsidR="00051257">
        <w:rPr>
          <w:rFonts w:ascii="標楷體" w:eastAsia="標楷體" w:hAnsi="標楷體" w:hint="eastAsia"/>
          <w:sz w:val="32"/>
          <w:szCs w:val="32"/>
        </w:rPr>
        <w:t>益受損。</w:t>
      </w:r>
    </w:p>
    <w:p w:rsidR="003F2D20" w:rsidRDefault="00F76EF5" w:rsidP="00987153">
      <w:pPr>
        <w:snapToGrid w:val="0"/>
        <w:spacing w:after="0" w:line="0" w:lineRule="atLeast"/>
        <w:ind w:leftChars="800" w:left="2042" w:hangingChars="138" w:hanging="44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(2)</w:t>
      </w:r>
      <w:r w:rsidR="003F2D20">
        <w:rPr>
          <w:rFonts w:ascii="標楷體" w:eastAsia="標楷體" w:hAnsi="標楷體"/>
          <w:sz w:val="32"/>
          <w:szCs w:val="32"/>
        </w:rPr>
        <w:t>樂活站屬</w:t>
      </w:r>
      <w:r w:rsidR="00051257">
        <w:rPr>
          <w:rFonts w:ascii="標楷體" w:eastAsia="標楷體" w:hAnsi="標楷體"/>
          <w:sz w:val="32"/>
          <w:szCs w:val="32"/>
        </w:rPr>
        <w:t>於</w:t>
      </w:r>
      <w:r w:rsidR="003F2D20">
        <w:rPr>
          <w:rFonts w:ascii="標楷體" w:eastAsia="標楷體" w:hAnsi="標楷體"/>
          <w:sz w:val="32"/>
          <w:szCs w:val="32"/>
        </w:rPr>
        <w:t>身心障礙者日間照顧服務的一種，需通過建築物安全檢查規定</w:t>
      </w:r>
      <w:r w:rsidR="00F44EEA">
        <w:rPr>
          <w:rFonts w:ascii="標楷體" w:eastAsia="標楷體" w:hAnsi="標楷體"/>
          <w:sz w:val="32"/>
          <w:szCs w:val="32"/>
        </w:rPr>
        <w:t>才能設置。</w:t>
      </w:r>
      <w:r w:rsidR="003F2D20">
        <w:rPr>
          <w:rFonts w:ascii="標楷體" w:eastAsia="標楷體" w:hAnsi="標楷體"/>
          <w:sz w:val="32"/>
          <w:szCs w:val="32"/>
        </w:rPr>
        <w:t>但</w:t>
      </w:r>
      <w:r w:rsidR="00F44EEA">
        <w:rPr>
          <w:rFonts w:ascii="標楷體" w:eastAsia="標楷體" w:hAnsi="標楷體"/>
          <w:sz w:val="32"/>
          <w:szCs w:val="32"/>
        </w:rPr>
        <w:t>大部分</w:t>
      </w:r>
      <w:r w:rsidR="003F2D20">
        <w:rPr>
          <w:rFonts w:ascii="標楷體" w:eastAsia="標楷體" w:hAnsi="標楷體"/>
          <w:sz w:val="32"/>
          <w:szCs w:val="32"/>
        </w:rPr>
        <w:t>場地例如學校、體育館</w:t>
      </w:r>
      <w:r w:rsidR="00F44EEA">
        <w:rPr>
          <w:rFonts w:ascii="標楷體" w:eastAsia="標楷體" w:hAnsi="標楷體"/>
          <w:sz w:val="32"/>
          <w:szCs w:val="32"/>
        </w:rPr>
        <w:t>多為</w:t>
      </w:r>
      <w:r w:rsidR="003F2D20">
        <w:rPr>
          <w:rFonts w:ascii="標楷體" w:eastAsia="標楷體" w:hAnsi="標楷體"/>
          <w:sz w:val="32"/>
          <w:szCs w:val="32"/>
        </w:rPr>
        <w:t>老舊建築，無法通過規定的門檻，造成樂活站</w:t>
      </w:r>
      <w:r w:rsidR="00F44EEA">
        <w:rPr>
          <w:rFonts w:ascii="標楷體" w:eastAsia="標楷體" w:hAnsi="標楷體"/>
          <w:sz w:val="32"/>
          <w:szCs w:val="32"/>
        </w:rPr>
        <w:t>在尋找合乎預算的適當</w:t>
      </w:r>
      <w:r w:rsidR="003F2D20">
        <w:rPr>
          <w:rFonts w:ascii="標楷體" w:eastAsia="標楷體" w:hAnsi="標楷體"/>
          <w:sz w:val="32"/>
          <w:szCs w:val="32"/>
        </w:rPr>
        <w:t>場地</w:t>
      </w:r>
      <w:r w:rsidR="00F44EEA">
        <w:rPr>
          <w:rFonts w:ascii="標楷體" w:eastAsia="標楷體" w:hAnsi="標楷體"/>
          <w:sz w:val="32"/>
          <w:szCs w:val="32"/>
        </w:rPr>
        <w:t>上相當困難。</w:t>
      </w:r>
      <w:r w:rsidR="00E94C98">
        <w:rPr>
          <w:rFonts w:ascii="標楷體" w:eastAsia="標楷體" w:hAnsi="標楷體"/>
          <w:sz w:val="32"/>
          <w:szCs w:val="32"/>
        </w:rPr>
        <w:t>建議相關單位研擬解決方</w:t>
      </w:r>
      <w:r w:rsidR="003A6F2A">
        <w:rPr>
          <w:rFonts w:ascii="標楷體" w:eastAsia="標楷體" w:hAnsi="標楷體"/>
          <w:sz w:val="32"/>
          <w:szCs w:val="32"/>
        </w:rPr>
        <w:t>案</w:t>
      </w:r>
      <w:r w:rsidR="00E94C98">
        <w:rPr>
          <w:rFonts w:ascii="標楷體" w:eastAsia="標楷體" w:hAnsi="標楷體"/>
          <w:sz w:val="32"/>
          <w:szCs w:val="32"/>
        </w:rPr>
        <w:t>。</w:t>
      </w:r>
    </w:p>
    <w:p w:rsidR="008B2625" w:rsidRDefault="008B2625" w:rsidP="008B2625">
      <w:pPr>
        <w:snapToGrid w:val="0"/>
        <w:spacing w:after="0" w:line="0" w:lineRule="atLeast"/>
        <w:ind w:left="1600" w:hangingChars="500" w:hanging="160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     2.</w:t>
      </w:r>
      <w:r w:rsidR="007058CF">
        <w:rPr>
          <w:rFonts w:ascii="標楷體" w:eastAsia="標楷體" w:hAnsi="標楷體" w:hint="eastAsia"/>
          <w:sz w:val="32"/>
          <w:szCs w:val="32"/>
        </w:rPr>
        <w:t>社</w:t>
      </w:r>
      <w:r>
        <w:rPr>
          <w:rFonts w:ascii="標楷體" w:eastAsia="標楷體" w:hAnsi="標楷體" w:hint="eastAsia"/>
          <w:sz w:val="32"/>
          <w:szCs w:val="32"/>
        </w:rPr>
        <w:t>團法人臺東縣弱勢者關懷協會林美宏：</w:t>
      </w:r>
      <w:r w:rsidR="00225F40">
        <w:rPr>
          <w:rFonts w:ascii="標楷體" w:eastAsia="標楷體" w:hAnsi="標楷體" w:hint="eastAsia"/>
          <w:sz w:val="32"/>
          <w:szCs w:val="32"/>
        </w:rPr>
        <w:t>針對</w:t>
      </w:r>
      <w:r w:rsidR="00353B58">
        <w:rPr>
          <w:rFonts w:ascii="標楷體" w:eastAsia="標楷體" w:hAnsi="標楷體" w:hint="eastAsia"/>
          <w:sz w:val="32"/>
          <w:szCs w:val="32"/>
        </w:rPr>
        <w:t>新政府</w:t>
      </w:r>
      <w:r w:rsidR="00225F40">
        <w:rPr>
          <w:rFonts w:ascii="標楷體" w:eastAsia="標楷體" w:hAnsi="標楷體" w:hint="eastAsia"/>
          <w:sz w:val="32"/>
          <w:szCs w:val="32"/>
        </w:rPr>
        <w:t>未來可能實施的復健計畫，建議相關單位考慮場地承租的問題。目前合適的承租場地多屬公共設施，且大部分無法取得</w:t>
      </w:r>
      <w:r>
        <w:rPr>
          <w:rFonts w:ascii="標楷體" w:eastAsia="標楷體" w:hAnsi="標楷體" w:hint="eastAsia"/>
          <w:sz w:val="32"/>
          <w:szCs w:val="32"/>
        </w:rPr>
        <w:t>公共安全合格證明</w:t>
      </w:r>
      <w:r w:rsidR="00B94BCD">
        <w:rPr>
          <w:rFonts w:ascii="標楷體" w:eastAsia="標楷體" w:hAnsi="標楷體" w:hint="eastAsia"/>
          <w:sz w:val="32"/>
          <w:szCs w:val="32"/>
        </w:rPr>
        <w:t>，建議</w:t>
      </w:r>
      <w:r w:rsidR="00E75C12">
        <w:rPr>
          <w:rFonts w:ascii="標楷體" w:eastAsia="標楷體" w:hAnsi="標楷體" w:hint="eastAsia"/>
          <w:sz w:val="32"/>
          <w:szCs w:val="32"/>
        </w:rPr>
        <w:t>政府</w:t>
      </w:r>
      <w:r w:rsidR="00B94BCD">
        <w:rPr>
          <w:rFonts w:ascii="標楷體" w:eastAsia="標楷體" w:hAnsi="標楷體" w:hint="eastAsia"/>
          <w:sz w:val="32"/>
          <w:szCs w:val="32"/>
        </w:rPr>
        <w:t>研議核發公共安全合格證明的配套措施</w:t>
      </w:r>
      <w:r w:rsidR="00C54432">
        <w:rPr>
          <w:rFonts w:ascii="標楷體" w:eastAsia="標楷體" w:hAnsi="標楷體" w:hint="eastAsia"/>
          <w:sz w:val="32"/>
          <w:szCs w:val="32"/>
        </w:rPr>
        <w:t>，以免</w:t>
      </w:r>
      <w:r w:rsidR="00AC1463">
        <w:rPr>
          <w:rFonts w:ascii="標楷體" w:eastAsia="標楷體" w:hAnsi="標楷體" w:hint="eastAsia"/>
          <w:sz w:val="32"/>
          <w:szCs w:val="32"/>
        </w:rPr>
        <w:t>社福單位</w:t>
      </w:r>
      <w:r w:rsidR="00C54432">
        <w:rPr>
          <w:rFonts w:ascii="標楷體" w:eastAsia="標楷體" w:hAnsi="標楷體" w:hint="eastAsia"/>
          <w:sz w:val="32"/>
          <w:szCs w:val="32"/>
        </w:rPr>
        <w:t>因場地限制而無法有效推行如樂活站、復健計畫等政策。</w:t>
      </w:r>
    </w:p>
    <w:p w:rsidR="00165B9D" w:rsidRPr="00650925" w:rsidRDefault="00650925" w:rsidP="00F76EF5">
      <w:pPr>
        <w:snapToGrid w:val="0"/>
        <w:spacing w:after="0" w:line="0" w:lineRule="atLeast"/>
        <w:ind w:leftChars="100" w:left="84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三、</w:t>
      </w:r>
      <w:r w:rsidR="00165B9D" w:rsidRPr="00650925">
        <w:rPr>
          <w:rFonts w:ascii="標楷體" w:eastAsia="標楷體" w:hAnsi="標楷體" w:hint="eastAsia"/>
          <w:sz w:val="32"/>
          <w:szCs w:val="32"/>
        </w:rPr>
        <w:t>對CRPD</w:t>
      </w:r>
      <w:r w:rsidR="006E313F">
        <w:rPr>
          <w:rFonts w:ascii="標楷體" w:eastAsia="標楷體" w:hAnsi="標楷體" w:hint="eastAsia"/>
          <w:sz w:val="32"/>
          <w:szCs w:val="32"/>
        </w:rPr>
        <w:t>首次國家報告第24條到第33</w:t>
      </w:r>
      <w:r w:rsidR="00165B9D" w:rsidRPr="00650925">
        <w:rPr>
          <w:rFonts w:ascii="標楷體" w:eastAsia="標楷體" w:hAnsi="標楷體" w:hint="eastAsia"/>
          <w:sz w:val="32"/>
          <w:szCs w:val="32"/>
        </w:rPr>
        <w:t>條撰寫內容進行意見蒐集</w:t>
      </w:r>
      <w:r w:rsidR="00165B9D" w:rsidRPr="00650925">
        <w:rPr>
          <w:rFonts w:ascii="標楷體" w:eastAsia="標楷體" w:hAnsi="標楷體" w:cs="新細明體"/>
          <w:sz w:val="32"/>
          <w:szCs w:val="32"/>
        </w:rPr>
        <w:t>：</w:t>
      </w:r>
    </w:p>
    <w:p w:rsidR="00017CE1" w:rsidRDefault="00443D1D" w:rsidP="00B2260A">
      <w:pPr>
        <w:snapToGrid w:val="0"/>
        <w:spacing w:after="0" w:line="0" w:lineRule="atLeast"/>
        <w:ind w:firstLineChars="44" w:firstLine="14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（一）</w:t>
      </w:r>
      <w:r>
        <w:rPr>
          <w:rFonts w:ascii="標楷體" w:eastAsia="標楷體" w:hAnsi="標楷體" w:hint="eastAsia"/>
          <w:sz w:val="32"/>
          <w:szCs w:val="32"/>
        </w:rPr>
        <w:t>CRPD</w:t>
      </w:r>
      <w:r w:rsidR="006E313F">
        <w:rPr>
          <w:rFonts w:ascii="標楷體" w:eastAsia="標楷體" w:hAnsi="標楷體" w:hint="eastAsia"/>
          <w:sz w:val="32"/>
          <w:szCs w:val="32"/>
        </w:rPr>
        <w:t>第</w:t>
      </w:r>
      <w:r w:rsidR="00433549">
        <w:rPr>
          <w:rFonts w:ascii="標楷體" w:eastAsia="標楷體" w:hAnsi="標楷體" w:hint="eastAsia"/>
          <w:sz w:val="32"/>
          <w:szCs w:val="32"/>
        </w:rPr>
        <w:t>30條：參與文化生活</w:t>
      </w:r>
    </w:p>
    <w:p w:rsidR="00433549" w:rsidRDefault="00433549" w:rsidP="000571A5">
      <w:pPr>
        <w:snapToGrid w:val="0"/>
        <w:spacing w:after="0" w:line="0" w:lineRule="atLeast"/>
        <w:ind w:leftChars="99" w:left="1132" w:hangingChars="292" w:hanging="934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>
        <w:rPr>
          <w:rFonts w:ascii="標楷體" w:eastAsia="標楷體" w:hAnsi="標楷體"/>
          <w:sz w:val="32"/>
          <w:szCs w:val="32"/>
        </w:rPr>
        <w:t>社團法人臺東縣智障者家長協會李</w:t>
      </w:r>
      <w:r w:rsidR="00A17AA7">
        <w:rPr>
          <w:rFonts w:ascii="標楷體" w:eastAsia="標楷體" w:hAnsi="標楷體"/>
          <w:sz w:val="32"/>
          <w:szCs w:val="32"/>
        </w:rPr>
        <w:t>艷菁：建議政府重視心智障礙者閱讀上的無障礙，在國家報告內納入</w:t>
      </w:r>
      <w:r>
        <w:rPr>
          <w:rFonts w:ascii="標楷體" w:eastAsia="標楷體" w:hAnsi="標楷體"/>
          <w:sz w:val="32"/>
          <w:szCs w:val="32"/>
        </w:rPr>
        <w:t>易讀</w:t>
      </w:r>
      <w:r w:rsidR="00A17AA7">
        <w:rPr>
          <w:rFonts w:ascii="標楷體" w:eastAsia="標楷體" w:hAnsi="標楷體"/>
          <w:sz w:val="32"/>
          <w:szCs w:val="32"/>
        </w:rPr>
        <w:t>的討論</w:t>
      </w:r>
      <w:r w:rsidR="006C186D">
        <w:rPr>
          <w:rFonts w:ascii="標楷體" w:eastAsia="標楷體" w:hAnsi="標楷體"/>
          <w:sz w:val="32"/>
          <w:szCs w:val="32"/>
        </w:rPr>
        <w:t>內容。建議</w:t>
      </w:r>
      <w:r>
        <w:rPr>
          <w:rFonts w:ascii="標楷體" w:eastAsia="標楷體" w:hAnsi="標楷體"/>
          <w:sz w:val="32"/>
          <w:szCs w:val="32"/>
        </w:rPr>
        <w:t>博物館或美術館的導覽文字能以較淺顯易懂的</w:t>
      </w:r>
      <w:r w:rsidR="006C186D">
        <w:rPr>
          <w:rFonts w:ascii="標楷體" w:eastAsia="標楷體" w:hAnsi="標楷體"/>
          <w:sz w:val="32"/>
          <w:szCs w:val="32"/>
        </w:rPr>
        <w:t>易讀</w:t>
      </w:r>
      <w:r>
        <w:rPr>
          <w:rFonts w:ascii="標楷體" w:eastAsia="標楷體" w:hAnsi="標楷體"/>
          <w:sz w:val="32"/>
          <w:szCs w:val="32"/>
        </w:rPr>
        <w:t xml:space="preserve">方式呈現，俾利障礙者了解。  </w:t>
      </w:r>
    </w:p>
    <w:p w:rsidR="00644151" w:rsidRDefault="00917757" w:rsidP="00433549">
      <w:pPr>
        <w:snapToGrid w:val="0"/>
        <w:spacing w:after="0" w:line="0" w:lineRule="atLeast"/>
        <w:ind w:leftChars="71" w:left="283" w:hangingChars="44" w:hanging="14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四、</w:t>
      </w:r>
      <w:r w:rsidR="00644151" w:rsidRPr="00917757">
        <w:rPr>
          <w:rFonts w:ascii="標楷體" w:eastAsia="標楷體" w:hAnsi="標楷體" w:hint="eastAsia"/>
          <w:sz w:val="32"/>
          <w:szCs w:val="32"/>
        </w:rPr>
        <w:t>其</w:t>
      </w:r>
      <w:r w:rsidR="00E413B8" w:rsidRPr="00917757">
        <w:rPr>
          <w:rFonts w:ascii="標楷體" w:eastAsia="標楷體" w:hAnsi="標楷體" w:hint="eastAsia"/>
          <w:sz w:val="32"/>
          <w:szCs w:val="32"/>
        </w:rPr>
        <w:t>他</w:t>
      </w:r>
      <w:r w:rsidR="00644151" w:rsidRPr="00917757">
        <w:rPr>
          <w:rFonts w:ascii="標楷體" w:eastAsia="標楷體" w:hAnsi="標楷體" w:hint="eastAsia"/>
          <w:sz w:val="32"/>
          <w:szCs w:val="32"/>
        </w:rPr>
        <w:t>：</w:t>
      </w:r>
    </w:p>
    <w:p w:rsidR="00F5521E" w:rsidRDefault="00F5521E" w:rsidP="00EF2042">
      <w:pPr>
        <w:snapToGrid w:val="0"/>
        <w:spacing w:after="0" w:line="0" w:lineRule="atLeast"/>
        <w:ind w:leftChars="100" w:left="1192" w:hangingChars="310" w:hanging="99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（一）財團法人天主教會花蓮教區附設救星教養院陳副院長信衡：東部屬於臺灣天</w:t>
      </w:r>
      <w:r w:rsidR="004D4924">
        <w:rPr>
          <w:rFonts w:ascii="標楷體" w:eastAsia="標楷體" w:hAnsi="標楷體" w:hint="eastAsia"/>
          <w:sz w:val="32"/>
          <w:szCs w:val="32"/>
        </w:rPr>
        <w:t>然</w:t>
      </w:r>
      <w:r>
        <w:rPr>
          <w:rFonts w:ascii="標楷體" w:eastAsia="標楷體" w:hAnsi="標楷體" w:hint="eastAsia"/>
          <w:sz w:val="32"/>
          <w:szCs w:val="32"/>
        </w:rPr>
        <w:t>災</w:t>
      </w:r>
      <w:r w:rsidR="004D4924">
        <w:rPr>
          <w:rFonts w:ascii="標楷體" w:eastAsia="標楷體" w:hAnsi="標楷體" w:hint="eastAsia"/>
          <w:sz w:val="32"/>
          <w:szCs w:val="32"/>
        </w:rPr>
        <w:t>害</w:t>
      </w:r>
      <w:r>
        <w:rPr>
          <w:rFonts w:ascii="標楷體" w:eastAsia="標楷體" w:hAnsi="標楷體" w:hint="eastAsia"/>
          <w:sz w:val="32"/>
          <w:szCs w:val="32"/>
        </w:rPr>
        <w:t>較多的區域，建議政府對東部的身心障礙災民家庭多一點關注與協助。</w:t>
      </w:r>
    </w:p>
    <w:p w:rsidR="00F76EF5" w:rsidRDefault="007058CF" w:rsidP="00EF2042">
      <w:pPr>
        <w:snapToGrid w:val="0"/>
        <w:spacing w:after="0" w:line="0" w:lineRule="atLeast"/>
        <w:ind w:leftChars="100" w:left="1192" w:hangingChars="310" w:hanging="99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（二）社</w:t>
      </w:r>
      <w:r w:rsidR="00FF0727">
        <w:rPr>
          <w:rFonts w:ascii="標楷體" w:eastAsia="標楷體" w:hAnsi="標楷體" w:hint="eastAsia"/>
          <w:sz w:val="32"/>
          <w:szCs w:val="32"/>
        </w:rPr>
        <w:t>團法人臺東縣弱勢者關懷協會林美宏：曾發生家庭訪視人員的服務對象係肺結核患者</w:t>
      </w:r>
      <w:r w:rsidR="005A0416">
        <w:rPr>
          <w:rFonts w:ascii="標楷體" w:eastAsia="標楷體" w:hAnsi="標楷體" w:hint="eastAsia"/>
          <w:sz w:val="32"/>
          <w:szCs w:val="32"/>
        </w:rPr>
        <w:t>，建議未來能讓家訪人員事先知道訪視對象為傳染病的高危險群，俾利預先作好相關保護措施</w:t>
      </w:r>
      <w:r w:rsidR="00FE2EB0">
        <w:rPr>
          <w:rFonts w:ascii="標楷體" w:eastAsia="標楷體" w:hAnsi="標楷體" w:hint="eastAsia"/>
          <w:sz w:val="32"/>
          <w:szCs w:val="32"/>
        </w:rPr>
        <w:t>。</w:t>
      </w:r>
    </w:p>
    <w:p w:rsidR="00AA3141" w:rsidRDefault="00BE2980" w:rsidP="00EF2042">
      <w:pPr>
        <w:snapToGrid w:val="0"/>
        <w:spacing w:after="0" w:line="0" w:lineRule="atLeast"/>
        <w:ind w:leftChars="100" w:left="1192" w:hangingChars="310" w:hanging="99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（三）</w:t>
      </w:r>
      <w:r w:rsidRPr="00C82451">
        <w:rPr>
          <w:rFonts w:ascii="標楷體" w:eastAsia="標楷體" w:hAnsi="標楷體" w:hint="eastAsia"/>
          <w:sz w:val="32"/>
          <w:szCs w:val="32"/>
        </w:rPr>
        <w:t>社團法人臺東縣失智者關懷協會張聰杰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BE2980" w:rsidRDefault="00AA3141" w:rsidP="00AA3141">
      <w:pPr>
        <w:snapToGrid w:val="0"/>
        <w:spacing w:after="0" w:line="0" w:lineRule="atLeast"/>
        <w:ind w:leftChars="648" w:left="1616" w:hangingChars="100" w:hanging="3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1.</w:t>
      </w:r>
      <w:r w:rsidR="00C3443C">
        <w:rPr>
          <w:rFonts w:ascii="標楷體" w:eastAsia="標楷體" w:hAnsi="標楷體" w:hint="eastAsia"/>
          <w:sz w:val="32"/>
          <w:szCs w:val="32"/>
        </w:rPr>
        <w:t>建議政府重視</w:t>
      </w:r>
      <w:r w:rsidR="00D41AA7">
        <w:rPr>
          <w:rFonts w:ascii="標楷體" w:eastAsia="標楷體" w:hAnsi="標楷體" w:hint="eastAsia"/>
          <w:sz w:val="32"/>
          <w:szCs w:val="32"/>
        </w:rPr>
        <w:t>臺灣逐年嚴重</w:t>
      </w:r>
      <w:r w:rsidR="00F80B41">
        <w:rPr>
          <w:rFonts w:ascii="標楷體" w:eastAsia="標楷體" w:hAnsi="標楷體" w:hint="eastAsia"/>
          <w:sz w:val="32"/>
          <w:szCs w:val="32"/>
        </w:rPr>
        <w:t>的</w:t>
      </w:r>
      <w:r w:rsidR="00C3443C">
        <w:rPr>
          <w:rFonts w:ascii="標楷體" w:eastAsia="標楷體" w:hAnsi="標楷體" w:hint="eastAsia"/>
          <w:sz w:val="32"/>
          <w:szCs w:val="32"/>
        </w:rPr>
        <w:t>失智議題</w:t>
      </w:r>
      <w:r w:rsidR="00F80B41">
        <w:rPr>
          <w:rFonts w:ascii="標楷體" w:eastAsia="標楷體" w:hAnsi="標楷體" w:hint="eastAsia"/>
          <w:sz w:val="32"/>
          <w:szCs w:val="32"/>
        </w:rPr>
        <w:t>。</w:t>
      </w:r>
      <w:r w:rsidR="009D04BF">
        <w:rPr>
          <w:rFonts w:ascii="標楷體" w:eastAsia="標楷體" w:hAnsi="標楷體" w:hint="eastAsia"/>
          <w:sz w:val="32"/>
          <w:szCs w:val="32"/>
        </w:rPr>
        <w:t>日前協會申請早期失智人員社區關懷方案，僅獲得1年50萬</w:t>
      </w:r>
      <w:r w:rsidR="00D90941">
        <w:rPr>
          <w:rFonts w:ascii="標楷體" w:eastAsia="標楷體" w:hAnsi="標楷體" w:hint="eastAsia"/>
          <w:sz w:val="32"/>
          <w:szCs w:val="32"/>
        </w:rPr>
        <w:t>元</w:t>
      </w:r>
      <w:bookmarkStart w:id="0" w:name="_GoBack"/>
      <w:bookmarkEnd w:id="0"/>
      <w:r w:rsidR="009D04BF">
        <w:rPr>
          <w:rFonts w:ascii="標楷體" w:eastAsia="標楷體" w:hAnsi="標楷體" w:hint="eastAsia"/>
          <w:sz w:val="32"/>
          <w:szCs w:val="32"/>
        </w:rPr>
        <w:t>的社工人員薪資補助，並規定5</w:t>
      </w:r>
      <w:r w:rsidR="00D41AA7">
        <w:rPr>
          <w:rFonts w:ascii="標楷體" w:eastAsia="標楷體" w:hAnsi="標楷體" w:hint="eastAsia"/>
          <w:sz w:val="32"/>
          <w:szCs w:val="32"/>
        </w:rPr>
        <w:t>年後不能申請</w:t>
      </w:r>
      <w:r>
        <w:rPr>
          <w:rFonts w:ascii="標楷體" w:eastAsia="標楷體" w:hAnsi="標楷體" w:hint="eastAsia"/>
          <w:sz w:val="32"/>
          <w:szCs w:val="32"/>
        </w:rPr>
        <w:t>。建議政府增加失智議題的補助經費，並取消5年後不能申請的制度，俾利有心在此領域工作的人員持續努力下去。</w:t>
      </w:r>
    </w:p>
    <w:p w:rsidR="00AA3141" w:rsidRPr="00917757" w:rsidRDefault="00AA3141" w:rsidP="00AA3141">
      <w:pPr>
        <w:snapToGrid w:val="0"/>
        <w:spacing w:after="0" w:line="0" w:lineRule="atLeast"/>
        <w:ind w:leftChars="648" w:left="1616" w:hangingChars="100" w:hanging="3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2.</w:t>
      </w:r>
      <w:r w:rsidR="00140080">
        <w:rPr>
          <w:rFonts w:ascii="標楷體" w:eastAsia="標楷體" w:hAnsi="標楷體" w:hint="eastAsia"/>
          <w:sz w:val="32"/>
          <w:szCs w:val="32"/>
        </w:rPr>
        <w:t>目前的日間照顧服務中心大多係混合性，極少有專門的失智者照顧中心</w:t>
      </w:r>
      <w:r w:rsidR="00955646">
        <w:rPr>
          <w:rFonts w:ascii="標楷體" w:eastAsia="標楷體" w:hAnsi="標楷體" w:hint="eastAsia"/>
          <w:sz w:val="32"/>
          <w:szCs w:val="32"/>
        </w:rPr>
        <w:t>。民間協會在申請專門失智照顧中心上常遇到例如需要土地變更、縣政府盤點現有公共建築物以評估是否合適等問題</w:t>
      </w:r>
      <w:r w:rsidR="009E0205">
        <w:rPr>
          <w:rFonts w:ascii="標楷體" w:eastAsia="標楷體" w:hAnsi="標楷體" w:hint="eastAsia"/>
          <w:sz w:val="32"/>
          <w:szCs w:val="32"/>
        </w:rPr>
        <w:t>，希冀政府能有積極的政策作為，俾利</w:t>
      </w:r>
      <w:r w:rsidR="001B4238">
        <w:rPr>
          <w:rFonts w:ascii="標楷體" w:eastAsia="標楷體" w:hAnsi="標楷體" w:hint="eastAsia"/>
          <w:sz w:val="32"/>
          <w:szCs w:val="32"/>
        </w:rPr>
        <w:t>協助</w:t>
      </w:r>
      <w:r w:rsidR="009E0205">
        <w:rPr>
          <w:rFonts w:ascii="標楷體" w:eastAsia="標楷體" w:hAnsi="標楷體" w:hint="eastAsia"/>
          <w:sz w:val="32"/>
          <w:szCs w:val="32"/>
        </w:rPr>
        <w:t>民間在執行上更為順利。</w:t>
      </w:r>
    </w:p>
    <w:p w:rsidR="00C50347" w:rsidRPr="00043147" w:rsidRDefault="00917757" w:rsidP="00EF2042">
      <w:pPr>
        <w:snapToGrid w:val="0"/>
        <w:spacing w:after="0" w:line="0" w:lineRule="atLeast"/>
        <w:ind w:leftChars="100" w:left="840" w:hangingChars="200" w:hanging="640"/>
        <w:rPr>
          <w:rFonts w:ascii="標楷體" w:eastAsia="標楷體" w:hAnsi="標楷體" w:cs="新細明體"/>
          <w:sz w:val="32"/>
          <w:szCs w:val="32"/>
        </w:rPr>
      </w:pPr>
      <w:r>
        <w:rPr>
          <w:rFonts w:ascii="標楷體" w:eastAsia="標楷體" w:hAnsi="標楷體" w:cs="新細明體"/>
          <w:sz w:val="32"/>
          <w:szCs w:val="32"/>
        </w:rPr>
        <w:t>五、</w:t>
      </w:r>
      <w:r w:rsidR="00C50347" w:rsidRPr="00917757">
        <w:rPr>
          <w:rFonts w:ascii="標楷體" w:eastAsia="標楷體" w:hAnsi="標楷體" w:cs="新細明體" w:hint="eastAsia"/>
          <w:sz w:val="32"/>
          <w:szCs w:val="32"/>
        </w:rPr>
        <w:t>本次會議</w:t>
      </w:r>
      <w:r w:rsidR="00235BE2" w:rsidRPr="00917757">
        <w:rPr>
          <w:rFonts w:ascii="標楷體" w:eastAsia="標楷體" w:hAnsi="標楷體" w:cs="新細明體" w:hint="eastAsia"/>
          <w:sz w:val="32"/>
          <w:szCs w:val="32"/>
        </w:rPr>
        <w:t>蒐集之各界意見，請相關政府單位</w:t>
      </w:r>
      <w:r w:rsidR="003C673B" w:rsidRPr="00917757">
        <w:rPr>
          <w:rFonts w:ascii="標楷體" w:eastAsia="標楷體" w:hAnsi="標楷體" w:cs="新細明體" w:hint="eastAsia"/>
          <w:sz w:val="32"/>
          <w:szCs w:val="32"/>
        </w:rPr>
        <w:t>參閱上述意見後</w:t>
      </w:r>
      <w:r w:rsidR="00F9764B" w:rsidRPr="00917757">
        <w:rPr>
          <w:rFonts w:ascii="標楷體" w:eastAsia="標楷體" w:hAnsi="標楷體" w:cs="新細明體" w:hint="eastAsia"/>
          <w:sz w:val="32"/>
          <w:szCs w:val="32"/>
        </w:rPr>
        <w:t>，</w:t>
      </w:r>
      <w:r w:rsidR="003C673B" w:rsidRPr="00917757">
        <w:rPr>
          <w:rFonts w:ascii="標楷體" w:eastAsia="標楷體" w:hAnsi="標楷體" w:cs="新細明體" w:hint="eastAsia"/>
          <w:sz w:val="32"/>
          <w:szCs w:val="32"/>
        </w:rPr>
        <w:t>審視目前報告內容，評估納入修正，並</w:t>
      </w:r>
      <w:r w:rsidR="00F9764B" w:rsidRPr="00917757">
        <w:rPr>
          <w:rFonts w:ascii="標楷體" w:eastAsia="標楷體" w:hAnsi="標楷體" w:cs="新細明體" w:hint="eastAsia"/>
          <w:sz w:val="32"/>
          <w:szCs w:val="32"/>
        </w:rPr>
        <w:t>於</w:t>
      </w:r>
      <w:r w:rsidR="00C50347" w:rsidRPr="00917757">
        <w:rPr>
          <w:rFonts w:ascii="標楷體" w:eastAsia="標楷體" w:hAnsi="標楷體" w:cs="新細明體" w:hint="eastAsia"/>
          <w:sz w:val="32"/>
          <w:szCs w:val="32"/>
        </w:rPr>
        <w:t>5</w:t>
      </w:r>
      <w:r w:rsidR="008E0ABD">
        <w:rPr>
          <w:rFonts w:ascii="標楷體" w:eastAsia="標楷體" w:hAnsi="標楷體" w:cs="新細明體" w:hint="eastAsia"/>
          <w:sz w:val="32"/>
          <w:szCs w:val="32"/>
        </w:rPr>
        <w:t>日</w:t>
      </w:r>
      <w:r w:rsidR="00C50347" w:rsidRPr="00917757">
        <w:rPr>
          <w:rFonts w:ascii="標楷體" w:eastAsia="標楷體" w:hAnsi="標楷體" w:cs="新細明體" w:hint="eastAsia"/>
          <w:sz w:val="32"/>
          <w:szCs w:val="32"/>
        </w:rPr>
        <w:t>內，免備文以電子郵件回復</w:t>
      </w:r>
      <w:r w:rsidR="00F9764B" w:rsidRPr="00917757">
        <w:rPr>
          <w:rFonts w:ascii="標楷體" w:eastAsia="標楷體" w:hAnsi="標楷體" w:cs="新細明體" w:hint="eastAsia"/>
          <w:sz w:val="32"/>
          <w:szCs w:val="32"/>
        </w:rPr>
        <w:t>至</w:t>
      </w:r>
      <w:r w:rsidR="008D40C7">
        <w:rPr>
          <w:rFonts w:ascii="標楷體" w:eastAsia="標楷體" w:hAnsi="標楷體" w:cs="新細明體" w:hint="eastAsia"/>
          <w:sz w:val="32"/>
          <w:szCs w:val="32"/>
        </w:rPr>
        <w:t>本</w:t>
      </w:r>
      <w:r w:rsidR="00C50347" w:rsidRPr="00917757">
        <w:rPr>
          <w:rFonts w:ascii="標楷體" w:eastAsia="標楷體" w:hAnsi="標楷體" w:cs="新細明體" w:hint="eastAsia"/>
          <w:sz w:val="32"/>
          <w:szCs w:val="32"/>
        </w:rPr>
        <w:t>部社會及家庭署</w:t>
      </w:r>
      <w:r w:rsidR="00F9764B" w:rsidRPr="00917757">
        <w:rPr>
          <w:rFonts w:ascii="標楷體" w:eastAsia="標楷體" w:hAnsi="標楷體" w:cs="新細明體" w:hint="eastAsia"/>
          <w:sz w:val="32"/>
          <w:szCs w:val="32"/>
        </w:rPr>
        <w:t>，俾</w:t>
      </w:r>
      <w:r w:rsidR="00C86CFE" w:rsidRPr="00917757">
        <w:rPr>
          <w:rFonts w:ascii="標楷體" w:eastAsia="標楷體" w:hAnsi="標楷體" w:cs="新細明體" w:hint="eastAsia"/>
          <w:sz w:val="32"/>
          <w:szCs w:val="32"/>
        </w:rPr>
        <w:t>利</w:t>
      </w:r>
      <w:r w:rsidR="003C673B" w:rsidRPr="00917757">
        <w:rPr>
          <w:rFonts w:ascii="標楷體" w:eastAsia="標楷體" w:hAnsi="標楷體" w:cs="新細明體" w:hint="eastAsia"/>
          <w:sz w:val="32"/>
          <w:szCs w:val="32"/>
        </w:rPr>
        <w:t>後續</w:t>
      </w:r>
      <w:r w:rsidR="00F9764B" w:rsidRPr="00917757">
        <w:rPr>
          <w:rFonts w:ascii="標楷體" w:eastAsia="標楷體" w:hAnsi="標楷體" w:cs="新細明體" w:hint="eastAsia"/>
          <w:sz w:val="32"/>
          <w:szCs w:val="32"/>
        </w:rPr>
        <w:t>作業</w:t>
      </w:r>
      <w:r w:rsidR="00C50347" w:rsidRPr="00917757">
        <w:rPr>
          <w:rFonts w:ascii="標楷體" w:eastAsia="標楷體" w:hAnsi="標楷體" w:cs="新細明體" w:hint="eastAsia"/>
          <w:sz w:val="32"/>
          <w:szCs w:val="32"/>
        </w:rPr>
        <w:t>(</w:t>
      </w:r>
      <w:hyperlink r:id="rId8" w:history="1">
        <w:r w:rsidR="00F9764B" w:rsidRPr="00917757">
          <w:rPr>
            <w:rStyle w:val="af4"/>
            <w:rFonts w:ascii="標楷體" w:eastAsia="標楷體" w:hAnsi="標楷體" w:cs="新細明體" w:hint="eastAsia"/>
            <w:sz w:val="32"/>
            <w:szCs w:val="32"/>
          </w:rPr>
          <w:t>sfaa0436@sfaa.gov.tw</w:t>
        </w:r>
      </w:hyperlink>
      <w:r w:rsidR="00C50347" w:rsidRPr="00917757">
        <w:rPr>
          <w:rFonts w:ascii="標楷體" w:eastAsia="標楷體" w:hAnsi="標楷體" w:cs="新細明體" w:hint="eastAsia"/>
          <w:sz w:val="32"/>
          <w:szCs w:val="32"/>
        </w:rPr>
        <w:t>)</w:t>
      </w:r>
      <w:r w:rsidR="00F9764B" w:rsidRPr="00917757">
        <w:rPr>
          <w:rFonts w:ascii="標楷體" w:eastAsia="標楷體" w:hAnsi="標楷體" w:cs="新細明體" w:hint="eastAsia"/>
          <w:sz w:val="32"/>
          <w:szCs w:val="32"/>
        </w:rPr>
        <w:t>。</w:t>
      </w:r>
    </w:p>
    <w:p w:rsidR="00F67B39" w:rsidRPr="001F2F3A" w:rsidRDefault="00437D7C" w:rsidP="004F07D0">
      <w:pPr>
        <w:pStyle w:val="ae"/>
        <w:numPr>
          <w:ilvl w:val="0"/>
          <w:numId w:val="1"/>
        </w:numPr>
        <w:snapToGrid w:val="0"/>
        <w:spacing w:after="0" w:line="0" w:lineRule="atLeast"/>
        <w:ind w:left="709" w:hanging="709"/>
        <w:jc w:val="both"/>
        <w:rPr>
          <w:rFonts w:ascii="標楷體" w:eastAsia="標楷體" w:hAnsi="標楷體"/>
          <w:sz w:val="32"/>
          <w:szCs w:val="32"/>
        </w:rPr>
      </w:pPr>
      <w:r w:rsidRPr="00A13653">
        <w:rPr>
          <w:rFonts w:ascii="標楷體" w:eastAsia="標楷體" w:hAnsi="標楷體"/>
          <w:sz w:val="32"/>
          <w:szCs w:val="32"/>
        </w:rPr>
        <w:t>散會：下午</w:t>
      </w:r>
      <w:r w:rsidR="00EA747A">
        <w:rPr>
          <w:rFonts w:ascii="標楷體" w:eastAsia="標楷體" w:hAnsi="標楷體" w:hint="eastAsia"/>
          <w:sz w:val="32"/>
          <w:szCs w:val="32"/>
        </w:rPr>
        <w:t>4</w:t>
      </w:r>
      <w:r w:rsidRPr="00A13653">
        <w:rPr>
          <w:rFonts w:ascii="標楷體" w:eastAsia="標楷體" w:hAnsi="標楷體"/>
          <w:sz w:val="32"/>
          <w:szCs w:val="32"/>
        </w:rPr>
        <w:t>時</w:t>
      </w:r>
      <w:r w:rsidR="008D40C7">
        <w:rPr>
          <w:rFonts w:ascii="標楷體" w:eastAsia="標楷體" w:hAnsi="標楷體" w:hint="eastAsia"/>
          <w:sz w:val="32"/>
          <w:szCs w:val="32"/>
        </w:rPr>
        <w:t>10</w:t>
      </w:r>
      <w:r w:rsidRPr="00A13653">
        <w:rPr>
          <w:rFonts w:ascii="標楷體" w:eastAsia="標楷體" w:hAnsi="標楷體"/>
          <w:sz w:val="32"/>
          <w:szCs w:val="32"/>
        </w:rPr>
        <w:t>分。</w:t>
      </w:r>
    </w:p>
    <w:sectPr w:rsidR="00F67B39" w:rsidRPr="001F2F3A">
      <w:footerReference w:type="default" r:id="rId9"/>
      <w:pgSz w:w="11906" w:h="16838"/>
      <w:pgMar w:top="1440" w:right="1800" w:bottom="1440" w:left="1800" w:header="0" w:footer="992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028" w:rsidRDefault="00544028">
      <w:pPr>
        <w:spacing w:after="0" w:line="240" w:lineRule="auto"/>
      </w:pPr>
      <w:r>
        <w:separator/>
      </w:r>
    </w:p>
  </w:endnote>
  <w:endnote w:type="continuationSeparator" w:id="0">
    <w:p w:rsidR="00544028" w:rsidRDefault="00544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altName w:val="新細明體"/>
    <w:charset w:val="88"/>
    <w:family w:val="roman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9118994"/>
      <w:docPartObj>
        <w:docPartGallery w:val="Page Numbers (Bottom of Page)"/>
        <w:docPartUnique/>
      </w:docPartObj>
    </w:sdtPr>
    <w:sdtEndPr/>
    <w:sdtContent>
      <w:p w:rsidR="009C2A6A" w:rsidRDefault="009C2A6A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44028">
          <w:rPr>
            <w:noProof/>
          </w:rPr>
          <w:t>1</w:t>
        </w:r>
        <w:r>
          <w:fldChar w:fldCharType="end"/>
        </w:r>
      </w:p>
    </w:sdtContent>
  </w:sdt>
  <w:p w:rsidR="009C2A6A" w:rsidRDefault="009C2A6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028" w:rsidRDefault="00544028">
      <w:pPr>
        <w:spacing w:after="0" w:line="240" w:lineRule="auto"/>
      </w:pPr>
      <w:r>
        <w:separator/>
      </w:r>
    </w:p>
  </w:footnote>
  <w:footnote w:type="continuationSeparator" w:id="0">
    <w:p w:rsidR="00544028" w:rsidRDefault="00544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5476"/>
    <w:multiLevelType w:val="multilevel"/>
    <w:tmpl w:val="A8EE3734"/>
    <w:lvl w:ilvl="0">
      <w:start w:val="1"/>
      <w:numFmt w:val="taiwaneseCountingThousand"/>
      <w:lvlText w:val="(%1)"/>
      <w:lvlJc w:val="left"/>
      <w:pPr>
        <w:ind w:left="1290" w:hanging="72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530" w:hanging="480"/>
      </w:pPr>
    </w:lvl>
    <w:lvl w:ilvl="2">
      <w:start w:val="1"/>
      <w:numFmt w:val="lowerRoman"/>
      <w:lvlText w:val="%3."/>
      <w:lvlJc w:val="right"/>
      <w:pPr>
        <w:ind w:left="2010" w:hanging="480"/>
      </w:pPr>
    </w:lvl>
    <w:lvl w:ilvl="3">
      <w:start w:val="1"/>
      <w:numFmt w:val="decimal"/>
      <w:lvlText w:val="%4."/>
      <w:lvlJc w:val="left"/>
      <w:pPr>
        <w:ind w:left="2490" w:hanging="480"/>
      </w:pPr>
    </w:lvl>
    <w:lvl w:ilvl="4">
      <w:start w:val="1"/>
      <w:numFmt w:val="ideographTraditional"/>
      <w:lvlText w:val="%5、"/>
      <w:lvlJc w:val="left"/>
      <w:pPr>
        <w:ind w:left="2970" w:hanging="480"/>
      </w:pPr>
    </w:lvl>
    <w:lvl w:ilvl="5">
      <w:start w:val="1"/>
      <w:numFmt w:val="lowerRoman"/>
      <w:lvlText w:val="%6."/>
      <w:lvlJc w:val="right"/>
      <w:pPr>
        <w:ind w:left="3450" w:hanging="480"/>
      </w:pPr>
    </w:lvl>
    <w:lvl w:ilvl="6">
      <w:start w:val="1"/>
      <w:numFmt w:val="decimal"/>
      <w:lvlText w:val="%7."/>
      <w:lvlJc w:val="left"/>
      <w:pPr>
        <w:ind w:left="3930" w:hanging="480"/>
      </w:pPr>
    </w:lvl>
    <w:lvl w:ilvl="7">
      <w:start w:val="1"/>
      <w:numFmt w:val="ideographTraditional"/>
      <w:lvlText w:val="%8、"/>
      <w:lvlJc w:val="left"/>
      <w:pPr>
        <w:ind w:left="4410" w:hanging="480"/>
      </w:pPr>
    </w:lvl>
    <w:lvl w:ilvl="8">
      <w:start w:val="1"/>
      <w:numFmt w:val="lowerRoman"/>
      <w:lvlText w:val="%9."/>
      <w:lvlJc w:val="right"/>
      <w:pPr>
        <w:ind w:left="4890" w:hanging="480"/>
      </w:pPr>
    </w:lvl>
  </w:abstractNum>
  <w:abstractNum w:abstractNumId="1">
    <w:nsid w:val="06A47AFF"/>
    <w:multiLevelType w:val="hybridMultilevel"/>
    <w:tmpl w:val="4E381E26"/>
    <w:lvl w:ilvl="0" w:tplc="DA1ACB6C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>
    <w:nsid w:val="06E00184"/>
    <w:multiLevelType w:val="multilevel"/>
    <w:tmpl w:val="39F6E98A"/>
    <w:lvl w:ilvl="0">
      <w:start w:val="1"/>
      <w:numFmt w:val="ideographLegalTraditional"/>
      <w:lvlText w:val="%1、"/>
      <w:lvlJc w:val="left"/>
      <w:pPr>
        <w:ind w:left="570" w:hanging="570"/>
      </w:pPr>
      <w:rPr>
        <w:sz w:val="32"/>
        <w:szCs w:val="32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8F1A17"/>
    <w:multiLevelType w:val="multilevel"/>
    <w:tmpl w:val="2098C51A"/>
    <w:lvl w:ilvl="0">
      <w:start w:val="1"/>
      <w:numFmt w:val="decimal"/>
      <w:lvlText w:val="%1."/>
      <w:lvlJc w:val="left"/>
      <w:pPr>
        <w:ind w:left="1770" w:hanging="480"/>
      </w:pPr>
    </w:lvl>
    <w:lvl w:ilvl="1">
      <w:start w:val="1"/>
      <w:numFmt w:val="ideographTraditional"/>
      <w:lvlText w:val="%2、"/>
      <w:lvlJc w:val="left"/>
      <w:pPr>
        <w:ind w:left="2250" w:hanging="480"/>
      </w:pPr>
    </w:lvl>
    <w:lvl w:ilvl="2">
      <w:start w:val="1"/>
      <w:numFmt w:val="lowerRoman"/>
      <w:lvlText w:val="%3."/>
      <w:lvlJc w:val="right"/>
      <w:pPr>
        <w:ind w:left="2730" w:hanging="480"/>
      </w:pPr>
    </w:lvl>
    <w:lvl w:ilvl="3">
      <w:start w:val="1"/>
      <w:numFmt w:val="decimal"/>
      <w:lvlText w:val="%4."/>
      <w:lvlJc w:val="left"/>
      <w:pPr>
        <w:ind w:left="3210" w:hanging="480"/>
      </w:pPr>
    </w:lvl>
    <w:lvl w:ilvl="4">
      <w:start w:val="1"/>
      <w:numFmt w:val="ideographTraditional"/>
      <w:lvlText w:val="%5、"/>
      <w:lvlJc w:val="left"/>
      <w:pPr>
        <w:ind w:left="3690" w:hanging="480"/>
      </w:pPr>
    </w:lvl>
    <w:lvl w:ilvl="5">
      <w:start w:val="1"/>
      <w:numFmt w:val="lowerRoman"/>
      <w:lvlText w:val="%6."/>
      <w:lvlJc w:val="right"/>
      <w:pPr>
        <w:ind w:left="4170" w:hanging="480"/>
      </w:pPr>
    </w:lvl>
    <w:lvl w:ilvl="6">
      <w:start w:val="1"/>
      <w:numFmt w:val="decimal"/>
      <w:lvlText w:val="%7."/>
      <w:lvlJc w:val="left"/>
      <w:pPr>
        <w:ind w:left="4650" w:hanging="480"/>
      </w:pPr>
    </w:lvl>
    <w:lvl w:ilvl="7">
      <w:start w:val="1"/>
      <w:numFmt w:val="ideographTraditional"/>
      <w:lvlText w:val="%8、"/>
      <w:lvlJc w:val="left"/>
      <w:pPr>
        <w:ind w:left="5130" w:hanging="480"/>
      </w:pPr>
    </w:lvl>
    <w:lvl w:ilvl="8">
      <w:start w:val="1"/>
      <w:numFmt w:val="lowerRoman"/>
      <w:lvlText w:val="%9."/>
      <w:lvlJc w:val="right"/>
      <w:pPr>
        <w:ind w:left="5610" w:hanging="480"/>
      </w:pPr>
    </w:lvl>
  </w:abstractNum>
  <w:abstractNum w:abstractNumId="4">
    <w:nsid w:val="0C572025"/>
    <w:multiLevelType w:val="hybridMultilevel"/>
    <w:tmpl w:val="1E48F2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660BDD"/>
    <w:multiLevelType w:val="hybridMultilevel"/>
    <w:tmpl w:val="C990499A"/>
    <w:lvl w:ilvl="0" w:tplc="2570B132">
      <w:start w:val="2"/>
      <w:numFmt w:val="taiwaneseCountingThousand"/>
      <w:lvlText w:val="%1、"/>
      <w:lvlJc w:val="left"/>
      <w:pPr>
        <w:ind w:left="1005" w:hanging="720"/>
      </w:pPr>
      <w:rPr>
        <w:rFonts w:cstheme="minorBidi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915A52"/>
    <w:multiLevelType w:val="hybridMultilevel"/>
    <w:tmpl w:val="D4184A6A"/>
    <w:lvl w:ilvl="0" w:tplc="F8E4EC1E">
      <w:start w:val="1"/>
      <w:numFmt w:val="taiwaneseCountingThousand"/>
      <w:lvlText w:val="(%1)"/>
      <w:lvlJc w:val="left"/>
      <w:pPr>
        <w:ind w:left="120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7BB149F"/>
    <w:multiLevelType w:val="hybridMultilevel"/>
    <w:tmpl w:val="1A64EEDA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BF7C7614">
      <w:start w:val="3"/>
      <w:numFmt w:val="taiwaneseCountingThousand"/>
      <w:lvlText w:val="（%2）"/>
      <w:lvlJc w:val="left"/>
      <w:pPr>
        <w:ind w:left="27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8">
    <w:nsid w:val="18BC0BE8"/>
    <w:multiLevelType w:val="hybridMultilevel"/>
    <w:tmpl w:val="2F4606A2"/>
    <w:lvl w:ilvl="0" w:tplc="79D42C9E">
      <w:start w:val="1"/>
      <w:numFmt w:val="taiwaneseCountingThousand"/>
      <w:lvlText w:val="（%1）"/>
      <w:lvlJc w:val="left"/>
      <w:pPr>
        <w:ind w:left="1365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9">
    <w:nsid w:val="1D377FFB"/>
    <w:multiLevelType w:val="hybridMultilevel"/>
    <w:tmpl w:val="04DCB69A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>
    <w:nsid w:val="303D622B"/>
    <w:multiLevelType w:val="hybridMultilevel"/>
    <w:tmpl w:val="3AA0937E"/>
    <w:lvl w:ilvl="0" w:tplc="B796797E">
      <w:start w:val="1"/>
      <w:numFmt w:val="taiwaneseCountingThousand"/>
      <w:lvlText w:val="%1、"/>
      <w:lvlJc w:val="left"/>
      <w:pPr>
        <w:ind w:left="1005" w:hanging="720"/>
      </w:pPr>
      <w:rPr>
        <w:rFonts w:cstheme="minorBidi"/>
      </w:rPr>
    </w:lvl>
    <w:lvl w:ilvl="1" w:tplc="04090019">
      <w:start w:val="1"/>
      <w:numFmt w:val="ideographTraditional"/>
      <w:lvlText w:val="%2、"/>
      <w:lvlJc w:val="left"/>
      <w:pPr>
        <w:ind w:left="1245" w:hanging="480"/>
      </w:pPr>
    </w:lvl>
    <w:lvl w:ilvl="2" w:tplc="0409001B">
      <w:start w:val="1"/>
      <w:numFmt w:val="lowerRoman"/>
      <w:lvlText w:val="%3."/>
      <w:lvlJc w:val="right"/>
      <w:pPr>
        <w:ind w:left="1725" w:hanging="480"/>
      </w:pPr>
    </w:lvl>
    <w:lvl w:ilvl="3" w:tplc="0409000F">
      <w:start w:val="1"/>
      <w:numFmt w:val="decimal"/>
      <w:lvlText w:val="%4."/>
      <w:lvlJc w:val="left"/>
      <w:pPr>
        <w:ind w:left="2205" w:hanging="480"/>
      </w:pPr>
    </w:lvl>
    <w:lvl w:ilvl="4" w:tplc="04090019">
      <w:start w:val="1"/>
      <w:numFmt w:val="ideographTraditional"/>
      <w:lvlText w:val="%5、"/>
      <w:lvlJc w:val="left"/>
      <w:pPr>
        <w:ind w:left="2685" w:hanging="480"/>
      </w:pPr>
    </w:lvl>
    <w:lvl w:ilvl="5" w:tplc="0409001B">
      <w:start w:val="1"/>
      <w:numFmt w:val="lowerRoman"/>
      <w:lvlText w:val="%6."/>
      <w:lvlJc w:val="right"/>
      <w:pPr>
        <w:ind w:left="3165" w:hanging="480"/>
      </w:pPr>
    </w:lvl>
    <w:lvl w:ilvl="6" w:tplc="0409000F">
      <w:start w:val="1"/>
      <w:numFmt w:val="decimal"/>
      <w:lvlText w:val="%7."/>
      <w:lvlJc w:val="left"/>
      <w:pPr>
        <w:ind w:left="3645" w:hanging="480"/>
      </w:pPr>
    </w:lvl>
    <w:lvl w:ilvl="7" w:tplc="04090019">
      <w:start w:val="1"/>
      <w:numFmt w:val="ideographTraditional"/>
      <w:lvlText w:val="%8、"/>
      <w:lvlJc w:val="left"/>
      <w:pPr>
        <w:ind w:left="4125" w:hanging="480"/>
      </w:pPr>
    </w:lvl>
    <w:lvl w:ilvl="8" w:tplc="0409001B">
      <w:start w:val="1"/>
      <w:numFmt w:val="lowerRoman"/>
      <w:lvlText w:val="%9."/>
      <w:lvlJc w:val="right"/>
      <w:pPr>
        <w:ind w:left="4605" w:hanging="480"/>
      </w:pPr>
    </w:lvl>
  </w:abstractNum>
  <w:abstractNum w:abstractNumId="11">
    <w:nsid w:val="32441270"/>
    <w:multiLevelType w:val="hybridMultilevel"/>
    <w:tmpl w:val="4642D862"/>
    <w:lvl w:ilvl="0" w:tplc="556A599C">
      <w:start w:val="5"/>
      <w:numFmt w:val="taiwaneseCountingThousand"/>
      <w:lvlText w:val="（%1）"/>
      <w:lvlJc w:val="left"/>
      <w:pPr>
        <w:ind w:left="1395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2">
    <w:nsid w:val="35054996"/>
    <w:multiLevelType w:val="hybridMultilevel"/>
    <w:tmpl w:val="AA54F26E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3">
    <w:nsid w:val="37A502B1"/>
    <w:multiLevelType w:val="hybridMultilevel"/>
    <w:tmpl w:val="4C6E6B1A"/>
    <w:lvl w:ilvl="0" w:tplc="15CC7A8A">
      <w:start w:val="2"/>
      <w:numFmt w:val="taiwaneseCountingThousand"/>
      <w:lvlText w:val="%1、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13250F9"/>
    <w:multiLevelType w:val="hybridMultilevel"/>
    <w:tmpl w:val="2F8463B8"/>
    <w:lvl w:ilvl="0" w:tplc="70EEEEE4">
      <w:start w:val="1"/>
      <w:numFmt w:val="decimal"/>
      <w:lvlText w:val="(%1)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5">
    <w:nsid w:val="4A851875"/>
    <w:multiLevelType w:val="multilevel"/>
    <w:tmpl w:val="650005B8"/>
    <w:lvl w:ilvl="0">
      <w:start w:val="1"/>
      <w:numFmt w:val="taiwaneseCountingThousand"/>
      <w:lvlText w:val="%1、"/>
      <w:lvlJc w:val="left"/>
      <w:pPr>
        <w:ind w:left="1005" w:hanging="720"/>
      </w:pPr>
      <w:rPr>
        <w:rFonts w:ascii="標楷體" w:eastAsia="標楷體" w:hAnsi="標楷體"/>
        <w:sz w:val="32"/>
        <w:szCs w:val="32"/>
        <w:lang w:val="en-US"/>
      </w:rPr>
    </w:lvl>
    <w:lvl w:ilvl="1">
      <w:start w:val="1"/>
      <w:numFmt w:val="ideographTraditional"/>
      <w:lvlText w:val="%2、"/>
      <w:lvlJc w:val="left"/>
      <w:pPr>
        <w:ind w:left="1245" w:hanging="480"/>
      </w:pPr>
    </w:lvl>
    <w:lvl w:ilvl="2">
      <w:start w:val="1"/>
      <w:numFmt w:val="lowerRoman"/>
      <w:lvlText w:val="%3."/>
      <w:lvlJc w:val="right"/>
      <w:pPr>
        <w:ind w:left="1725" w:hanging="480"/>
      </w:pPr>
    </w:lvl>
    <w:lvl w:ilvl="3">
      <w:start w:val="1"/>
      <w:numFmt w:val="decimal"/>
      <w:lvlText w:val="%4."/>
      <w:lvlJc w:val="left"/>
      <w:pPr>
        <w:ind w:left="2205" w:hanging="480"/>
      </w:pPr>
    </w:lvl>
    <w:lvl w:ilvl="4">
      <w:start w:val="1"/>
      <w:numFmt w:val="ideographTraditional"/>
      <w:lvlText w:val="%5、"/>
      <w:lvlJc w:val="left"/>
      <w:pPr>
        <w:ind w:left="2685" w:hanging="480"/>
      </w:pPr>
    </w:lvl>
    <w:lvl w:ilvl="5">
      <w:start w:val="1"/>
      <w:numFmt w:val="lowerRoman"/>
      <w:lvlText w:val="%6."/>
      <w:lvlJc w:val="right"/>
      <w:pPr>
        <w:ind w:left="3165" w:hanging="480"/>
      </w:pPr>
    </w:lvl>
    <w:lvl w:ilvl="6">
      <w:start w:val="1"/>
      <w:numFmt w:val="decimal"/>
      <w:lvlText w:val="%7."/>
      <w:lvlJc w:val="left"/>
      <w:pPr>
        <w:ind w:left="3645" w:hanging="480"/>
      </w:pPr>
    </w:lvl>
    <w:lvl w:ilvl="7">
      <w:start w:val="1"/>
      <w:numFmt w:val="ideographTraditional"/>
      <w:lvlText w:val="%8、"/>
      <w:lvlJc w:val="left"/>
      <w:pPr>
        <w:ind w:left="4125" w:hanging="480"/>
      </w:pPr>
    </w:lvl>
    <w:lvl w:ilvl="8">
      <w:start w:val="1"/>
      <w:numFmt w:val="lowerRoman"/>
      <w:lvlText w:val="%9."/>
      <w:lvlJc w:val="right"/>
      <w:pPr>
        <w:ind w:left="4605" w:hanging="480"/>
      </w:pPr>
    </w:lvl>
  </w:abstractNum>
  <w:abstractNum w:abstractNumId="16">
    <w:nsid w:val="4B606390"/>
    <w:multiLevelType w:val="hybridMultilevel"/>
    <w:tmpl w:val="96D26608"/>
    <w:lvl w:ilvl="0" w:tplc="F9E0C5E0">
      <w:start w:val="2"/>
      <w:numFmt w:val="taiwaneseCountingThousand"/>
      <w:lvlText w:val="%1、"/>
      <w:lvlJc w:val="left"/>
      <w:pPr>
        <w:ind w:left="1005" w:hanging="720"/>
      </w:pPr>
      <w:rPr>
        <w:rFonts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CAB0197"/>
    <w:multiLevelType w:val="hybridMultilevel"/>
    <w:tmpl w:val="FA9CB906"/>
    <w:lvl w:ilvl="0" w:tplc="72127618">
      <w:start w:val="2"/>
      <w:numFmt w:val="decimal"/>
      <w:lvlText w:val="%1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18">
    <w:nsid w:val="50C42627"/>
    <w:multiLevelType w:val="hybridMultilevel"/>
    <w:tmpl w:val="BCE89BD6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9">
    <w:nsid w:val="50FF1902"/>
    <w:multiLevelType w:val="multilevel"/>
    <w:tmpl w:val="4468E068"/>
    <w:lvl w:ilvl="0">
      <w:start w:val="1"/>
      <w:numFmt w:val="decimal"/>
      <w:lvlText w:val="%1."/>
      <w:lvlJc w:val="left"/>
      <w:pPr>
        <w:ind w:left="1770" w:hanging="480"/>
      </w:pPr>
    </w:lvl>
    <w:lvl w:ilvl="1">
      <w:start w:val="1"/>
      <w:numFmt w:val="ideographTraditional"/>
      <w:lvlText w:val="%2、"/>
      <w:lvlJc w:val="left"/>
      <w:pPr>
        <w:ind w:left="2250" w:hanging="480"/>
      </w:pPr>
    </w:lvl>
    <w:lvl w:ilvl="2">
      <w:start w:val="1"/>
      <w:numFmt w:val="lowerRoman"/>
      <w:lvlText w:val="%3."/>
      <w:lvlJc w:val="right"/>
      <w:pPr>
        <w:ind w:left="2730" w:hanging="480"/>
      </w:pPr>
    </w:lvl>
    <w:lvl w:ilvl="3">
      <w:start w:val="1"/>
      <w:numFmt w:val="decimal"/>
      <w:lvlText w:val="%4."/>
      <w:lvlJc w:val="left"/>
      <w:pPr>
        <w:ind w:left="3210" w:hanging="480"/>
      </w:pPr>
    </w:lvl>
    <w:lvl w:ilvl="4">
      <w:start w:val="1"/>
      <w:numFmt w:val="ideographTraditional"/>
      <w:lvlText w:val="%5、"/>
      <w:lvlJc w:val="left"/>
      <w:pPr>
        <w:ind w:left="3690" w:hanging="480"/>
      </w:pPr>
    </w:lvl>
    <w:lvl w:ilvl="5">
      <w:start w:val="1"/>
      <w:numFmt w:val="lowerRoman"/>
      <w:lvlText w:val="%6."/>
      <w:lvlJc w:val="right"/>
      <w:pPr>
        <w:ind w:left="4170" w:hanging="480"/>
      </w:pPr>
    </w:lvl>
    <w:lvl w:ilvl="6">
      <w:start w:val="1"/>
      <w:numFmt w:val="decimal"/>
      <w:lvlText w:val="%7."/>
      <w:lvlJc w:val="left"/>
      <w:pPr>
        <w:ind w:left="4650" w:hanging="480"/>
      </w:pPr>
    </w:lvl>
    <w:lvl w:ilvl="7">
      <w:start w:val="1"/>
      <w:numFmt w:val="ideographTraditional"/>
      <w:lvlText w:val="%8、"/>
      <w:lvlJc w:val="left"/>
      <w:pPr>
        <w:ind w:left="5130" w:hanging="480"/>
      </w:pPr>
    </w:lvl>
    <w:lvl w:ilvl="8">
      <w:start w:val="1"/>
      <w:numFmt w:val="lowerRoman"/>
      <w:lvlText w:val="%9."/>
      <w:lvlJc w:val="right"/>
      <w:pPr>
        <w:ind w:left="5610" w:hanging="480"/>
      </w:pPr>
    </w:lvl>
  </w:abstractNum>
  <w:abstractNum w:abstractNumId="20">
    <w:nsid w:val="52BB04A0"/>
    <w:multiLevelType w:val="hybridMultilevel"/>
    <w:tmpl w:val="AED22EA0"/>
    <w:lvl w:ilvl="0" w:tplc="D890B07A">
      <w:start w:val="1"/>
      <w:numFmt w:val="taiwaneseCountingThousand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1">
    <w:nsid w:val="55351B10"/>
    <w:multiLevelType w:val="hybridMultilevel"/>
    <w:tmpl w:val="E93EA432"/>
    <w:lvl w:ilvl="0" w:tplc="0409000F">
      <w:start w:val="1"/>
      <w:numFmt w:val="decimal"/>
      <w:lvlText w:val="%1."/>
      <w:lvlJc w:val="left"/>
      <w:pPr>
        <w:ind w:left="17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50" w:hanging="480"/>
      </w:pPr>
    </w:lvl>
    <w:lvl w:ilvl="2" w:tplc="0409001B" w:tentative="1">
      <w:start w:val="1"/>
      <w:numFmt w:val="lowerRoman"/>
      <w:lvlText w:val="%3."/>
      <w:lvlJc w:val="right"/>
      <w:pPr>
        <w:ind w:left="2730" w:hanging="480"/>
      </w:pPr>
    </w:lvl>
    <w:lvl w:ilvl="3" w:tplc="0409000F" w:tentative="1">
      <w:start w:val="1"/>
      <w:numFmt w:val="decimal"/>
      <w:lvlText w:val="%4."/>
      <w:lvlJc w:val="left"/>
      <w:pPr>
        <w:ind w:left="3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0" w:hanging="480"/>
      </w:pPr>
    </w:lvl>
    <w:lvl w:ilvl="5" w:tplc="0409001B" w:tentative="1">
      <w:start w:val="1"/>
      <w:numFmt w:val="lowerRoman"/>
      <w:lvlText w:val="%6."/>
      <w:lvlJc w:val="right"/>
      <w:pPr>
        <w:ind w:left="4170" w:hanging="480"/>
      </w:pPr>
    </w:lvl>
    <w:lvl w:ilvl="6" w:tplc="0409000F" w:tentative="1">
      <w:start w:val="1"/>
      <w:numFmt w:val="decimal"/>
      <w:lvlText w:val="%7."/>
      <w:lvlJc w:val="left"/>
      <w:pPr>
        <w:ind w:left="4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0" w:hanging="480"/>
      </w:pPr>
    </w:lvl>
    <w:lvl w:ilvl="8" w:tplc="0409001B" w:tentative="1">
      <w:start w:val="1"/>
      <w:numFmt w:val="lowerRoman"/>
      <w:lvlText w:val="%9."/>
      <w:lvlJc w:val="right"/>
      <w:pPr>
        <w:ind w:left="5610" w:hanging="480"/>
      </w:pPr>
    </w:lvl>
  </w:abstractNum>
  <w:abstractNum w:abstractNumId="22">
    <w:nsid w:val="56641549"/>
    <w:multiLevelType w:val="multilevel"/>
    <w:tmpl w:val="6F7A240A"/>
    <w:lvl w:ilvl="0">
      <w:start w:val="1"/>
      <w:numFmt w:val="decimal"/>
      <w:lvlText w:val="%1."/>
      <w:lvlJc w:val="left"/>
      <w:pPr>
        <w:ind w:left="1770" w:hanging="480"/>
      </w:pPr>
    </w:lvl>
    <w:lvl w:ilvl="1">
      <w:start w:val="1"/>
      <w:numFmt w:val="ideographTraditional"/>
      <w:lvlText w:val="%2、"/>
      <w:lvlJc w:val="left"/>
      <w:pPr>
        <w:ind w:left="2250" w:hanging="480"/>
      </w:pPr>
    </w:lvl>
    <w:lvl w:ilvl="2">
      <w:start w:val="1"/>
      <w:numFmt w:val="lowerRoman"/>
      <w:lvlText w:val="%3."/>
      <w:lvlJc w:val="right"/>
      <w:pPr>
        <w:ind w:left="2730" w:hanging="480"/>
      </w:pPr>
    </w:lvl>
    <w:lvl w:ilvl="3">
      <w:start w:val="1"/>
      <w:numFmt w:val="decimal"/>
      <w:lvlText w:val="%4."/>
      <w:lvlJc w:val="left"/>
      <w:pPr>
        <w:ind w:left="3210" w:hanging="480"/>
      </w:pPr>
    </w:lvl>
    <w:lvl w:ilvl="4">
      <w:start w:val="1"/>
      <w:numFmt w:val="ideographTraditional"/>
      <w:lvlText w:val="%5、"/>
      <w:lvlJc w:val="left"/>
      <w:pPr>
        <w:ind w:left="3690" w:hanging="480"/>
      </w:pPr>
    </w:lvl>
    <w:lvl w:ilvl="5">
      <w:start w:val="1"/>
      <w:numFmt w:val="lowerRoman"/>
      <w:lvlText w:val="%6."/>
      <w:lvlJc w:val="right"/>
      <w:pPr>
        <w:ind w:left="4170" w:hanging="480"/>
      </w:pPr>
    </w:lvl>
    <w:lvl w:ilvl="6">
      <w:start w:val="1"/>
      <w:numFmt w:val="decimal"/>
      <w:lvlText w:val="%7."/>
      <w:lvlJc w:val="left"/>
      <w:pPr>
        <w:ind w:left="4650" w:hanging="480"/>
      </w:pPr>
    </w:lvl>
    <w:lvl w:ilvl="7">
      <w:start w:val="1"/>
      <w:numFmt w:val="ideographTraditional"/>
      <w:lvlText w:val="%8、"/>
      <w:lvlJc w:val="left"/>
      <w:pPr>
        <w:ind w:left="5130" w:hanging="480"/>
      </w:pPr>
    </w:lvl>
    <w:lvl w:ilvl="8">
      <w:start w:val="1"/>
      <w:numFmt w:val="lowerRoman"/>
      <w:lvlText w:val="%9."/>
      <w:lvlJc w:val="right"/>
      <w:pPr>
        <w:ind w:left="5610" w:hanging="480"/>
      </w:pPr>
    </w:lvl>
  </w:abstractNum>
  <w:abstractNum w:abstractNumId="23">
    <w:nsid w:val="5A220F51"/>
    <w:multiLevelType w:val="hybridMultilevel"/>
    <w:tmpl w:val="713EC8D4"/>
    <w:lvl w:ilvl="0" w:tplc="1C903C7A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4">
    <w:nsid w:val="5DAF4F08"/>
    <w:multiLevelType w:val="hybridMultilevel"/>
    <w:tmpl w:val="4C7471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5412E1E"/>
    <w:multiLevelType w:val="hybridMultilevel"/>
    <w:tmpl w:val="E506A98E"/>
    <w:lvl w:ilvl="0" w:tplc="2E2CD5CE">
      <w:start w:val="1"/>
      <w:numFmt w:val="taiwaneseCountingThousand"/>
      <w:lvlText w:val="（%1）"/>
      <w:lvlJc w:val="left"/>
      <w:pPr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26">
    <w:nsid w:val="68AB2D7C"/>
    <w:multiLevelType w:val="hybridMultilevel"/>
    <w:tmpl w:val="CE9A733E"/>
    <w:lvl w:ilvl="0" w:tplc="A3743E84">
      <w:start w:val="1"/>
      <w:numFmt w:val="decimal"/>
      <w:lvlText w:val="(%1)"/>
      <w:lvlJc w:val="left"/>
      <w:pPr>
        <w:ind w:left="24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5" w:hanging="480"/>
      </w:pPr>
    </w:lvl>
    <w:lvl w:ilvl="2" w:tplc="0409001B" w:tentative="1">
      <w:start w:val="1"/>
      <w:numFmt w:val="lowerRoman"/>
      <w:lvlText w:val="%3."/>
      <w:lvlJc w:val="right"/>
      <w:pPr>
        <w:ind w:left="3125" w:hanging="480"/>
      </w:pPr>
    </w:lvl>
    <w:lvl w:ilvl="3" w:tplc="0409000F" w:tentative="1">
      <w:start w:val="1"/>
      <w:numFmt w:val="decimal"/>
      <w:lvlText w:val="%4."/>
      <w:lvlJc w:val="left"/>
      <w:pPr>
        <w:ind w:left="36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5" w:hanging="480"/>
      </w:pPr>
    </w:lvl>
    <w:lvl w:ilvl="5" w:tplc="0409001B" w:tentative="1">
      <w:start w:val="1"/>
      <w:numFmt w:val="lowerRoman"/>
      <w:lvlText w:val="%6."/>
      <w:lvlJc w:val="right"/>
      <w:pPr>
        <w:ind w:left="4565" w:hanging="480"/>
      </w:pPr>
    </w:lvl>
    <w:lvl w:ilvl="6" w:tplc="0409000F" w:tentative="1">
      <w:start w:val="1"/>
      <w:numFmt w:val="decimal"/>
      <w:lvlText w:val="%7."/>
      <w:lvlJc w:val="left"/>
      <w:pPr>
        <w:ind w:left="50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5" w:hanging="480"/>
      </w:pPr>
    </w:lvl>
    <w:lvl w:ilvl="8" w:tplc="0409001B" w:tentative="1">
      <w:start w:val="1"/>
      <w:numFmt w:val="lowerRoman"/>
      <w:lvlText w:val="%9."/>
      <w:lvlJc w:val="right"/>
      <w:pPr>
        <w:ind w:left="6005" w:hanging="480"/>
      </w:pPr>
    </w:lvl>
  </w:abstractNum>
  <w:abstractNum w:abstractNumId="27">
    <w:nsid w:val="78605B5D"/>
    <w:multiLevelType w:val="multilevel"/>
    <w:tmpl w:val="B422336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7889672F"/>
    <w:multiLevelType w:val="hybridMultilevel"/>
    <w:tmpl w:val="F9E4666A"/>
    <w:lvl w:ilvl="0" w:tplc="51D6D58C">
      <w:start w:val="1"/>
      <w:numFmt w:val="taiwaneseCountingThousand"/>
      <w:lvlText w:val="（%1）"/>
      <w:lvlJc w:val="left"/>
      <w:pPr>
        <w:ind w:left="14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9">
    <w:nsid w:val="7A1F3F8D"/>
    <w:multiLevelType w:val="hybridMultilevel"/>
    <w:tmpl w:val="E2068304"/>
    <w:lvl w:ilvl="0" w:tplc="456A65FC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19"/>
  </w:num>
  <w:num w:numId="5">
    <w:abstractNumId w:val="22"/>
  </w:num>
  <w:num w:numId="6">
    <w:abstractNumId w:val="3"/>
  </w:num>
  <w:num w:numId="7">
    <w:abstractNumId w:val="27"/>
  </w:num>
  <w:num w:numId="8">
    <w:abstractNumId w:val="21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6"/>
  </w:num>
  <w:num w:numId="13">
    <w:abstractNumId w:val="5"/>
  </w:num>
  <w:num w:numId="14">
    <w:abstractNumId w:val="4"/>
  </w:num>
  <w:num w:numId="15">
    <w:abstractNumId w:val="1"/>
  </w:num>
  <w:num w:numId="16">
    <w:abstractNumId w:val="23"/>
  </w:num>
  <w:num w:numId="17">
    <w:abstractNumId w:val="9"/>
  </w:num>
  <w:num w:numId="18">
    <w:abstractNumId w:val="18"/>
  </w:num>
  <w:num w:numId="19">
    <w:abstractNumId w:val="7"/>
  </w:num>
  <w:num w:numId="20">
    <w:abstractNumId w:val="12"/>
  </w:num>
  <w:num w:numId="21">
    <w:abstractNumId w:val="24"/>
  </w:num>
  <w:num w:numId="22">
    <w:abstractNumId w:val="13"/>
  </w:num>
  <w:num w:numId="23">
    <w:abstractNumId w:val="8"/>
  </w:num>
  <w:num w:numId="24">
    <w:abstractNumId w:val="25"/>
  </w:num>
  <w:num w:numId="25">
    <w:abstractNumId w:val="29"/>
  </w:num>
  <w:num w:numId="26">
    <w:abstractNumId w:val="14"/>
  </w:num>
  <w:num w:numId="27">
    <w:abstractNumId w:val="26"/>
  </w:num>
  <w:num w:numId="28">
    <w:abstractNumId w:val="20"/>
  </w:num>
  <w:num w:numId="29">
    <w:abstractNumId w:val="28"/>
  </w:num>
  <w:num w:numId="30">
    <w:abstractNumId w:val="1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E1"/>
    <w:rsid w:val="00001B44"/>
    <w:rsid w:val="00006202"/>
    <w:rsid w:val="000160E4"/>
    <w:rsid w:val="00017CE1"/>
    <w:rsid w:val="000213E7"/>
    <w:rsid w:val="0003658C"/>
    <w:rsid w:val="000418B4"/>
    <w:rsid w:val="00043147"/>
    <w:rsid w:val="00043B70"/>
    <w:rsid w:val="00051257"/>
    <w:rsid w:val="00051B72"/>
    <w:rsid w:val="000571A5"/>
    <w:rsid w:val="00060B2A"/>
    <w:rsid w:val="00071287"/>
    <w:rsid w:val="000736D3"/>
    <w:rsid w:val="000741E3"/>
    <w:rsid w:val="00075E5B"/>
    <w:rsid w:val="00077C8D"/>
    <w:rsid w:val="0008553A"/>
    <w:rsid w:val="000863FF"/>
    <w:rsid w:val="00087BD3"/>
    <w:rsid w:val="00097D74"/>
    <w:rsid w:val="000A2F6E"/>
    <w:rsid w:val="000B0A7F"/>
    <w:rsid w:val="000B20DA"/>
    <w:rsid w:val="000B2560"/>
    <w:rsid w:val="000B6842"/>
    <w:rsid w:val="000C02E9"/>
    <w:rsid w:val="000C49FB"/>
    <w:rsid w:val="000C5F29"/>
    <w:rsid w:val="000D5028"/>
    <w:rsid w:val="000F100B"/>
    <w:rsid w:val="000F64B0"/>
    <w:rsid w:val="000F6C0A"/>
    <w:rsid w:val="00101055"/>
    <w:rsid w:val="00102E6A"/>
    <w:rsid w:val="001060B3"/>
    <w:rsid w:val="00111B45"/>
    <w:rsid w:val="00120594"/>
    <w:rsid w:val="00121557"/>
    <w:rsid w:val="00135038"/>
    <w:rsid w:val="00136672"/>
    <w:rsid w:val="001379A6"/>
    <w:rsid w:val="00140080"/>
    <w:rsid w:val="00144DDB"/>
    <w:rsid w:val="00160E2A"/>
    <w:rsid w:val="00164D85"/>
    <w:rsid w:val="00165B9D"/>
    <w:rsid w:val="00172BDB"/>
    <w:rsid w:val="00174D92"/>
    <w:rsid w:val="00176048"/>
    <w:rsid w:val="00180F33"/>
    <w:rsid w:val="00193200"/>
    <w:rsid w:val="001946FD"/>
    <w:rsid w:val="001A1AD6"/>
    <w:rsid w:val="001A30F9"/>
    <w:rsid w:val="001A4795"/>
    <w:rsid w:val="001A6440"/>
    <w:rsid w:val="001B2E66"/>
    <w:rsid w:val="001B4238"/>
    <w:rsid w:val="001B5443"/>
    <w:rsid w:val="001B6BB4"/>
    <w:rsid w:val="001C2CA2"/>
    <w:rsid w:val="001C5C5E"/>
    <w:rsid w:val="001C6126"/>
    <w:rsid w:val="001E24AF"/>
    <w:rsid w:val="001E74D0"/>
    <w:rsid w:val="001E7B21"/>
    <w:rsid w:val="001F2513"/>
    <w:rsid w:val="001F2F3A"/>
    <w:rsid w:val="001F5DD0"/>
    <w:rsid w:val="001F6056"/>
    <w:rsid w:val="00204BED"/>
    <w:rsid w:val="002104E2"/>
    <w:rsid w:val="00211C2D"/>
    <w:rsid w:val="00215A86"/>
    <w:rsid w:val="002211FF"/>
    <w:rsid w:val="0022409F"/>
    <w:rsid w:val="00224F47"/>
    <w:rsid w:val="00225F40"/>
    <w:rsid w:val="00235BE2"/>
    <w:rsid w:val="00236D83"/>
    <w:rsid w:val="002415A1"/>
    <w:rsid w:val="00244D77"/>
    <w:rsid w:val="002466EE"/>
    <w:rsid w:val="002470FD"/>
    <w:rsid w:val="002479CA"/>
    <w:rsid w:val="00261011"/>
    <w:rsid w:val="002652F3"/>
    <w:rsid w:val="00270347"/>
    <w:rsid w:val="00272551"/>
    <w:rsid w:val="0027519A"/>
    <w:rsid w:val="00275E32"/>
    <w:rsid w:val="00287238"/>
    <w:rsid w:val="002953D0"/>
    <w:rsid w:val="00295762"/>
    <w:rsid w:val="002A053F"/>
    <w:rsid w:val="002A35DC"/>
    <w:rsid w:val="002B218B"/>
    <w:rsid w:val="002C0FA4"/>
    <w:rsid w:val="002C2DDD"/>
    <w:rsid w:val="002C3D71"/>
    <w:rsid w:val="002C7007"/>
    <w:rsid w:val="002C7105"/>
    <w:rsid w:val="002D066E"/>
    <w:rsid w:val="002E2245"/>
    <w:rsid w:val="002F048B"/>
    <w:rsid w:val="00310936"/>
    <w:rsid w:val="0031786B"/>
    <w:rsid w:val="00330430"/>
    <w:rsid w:val="0033397B"/>
    <w:rsid w:val="003350C3"/>
    <w:rsid w:val="00337253"/>
    <w:rsid w:val="00337D8B"/>
    <w:rsid w:val="00340781"/>
    <w:rsid w:val="00342BE5"/>
    <w:rsid w:val="00353B58"/>
    <w:rsid w:val="0035494E"/>
    <w:rsid w:val="00354B03"/>
    <w:rsid w:val="00356F16"/>
    <w:rsid w:val="00357F7D"/>
    <w:rsid w:val="00364B89"/>
    <w:rsid w:val="00377419"/>
    <w:rsid w:val="003777EC"/>
    <w:rsid w:val="00385003"/>
    <w:rsid w:val="0039690B"/>
    <w:rsid w:val="003A6F2A"/>
    <w:rsid w:val="003C673B"/>
    <w:rsid w:val="003D133A"/>
    <w:rsid w:val="003D174A"/>
    <w:rsid w:val="003D1822"/>
    <w:rsid w:val="003E1F2F"/>
    <w:rsid w:val="003E20FA"/>
    <w:rsid w:val="003E2800"/>
    <w:rsid w:val="003F2693"/>
    <w:rsid w:val="003F2D20"/>
    <w:rsid w:val="00405E24"/>
    <w:rsid w:val="00407DA6"/>
    <w:rsid w:val="00410235"/>
    <w:rsid w:val="004165C8"/>
    <w:rsid w:val="0042608D"/>
    <w:rsid w:val="00432A28"/>
    <w:rsid w:val="00433549"/>
    <w:rsid w:val="00436C51"/>
    <w:rsid w:val="00437D7C"/>
    <w:rsid w:val="00442740"/>
    <w:rsid w:val="00443077"/>
    <w:rsid w:val="004438BE"/>
    <w:rsid w:val="00443D1D"/>
    <w:rsid w:val="004515F5"/>
    <w:rsid w:val="00454A67"/>
    <w:rsid w:val="00455CC7"/>
    <w:rsid w:val="00455F6D"/>
    <w:rsid w:val="00456057"/>
    <w:rsid w:val="004617E1"/>
    <w:rsid w:val="00462080"/>
    <w:rsid w:val="00462FC3"/>
    <w:rsid w:val="004670A9"/>
    <w:rsid w:val="00471723"/>
    <w:rsid w:val="004772DF"/>
    <w:rsid w:val="0048209A"/>
    <w:rsid w:val="00484AA9"/>
    <w:rsid w:val="004856AA"/>
    <w:rsid w:val="00485B86"/>
    <w:rsid w:val="004911D3"/>
    <w:rsid w:val="0049342B"/>
    <w:rsid w:val="004B79A3"/>
    <w:rsid w:val="004B7DBE"/>
    <w:rsid w:val="004C27E1"/>
    <w:rsid w:val="004C6538"/>
    <w:rsid w:val="004C762B"/>
    <w:rsid w:val="004D0EF6"/>
    <w:rsid w:val="004D4924"/>
    <w:rsid w:val="004E0595"/>
    <w:rsid w:val="004E0FC4"/>
    <w:rsid w:val="004F07D0"/>
    <w:rsid w:val="004F456F"/>
    <w:rsid w:val="00501AB0"/>
    <w:rsid w:val="00501F04"/>
    <w:rsid w:val="00503E4C"/>
    <w:rsid w:val="00504571"/>
    <w:rsid w:val="005102CA"/>
    <w:rsid w:val="00524640"/>
    <w:rsid w:val="00534791"/>
    <w:rsid w:val="00537BCD"/>
    <w:rsid w:val="00540E73"/>
    <w:rsid w:val="00542F7A"/>
    <w:rsid w:val="00544028"/>
    <w:rsid w:val="0054649F"/>
    <w:rsid w:val="005506A7"/>
    <w:rsid w:val="005507E2"/>
    <w:rsid w:val="005515D4"/>
    <w:rsid w:val="0057007B"/>
    <w:rsid w:val="00570BFC"/>
    <w:rsid w:val="00573DC5"/>
    <w:rsid w:val="005752E1"/>
    <w:rsid w:val="00575B8F"/>
    <w:rsid w:val="005919BD"/>
    <w:rsid w:val="005A034E"/>
    <w:rsid w:val="005A0416"/>
    <w:rsid w:val="005A7BB6"/>
    <w:rsid w:val="005B1DF9"/>
    <w:rsid w:val="005B6999"/>
    <w:rsid w:val="005B70F7"/>
    <w:rsid w:val="005B7AF3"/>
    <w:rsid w:val="005B7D5C"/>
    <w:rsid w:val="005C5216"/>
    <w:rsid w:val="005C78FB"/>
    <w:rsid w:val="005E0B6A"/>
    <w:rsid w:val="005E4260"/>
    <w:rsid w:val="005E455C"/>
    <w:rsid w:val="005F0348"/>
    <w:rsid w:val="005F1112"/>
    <w:rsid w:val="005F321D"/>
    <w:rsid w:val="005F5885"/>
    <w:rsid w:val="005F6678"/>
    <w:rsid w:val="00600AF5"/>
    <w:rsid w:val="0063039E"/>
    <w:rsid w:val="00636DFF"/>
    <w:rsid w:val="00637D16"/>
    <w:rsid w:val="00640410"/>
    <w:rsid w:val="00644151"/>
    <w:rsid w:val="00650925"/>
    <w:rsid w:val="00652010"/>
    <w:rsid w:val="00656402"/>
    <w:rsid w:val="00662D5B"/>
    <w:rsid w:val="00662F19"/>
    <w:rsid w:val="0067092D"/>
    <w:rsid w:val="00674D4F"/>
    <w:rsid w:val="00683797"/>
    <w:rsid w:val="00691033"/>
    <w:rsid w:val="00697F1E"/>
    <w:rsid w:val="006A5BDA"/>
    <w:rsid w:val="006B2ABB"/>
    <w:rsid w:val="006B75DD"/>
    <w:rsid w:val="006C0A89"/>
    <w:rsid w:val="006C186D"/>
    <w:rsid w:val="006C2817"/>
    <w:rsid w:val="006C3505"/>
    <w:rsid w:val="006C7E68"/>
    <w:rsid w:val="006E123C"/>
    <w:rsid w:val="006E22DD"/>
    <w:rsid w:val="006E313F"/>
    <w:rsid w:val="006E621C"/>
    <w:rsid w:val="006E6AA6"/>
    <w:rsid w:val="006E75CA"/>
    <w:rsid w:val="006E7938"/>
    <w:rsid w:val="006F0D3E"/>
    <w:rsid w:val="006F78D7"/>
    <w:rsid w:val="007058CF"/>
    <w:rsid w:val="00715D90"/>
    <w:rsid w:val="00715F5E"/>
    <w:rsid w:val="0071607E"/>
    <w:rsid w:val="007268BB"/>
    <w:rsid w:val="00733BBC"/>
    <w:rsid w:val="0074257F"/>
    <w:rsid w:val="00743B7F"/>
    <w:rsid w:val="00745002"/>
    <w:rsid w:val="007457FD"/>
    <w:rsid w:val="00746700"/>
    <w:rsid w:val="0075216B"/>
    <w:rsid w:val="00752843"/>
    <w:rsid w:val="00755BA4"/>
    <w:rsid w:val="00757636"/>
    <w:rsid w:val="00757D52"/>
    <w:rsid w:val="00766163"/>
    <w:rsid w:val="00767E3A"/>
    <w:rsid w:val="00773780"/>
    <w:rsid w:val="00777AB8"/>
    <w:rsid w:val="007916FA"/>
    <w:rsid w:val="00794359"/>
    <w:rsid w:val="007A0FFC"/>
    <w:rsid w:val="007A3329"/>
    <w:rsid w:val="007B3447"/>
    <w:rsid w:val="007B48FA"/>
    <w:rsid w:val="007C14AF"/>
    <w:rsid w:val="007C1F8B"/>
    <w:rsid w:val="007C51A5"/>
    <w:rsid w:val="007C5A59"/>
    <w:rsid w:val="007C68C4"/>
    <w:rsid w:val="007D05D4"/>
    <w:rsid w:val="007D32FC"/>
    <w:rsid w:val="007D39FA"/>
    <w:rsid w:val="007D465B"/>
    <w:rsid w:val="007E3D45"/>
    <w:rsid w:val="007F1DDC"/>
    <w:rsid w:val="00800389"/>
    <w:rsid w:val="008009B5"/>
    <w:rsid w:val="00801D56"/>
    <w:rsid w:val="008022F0"/>
    <w:rsid w:val="00802791"/>
    <w:rsid w:val="00804A6C"/>
    <w:rsid w:val="0080689D"/>
    <w:rsid w:val="00807312"/>
    <w:rsid w:val="00807BB0"/>
    <w:rsid w:val="008137F1"/>
    <w:rsid w:val="00815DD3"/>
    <w:rsid w:val="0082137A"/>
    <w:rsid w:val="0082554E"/>
    <w:rsid w:val="00825D75"/>
    <w:rsid w:val="00827FFC"/>
    <w:rsid w:val="00834768"/>
    <w:rsid w:val="00840743"/>
    <w:rsid w:val="00855BFD"/>
    <w:rsid w:val="00857EC1"/>
    <w:rsid w:val="008608C3"/>
    <w:rsid w:val="00866829"/>
    <w:rsid w:val="0086757D"/>
    <w:rsid w:val="00874087"/>
    <w:rsid w:val="00877B82"/>
    <w:rsid w:val="00884BB2"/>
    <w:rsid w:val="008875BA"/>
    <w:rsid w:val="008933A0"/>
    <w:rsid w:val="008B165B"/>
    <w:rsid w:val="008B2625"/>
    <w:rsid w:val="008B310E"/>
    <w:rsid w:val="008B3F89"/>
    <w:rsid w:val="008B7FC3"/>
    <w:rsid w:val="008C0A1E"/>
    <w:rsid w:val="008D0823"/>
    <w:rsid w:val="008D28AA"/>
    <w:rsid w:val="008D40C7"/>
    <w:rsid w:val="008D76C3"/>
    <w:rsid w:val="008E0221"/>
    <w:rsid w:val="008E0ABD"/>
    <w:rsid w:val="008F06C9"/>
    <w:rsid w:val="008F1974"/>
    <w:rsid w:val="008F2ACB"/>
    <w:rsid w:val="008F3E83"/>
    <w:rsid w:val="009018A0"/>
    <w:rsid w:val="0090452E"/>
    <w:rsid w:val="00905A69"/>
    <w:rsid w:val="00910F60"/>
    <w:rsid w:val="00917757"/>
    <w:rsid w:val="00917E05"/>
    <w:rsid w:val="0092253B"/>
    <w:rsid w:val="009270C7"/>
    <w:rsid w:val="00927774"/>
    <w:rsid w:val="00927A2E"/>
    <w:rsid w:val="00931200"/>
    <w:rsid w:val="00936014"/>
    <w:rsid w:val="009447F1"/>
    <w:rsid w:val="00946B28"/>
    <w:rsid w:val="00952F9B"/>
    <w:rsid w:val="00955646"/>
    <w:rsid w:val="0096293E"/>
    <w:rsid w:val="00964E74"/>
    <w:rsid w:val="00964F32"/>
    <w:rsid w:val="009655BF"/>
    <w:rsid w:val="00967281"/>
    <w:rsid w:val="00967EC4"/>
    <w:rsid w:val="00973C78"/>
    <w:rsid w:val="00987153"/>
    <w:rsid w:val="00994F01"/>
    <w:rsid w:val="009A62AE"/>
    <w:rsid w:val="009A62E2"/>
    <w:rsid w:val="009C0E8D"/>
    <w:rsid w:val="009C2A6A"/>
    <w:rsid w:val="009C3DAD"/>
    <w:rsid w:val="009C3F49"/>
    <w:rsid w:val="009D04BF"/>
    <w:rsid w:val="009E0205"/>
    <w:rsid w:val="009E3A0B"/>
    <w:rsid w:val="009F41AD"/>
    <w:rsid w:val="009F7B80"/>
    <w:rsid w:val="00A07565"/>
    <w:rsid w:val="00A13653"/>
    <w:rsid w:val="00A16B56"/>
    <w:rsid w:val="00A17AA7"/>
    <w:rsid w:val="00A21E3E"/>
    <w:rsid w:val="00A30C05"/>
    <w:rsid w:val="00A34F14"/>
    <w:rsid w:val="00A52AC3"/>
    <w:rsid w:val="00A54279"/>
    <w:rsid w:val="00A62A5C"/>
    <w:rsid w:val="00A64F67"/>
    <w:rsid w:val="00A751BB"/>
    <w:rsid w:val="00A80648"/>
    <w:rsid w:val="00A819D8"/>
    <w:rsid w:val="00A852FD"/>
    <w:rsid w:val="00A85EAE"/>
    <w:rsid w:val="00A91432"/>
    <w:rsid w:val="00A953A2"/>
    <w:rsid w:val="00AA1680"/>
    <w:rsid w:val="00AA3141"/>
    <w:rsid w:val="00AA5FDA"/>
    <w:rsid w:val="00AA760C"/>
    <w:rsid w:val="00AB0F44"/>
    <w:rsid w:val="00AB4934"/>
    <w:rsid w:val="00AB7DAB"/>
    <w:rsid w:val="00AC1463"/>
    <w:rsid w:val="00AC5AAD"/>
    <w:rsid w:val="00AD2D27"/>
    <w:rsid w:val="00AD74D4"/>
    <w:rsid w:val="00AE54F2"/>
    <w:rsid w:val="00AF25BA"/>
    <w:rsid w:val="00B00E07"/>
    <w:rsid w:val="00B21B53"/>
    <w:rsid w:val="00B2260A"/>
    <w:rsid w:val="00B22688"/>
    <w:rsid w:val="00B226CC"/>
    <w:rsid w:val="00B232C9"/>
    <w:rsid w:val="00B30220"/>
    <w:rsid w:val="00B5031B"/>
    <w:rsid w:val="00B602B2"/>
    <w:rsid w:val="00B634CD"/>
    <w:rsid w:val="00B6363A"/>
    <w:rsid w:val="00B71FEA"/>
    <w:rsid w:val="00B77A29"/>
    <w:rsid w:val="00B8119B"/>
    <w:rsid w:val="00B9022A"/>
    <w:rsid w:val="00B90981"/>
    <w:rsid w:val="00B94BCD"/>
    <w:rsid w:val="00B97434"/>
    <w:rsid w:val="00BB0C5F"/>
    <w:rsid w:val="00BB3B43"/>
    <w:rsid w:val="00BB412D"/>
    <w:rsid w:val="00BB4C1D"/>
    <w:rsid w:val="00BC2748"/>
    <w:rsid w:val="00BC3DCF"/>
    <w:rsid w:val="00BC5728"/>
    <w:rsid w:val="00BD1DB2"/>
    <w:rsid w:val="00BD571B"/>
    <w:rsid w:val="00BD5E6D"/>
    <w:rsid w:val="00BD7010"/>
    <w:rsid w:val="00BE2980"/>
    <w:rsid w:val="00BE2A11"/>
    <w:rsid w:val="00BE451F"/>
    <w:rsid w:val="00BE53A2"/>
    <w:rsid w:val="00BE5E9D"/>
    <w:rsid w:val="00BE6127"/>
    <w:rsid w:val="00BF31D9"/>
    <w:rsid w:val="00BF6838"/>
    <w:rsid w:val="00BF7E4B"/>
    <w:rsid w:val="00C0412A"/>
    <w:rsid w:val="00C054CB"/>
    <w:rsid w:val="00C112EC"/>
    <w:rsid w:val="00C13787"/>
    <w:rsid w:val="00C16BFB"/>
    <w:rsid w:val="00C17664"/>
    <w:rsid w:val="00C22AC9"/>
    <w:rsid w:val="00C3443C"/>
    <w:rsid w:val="00C34C7C"/>
    <w:rsid w:val="00C36D7E"/>
    <w:rsid w:val="00C4123C"/>
    <w:rsid w:val="00C46042"/>
    <w:rsid w:val="00C46C40"/>
    <w:rsid w:val="00C50347"/>
    <w:rsid w:val="00C50863"/>
    <w:rsid w:val="00C51D02"/>
    <w:rsid w:val="00C54432"/>
    <w:rsid w:val="00C547B2"/>
    <w:rsid w:val="00C66AD8"/>
    <w:rsid w:val="00C7436B"/>
    <w:rsid w:val="00C763C7"/>
    <w:rsid w:val="00C82451"/>
    <w:rsid w:val="00C86CFE"/>
    <w:rsid w:val="00C909F1"/>
    <w:rsid w:val="00C93623"/>
    <w:rsid w:val="00C9465D"/>
    <w:rsid w:val="00C96546"/>
    <w:rsid w:val="00C9703B"/>
    <w:rsid w:val="00CA1127"/>
    <w:rsid w:val="00CA285A"/>
    <w:rsid w:val="00CB36CE"/>
    <w:rsid w:val="00CC1B86"/>
    <w:rsid w:val="00CC31F1"/>
    <w:rsid w:val="00CC54ED"/>
    <w:rsid w:val="00CD2690"/>
    <w:rsid w:val="00CD5DB7"/>
    <w:rsid w:val="00CD7F9C"/>
    <w:rsid w:val="00CF7063"/>
    <w:rsid w:val="00D055A4"/>
    <w:rsid w:val="00D073D2"/>
    <w:rsid w:val="00D15032"/>
    <w:rsid w:val="00D164DB"/>
    <w:rsid w:val="00D33B44"/>
    <w:rsid w:val="00D36766"/>
    <w:rsid w:val="00D41AA7"/>
    <w:rsid w:val="00D42010"/>
    <w:rsid w:val="00D54511"/>
    <w:rsid w:val="00D6129B"/>
    <w:rsid w:val="00D623BE"/>
    <w:rsid w:val="00D637E7"/>
    <w:rsid w:val="00D715CC"/>
    <w:rsid w:val="00D72975"/>
    <w:rsid w:val="00D74D3D"/>
    <w:rsid w:val="00D76DEC"/>
    <w:rsid w:val="00D76E19"/>
    <w:rsid w:val="00D773A0"/>
    <w:rsid w:val="00D85657"/>
    <w:rsid w:val="00D901FD"/>
    <w:rsid w:val="00D90941"/>
    <w:rsid w:val="00D91A61"/>
    <w:rsid w:val="00DA0287"/>
    <w:rsid w:val="00DA09B5"/>
    <w:rsid w:val="00DB06A6"/>
    <w:rsid w:val="00DB3A8A"/>
    <w:rsid w:val="00DC4205"/>
    <w:rsid w:val="00DD1FBF"/>
    <w:rsid w:val="00DD4FD2"/>
    <w:rsid w:val="00DD6532"/>
    <w:rsid w:val="00DE4A68"/>
    <w:rsid w:val="00DE546A"/>
    <w:rsid w:val="00DF3767"/>
    <w:rsid w:val="00DF4E43"/>
    <w:rsid w:val="00DF6357"/>
    <w:rsid w:val="00DF6617"/>
    <w:rsid w:val="00DF7C6B"/>
    <w:rsid w:val="00E04B3D"/>
    <w:rsid w:val="00E05FC2"/>
    <w:rsid w:val="00E10547"/>
    <w:rsid w:val="00E153A0"/>
    <w:rsid w:val="00E34F21"/>
    <w:rsid w:val="00E41352"/>
    <w:rsid w:val="00E413B8"/>
    <w:rsid w:val="00E41B3E"/>
    <w:rsid w:val="00E43E95"/>
    <w:rsid w:val="00E50F2D"/>
    <w:rsid w:val="00E53C9E"/>
    <w:rsid w:val="00E54D52"/>
    <w:rsid w:val="00E558DB"/>
    <w:rsid w:val="00E65AFF"/>
    <w:rsid w:val="00E67BE7"/>
    <w:rsid w:val="00E75C12"/>
    <w:rsid w:val="00E81851"/>
    <w:rsid w:val="00E85BE3"/>
    <w:rsid w:val="00E9194B"/>
    <w:rsid w:val="00E94C98"/>
    <w:rsid w:val="00EA0734"/>
    <w:rsid w:val="00EA747A"/>
    <w:rsid w:val="00EB17C2"/>
    <w:rsid w:val="00EB57B2"/>
    <w:rsid w:val="00EC3CD6"/>
    <w:rsid w:val="00EC7402"/>
    <w:rsid w:val="00EE13DE"/>
    <w:rsid w:val="00EE13F5"/>
    <w:rsid w:val="00EE1C0F"/>
    <w:rsid w:val="00EE30F1"/>
    <w:rsid w:val="00EF2042"/>
    <w:rsid w:val="00EF427A"/>
    <w:rsid w:val="00EF5896"/>
    <w:rsid w:val="00F00BFC"/>
    <w:rsid w:val="00F025A7"/>
    <w:rsid w:val="00F13383"/>
    <w:rsid w:val="00F157BA"/>
    <w:rsid w:val="00F159DB"/>
    <w:rsid w:val="00F247E1"/>
    <w:rsid w:val="00F33706"/>
    <w:rsid w:val="00F3396C"/>
    <w:rsid w:val="00F3585C"/>
    <w:rsid w:val="00F36CB9"/>
    <w:rsid w:val="00F41AA1"/>
    <w:rsid w:val="00F4254E"/>
    <w:rsid w:val="00F4314A"/>
    <w:rsid w:val="00F44EEA"/>
    <w:rsid w:val="00F52951"/>
    <w:rsid w:val="00F5521E"/>
    <w:rsid w:val="00F56DC1"/>
    <w:rsid w:val="00F62490"/>
    <w:rsid w:val="00F6273F"/>
    <w:rsid w:val="00F64DBD"/>
    <w:rsid w:val="00F66A28"/>
    <w:rsid w:val="00F67B39"/>
    <w:rsid w:val="00F76EF5"/>
    <w:rsid w:val="00F80B41"/>
    <w:rsid w:val="00F870F5"/>
    <w:rsid w:val="00F961CF"/>
    <w:rsid w:val="00F9724E"/>
    <w:rsid w:val="00F9764B"/>
    <w:rsid w:val="00FA0FF4"/>
    <w:rsid w:val="00FB417F"/>
    <w:rsid w:val="00FB7648"/>
    <w:rsid w:val="00FC521C"/>
    <w:rsid w:val="00FD098D"/>
    <w:rsid w:val="00FD37EC"/>
    <w:rsid w:val="00FD7039"/>
    <w:rsid w:val="00FE2824"/>
    <w:rsid w:val="00FE2A04"/>
    <w:rsid w:val="00FE2EB0"/>
    <w:rsid w:val="00FE3F5B"/>
    <w:rsid w:val="00FE4433"/>
    <w:rsid w:val="00FF0727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0ECD1F-3CD8-4EF2-B475-1E95D60D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40" w:line="28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網際網路連結"/>
    <w:basedOn w:val="a0"/>
    <w:uiPriority w:val="99"/>
    <w:unhideWhenUsed/>
    <w:rsid w:val="00943F68"/>
    <w:rPr>
      <w:color w:val="0563C1" w:themeColor="hyperlink"/>
      <w:u w:val="single"/>
    </w:rPr>
  </w:style>
  <w:style w:type="character" w:customStyle="1" w:styleId="a4">
    <w:name w:val="頁首 字元"/>
    <w:basedOn w:val="a0"/>
    <w:uiPriority w:val="99"/>
    <w:qFormat/>
    <w:rsid w:val="00427B12"/>
    <w:rPr>
      <w:sz w:val="20"/>
      <w:szCs w:val="20"/>
    </w:rPr>
  </w:style>
  <w:style w:type="character" w:customStyle="1" w:styleId="a5">
    <w:name w:val="頁尾 字元"/>
    <w:basedOn w:val="a0"/>
    <w:uiPriority w:val="99"/>
    <w:qFormat/>
    <w:rsid w:val="00427B12"/>
    <w:rPr>
      <w:sz w:val="20"/>
      <w:szCs w:val="20"/>
    </w:rPr>
  </w:style>
  <w:style w:type="character" w:customStyle="1" w:styleId="a6">
    <w:name w:val="註解方塊文字 字元"/>
    <w:basedOn w:val="a0"/>
    <w:uiPriority w:val="99"/>
    <w:semiHidden/>
    <w:qFormat/>
    <w:rsid w:val="0011407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qFormat/>
    <w:rsid w:val="009B4F6E"/>
    <w:rPr>
      <w:sz w:val="18"/>
      <w:szCs w:val="18"/>
    </w:rPr>
  </w:style>
  <w:style w:type="character" w:customStyle="1" w:styleId="a8">
    <w:name w:val="註解文字 字元"/>
    <w:basedOn w:val="a0"/>
    <w:uiPriority w:val="99"/>
    <w:semiHidden/>
    <w:qFormat/>
    <w:rsid w:val="009B4F6E"/>
  </w:style>
  <w:style w:type="character" w:customStyle="1" w:styleId="a9">
    <w:name w:val="註解主旨 字元"/>
    <w:basedOn w:val="a8"/>
    <w:uiPriority w:val="99"/>
    <w:semiHidden/>
    <w:qFormat/>
    <w:rsid w:val="009B4F6E"/>
    <w:rPr>
      <w:b/>
      <w:bCs/>
    </w:rPr>
  </w:style>
  <w:style w:type="character" w:customStyle="1" w:styleId="ListLabel1">
    <w:name w:val="ListLabel 1"/>
    <w:qFormat/>
    <w:rPr>
      <w:rFonts w:ascii="標楷體" w:eastAsia="標楷體" w:hAnsi="標楷體"/>
      <w:sz w:val="28"/>
      <w:szCs w:val="28"/>
    </w:rPr>
  </w:style>
  <w:style w:type="character" w:customStyle="1" w:styleId="ListLabel2">
    <w:name w:val="ListLabel 2"/>
    <w:qFormat/>
    <w:rPr>
      <w:rFonts w:ascii="標楷體" w:hAnsi="標楷體"/>
      <w:sz w:val="28"/>
    </w:rPr>
  </w:style>
  <w:style w:type="character" w:customStyle="1" w:styleId="ListLabel3">
    <w:name w:val="ListLabel 3"/>
    <w:qFormat/>
    <w:rPr>
      <w:rFonts w:ascii="標楷體" w:hAnsi="標楷體"/>
      <w:sz w:val="28"/>
      <w:szCs w:val="28"/>
    </w:rPr>
  </w:style>
  <w:style w:type="character" w:customStyle="1" w:styleId="ListLabel4">
    <w:name w:val="ListLabel 4"/>
    <w:qFormat/>
    <w:rPr>
      <w:rFonts w:ascii="標楷體" w:hAnsi="標楷體"/>
      <w:sz w:val="28"/>
    </w:rPr>
  </w:style>
  <w:style w:type="paragraph" w:styleId="aa">
    <w:name w:val="Title"/>
    <w:basedOn w:val="a"/>
    <w:next w:val="a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b">
    <w:name w:val="List"/>
    <w:basedOn w:val="a"/>
    <w:rPr>
      <w:rFonts w:cs="Mangal"/>
    </w:rPr>
  </w:style>
  <w:style w:type="paragraph" w:customStyle="1" w:styleId="ac">
    <w:name w:val="圖表標示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d">
    <w:name w:val="索引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uiPriority w:val="34"/>
    <w:qFormat/>
    <w:rsid w:val="00125667"/>
    <w:pPr>
      <w:ind w:left="480"/>
    </w:pPr>
  </w:style>
  <w:style w:type="paragraph" w:styleId="af">
    <w:name w:val="header"/>
    <w:basedOn w:val="a"/>
    <w:uiPriority w:val="99"/>
    <w:unhideWhenUsed/>
    <w:rsid w:val="00427B12"/>
    <w:pPr>
      <w:tabs>
        <w:tab w:val="center" w:pos="4153"/>
        <w:tab w:val="right" w:pos="8306"/>
      </w:tabs>
    </w:pPr>
    <w:rPr>
      <w:szCs w:val="20"/>
    </w:rPr>
  </w:style>
  <w:style w:type="paragraph" w:styleId="af0">
    <w:name w:val="footer"/>
    <w:basedOn w:val="a"/>
    <w:uiPriority w:val="99"/>
    <w:unhideWhenUsed/>
    <w:rsid w:val="00427B12"/>
    <w:pPr>
      <w:tabs>
        <w:tab w:val="center" w:pos="4153"/>
        <w:tab w:val="right" w:pos="8306"/>
      </w:tabs>
    </w:pPr>
    <w:rPr>
      <w:szCs w:val="20"/>
    </w:rPr>
  </w:style>
  <w:style w:type="paragraph" w:styleId="af1">
    <w:name w:val="Balloon Text"/>
    <w:basedOn w:val="a"/>
    <w:uiPriority w:val="99"/>
    <w:semiHidden/>
    <w:unhideWhenUsed/>
    <w:qFormat/>
    <w:rsid w:val="0011407F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annotation text"/>
    <w:basedOn w:val="a"/>
    <w:uiPriority w:val="99"/>
    <w:semiHidden/>
    <w:unhideWhenUsed/>
    <w:qFormat/>
    <w:rsid w:val="009B4F6E"/>
  </w:style>
  <w:style w:type="paragraph" w:styleId="af3">
    <w:name w:val="annotation subject"/>
    <w:basedOn w:val="af2"/>
    <w:uiPriority w:val="99"/>
    <w:semiHidden/>
    <w:unhideWhenUsed/>
    <w:qFormat/>
    <w:rsid w:val="009B4F6E"/>
    <w:rPr>
      <w:b/>
      <w:bCs/>
    </w:rPr>
  </w:style>
  <w:style w:type="character" w:styleId="af4">
    <w:name w:val="Hyperlink"/>
    <w:basedOn w:val="a0"/>
    <w:uiPriority w:val="99"/>
    <w:unhideWhenUsed/>
    <w:rsid w:val="002240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aa0436@sfaa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D276D-2649-4256-ACCC-24CF66F33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楊詔凱</dc:creator>
  <cp:lastModifiedBy>鐘加珩</cp:lastModifiedBy>
  <cp:revision>115</cp:revision>
  <cp:lastPrinted>2016-08-30T02:02:00Z</cp:lastPrinted>
  <dcterms:created xsi:type="dcterms:W3CDTF">2016-08-28T12:20:00Z</dcterms:created>
  <dcterms:modified xsi:type="dcterms:W3CDTF">2016-09-01T02:37:00Z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