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136" w:rsidRPr="00797DA2" w:rsidRDefault="004A4136" w:rsidP="004A4136">
      <w:pPr>
        <w:rPr>
          <w:rFonts w:ascii="Times New Roman" w:hAnsi="Times New Roman" w:cs="Times New Roman"/>
        </w:rPr>
      </w:pPr>
      <w:bookmarkStart w:id="0" w:name="_GoBack"/>
      <w:bookmarkEnd w:id="0"/>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Pr="00797DA2">
        <w:rPr>
          <w:rFonts w:ascii="Times New Roman" w:hAnsi="Times New Roman" w:cs="Times New Roman"/>
        </w:rPr>
        <w:t>Contents</w:t>
      </w:r>
    </w:p>
    <w:p w:rsidR="004C7546" w:rsidRDefault="0090436A" w:rsidP="004C7546">
      <w:pPr>
        <w:pStyle w:val="11"/>
        <w:ind w:left="566" w:hangingChars="236" w:hanging="566"/>
        <w:rPr>
          <w:rFonts w:asciiTheme="minorHAnsi" w:hAnsiTheme="minorHAnsi"/>
          <w:noProof/>
          <w:szCs w:val="22"/>
        </w:rPr>
      </w:pPr>
      <w:r w:rsidRPr="00797DA2">
        <w:fldChar w:fldCharType="begin"/>
      </w:r>
      <w:r w:rsidR="00814A45" w:rsidRPr="00797DA2">
        <w:instrText xml:space="preserve"> TOC \h \z \t "</w:instrText>
      </w:r>
      <w:r w:rsidR="00814A45" w:rsidRPr="00797DA2">
        <w:instrText>清單段落</w:instrText>
      </w:r>
      <w:r w:rsidR="00814A45" w:rsidRPr="00797DA2">
        <w:instrText xml:space="preserve">,1" </w:instrText>
      </w:r>
      <w:r w:rsidRPr="00797DA2">
        <w:fldChar w:fldCharType="separate"/>
      </w:r>
      <w:hyperlink w:anchor="_Toc478718263" w:history="1">
        <w:r w:rsidR="004C7546" w:rsidRPr="00894CD4">
          <w:rPr>
            <w:rStyle w:val="a4"/>
            <w:rFonts w:ascii="Times New Roman" w:hAnsi="Times New Roman" w:cs="Times New Roman"/>
            <w:noProof/>
          </w:rPr>
          <w:t>Table 1.1 Population with Disabilities by Category and Grade</w:t>
        </w:r>
        <w:r w:rsidR="004C7546">
          <w:rPr>
            <w:noProof/>
            <w:webHidden/>
          </w:rPr>
          <w:tab/>
        </w:r>
        <w:r w:rsidR="004C7546">
          <w:rPr>
            <w:noProof/>
            <w:webHidden/>
          </w:rPr>
          <w:fldChar w:fldCharType="begin"/>
        </w:r>
        <w:r w:rsidR="004C7546">
          <w:rPr>
            <w:noProof/>
            <w:webHidden/>
          </w:rPr>
          <w:instrText xml:space="preserve"> PAGEREF _Toc478718263 \h </w:instrText>
        </w:r>
        <w:r w:rsidR="004C7546">
          <w:rPr>
            <w:noProof/>
            <w:webHidden/>
          </w:rPr>
        </w:r>
        <w:r w:rsidR="004C7546">
          <w:rPr>
            <w:noProof/>
            <w:webHidden/>
          </w:rPr>
          <w:fldChar w:fldCharType="separate"/>
        </w:r>
        <w:r w:rsidR="00A54107">
          <w:rPr>
            <w:noProof/>
            <w:webHidden/>
          </w:rPr>
          <w:t>5</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264" w:history="1">
        <w:r w:rsidR="004C7546" w:rsidRPr="00894CD4">
          <w:rPr>
            <w:rStyle w:val="a4"/>
            <w:rFonts w:ascii="Times New Roman" w:hAnsi="Times New Roman" w:cs="Times New Roman"/>
            <w:noProof/>
          </w:rPr>
          <w:t>Table 1.2 Population with Disabilities by Category and Age</w:t>
        </w:r>
        <w:r w:rsidR="004C7546">
          <w:rPr>
            <w:noProof/>
            <w:webHidden/>
          </w:rPr>
          <w:tab/>
        </w:r>
        <w:r w:rsidR="004C7546">
          <w:rPr>
            <w:noProof/>
            <w:webHidden/>
          </w:rPr>
          <w:fldChar w:fldCharType="begin"/>
        </w:r>
        <w:r w:rsidR="004C7546">
          <w:rPr>
            <w:noProof/>
            <w:webHidden/>
          </w:rPr>
          <w:instrText xml:space="preserve"> PAGEREF _Toc478718264 \h </w:instrText>
        </w:r>
        <w:r w:rsidR="004C7546">
          <w:rPr>
            <w:noProof/>
            <w:webHidden/>
          </w:rPr>
        </w:r>
        <w:r w:rsidR="004C7546">
          <w:rPr>
            <w:noProof/>
            <w:webHidden/>
          </w:rPr>
          <w:fldChar w:fldCharType="separate"/>
        </w:r>
        <w:r w:rsidR="00A54107">
          <w:rPr>
            <w:noProof/>
            <w:webHidden/>
          </w:rPr>
          <w:t>7</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265" w:history="1">
        <w:r w:rsidR="004C7546" w:rsidRPr="00894CD4">
          <w:rPr>
            <w:rStyle w:val="a4"/>
            <w:rFonts w:ascii="Times New Roman" w:hAnsi="Times New Roman" w:cs="Times New Roman"/>
            <w:noProof/>
          </w:rPr>
          <w:t>Table 5.1 Constitutional Interpretation of Rights for People with Disabilities</w:t>
        </w:r>
        <w:r w:rsidR="004C7546">
          <w:rPr>
            <w:noProof/>
            <w:webHidden/>
          </w:rPr>
          <w:tab/>
        </w:r>
        <w:r w:rsidR="004C7546">
          <w:rPr>
            <w:noProof/>
            <w:webHidden/>
          </w:rPr>
          <w:fldChar w:fldCharType="begin"/>
        </w:r>
        <w:r w:rsidR="004C7546">
          <w:rPr>
            <w:noProof/>
            <w:webHidden/>
          </w:rPr>
          <w:instrText xml:space="preserve"> PAGEREF _Toc478718265 \h </w:instrText>
        </w:r>
        <w:r w:rsidR="004C7546">
          <w:rPr>
            <w:noProof/>
            <w:webHidden/>
          </w:rPr>
        </w:r>
        <w:r w:rsidR="004C7546">
          <w:rPr>
            <w:noProof/>
            <w:webHidden/>
          </w:rPr>
          <w:fldChar w:fldCharType="separate"/>
        </w:r>
        <w:r w:rsidR="00A54107">
          <w:rPr>
            <w:noProof/>
            <w:webHidden/>
          </w:rPr>
          <w:t>9</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266" w:history="1">
        <w:r w:rsidR="004C7546" w:rsidRPr="00894CD4">
          <w:rPr>
            <w:rStyle w:val="a4"/>
            <w:rFonts w:ascii="Times New Roman" w:hAnsi="Times New Roman" w:cs="Times New Roman"/>
            <w:noProof/>
          </w:rPr>
          <w:t>Table 6.1 Employment Rates and Labor Force Participation Rates of People with Disabilities and the Public by Gender in 2014</w:t>
        </w:r>
        <w:r w:rsidR="004C7546">
          <w:rPr>
            <w:noProof/>
            <w:webHidden/>
          </w:rPr>
          <w:tab/>
        </w:r>
        <w:r w:rsidR="004C7546">
          <w:rPr>
            <w:noProof/>
            <w:webHidden/>
          </w:rPr>
          <w:fldChar w:fldCharType="begin"/>
        </w:r>
        <w:r w:rsidR="004C7546">
          <w:rPr>
            <w:noProof/>
            <w:webHidden/>
          </w:rPr>
          <w:instrText xml:space="preserve"> PAGEREF _Toc478718266 \h </w:instrText>
        </w:r>
        <w:r w:rsidR="004C7546">
          <w:rPr>
            <w:noProof/>
            <w:webHidden/>
          </w:rPr>
        </w:r>
        <w:r w:rsidR="004C7546">
          <w:rPr>
            <w:noProof/>
            <w:webHidden/>
          </w:rPr>
          <w:fldChar w:fldCharType="separate"/>
        </w:r>
        <w:r w:rsidR="00A54107">
          <w:rPr>
            <w:noProof/>
            <w:webHidden/>
          </w:rPr>
          <w:t>12</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267" w:history="1">
        <w:r w:rsidR="004C7546" w:rsidRPr="00894CD4">
          <w:rPr>
            <w:rStyle w:val="a4"/>
            <w:rFonts w:ascii="Times New Roman" w:hAnsi="Times New Roman" w:cs="Times New Roman"/>
            <w:noProof/>
          </w:rPr>
          <w:t>Table 6.2 Students with Disabilities in Different Education Stages by Gender, Academic Years 2011-2015</w:t>
        </w:r>
        <w:r w:rsidR="004C7546">
          <w:rPr>
            <w:noProof/>
            <w:webHidden/>
          </w:rPr>
          <w:tab/>
        </w:r>
        <w:r w:rsidR="004C7546">
          <w:rPr>
            <w:noProof/>
            <w:webHidden/>
          </w:rPr>
          <w:fldChar w:fldCharType="begin"/>
        </w:r>
        <w:r w:rsidR="004C7546">
          <w:rPr>
            <w:noProof/>
            <w:webHidden/>
          </w:rPr>
          <w:instrText xml:space="preserve"> PAGEREF _Toc478718267 \h </w:instrText>
        </w:r>
        <w:r w:rsidR="004C7546">
          <w:rPr>
            <w:noProof/>
            <w:webHidden/>
          </w:rPr>
        </w:r>
        <w:r w:rsidR="004C7546">
          <w:rPr>
            <w:noProof/>
            <w:webHidden/>
          </w:rPr>
          <w:fldChar w:fldCharType="separate"/>
        </w:r>
        <w:r w:rsidR="00A54107">
          <w:rPr>
            <w:noProof/>
            <w:webHidden/>
          </w:rPr>
          <w:t>13</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268" w:history="1">
        <w:r w:rsidR="004C7546" w:rsidRPr="00894CD4">
          <w:rPr>
            <w:rStyle w:val="a4"/>
            <w:rFonts w:ascii="Times New Roman" w:hAnsi="Times New Roman" w:cs="Times New Roman"/>
            <w:noProof/>
          </w:rPr>
          <w:t>Table 6.3 Percentage of Female Students with Disabilities in Different Education Stages, Academic Years 2011-2015</w:t>
        </w:r>
        <w:r w:rsidR="004C7546">
          <w:rPr>
            <w:noProof/>
            <w:webHidden/>
          </w:rPr>
          <w:tab/>
        </w:r>
        <w:r w:rsidR="004C7546">
          <w:rPr>
            <w:noProof/>
            <w:webHidden/>
          </w:rPr>
          <w:fldChar w:fldCharType="begin"/>
        </w:r>
        <w:r w:rsidR="004C7546">
          <w:rPr>
            <w:noProof/>
            <w:webHidden/>
          </w:rPr>
          <w:instrText xml:space="preserve"> PAGEREF _Toc478718268 \h </w:instrText>
        </w:r>
        <w:r w:rsidR="004C7546">
          <w:rPr>
            <w:noProof/>
            <w:webHidden/>
          </w:rPr>
        </w:r>
        <w:r w:rsidR="004C7546">
          <w:rPr>
            <w:noProof/>
            <w:webHidden/>
          </w:rPr>
          <w:fldChar w:fldCharType="separate"/>
        </w:r>
        <w:r w:rsidR="00A54107">
          <w:rPr>
            <w:noProof/>
            <w:webHidden/>
          </w:rPr>
          <w:t>14</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269" w:history="1">
        <w:r w:rsidR="004C7546" w:rsidRPr="00894CD4">
          <w:rPr>
            <w:rStyle w:val="a4"/>
            <w:rFonts w:ascii="Times New Roman" w:hAnsi="Times New Roman" w:cs="Times New Roman"/>
            <w:noProof/>
          </w:rPr>
          <w:t>Table 7.1 Children with Disabilities under 18 Years of Age by Category and Age</w:t>
        </w:r>
        <w:r w:rsidR="004C7546">
          <w:rPr>
            <w:noProof/>
            <w:webHidden/>
          </w:rPr>
          <w:tab/>
        </w:r>
        <w:r w:rsidR="004C7546">
          <w:rPr>
            <w:noProof/>
            <w:webHidden/>
          </w:rPr>
          <w:fldChar w:fldCharType="begin"/>
        </w:r>
        <w:r w:rsidR="004C7546">
          <w:rPr>
            <w:noProof/>
            <w:webHidden/>
          </w:rPr>
          <w:instrText xml:space="preserve"> PAGEREF _Toc478718269 \h </w:instrText>
        </w:r>
        <w:r w:rsidR="004C7546">
          <w:rPr>
            <w:noProof/>
            <w:webHidden/>
          </w:rPr>
        </w:r>
        <w:r w:rsidR="004C7546">
          <w:rPr>
            <w:noProof/>
            <w:webHidden/>
          </w:rPr>
          <w:fldChar w:fldCharType="separate"/>
        </w:r>
        <w:r w:rsidR="00A54107">
          <w:rPr>
            <w:noProof/>
            <w:webHidden/>
          </w:rPr>
          <w:t>15</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270" w:history="1">
        <w:r w:rsidR="004C7546" w:rsidRPr="00894CD4">
          <w:rPr>
            <w:rStyle w:val="a4"/>
            <w:rFonts w:ascii="Times New Roman" w:hAnsi="Times New Roman" w:cs="Times New Roman"/>
            <w:noProof/>
          </w:rPr>
          <w:t xml:space="preserve">Table 7.2 Early Intervention Service for Children with Developmental Delay </w:t>
        </w:r>
        <w:r w:rsidR="004C7546" w:rsidRPr="00894CD4">
          <w:rPr>
            <w:rStyle w:val="a4"/>
            <w:rFonts w:ascii="Times New Roman" w:hAnsi="Times New Roman" w:cs="Times New Roman" w:hint="eastAsia"/>
            <w:noProof/>
          </w:rPr>
          <w:t>－</w:t>
        </w:r>
        <w:r w:rsidR="004C7546" w:rsidRPr="00894CD4">
          <w:rPr>
            <w:rStyle w:val="a4"/>
            <w:rFonts w:ascii="Times New Roman" w:hAnsi="Times New Roman" w:cs="Times New Roman"/>
            <w:noProof/>
          </w:rPr>
          <w:t xml:space="preserve"> Benefits for Preschool Children with Disabilities</w:t>
        </w:r>
        <w:r w:rsidR="004C7546">
          <w:rPr>
            <w:noProof/>
            <w:webHidden/>
          </w:rPr>
          <w:tab/>
        </w:r>
        <w:r w:rsidR="004C7546">
          <w:rPr>
            <w:noProof/>
            <w:webHidden/>
          </w:rPr>
          <w:fldChar w:fldCharType="begin"/>
        </w:r>
        <w:r w:rsidR="004C7546">
          <w:rPr>
            <w:noProof/>
            <w:webHidden/>
          </w:rPr>
          <w:instrText xml:space="preserve"> PAGEREF _Toc478718270 \h </w:instrText>
        </w:r>
        <w:r w:rsidR="004C7546">
          <w:rPr>
            <w:noProof/>
            <w:webHidden/>
          </w:rPr>
        </w:r>
        <w:r w:rsidR="004C7546">
          <w:rPr>
            <w:noProof/>
            <w:webHidden/>
          </w:rPr>
          <w:fldChar w:fldCharType="separate"/>
        </w:r>
        <w:r w:rsidR="00A54107">
          <w:rPr>
            <w:noProof/>
            <w:webHidden/>
          </w:rPr>
          <w:t>17</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271" w:history="1">
        <w:r w:rsidR="004C7546" w:rsidRPr="00894CD4">
          <w:rPr>
            <w:rStyle w:val="a4"/>
            <w:rFonts w:ascii="Times New Roman" w:hAnsi="Times New Roman" w:cs="Times New Roman"/>
            <w:noProof/>
          </w:rPr>
          <w:t>Table 7.3 Children with Developmental Delay Handled by the Child Development Joint Evaluation Centers</w:t>
        </w:r>
        <w:r w:rsidR="004C7546">
          <w:rPr>
            <w:noProof/>
            <w:webHidden/>
          </w:rPr>
          <w:tab/>
        </w:r>
        <w:r w:rsidR="004C7546">
          <w:rPr>
            <w:noProof/>
            <w:webHidden/>
          </w:rPr>
          <w:fldChar w:fldCharType="begin"/>
        </w:r>
        <w:r w:rsidR="004C7546">
          <w:rPr>
            <w:noProof/>
            <w:webHidden/>
          </w:rPr>
          <w:instrText xml:space="preserve"> PAGEREF _Toc478718271 \h </w:instrText>
        </w:r>
        <w:r w:rsidR="004C7546">
          <w:rPr>
            <w:noProof/>
            <w:webHidden/>
          </w:rPr>
        </w:r>
        <w:r w:rsidR="004C7546">
          <w:rPr>
            <w:noProof/>
            <w:webHidden/>
          </w:rPr>
          <w:fldChar w:fldCharType="separate"/>
        </w:r>
        <w:r w:rsidR="00A54107">
          <w:rPr>
            <w:noProof/>
            <w:webHidden/>
          </w:rPr>
          <w:t>18</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272" w:history="1">
        <w:r w:rsidR="004C7546" w:rsidRPr="00894CD4">
          <w:rPr>
            <w:rStyle w:val="a4"/>
            <w:rFonts w:ascii="Times New Roman" w:hAnsi="Times New Roman" w:cs="Times New Roman"/>
            <w:noProof/>
          </w:rPr>
          <w:t>Table 7.4 Disability Living Assistance for Low and Middle-Low Income Households with People with Disabilities</w:t>
        </w:r>
        <w:r w:rsidR="004C7546">
          <w:rPr>
            <w:noProof/>
            <w:webHidden/>
          </w:rPr>
          <w:tab/>
        </w:r>
        <w:r w:rsidR="004C7546">
          <w:rPr>
            <w:noProof/>
            <w:webHidden/>
          </w:rPr>
          <w:fldChar w:fldCharType="begin"/>
        </w:r>
        <w:r w:rsidR="004C7546">
          <w:rPr>
            <w:noProof/>
            <w:webHidden/>
          </w:rPr>
          <w:instrText xml:space="preserve"> PAGEREF _Toc478718272 \h </w:instrText>
        </w:r>
        <w:r w:rsidR="004C7546">
          <w:rPr>
            <w:noProof/>
            <w:webHidden/>
          </w:rPr>
        </w:r>
        <w:r w:rsidR="004C7546">
          <w:rPr>
            <w:noProof/>
            <w:webHidden/>
          </w:rPr>
          <w:fldChar w:fldCharType="separate"/>
        </w:r>
        <w:r w:rsidR="00A54107">
          <w:rPr>
            <w:noProof/>
            <w:webHidden/>
          </w:rPr>
          <w:t>18</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273" w:history="1">
        <w:r w:rsidR="004C7546" w:rsidRPr="00894CD4">
          <w:rPr>
            <w:rStyle w:val="a4"/>
            <w:rFonts w:ascii="Times New Roman" w:hAnsi="Times New Roman" w:cs="Times New Roman"/>
            <w:noProof/>
          </w:rPr>
          <w:t>Table 7.5 Legal Aid Cases 2011-2014</w:t>
        </w:r>
        <w:r w:rsidR="004C7546">
          <w:rPr>
            <w:noProof/>
            <w:webHidden/>
          </w:rPr>
          <w:tab/>
        </w:r>
        <w:r w:rsidR="004C7546">
          <w:rPr>
            <w:noProof/>
            <w:webHidden/>
          </w:rPr>
          <w:fldChar w:fldCharType="begin"/>
        </w:r>
        <w:r w:rsidR="004C7546">
          <w:rPr>
            <w:noProof/>
            <w:webHidden/>
          </w:rPr>
          <w:instrText xml:space="preserve"> PAGEREF _Toc478718273 \h </w:instrText>
        </w:r>
        <w:r w:rsidR="004C7546">
          <w:rPr>
            <w:noProof/>
            <w:webHidden/>
          </w:rPr>
        </w:r>
        <w:r w:rsidR="004C7546">
          <w:rPr>
            <w:noProof/>
            <w:webHidden/>
          </w:rPr>
          <w:fldChar w:fldCharType="separate"/>
        </w:r>
        <w:r w:rsidR="00A54107">
          <w:rPr>
            <w:noProof/>
            <w:webHidden/>
          </w:rPr>
          <w:t>19</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274" w:history="1">
        <w:r w:rsidR="004C7546" w:rsidRPr="00894CD4">
          <w:rPr>
            <w:rStyle w:val="a4"/>
            <w:rFonts w:ascii="Times New Roman" w:hAnsi="Times New Roman" w:cs="Times New Roman"/>
            <w:noProof/>
          </w:rPr>
          <w:t>Table 8.1 Subsidy for the Promotional Activities Implemented by Legal Entities or Organizations to Improve the Awareness of the Disability Rights and CRPD</w:t>
        </w:r>
        <w:r w:rsidR="004C7546">
          <w:rPr>
            <w:noProof/>
            <w:webHidden/>
          </w:rPr>
          <w:tab/>
        </w:r>
        <w:r w:rsidR="004C7546">
          <w:rPr>
            <w:noProof/>
            <w:webHidden/>
          </w:rPr>
          <w:fldChar w:fldCharType="begin"/>
        </w:r>
        <w:r w:rsidR="004C7546">
          <w:rPr>
            <w:noProof/>
            <w:webHidden/>
          </w:rPr>
          <w:instrText xml:space="preserve"> PAGEREF _Toc478718274 \h </w:instrText>
        </w:r>
        <w:r w:rsidR="004C7546">
          <w:rPr>
            <w:noProof/>
            <w:webHidden/>
          </w:rPr>
        </w:r>
        <w:r w:rsidR="004C7546">
          <w:rPr>
            <w:noProof/>
            <w:webHidden/>
          </w:rPr>
          <w:fldChar w:fldCharType="separate"/>
        </w:r>
        <w:r w:rsidR="00A54107">
          <w:rPr>
            <w:noProof/>
            <w:webHidden/>
          </w:rPr>
          <w:t>19</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275" w:history="1">
        <w:r w:rsidR="004C7546" w:rsidRPr="00894CD4">
          <w:rPr>
            <w:rStyle w:val="a4"/>
            <w:rFonts w:ascii="Times New Roman" w:hAnsi="Times New Roman" w:cs="Times New Roman"/>
            <w:noProof/>
          </w:rPr>
          <w:t>Table 9.1 Beneficiaries and the Subsidies for Accessible Residence in Favor of People with Disabilities Nationwide</w:t>
        </w:r>
        <w:r w:rsidR="004C7546">
          <w:rPr>
            <w:noProof/>
            <w:webHidden/>
          </w:rPr>
          <w:tab/>
        </w:r>
        <w:r w:rsidR="004C7546">
          <w:rPr>
            <w:noProof/>
            <w:webHidden/>
          </w:rPr>
          <w:fldChar w:fldCharType="begin"/>
        </w:r>
        <w:r w:rsidR="004C7546">
          <w:rPr>
            <w:noProof/>
            <w:webHidden/>
          </w:rPr>
          <w:instrText xml:space="preserve"> PAGEREF _Toc478718275 \h </w:instrText>
        </w:r>
        <w:r w:rsidR="004C7546">
          <w:rPr>
            <w:noProof/>
            <w:webHidden/>
          </w:rPr>
        </w:r>
        <w:r w:rsidR="004C7546">
          <w:rPr>
            <w:noProof/>
            <w:webHidden/>
          </w:rPr>
          <w:fldChar w:fldCharType="separate"/>
        </w:r>
        <w:r w:rsidR="00A54107">
          <w:rPr>
            <w:noProof/>
            <w:webHidden/>
          </w:rPr>
          <w:t>20</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276" w:history="1">
        <w:r w:rsidR="004C7546" w:rsidRPr="00894CD4">
          <w:rPr>
            <w:rStyle w:val="a4"/>
            <w:rFonts w:ascii="Times New Roman" w:hAnsi="Times New Roman" w:cs="Times New Roman"/>
            <w:noProof/>
          </w:rPr>
          <w:t>Table 11.1 List of Places Requiring Fire Management</w:t>
        </w:r>
        <w:r w:rsidR="004C7546">
          <w:rPr>
            <w:noProof/>
            <w:webHidden/>
          </w:rPr>
          <w:tab/>
        </w:r>
        <w:r w:rsidR="004C7546">
          <w:rPr>
            <w:noProof/>
            <w:webHidden/>
          </w:rPr>
          <w:fldChar w:fldCharType="begin"/>
        </w:r>
        <w:r w:rsidR="004C7546">
          <w:rPr>
            <w:noProof/>
            <w:webHidden/>
          </w:rPr>
          <w:instrText xml:space="preserve"> PAGEREF _Toc478718276 \h </w:instrText>
        </w:r>
        <w:r w:rsidR="004C7546">
          <w:rPr>
            <w:noProof/>
            <w:webHidden/>
          </w:rPr>
        </w:r>
        <w:r w:rsidR="004C7546">
          <w:rPr>
            <w:noProof/>
            <w:webHidden/>
          </w:rPr>
          <w:fldChar w:fldCharType="separate"/>
        </w:r>
        <w:r w:rsidR="00A54107">
          <w:rPr>
            <w:noProof/>
            <w:webHidden/>
          </w:rPr>
          <w:t>21</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277" w:history="1">
        <w:r w:rsidR="004C7546" w:rsidRPr="00894CD4">
          <w:rPr>
            <w:rStyle w:val="a4"/>
            <w:rFonts w:ascii="Times New Roman" w:hAnsi="Times New Roman" w:cs="Times New Roman"/>
            <w:noProof/>
          </w:rPr>
          <w:t>Table 13.1 Personnel of the Judges Academy Participating in Workshops on Disabilities 2011-2015</w:t>
        </w:r>
        <w:r w:rsidR="004C7546">
          <w:rPr>
            <w:noProof/>
            <w:webHidden/>
          </w:rPr>
          <w:tab/>
        </w:r>
        <w:r w:rsidR="004C7546">
          <w:rPr>
            <w:noProof/>
            <w:webHidden/>
          </w:rPr>
          <w:fldChar w:fldCharType="begin"/>
        </w:r>
        <w:r w:rsidR="004C7546">
          <w:rPr>
            <w:noProof/>
            <w:webHidden/>
          </w:rPr>
          <w:instrText xml:space="preserve"> PAGEREF _Toc478718277 \h </w:instrText>
        </w:r>
        <w:r w:rsidR="004C7546">
          <w:rPr>
            <w:noProof/>
            <w:webHidden/>
          </w:rPr>
        </w:r>
        <w:r w:rsidR="004C7546">
          <w:rPr>
            <w:noProof/>
            <w:webHidden/>
          </w:rPr>
          <w:fldChar w:fldCharType="separate"/>
        </w:r>
        <w:r w:rsidR="00A54107">
          <w:rPr>
            <w:noProof/>
            <w:webHidden/>
          </w:rPr>
          <w:t>23</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278" w:history="1">
        <w:r w:rsidR="004C7546" w:rsidRPr="00894CD4">
          <w:rPr>
            <w:rStyle w:val="a4"/>
            <w:rFonts w:ascii="Times New Roman" w:hAnsi="Times New Roman" w:cs="Times New Roman"/>
            <w:noProof/>
          </w:rPr>
          <w:t>Table 13.2 Workshops Held by the Judges Academy 2011-2015</w:t>
        </w:r>
        <w:r w:rsidR="004C7546">
          <w:rPr>
            <w:noProof/>
            <w:webHidden/>
          </w:rPr>
          <w:tab/>
        </w:r>
        <w:r w:rsidR="004C7546">
          <w:rPr>
            <w:noProof/>
            <w:webHidden/>
          </w:rPr>
          <w:fldChar w:fldCharType="begin"/>
        </w:r>
        <w:r w:rsidR="004C7546">
          <w:rPr>
            <w:noProof/>
            <w:webHidden/>
          </w:rPr>
          <w:instrText xml:space="preserve"> PAGEREF _Toc478718278 \h </w:instrText>
        </w:r>
        <w:r w:rsidR="004C7546">
          <w:rPr>
            <w:noProof/>
            <w:webHidden/>
          </w:rPr>
        </w:r>
        <w:r w:rsidR="004C7546">
          <w:rPr>
            <w:noProof/>
            <w:webHidden/>
          </w:rPr>
          <w:fldChar w:fldCharType="separate"/>
        </w:r>
        <w:r w:rsidR="00A54107">
          <w:rPr>
            <w:noProof/>
            <w:webHidden/>
          </w:rPr>
          <w:t>23</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279" w:history="1">
        <w:r w:rsidR="004C7546" w:rsidRPr="00894CD4">
          <w:rPr>
            <w:rStyle w:val="a4"/>
            <w:rFonts w:ascii="Times New Roman" w:hAnsi="Times New Roman" w:cs="Times New Roman"/>
            <w:noProof/>
          </w:rPr>
          <w:t>Table 13.3 Contracted Interpreters of the Court (by Language and Person) 2011-2014</w:t>
        </w:r>
        <w:r w:rsidR="004C7546">
          <w:rPr>
            <w:noProof/>
            <w:webHidden/>
          </w:rPr>
          <w:tab/>
        </w:r>
        <w:r w:rsidR="004C7546">
          <w:rPr>
            <w:noProof/>
            <w:webHidden/>
          </w:rPr>
          <w:fldChar w:fldCharType="begin"/>
        </w:r>
        <w:r w:rsidR="004C7546">
          <w:rPr>
            <w:noProof/>
            <w:webHidden/>
          </w:rPr>
          <w:instrText xml:space="preserve"> PAGEREF _Toc478718279 \h </w:instrText>
        </w:r>
        <w:r w:rsidR="004C7546">
          <w:rPr>
            <w:noProof/>
            <w:webHidden/>
          </w:rPr>
        </w:r>
        <w:r w:rsidR="004C7546">
          <w:rPr>
            <w:noProof/>
            <w:webHidden/>
          </w:rPr>
          <w:fldChar w:fldCharType="separate"/>
        </w:r>
        <w:r w:rsidR="00A54107">
          <w:rPr>
            <w:noProof/>
            <w:webHidden/>
          </w:rPr>
          <w:t>24</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280" w:history="1">
        <w:r w:rsidR="004C7546" w:rsidRPr="00894CD4">
          <w:rPr>
            <w:rStyle w:val="a4"/>
            <w:rFonts w:ascii="Times New Roman" w:hAnsi="Times New Roman" w:cs="Times New Roman"/>
            <w:noProof/>
          </w:rPr>
          <w:t>Table 14.1 People with Disabilities in Correction Agencies in 2015</w:t>
        </w:r>
        <w:r w:rsidR="004C7546">
          <w:rPr>
            <w:noProof/>
            <w:webHidden/>
          </w:rPr>
          <w:tab/>
        </w:r>
        <w:r w:rsidR="004C7546">
          <w:rPr>
            <w:noProof/>
            <w:webHidden/>
          </w:rPr>
          <w:fldChar w:fldCharType="begin"/>
        </w:r>
        <w:r w:rsidR="004C7546">
          <w:rPr>
            <w:noProof/>
            <w:webHidden/>
          </w:rPr>
          <w:instrText xml:space="preserve"> PAGEREF _Toc478718280 \h </w:instrText>
        </w:r>
        <w:r w:rsidR="004C7546">
          <w:rPr>
            <w:noProof/>
            <w:webHidden/>
          </w:rPr>
        </w:r>
        <w:r w:rsidR="004C7546">
          <w:rPr>
            <w:noProof/>
            <w:webHidden/>
          </w:rPr>
          <w:fldChar w:fldCharType="separate"/>
        </w:r>
        <w:r w:rsidR="00A54107">
          <w:rPr>
            <w:noProof/>
            <w:webHidden/>
          </w:rPr>
          <w:t>25</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281" w:history="1">
        <w:r w:rsidR="004C7546" w:rsidRPr="00894CD4">
          <w:rPr>
            <w:rStyle w:val="a4"/>
            <w:rFonts w:ascii="Times New Roman" w:hAnsi="Times New Roman" w:cs="Times New Roman"/>
            <w:noProof/>
          </w:rPr>
          <w:t xml:space="preserve">Table 14.2 Stored Fingerprints of </w:t>
        </w:r>
        <w:r w:rsidR="004C7546" w:rsidRPr="00894CD4">
          <w:rPr>
            <w:rStyle w:val="a4"/>
            <w:rFonts w:ascii="Times New Roman" w:hAnsi="Times New Roman" w:cs="Times New Roman"/>
            <w:noProof/>
            <w:kern w:val="0"/>
          </w:rPr>
          <w:t>Suspected Developmentally Delayed, Developmentally Delayed, and Physically &amp; Mentally Disabled Children and Youth</w:t>
        </w:r>
        <w:r w:rsidR="004C7546">
          <w:rPr>
            <w:noProof/>
            <w:webHidden/>
          </w:rPr>
          <w:tab/>
        </w:r>
        <w:r w:rsidR="004C7546">
          <w:rPr>
            <w:noProof/>
            <w:webHidden/>
          </w:rPr>
          <w:fldChar w:fldCharType="begin"/>
        </w:r>
        <w:r w:rsidR="004C7546">
          <w:rPr>
            <w:noProof/>
            <w:webHidden/>
          </w:rPr>
          <w:instrText xml:space="preserve"> PAGEREF _Toc478718281 \h </w:instrText>
        </w:r>
        <w:r w:rsidR="004C7546">
          <w:rPr>
            <w:noProof/>
            <w:webHidden/>
          </w:rPr>
        </w:r>
        <w:r w:rsidR="004C7546">
          <w:rPr>
            <w:noProof/>
            <w:webHidden/>
          </w:rPr>
          <w:fldChar w:fldCharType="separate"/>
        </w:r>
        <w:r w:rsidR="00A54107">
          <w:rPr>
            <w:noProof/>
            <w:webHidden/>
          </w:rPr>
          <w:t>25</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282" w:history="1">
        <w:r w:rsidR="004C7546" w:rsidRPr="00894CD4">
          <w:rPr>
            <w:rStyle w:val="a4"/>
            <w:rFonts w:ascii="Times New Roman" w:hAnsi="Times New Roman" w:cs="Times New Roman"/>
            <w:noProof/>
          </w:rPr>
          <w:t>Table 16.1 Victims with Disabilities Suffering From Intimate Partner Violence</w:t>
        </w:r>
        <w:r w:rsidR="004C7546">
          <w:rPr>
            <w:noProof/>
            <w:webHidden/>
          </w:rPr>
          <w:tab/>
        </w:r>
        <w:r w:rsidR="004C7546">
          <w:rPr>
            <w:noProof/>
            <w:webHidden/>
          </w:rPr>
          <w:fldChar w:fldCharType="begin"/>
        </w:r>
        <w:r w:rsidR="004C7546">
          <w:rPr>
            <w:noProof/>
            <w:webHidden/>
          </w:rPr>
          <w:instrText xml:space="preserve"> PAGEREF _Toc478718282 \h </w:instrText>
        </w:r>
        <w:r w:rsidR="004C7546">
          <w:rPr>
            <w:noProof/>
            <w:webHidden/>
          </w:rPr>
        </w:r>
        <w:r w:rsidR="004C7546">
          <w:rPr>
            <w:noProof/>
            <w:webHidden/>
          </w:rPr>
          <w:fldChar w:fldCharType="separate"/>
        </w:r>
        <w:r w:rsidR="00A54107">
          <w:rPr>
            <w:noProof/>
            <w:webHidden/>
          </w:rPr>
          <w:t>26</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283" w:history="1">
        <w:r w:rsidR="004C7546" w:rsidRPr="00894CD4">
          <w:rPr>
            <w:rStyle w:val="a4"/>
            <w:rFonts w:ascii="Times New Roman" w:hAnsi="Times New Roman" w:cs="Times New Roman"/>
            <w:noProof/>
          </w:rPr>
          <w:t>Table 16.2 Cases Investigated by the Control Yuan Involving Human Rights of People with Disabilities</w:t>
        </w:r>
        <w:r w:rsidR="004C7546">
          <w:rPr>
            <w:noProof/>
            <w:webHidden/>
          </w:rPr>
          <w:tab/>
        </w:r>
        <w:r w:rsidR="004C7546">
          <w:rPr>
            <w:noProof/>
            <w:webHidden/>
          </w:rPr>
          <w:fldChar w:fldCharType="begin"/>
        </w:r>
        <w:r w:rsidR="004C7546">
          <w:rPr>
            <w:noProof/>
            <w:webHidden/>
          </w:rPr>
          <w:instrText xml:space="preserve"> PAGEREF _Toc478718283 \h </w:instrText>
        </w:r>
        <w:r w:rsidR="004C7546">
          <w:rPr>
            <w:noProof/>
            <w:webHidden/>
          </w:rPr>
        </w:r>
        <w:r w:rsidR="004C7546">
          <w:rPr>
            <w:noProof/>
            <w:webHidden/>
          </w:rPr>
          <w:fldChar w:fldCharType="separate"/>
        </w:r>
        <w:r w:rsidR="00A54107">
          <w:rPr>
            <w:noProof/>
            <w:webHidden/>
          </w:rPr>
          <w:t>26</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284" w:history="1">
        <w:r w:rsidR="004C7546" w:rsidRPr="00894CD4">
          <w:rPr>
            <w:rStyle w:val="a4"/>
            <w:rFonts w:ascii="Times New Roman" w:hAnsi="Times New Roman" w:cs="Times New Roman"/>
            <w:noProof/>
          </w:rPr>
          <w:t>Table 17.1 Teenage Sexual Health Promotion Consulting Service Program</w:t>
        </w:r>
        <w:r w:rsidR="004C7546">
          <w:rPr>
            <w:noProof/>
            <w:webHidden/>
          </w:rPr>
          <w:tab/>
        </w:r>
        <w:r w:rsidR="004C7546">
          <w:rPr>
            <w:noProof/>
            <w:webHidden/>
          </w:rPr>
          <w:fldChar w:fldCharType="begin"/>
        </w:r>
        <w:r w:rsidR="004C7546">
          <w:rPr>
            <w:noProof/>
            <w:webHidden/>
          </w:rPr>
          <w:instrText xml:space="preserve"> PAGEREF _Toc478718284 \h </w:instrText>
        </w:r>
        <w:r w:rsidR="004C7546">
          <w:rPr>
            <w:noProof/>
            <w:webHidden/>
          </w:rPr>
        </w:r>
        <w:r w:rsidR="004C7546">
          <w:rPr>
            <w:noProof/>
            <w:webHidden/>
          </w:rPr>
          <w:fldChar w:fldCharType="separate"/>
        </w:r>
        <w:r w:rsidR="00A54107">
          <w:rPr>
            <w:noProof/>
            <w:webHidden/>
          </w:rPr>
          <w:t>27</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285" w:history="1">
        <w:r w:rsidR="004C7546" w:rsidRPr="00894CD4">
          <w:rPr>
            <w:rStyle w:val="a4"/>
            <w:rFonts w:ascii="Times New Roman" w:hAnsi="Times New Roman" w:cs="Times New Roman"/>
            <w:noProof/>
          </w:rPr>
          <w:t>Table 17.2 Teenager-Friendly Physician/Outpatient Services</w:t>
        </w:r>
        <w:r w:rsidR="004C7546">
          <w:rPr>
            <w:noProof/>
            <w:webHidden/>
          </w:rPr>
          <w:tab/>
        </w:r>
        <w:r w:rsidR="004C7546">
          <w:rPr>
            <w:noProof/>
            <w:webHidden/>
          </w:rPr>
          <w:fldChar w:fldCharType="begin"/>
        </w:r>
        <w:r w:rsidR="004C7546">
          <w:rPr>
            <w:noProof/>
            <w:webHidden/>
          </w:rPr>
          <w:instrText xml:space="preserve"> PAGEREF _Toc478718285 \h </w:instrText>
        </w:r>
        <w:r w:rsidR="004C7546">
          <w:rPr>
            <w:noProof/>
            <w:webHidden/>
          </w:rPr>
        </w:r>
        <w:r w:rsidR="004C7546">
          <w:rPr>
            <w:noProof/>
            <w:webHidden/>
          </w:rPr>
          <w:fldChar w:fldCharType="separate"/>
        </w:r>
        <w:r w:rsidR="00A54107">
          <w:rPr>
            <w:noProof/>
            <w:webHidden/>
          </w:rPr>
          <w:t>27</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286" w:history="1">
        <w:r w:rsidR="004C7546" w:rsidRPr="00894CD4">
          <w:rPr>
            <w:rStyle w:val="a4"/>
            <w:rFonts w:ascii="Times New Roman" w:hAnsi="Times New Roman" w:cs="Times New Roman"/>
            <w:noProof/>
          </w:rPr>
          <w:t>Table 19.1 Historical Achievements of Community Residential Service</w:t>
        </w:r>
        <w:r w:rsidR="004C7546">
          <w:rPr>
            <w:noProof/>
            <w:webHidden/>
          </w:rPr>
          <w:tab/>
        </w:r>
        <w:r w:rsidR="004C7546">
          <w:rPr>
            <w:noProof/>
            <w:webHidden/>
          </w:rPr>
          <w:fldChar w:fldCharType="begin"/>
        </w:r>
        <w:r w:rsidR="004C7546">
          <w:rPr>
            <w:noProof/>
            <w:webHidden/>
          </w:rPr>
          <w:instrText xml:space="preserve"> PAGEREF _Toc478718286 \h </w:instrText>
        </w:r>
        <w:r w:rsidR="004C7546">
          <w:rPr>
            <w:noProof/>
            <w:webHidden/>
          </w:rPr>
        </w:r>
        <w:r w:rsidR="004C7546">
          <w:rPr>
            <w:noProof/>
            <w:webHidden/>
          </w:rPr>
          <w:fldChar w:fldCharType="separate"/>
        </w:r>
        <w:r w:rsidR="00A54107">
          <w:rPr>
            <w:noProof/>
            <w:webHidden/>
          </w:rPr>
          <w:t>28</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287" w:history="1">
        <w:r w:rsidR="004C7546" w:rsidRPr="00894CD4">
          <w:rPr>
            <w:rStyle w:val="a4"/>
            <w:rFonts w:ascii="Times New Roman" w:hAnsi="Times New Roman" w:cs="Times New Roman"/>
            <w:noProof/>
          </w:rPr>
          <w:t>Table 19.2 Taiwan Public Welfare Lottery Fund Subsidizing the Independent Living Supporting Services Provided by Local Governments</w:t>
        </w:r>
        <w:r w:rsidR="004C7546">
          <w:rPr>
            <w:noProof/>
            <w:webHidden/>
          </w:rPr>
          <w:tab/>
        </w:r>
        <w:r w:rsidR="004C7546">
          <w:rPr>
            <w:noProof/>
            <w:webHidden/>
          </w:rPr>
          <w:fldChar w:fldCharType="begin"/>
        </w:r>
        <w:r w:rsidR="004C7546">
          <w:rPr>
            <w:noProof/>
            <w:webHidden/>
          </w:rPr>
          <w:instrText xml:space="preserve"> PAGEREF _Toc478718287 \h </w:instrText>
        </w:r>
        <w:r w:rsidR="004C7546">
          <w:rPr>
            <w:noProof/>
            <w:webHidden/>
          </w:rPr>
        </w:r>
        <w:r w:rsidR="004C7546">
          <w:rPr>
            <w:noProof/>
            <w:webHidden/>
          </w:rPr>
          <w:fldChar w:fldCharType="separate"/>
        </w:r>
        <w:r w:rsidR="00A54107">
          <w:rPr>
            <w:noProof/>
            <w:webHidden/>
          </w:rPr>
          <w:t>28</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288" w:history="1">
        <w:r w:rsidR="004C7546" w:rsidRPr="00894CD4">
          <w:rPr>
            <w:rStyle w:val="a4"/>
            <w:rFonts w:ascii="Times New Roman" w:hAnsi="Times New Roman" w:cs="Times New Roman"/>
            <w:noProof/>
          </w:rPr>
          <w:t>Table 19.3 Home- and Community-Based Service for People with Disabilities</w:t>
        </w:r>
        <w:r w:rsidR="004C7546">
          <w:rPr>
            <w:noProof/>
            <w:webHidden/>
          </w:rPr>
          <w:tab/>
        </w:r>
        <w:r w:rsidR="004C7546">
          <w:rPr>
            <w:noProof/>
            <w:webHidden/>
          </w:rPr>
          <w:fldChar w:fldCharType="begin"/>
        </w:r>
        <w:r w:rsidR="004C7546">
          <w:rPr>
            <w:noProof/>
            <w:webHidden/>
          </w:rPr>
          <w:instrText xml:space="preserve"> PAGEREF _Toc478718288 \h </w:instrText>
        </w:r>
        <w:r w:rsidR="004C7546">
          <w:rPr>
            <w:noProof/>
            <w:webHidden/>
          </w:rPr>
        </w:r>
        <w:r w:rsidR="004C7546">
          <w:rPr>
            <w:noProof/>
            <w:webHidden/>
          </w:rPr>
          <w:fldChar w:fldCharType="separate"/>
        </w:r>
        <w:r w:rsidR="00A54107">
          <w:rPr>
            <w:noProof/>
            <w:webHidden/>
          </w:rPr>
          <w:t>28</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289" w:history="1">
        <w:r w:rsidR="004C7546" w:rsidRPr="00894CD4">
          <w:rPr>
            <w:rStyle w:val="a4"/>
            <w:rFonts w:ascii="Times New Roman" w:hAnsi="Times New Roman" w:cs="Times New Roman"/>
            <w:noProof/>
          </w:rPr>
          <w:t>Table 19.4 Application of the People with Disabilities for the Integrated Housing-Subsidization Program</w:t>
        </w:r>
        <w:r w:rsidR="004C7546">
          <w:rPr>
            <w:noProof/>
            <w:webHidden/>
          </w:rPr>
          <w:tab/>
        </w:r>
        <w:r w:rsidR="004C7546">
          <w:rPr>
            <w:noProof/>
            <w:webHidden/>
          </w:rPr>
          <w:fldChar w:fldCharType="begin"/>
        </w:r>
        <w:r w:rsidR="004C7546">
          <w:rPr>
            <w:noProof/>
            <w:webHidden/>
          </w:rPr>
          <w:instrText xml:space="preserve"> PAGEREF _Toc478718289 \h </w:instrText>
        </w:r>
        <w:r w:rsidR="004C7546">
          <w:rPr>
            <w:noProof/>
            <w:webHidden/>
          </w:rPr>
        </w:r>
        <w:r w:rsidR="004C7546">
          <w:rPr>
            <w:noProof/>
            <w:webHidden/>
          </w:rPr>
          <w:fldChar w:fldCharType="separate"/>
        </w:r>
        <w:r w:rsidR="00A54107">
          <w:rPr>
            <w:noProof/>
            <w:webHidden/>
          </w:rPr>
          <w:t>29</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290" w:history="1">
        <w:r w:rsidR="004C7546" w:rsidRPr="00894CD4">
          <w:rPr>
            <w:rStyle w:val="a4"/>
            <w:rFonts w:ascii="Times New Roman" w:hAnsi="Times New Roman" w:cs="Times New Roman"/>
            <w:noProof/>
          </w:rPr>
          <w:t>Table 20.1 Expenditure on the Personal Mobility Devices Subsidized for the Beneficiaries with Disabilities</w:t>
        </w:r>
        <w:r w:rsidR="004C7546">
          <w:rPr>
            <w:noProof/>
            <w:webHidden/>
          </w:rPr>
          <w:tab/>
        </w:r>
        <w:r w:rsidR="004C7546">
          <w:rPr>
            <w:noProof/>
            <w:webHidden/>
          </w:rPr>
          <w:fldChar w:fldCharType="begin"/>
        </w:r>
        <w:r w:rsidR="004C7546">
          <w:rPr>
            <w:noProof/>
            <w:webHidden/>
          </w:rPr>
          <w:instrText xml:space="preserve"> PAGEREF _Toc478718290 \h </w:instrText>
        </w:r>
        <w:r w:rsidR="004C7546">
          <w:rPr>
            <w:noProof/>
            <w:webHidden/>
          </w:rPr>
        </w:r>
        <w:r w:rsidR="004C7546">
          <w:rPr>
            <w:noProof/>
            <w:webHidden/>
          </w:rPr>
          <w:fldChar w:fldCharType="separate"/>
        </w:r>
        <w:r w:rsidR="00A54107">
          <w:rPr>
            <w:noProof/>
            <w:webHidden/>
          </w:rPr>
          <w:t>30</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291" w:history="1">
        <w:r w:rsidR="004C7546" w:rsidRPr="00894CD4">
          <w:rPr>
            <w:rStyle w:val="a4"/>
            <w:rFonts w:ascii="Times New Roman" w:hAnsi="Times New Roman" w:cs="Times New Roman"/>
            <w:noProof/>
          </w:rPr>
          <w:t>Table 20.2 R&amp;D Investment in Assistive Devices</w:t>
        </w:r>
        <w:r w:rsidR="004C7546">
          <w:rPr>
            <w:noProof/>
            <w:webHidden/>
          </w:rPr>
          <w:tab/>
        </w:r>
        <w:r w:rsidR="004C7546">
          <w:rPr>
            <w:noProof/>
            <w:webHidden/>
          </w:rPr>
          <w:fldChar w:fldCharType="begin"/>
        </w:r>
        <w:r w:rsidR="004C7546">
          <w:rPr>
            <w:noProof/>
            <w:webHidden/>
          </w:rPr>
          <w:instrText xml:space="preserve"> PAGEREF _Toc478718291 \h </w:instrText>
        </w:r>
        <w:r w:rsidR="004C7546">
          <w:rPr>
            <w:noProof/>
            <w:webHidden/>
          </w:rPr>
        </w:r>
        <w:r w:rsidR="004C7546">
          <w:rPr>
            <w:noProof/>
            <w:webHidden/>
          </w:rPr>
          <w:fldChar w:fldCharType="separate"/>
        </w:r>
        <w:r w:rsidR="00A54107">
          <w:rPr>
            <w:noProof/>
            <w:webHidden/>
          </w:rPr>
          <w:t>30</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292" w:history="1">
        <w:r w:rsidR="004C7546" w:rsidRPr="00894CD4">
          <w:rPr>
            <w:rStyle w:val="a4"/>
            <w:rFonts w:ascii="Times New Roman" w:hAnsi="Times New Roman" w:cs="Times New Roman"/>
            <w:noProof/>
          </w:rPr>
          <w:t>Table 20.3 Subsidies for Assistive Devices in the CITD Program</w:t>
        </w:r>
        <w:r w:rsidR="004C7546">
          <w:rPr>
            <w:noProof/>
            <w:webHidden/>
          </w:rPr>
          <w:tab/>
        </w:r>
        <w:r w:rsidR="004C7546">
          <w:rPr>
            <w:noProof/>
            <w:webHidden/>
          </w:rPr>
          <w:fldChar w:fldCharType="begin"/>
        </w:r>
        <w:r w:rsidR="004C7546">
          <w:rPr>
            <w:noProof/>
            <w:webHidden/>
          </w:rPr>
          <w:instrText xml:space="preserve"> PAGEREF _Toc478718292 \h </w:instrText>
        </w:r>
        <w:r w:rsidR="004C7546">
          <w:rPr>
            <w:noProof/>
            <w:webHidden/>
          </w:rPr>
        </w:r>
        <w:r w:rsidR="004C7546">
          <w:rPr>
            <w:noProof/>
            <w:webHidden/>
          </w:rPr>
          <w:fldChar w:fldCharType="separate"/>
        </w:r>
        <w:r w:rsidR="00A54107">
          <w:rPr>
            <w:noProof/>
            <w:webHidden/>
          </w:rPr>
          <w:t>30</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293" w:history="1">
        <w:r w:rsidR="004C7546" w:rsidRPr="00894CD4">
          <w:rPr>
            <w:rStyle w:val="a4"/>
            <w:rFonts w:ascii="Times New Roman" w:hAnsi="Times New Roman" w:cs="Times New Roman"/>
            <w:noProof/>
          </w:rPr>
          <w:t>Table 20.4 Industrial TDP – Subsidies for Innovative Technology Development of Assistive Devices</w:t>
        </w:r>
        <w:r w:rsidR="004C7546">
          <w:rPr>
            <w:noProof/>
            <w:webHidden/>
          </w:rPr>
          <w:tab/>
        </w:r>
        <w:r w:rsidR="004C7546">
          <w:rPr>
            <w:noProof/>
            <w:webHidden/>
          </w:rPr>
          <w:fldChar w:fldCharType="begin"/>
        </w:r>
        <w:r w:rsidR="004C7546">
          <w:rPr>
            <w:noProof/>
            <w:webHidden/>
          </w:rPr>
          <w:instrText xml:space="preserve"> PAGEREF _Toc478718293 \h </w:instrText>
        </w:r>
        <w:r w:rsidR="004C7546">
          <w:rPr>
            <w:noProof/>
            <w:webHidden/>
          </w:rPr>
        </w:r>
        <w:r w:rsidR="004C7546">
          <w:rPr>
            <w:noProof/>
            <w:webHidden/>
          </w:rPr>
          <w:fldChar w:fldCharType="separate"/>
        </w:r>
        <w:r w:rsidR="00A54107">
          <w:rPr>
            <w:noProof/>
            <w:webHidden/>
          </w:rPr>
          <w:t>31</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294" w:history="1">
        <w:r w:rsidR="004C7546" w:rsidRPr="00894CD4">
          <w:rPr>
            <w:rStyle w:val="a4"/>
            <w:rFonts w:ascii="Times New Roman" w:hAnsi="Times New Roman" w:cs="Times New Roman"/>
            <w:noProof/>
          </w:rPr>
          <w:t>Table 20.5 Organization TDP – Subsidies for Breakthrough of Assistive Technologies</w:t>
        </w:r>
        <w:r w:rsidR="004C7546">
          <w:rPr>
            <w:noProof/>
            <w:webHidden/>
          </w:rPr>
          <w:tab/>
        </w:r>
        <w:r w:rsidR="004C7546">
          <w:rPr>
            <w:noProof/>
            <w:webHidden/>
          </w:rPr>
          <w:fldChar w:fldCharType="begin"/>
        </w:r>
        <w:r w:rsidR="004C7546">
          <w:rPr>
            <w:noProof/>
            <w:webHidden/>
          </w:rPr>
          <w:instrText xml:space="preserve"> PAGEREF _Toc478718294 \h </w:instrText>
        </w:r>
        <w:r w:rsidR="004C7546">
          <w:rPr>
            <w:noProof/>
            <w:webHidden/>
          </w:rPr>
        </w:r>
        <w:r w:rsidR="004C7546">
          <w:rPr>
            <w:noProof/>
            <w:webHidden/>
          </w:rPr>
          <w:fldChar w:fldCharType="separate"/>
        </w:r>
        <w:r w:rsidR="00A54107">
          <w:rPr>
            <w:noProof/>
            <w:webHidden/>
          </w:rPr>
          <w:t>31</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295" w:history="1">
        <w:r w:rsidR="004C7546" w:rsidRPr="00894CD4">
          <w:rPr>
            <w:rStyle w:val="a4"/>
            <w:rFonts w:ascii="Times New Roman" w:hAnsi="Times New Roman" w:cs="Times New Roman"/>
            <w:noProof/>
          </w:rPr>
          <w:t>Table 23.1 Mental and Physical Health of Adopted Children and Teenagers</w:t>
        </w:r>
        <w:r w:rsidR="004C7546">
          <w:rPr>
            <w:noProof/>
            <w:webHidden/>
          </w:rPr>
          <w:tab/>
        </w:r>
        <w:r w:rsidR="004C7546">
          <w:rPr>
            <w:noProof/>
            <w:webHidden/>
          </w:rPr>
          <w:fldChar w:fldCharType="begin"/>
        </w:r>
        <w:r w:rsidR="004C7546">
          <w:rPr>
            <w:noProof/>
            <w:webHidden/>
          </w:rPr>
          <w:instrText xml:space="preserve"> PAGEREF _Toc478718295 \h </w:instrText>
        </w:r>
        <w:r w:rsidR="004C7546">
          <w:rPr>
            <w:noProof/>
            <w:webHidden/>
          </w:rPr>
        </w:r>
        <w:r w:rsidR="004C7546">
          <w:rPr>
            <w:noProof/>
            <w:webHidden/>
          </w:rPr>
          <w:fldChar w:fldCharType="separate"/>
        </w:r>
        <w:r w:rsidR="00A54107">
          <w:rPr>
            <w:noProof/>
            <w:webHidden/>
          </w:rPr>
          <w:t>32</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296" w:history="1">
        <w:r w:rsidR="004C7546" w:rsidRPr="00894CD4">
          <w:rPr>
            <w:rStyle w:val="a4"/>
            <w:rFonts w:ascii="Times New Roman" w:hAnsi="Times New Roman" w:cs="Times New Roman"/>
            <w:noProof/>
          </w:rPr>
          <w:t xml:space="preserve">Table 23.2 </w:t>
        </w:r>
        <w:r w:rsidR="004C7546" w:rsidRPr="00894CD4">
          <w:rPr>
            <w:rStyle w:val="a4"/>
            <w:rFonts w:ascii="Times New Roman" w:eastAsia="新細明體" w:hAnsi="Times New Roman" w:cs="Times New Roman"/>
            <w:noProof/>
          </w:rPr>
          <w:t>Statistics on Persons with Disabilities Accommodated in Children and Youth Placement Institutions</w:t>
        </w:r>
        <w:r w:rsidR="004C7546" w:rsidRPr="00894CD4">
          <w:rPr>
            <w:rStyle w:val="a4"/>
            <w:rFonts w:ascii="Times New Roman" w:hAnsi="Times New Roman" w:cs="Times New Roman"/>
            <w:noProof/>
          </w:rPr>
          <w:t xml:space="preserve"> 2011-2014</w:t>
        </w:r>
        <w:r w:rsidR="004C7546">
          <w:rPr>
            <w:noProof/>
            <w:webHidden/>
          </w:rPr>
          <w:tab/>
        </w:r>
        <w:r w:rsidR="004C7546">
          <w:rPr>
            <w:noProof/>
            <w:webHidden/>
          </w:rPr>
          <w:fldChar w:fldCharType="begin"/>
        </w:r>
        <w:r w:rsidR="004C7546">
          <w:rPr>
            <w:noProof/>
            <w:webHidden/>
          </w:rPr>
          <w:instrText xml:space="preserve"> PAGEREF _Toc478718296 \h </w:instrText>
        </w:r>
        <w:r w:rsidR="004C7546">
          <w:rPr>
            <w:noProof/>
            <w:webHidden/>
          </w:rPr>
        </w:r>
        <w:r w:rsidR="004C7546">
          <w:rPr>
            <w:noProof/>
            <w:webHidden/>
          </w:rPr>
          <w:fldChar w:fldCharType="separate"/>
        </w:r>
        <w:r w:rsidR="00A54107">
          <w:rPr>
            <w:noProof/>
            <w:webHidden/>
          </w:rPr>
          <w:t>32</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297" w:history="1">
        <w:r w:rsidR="004C7546" w:rsidRPr="00894CD4">
          <w:rPr>
            <w:rStyle w:val="a4"/>
            <w:rFonts w:ascii="Times New Roman" w:hAnsi="Times New Roman" w:cs="Times New Roman"/>
            <w:noProof/>
          </w:rPr>
          <w:t xml:space="preserve">Table 23.3 </w:t>
        </w:r>
        <w:r w:rsidR="004C7546" w:rsidRPr="00894CD4">
          <w:rPr>
            <w:rStyle w:val="a4"/>
            <w:rFonts w:ascii="Times New Roman" w:eastAsia="新細明體" w:hAnsi="Times New Roman" w:cs="Times New Roman"/>
            <w:noProof/>
          </w:rPr>
          <w:t>Statistics on Children and Youth with Disabilities in Foster Care</w:t>
        </w:r>
        <w:r w:rsidR="004C7546" w:rsidRPr="00894CD4">
          <w:rPr>
            <w:rStyle w:val="a4"/>
            <w:rFonts w:ascii="Times New Roman" w:hAnsi="Times New Roman" w:cs="Times New Roman"/>
            <w:noProof/>
          </w:rPr>
          <w:t xml:space="preserve"> 2011-2014</w:t>
        </w:r>
        <w:r w:rsidR="004C7546">
          <w:rPr>
            <w:noProof/>
            <w:webHidden/>
          </w:rPr>
          <w:tab/>
        </w:r>
        <w:r w:rsidR="004C7546">
          <w:rPr>
            <w:noProof/>
            <w:webHidden/>
          </w:rPr>
          <w:fldChar w:fldCharType="begin"/>
        </w:r>
        <w:r w:rsidR="004C7546">
          <w:rPr>
            <w:noProof/>
            <w:webHidden/>
          </w:rPr>
          <w:instrText xml:space="preserve"> PAGEREF _Toc478718297 \h </w:instrText>
        </w:r>
        <w:r w:rsidR="004C7546">
          <w:rPr>
            <w:noProof/>
            <w:webHidden/>
          </w:rPr>
        </w:r>
        <w:r w:rsidR="004C7546">
          <w:rPr>
            <w:noProof/>
            <w:webHidden/>
          </w:rPr>
          <w:fldChar w:fldCharType="separate"/>
        </w:r>
        <w:r w:rsidR="00A54107">
          <w:rPr>
            <w:noProof/>
            <w:webHidden/>
          </w:rPr>
          <w:t>33</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298" w:history="1">
        <w:r w:rsidR="004C7546" w:rsidRPr="00894CD4">
          <w:rPr>
            <w:rStyle w:val="a4"/>
            <w:rFonts w:ascii="Times New Roman" w:hAnsi="Times New Roman" w:cs="Times New Roman"/>
            <w:noProof/>
          </w:rPr>
          <w:t>Table 24.1 National Preschool Students with Disabilities</w:t>
        </w:r>
        <w:r w:rsidR="004C7546">
          <w:rPr>
            <w:noProof/>
            <w:webHidden/>
          </w:rPr>
          <w:tab/>
        </w:r>
        <w:r w:rsidR="004C7546">
          <w:rPr>
            <w:noProof/>
            <w:webHidden/>
          </w:rPr>
          <w:fldChar w:fldCharType="begin"/>
        </w:r>
        <w:r w:rsidR="004C7546">
          <w:rPr>
            <w:noProof/>
            <w:webHidden/>
          </w:rPr>
          <w:instrText xml:space="preserve"> PAGEREF _Toc478718298 \h </w:instrText>
        </w:r>
        <w:r w:rsidR="004C7546">
          <w:rPr>
            <w:noProof/>
            <w:webHidden/>
          </w:rPr>
        </w:r>
        <w:r w:rsidR="004C7546">
          <w:rPr>
            <w:noProof/>
            <w:webHidden/>
          </w:rPr>
          <w:fldChar w:fldCharType="separate"/>
        </w:r>
        <w:r w:rsidR="00A54107">
          <w:rPr>
            <w:noProof/>
            <w:webHidden/>
          </w:rPr>
          <w:t>34</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299" w:history="1">
        <w:r w:rsidR="004C7546" w:rsidRPr="00894CD4">
          <w:rPr>
            <w:rStyle w:val="a4"/>
            <w:rFonts w:ascii="Times New Roman" w:hAnsi="Times New Roman" w:cs="Times New Roman"/>
            <w:noProof/>
          </w:rPr>
          <w:t>Table 24.2 Students of Special Education Schools by Education Level 2011-2014</w:t>
        </w:r>
        <w:r w:rsidR="004C7546">
          <w:rPr>
            <w:noProof/>
            <w:webHidden/>
          </w:rPr>
          <w:tab/>
        </w:r>
        <w:r w:rsidR="004C7546">
          <w:rPr>
            <w:noProof/>
            <w:webHidden/>
          </w:rPr>
          <w:fldChar w:fldCharType="begin"/>
        </w:r>
        <w:r w:rsidR="004C7546">
          <w:rPr>
            <w:noProof/>
            <w:webHidden/>
          </w:rPr>
          <w:instrText xml:space="preserve"> PAGEREF _Toc478718299 \h </w:instrText>
        </w:r>
        <w:r w:rsidR="004C7546">
          <w:rPr>
            <w:noProof/>
            <w:webHidden/>
          </w:rPr>
        </w:r>
        <w:r w:rsidR="004C7546">
          <w:rPr>
            <w:noProof/>
            <w:webHidden/>
          </w:rPr>
          <w:fldChar w:fldCharType="separate"/>
        </w:r>
        <w:r w:rsidR="00A54107">
          <w:rPr>
            <w:noProof/>
            <w:webHidden/>
          </w:rPr>
          <w:t>34</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00" w:history="1">
        <w:r w:rsidR="004C7546" w:rsidRPr="00894CD4">
          <w:rPr>
            <w:rStyle w:val="a4"/>
            <w:rFonts w:ascii="Times New Roman" w:hAnsi="Times New Roman" w:cs="Times New Roman"/>
            <w:noProof/>
          </w:rPr>
          <w:t>Table 24.3 Students of Special Education Schools in Taiwan (by Region) 2011-2014</w:t>
        </w:r>
        <w:r w:rsidR="004C7546">
          <w:rPr>
            <w:noProof/>
            <w:webHidden/>
          </w:rPr>
          <w:tab/>
        </w:r>
        <w:r w:rsidR="004C7546">
          <w:rPr>
            <w:noProof/>
            <w:webHidden/>
          </w:rPr>
          <w:fldChar w:fldCharType="begin"/>
        </w:r>
        <w:r w:rsidR="004C7546">
          <w:rPr>
            <w:noProof/>
            <w:webHidden/>
          </w:rPr>
          <w:instrText xml:space="preserve"> PAGEREF _Toc478718300 \h </w:instrText>
        </w:r>
        <w:r w:rsidR="004C7546">
          <w:rPr>
            <w:noProof/>
            <w:webHidden/>
          </w:rPr>
        </w:r>
        <w:r w:rsidR="004C7546">
          <w:rPr>
            <w:noProof/>
            <w:webHidden/>
          </w:rPr>
          <w:fldChar w:fldCharType="separate"/>
        </w:r>
        <w:r w:rsidR="00A54107">
          <w:rPr>
            <w:noProof/>
            <w:webHidden/>
          </w:rPr>
          <w:t>34</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01" w:history="1">
        <w:r w:rsidR="004C7546" w:rsidRPr="00894CD4">
          <w:rPr>
            <w:rStyle w:val="a4"/>
            <w:rFonts w:ascii="Times New Roman" w:hAnsi="Times New Roman" w:cs="Times New Roman"/>
            <w:noProof/>
          </w:rPr>
          <w:t>Table 24.4 Inclusive Education Promotion Program for Senior High Schools and Below</w:t>
        </w:r>
        <w:r w:rsidR="004C7546">
          <w:rPr>
            <w:noProof/>
            <w:webHidden/>
          </w:rPr>
          <w:tab/>
        </w:r>
        <w:r w:rsidR="004C7546">
          <w:rPr>
            <w:noProof/>
            <w:webHidden/>
          </w:rPr>
          <w:fldChar w:fldCharType="begin"/>
        </w:r>
        <w:r w:rsidR="004C7546">
          <w:rPr>
            <w:noProof/>
            <w:webHidden/>
          </w:rPr>
          <w:instrText xml:space="preserve"> PAGEREF _Toc478718301 \h </w:instrText>
        </w:r>
        <w:r w:rsidR="004C7546">
          <w:rPr>
            <w:noProof/>
            <w:webHidden/>
          </w:rPr>
        </w:r>
        <w:r w:rsidR="004C7546">
          <w:rPr>
            <w:noProof/>
            <w:webHidden/>
          </w:rPr>
          <w:fldChar w:fldCharType="separate"/>
        </w:r>
        <w:r w:rsidR="00A54107">
          <w:rPr>
            <w:noProof/>
            <w:webHidden/>
          </w:rPr>
          <w:t>35</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02" w:history="1">
        <w:r w:rsidR="004C7546" w:rsidRPr="00894CD4">
          <w:rPr>
            <w:rStyle w:val="a4"/>
            <w:rFonts w:ascii="Times New Roman" w:hAnsi="Times New Roman" w:cs="Times New Roman"/>
            <w:noProof/>
          </w:rPr>
          <w:t>Table 24.5 Program for Improvement of Accessible Facilities at General and Vocational High Schools</w:t>
        </w:r>
        <w:r w:rsidR="004C7546">
          <w:rPr>
            <w:noProof/>
            <w:webHidden/>
          </w:rPr>
          <w:tab/>
        </w:r>
        <w:r w:rsidR="004C7546">
          <w:rPr>
            <w:noProof/>
            <w:webHidden/>
          </w:rPr>
          <w:fldChar w:fldCharType="begin"/>
        </w:r>
        <w:r w:rsidR="004C7546">
          <w:rPr>
            <w:noProof/>
            <w:webHidden/>
          </w:rPr>
          <w:instrText xml:space="preserve"> PAGEREF _Toc478718302 \h </w:instrText>
        </w:r>
        <w:r w:rsidR="004C7546">
          <w:rPr>
            <w:noProof/>
            <w:webHidden/>
          </w:rPr>
        </w:r>
        <w:r w:rsidR="004C7546">
          <w:rPr>
            <w:noProof/>
            <w:webHidden/>
          </w:rPr>
          <w:fldChar w:fldCharType="separate"/>
        </w:r>
        <w:r w:rsidR="00A54107">
          <w:rPr>
            <w:noProof/>
            <w:webHidden/>
          </w:rPr>
          <w:t>35</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03" w:history="1">
        <w:r w:rsidR="004C7546" w:rsidRPr="00894CD4">
          <w:rPr>
            <w:rStyle w:val="a4"/>
            <w:rFonts w:ascii="Times New Roman" w:hAnsi="Times New Roman" w:cs="Times New Roman"/>
            <w:noProof/>
          </w:rPr>
          <w:t>Table 24.6 Learning Aids at College and University and its Borrower</w:t>
        </w:r>
        <w:r w:rsidR="004C7546">
          <w:rPr>
            <w:noProof/>
            <w:webHidden/>
          </w:rPr>
          <w:tab/>
        </w:r>
        <w:r w:rsidR="004C7546">
          <w:rPr>
            <w:noProof/>
            <w:webHidden/>
          </w:rPr>
          <w:fldChar w:fldCharType="begin"/>
        </w:r>
        <w:r w:rsidR="004C7546">
          <w:rPr>
            <w:noProof/>
            <w:webHidden/>
          </w:rPr>
          <w:instrText xml:space="preserve"> PAGEREF _Toc478718303 \h </w:instrText>
        </w:r>
        <w:r w:rsidR="004C7546">
          <w:rPr>
            <w:noProof/>
            <w:webHidden/>
          </w:rPr>
        </w:r>
        <w:r w:rsidR="004C7546">
          <w:rPr>
            <w:noProof/>
            <w:webHidden/>
          </w:rPr>
          <w:fldChar w:fldCharType="separate"/>
        </w:r>
        <w:r w:rsidR="00A54107">
          <w:rPr>
            <w:noProof/>
            <w:webHidden/>
          </w:rPr>
          <w:t>35</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04" w:history="1">
        <w:r w:rsidR="004C7546" w:rsidRPr="00894CD4">
          <w:rPr>
            <w:rStyle w:val="a4"/>
            <w:rFonts w:ascii="Times New Roman" w:hAnsi="Times New Roman" w:cs="Times New Roman"/>
            <w:noProof/>
          </w:rPr>
          <w:t>Table 24.7 Participants with Disabilities in Specialized Vocational Training</w:t>
        </w:r>
        <w:r w:rsidR="004C7546">
          <w:rPr>
            <w:noProof/>
            <w:webHidden/>
          </w:rPr>
          <w:tab/>
        </w:r>
        <w:r w:rsidR="004C7546">
          <w:rPr>
            <w:noProof/>
            <w:webHidden/>
          </w:rPr>
          <w:fldChar w:fldCharType="begin"/>
        </w:r>
        <w:r w:rsidR="004C7546">
          <w:rPr>
            <w:noProof/>
            <w:webHidden/>
          </w:rPr>
          <w:instrText xml:space="preserve"> PAGEREF _Toc478718304 \h </w:instrText>
        </w:r>
        <w:r w:rsidR="004C7546">
          <w:rPr>
            <w:noProof/>
            <w:webHidden/>
          </w:rPr>
        </w:r>
        <w:r w:rsidR="004C7546">
          <w:rPr>
            <w:noProof/>
            <w:webHidden/>
          </w:rPr>
          <w:fldChar w:fldCharType="separate"/>
        </w:r>
        <w:r w:rsidR="00A54107">
          <w:rPr>
            <w:noProof/>
            <w:webHidden/>
          </w:rPr>
          <w:t>36</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05" w:history="1">
        <w:r w:rsidR="004C7546" w:rsidRPr="00894CD4">
          <w:rPr>
            <w:rStyle w:val="a4"/>
            <w:rFonts w:ascii="Times New Roman" w:hAnsi="Times New Roman" w:cs="Times New Roman"/>
            <w:noProof/>
          </w:rPr>
          <w:t>Table 24.8 Ratio of Participants with Disabilities in Inclusive Vocational Training</w:t>
        </w:r>
        <w:r w:rsidR="004C7546">
          <w:rPr>
            <w:noProof/>
            <w:webHidden/>
          </w:rPr>
          <w:tab/>
        </w:r>
        <w:r w:rsidR="004C7546">
          <w:rPr>
            <w:noProof/>
            <w:webHidden/>
          </w:rPr>
          <w:fldChar w:fldCharType="begin"/>
        </w:r>
        <w:r w:rsidR="004C7546">
          <w:rPr>
            <w:noProof/>
            <w:webHidden/>
          </w:rPr>
          <w:instrText xml:space="preserve"> PAGEREF _Toc478718305 \h </w:instrText>
        </w:r>
        <w:r w:rsidR="004C7546">
          <w:rPr>
            <w:noProof/>
            <w:webHidden/>
          </w:rPr>
        </w:r>
        <w:r w:rsidR="004C7546">
          <w:rPr>
            <w:noProof/>
            <w:webHidden/>
          </w:rPr>
          <w:fldChar w:fldCharType="separate"/>
        </w:r>
        <w:r w:rsidR="00A54107">
          <w:rPr>
            <w:noProof/>
            <w:webHidden/>
          </w:rPr>
          <w:t>36</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06" w:history="1">
        <w:r w:rsidR="004C7546" w:rsidRPr="00894CD4">
          <w:rPr>
            <w:rStyle w:val="a4"/>
            <w:rFonts w:ascii="Times New Roman" w:hAnsi="Times New Roman" w:cs="Times New Roman"/>
            <w:noProof/>
          </w:rPr>
          <w:t>Table 25.1 Prenatal Checkup Rate Specified in the General Health Act</w:t>
        </w:r>
        <w:r w:rsidR="004C7546">
          <w:rPr>
            <w:noProof/>
            <w:webHidden/>
          </w:rPr>
          <w:tab/>
        </w:r>
        <w:r w:rsidR="004C7546">
          <w:rPr>
            <w:noProof/>
            <w:webHidden/>
          </w:rPr>
          <w:fldChar w:fldCharType="begin"/>
        </w:r>
        <w:r w:rsidR="004C7546">
          <w:rPr>
            <w:noProof/>
            <w:webHidden/>
          </w:rPr>
          <w:instrText xml:space="preserve"> PAGEREF _Toc478718306 \h </w:instrText>
        </w:r>
        <w:r w:rsidR="004C7546">
          <w:rPr>
            <w:noProof/>
            <w:webHidden/>
          </w:rPr>
        </w:r>
        <w:r w:rsidR="004C7546">
          <w:rPr>
            <w:noProof/>
            <w:webHidden/>
          </w:rPr>
          <w:fldChar w:fldCharType="separate"/>
        </w:r>
        <w:r w:rsidR="00A54107">
          <w:rPr>
            <w:noProof/>
            <w:webHidden/>
          </w:rPr>
          <w:t>37</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07" w:history="1">
        <w:r w:rsidR="004C7546" w:rsidRPr="00894CD4">
          <w:rPr>
            <w:rStyle w:val="a4"/>
            <w:rFonts w:ascii="Times New Roman" w:hAnsi="Times New Roman" w:cs="Times New Roman"/>
            <w:noProof/>
          </w:rPr>
          <w:t>Table 25.2 Subsidies for Prenatal Genetic Diagnosis</w:t>
        </w:r>
        <w:r w:rsidR="004C7546">
          <w:rPr>
            <w:noProof/>
            <w:webHidden/>
          </w:rPr>
          <w:tab/>
        </w:r>
        <w:r w:rsidR="004C7546">
          <w:rPr>
            <w:noProof/>
            <w:webHidden/>
          </w:rPr>
          <w:fldChar w:fldCharType="begin"/>
        </w:r>
        <w:r w:rsidR="004C7546">
          <w:rPr>
            <w:noProof/>
            <w:webHidden/>
          </w:rPr>
          <w:instrText xml:space="preserve"> PAGEREF _Toc478718307 \h </w:instrText>
        </w:r>
        <w:r w:rsidR="004C7546">
          <w:rPr>
            <w:noProof/>
            <w:webHidden/>
          </w:rPr>
        </w:r>
        <w:r w:rsidR="004C7546">
          <w:rPr>
            <w:noProof/>
            <w:webHidden/>
          </w:rPr>
          <w:fldChar w:fldCharType="separate"/>
        </w:r>
        <w:r w:rsidR="00A54107">
          <w:rPr>
            <w:noProof/>
            <w:webHidden/>
          </w:rPr>
          <w:t>37</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08" w:history="1">
        <w:r w:rsidR="004C7546" w:rsidRPr="00894CD4">
          <w:rPr>
            <w:rStyle w:val="a4"/>
            <w:rFonts w:ascii="Times New Roman" w:hAnsi="Times New Roman" w:cs="Times New Roman"/>
            <w:noProof/>
          </w:rPr>
          <w:t>Table 25.3 Subsidies for Examination of Genetic Diseases</w:t>
        </w:r>
        <w:r w:rsidR="004C7546">
          <w:rPr>
            <w:noProof/>
            <w:webHidden/>
          </w:rPr>
          <w:tab/>
        </w:r>
        <w:r w:rsidR="004C7546">
          <w:rPr>
            <w:noProof/>
            <w:webHidden/>
          </w:rPr>
          <w:fldChar w:fldCharType="begin"/>
        </w:r>
        <w:r w:rsidR="004C7546">
          <w:rPr>
            <w:noProof/>
            <w:webHidden/>
          </w:rPr>
          <w:instrText xml:space="preserve"> PAGEREF _Toc478718308 \h </w:instrText>
        </w:r>
        <w:r w:rsidR="004C7546">
          <w:rPr>
            <w:noProof/>
            <w:webHidden/>
          </w:rPr>
        </w:r>
        <w:r w:rsidR="004C7546">
          <w:rPr>
            <w:noProof/>
            <w:webHidden/>
          </w:rPr>
          <w:fldChar w:fldCharType="separate"/>
        </w:r>
        <w:r w:rsidR="00A54107">
          <w:rPr>
            <w:noProof/>
            <w:webHidden/>
          </w:rPr>
          <w:t>37</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09" w:history="1">
        <w:r w:rsidR="004C7546" w:rsidRPr="00894CD4">
          <w:rPr>
            <w:rStyle w:val="a4"/>
            <w:rFonts w:ascii="Times New Roman" w:hAnsi="Times New Roman" w:cs="Times New Roman"/>
            <w:noProof/>
          </w:rPr>
          <w:t>Table 25.4 Subsidies for Newborn Screening</w:t>
        </w:r>
        <w:r w:rsidR="004C7546">
          <w:rPr>
            <w:noProof/>
            <w:webHidden/>
          </w:rPr>
          <w:tab/>
        </w:r>
        <w:r w:rsidR="004C7546">
          <w:rPr>
            <w:noProof/>
            <w:webHidden/>
          </w:rPr>
          <w:fldChar w:fldCharType="begin"/>
        </w:r>
        <w:r w:rsidR="004C7546">
          <w:rPr>
            <w:noProof/>
            <w:webHidden/>
          </w:rPr>
          <w:instrText xml:space="preserve"> PAGEREF _Toc478718309 \h </w:instrText>
        </w:r>
        <w:r w:rsidR="004C7546">
          <w:rPr>
            <w:noProof/>
            <w:webHidden/>
          </w:rPr>
        </w:r>
        <w:r w:rsidR="004C7546">
          <w:rPr>
            <w:noProof/>
            <w:webHidden/>
          </w:rPr>
          <w:fldChar w:fldCharType="separate"/>
        </w:r>
        <w:r w:rsidR="00A54107">
          <w:rPr>
            <w:noProof/>
            <w:webHidden/>
          </w:rPr>
          <w:t>38</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10" w:history="1">
        <w:r w:rsidR="004C7546" w:rsidRPr="00894CD4">
          <w:rPr>
            <w:rStyle w:val="a4"/>
            <w:rFonts w:ascii="Times New Roman" w:hAnsi="Times New Roman" w:cs="Times New Roman"/>
            <w:noProof/>
          </w:rPr>
          <w:t>Table 25.5 Case of Newborn Hearing Screening</w:t>
        </w:r>
        <w:r w:rsidR="004C7546">
          <w:rPr>
            <w:noProof/>
            <w:webHidden/>
          </w:rPr>
          <w:tab/>
        </w:r>
        <w:r w:rsidR="004C7546">
          <w:rPr>
            <w:noProof/>
            <w:webHidden/>
          </w:rPr>
          <w:fldChar w:fldCharType="begin"/>
        </w:r>
        <w:r w:rsidR="004C7546">
          <w:rPr>
            <w:noProof/>
            <w:webHidden/>
          </w:rPr>
          <w:instrText xml:space="preserve"> PAGEREF _Toc478718310 \h </w:instrText>
        </w:r>
        <w:r w:rsidR="004C7546">
          <w:rPr>
            <w:noProof/>
            <w:webHidden/>
          </w:rPr>
        </w:r>
        <w:r w:rsidR="004C7546">
          <w:rPr>
            <w:noProof/>
            <w:webHidden/>
          </w:rPr>
          <w:fldChar w:fldCharType="separate"/>
        </w:r>
        <w:r w:rsidR="00A54107">
          <w:rPr>
            <w:noProof/>
            <w:webHidden/>
          </w:rPr>
          <w:t>38</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11" w:history="1">
        <w:r w:rsidR="004C7546" w:rsidRPr="00894CD4">
          <w:rPr>
            <w:rStyle w:val="a4"/>
            <w:rFonts w:ascii="Times New Roman" w:hAnsi="Times New Roman" w:cs="Times New Roman"/>
            <w:noProof/>
          </w:rPr>
          <w:t>Table 25.6 Child Preventive Health Care Service</w:t>
        </w:r>
        <w:r w:rsidR="004C7546">
          <w:rPr>
            <w:noProof/>
            <w:webHidden/>
          </w:rPr>
          <w:tab/>
        </w:r>
        <w:r w:rsidR="004C7546">
          <w:rPr>
            <w:noProof/>
            <w:webHidden/>
          </w:rPr>
          <w:fldChar w:fldCharType="begin"/>
        </w:r>
        <w:r w:rsidR="004C7546">
          <w:rPr>
            <w:noProof/>
            <w:webHidden/>
          </w:rPr>
          <w:instrText xml:space="preserve"> PAGEREF _Toc478718311 \h </w:instrText>
        </w:r>
        <w:r w:rsidR="004C7546">
          <w:rPr>
            <w:noProof/>
            <w:webHidden/>
          </w:rPr>
        </w:r>
        <w:r w:rsidR="004C7546">
          <w:rPr>
            <w:noProof/>
            <w:webHidden/>
          </w:rPr>
          <w:fldChar w:fldCharType="separate"/>
        </w:r>
        <w:r w:rsidR="00A54107">
          <w:rPr>
            <w:noProof/>
            <w:webHidden/>
          </w:rPr>
          <w:t>38</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12" w:history="1">
        <w:r w:rsidR="004C7546" w:rsidRPr="00894CD4">
          <w:rPr>
            <w:rStyle w:val="a4"/>
            <w:rFonts w:ascii="Times New Roman" w:hAnsi="Times New Roman" w:cs="Times New Roman"/>
            <w:noProof/>
          </w:rPr>
          <w:t>Table 25.7 Fertility Regulation Subsidies for Special Groups</w:t>
        </w:r>
        <w:r w:rsidR="004C7546">
          <w:rPr>
            <w:noProof/>
            <w:webHidden/>
          </w:rPr>
          <w:tab/>
        </w:r>
        <w:r w:rsidR="004C7546">
          <w:rPr>
            <w:noProof/>
            <w:webHidden/>
          </w:rPr>
          <w:fldChar w:fldCharType="begin"/>
        </w:r>
        <w:r w:rsidR="004C7546">
          <w:rPr>
            <w:noProof/>
            <w:webHidden/>
          </w:rPr>
          <w:instrText xml:space="preserve"> PAGEREF _Toc478718312 \h </w:instrText>
        </w:r>
        <w:r w:rsidR="004C7546">
          <w:rPr>
            <w:noProof/>
            <w:webHidden/>
          </w:rPr>
        </w:r>
        <w:r w:rsidR="004C7546">
          <w:rPr>
            <w:noProof/>
            <w:webHidden/>
          </w:rPr>
          <w:fldChar w:fldCharType="separate"/>
        </w:r>
        <w:r w:rsidR="00A54107">
          <w:rPr>
            <w:noProof/>
            <w:webHidden/>
          </w:rPr>
          <w:t>39</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13" w:history="1">
        <w:r w:rsidR="004C7546" w:rsidRPr="00894CD4">
          <w:rPr>
            <w:rStyle w:val="a4"/>
            <w:rFonts w:ascii="Times New Roman" w:hAnsi="Times New Roman" w:cs="Times New Roman"/>
            <w:noProof/>
          </w:rPr>
          <w:t>Table 25.8 Subvention Criteria for Medical Expenses and Assistive Devices</w:t>
        </w:r>
        <w:r w:rsidR="004C7546">
          <w:rPr>
            <w:noProof/>
            <w:webHidden/>
          </w:rPr>
          <w:tab/>
        </w:r>
        <w:r w:rsidR="004C7546">
          <w:rPr>
            <w:noProof/>
            <w:webHidden/>
          </w:rPr>
          <w:fldChar w:fldCharType="begin"/>
        </w:r>
        <w:r w:rsidR="004C7546">
          <w:rPr>
            <w:noProof/>
            <w:webHidden/>
          </w:rPr>
          <w:instrText xml:space="preserve"> PAGEREF _Toc478718313 \h </w:instrText>
        </w:r>
        <w:r w:rsidR="004C7546">
          <w:rPr>
            <w:noProof/>
            <w:webHidden/>
          </w:rPr>
        </w:r>
        <w:r w:rsidR="004C7546">
          <w:rPr>
            <w:noProof/>
            <w:webHidden/>
          </w:rPr>
          <w:fldChar w:fldCharType="separate"/>
        </w:r>
        <w:r w:rsidR="00A54107">
          <w:rPr>
            <w:noProof/>
            <w:webHidden/>
          </w:rPr>
          <w:t>39</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14" w:history="1">
        <w:r w:rsidR="004C7546" w:rsidRPr="00894CD4">
          <w:rPr>
            <w:rStyle w:val="a4"/>
            <w:rFonts w:ascii="Times New Roman" w:hAnsi="Times New Roman" w:cs="Times New Roman"/>
            <w:noProof/>
          </w:rPr>
          <w:t>Table 25.9 People with Disabilities Receiving Adult Health Examination</w:t>
        </w:r>
        <w:r w:rsidR="004C7546">
          <w:rPr>
            <w:noProof/>
            <w:webHidden/>
          </w:rPr>
          <w:tab/>
        </w:r>
        <w:r w:rsidR="004C7546">
          <w:rPr>
            <w:noProof/>
            <w:webHidden/>
          </w:rPr>
          <w:fldChar w:fldCharType="begin"/>
        </w:r>
        <w:r w:rsidR="004C7546">
          <w:rPr>
            <w:noProof/>
            <w:webHidden/>
          </w:rPr>
          <w:instrText xml:space="preserve"> PAGEREF _Toc478718314 \h </w:instrText>
        </w:r>
        <w:r w:rsidR="004C7546">
          <w:rPr>
            <w:noProof/>
            <w:webHidden/>
          </w:rPr>
        </w:r>
        <w:r w:rsidR="004C7546">
          <w:rPr>
            <w:noProof/>
            <w:webHidden/>
          </w:rPr>
          <w:fldChar w:fldCharType="separate"/>
        </w:r>
        <w:r w:rsidR="00A54107">
          <w:rPr>
            <w:noProof/>
            <w:webHidden/>
          </w:rPr>
          <w:t>58</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15" w:history="1">
        <w:r w:rsidR="004C7546" w:rsidRPr="00894CD4">
          <w:rPr>
            <w:rStyle w:val="a4"/>
            <w:rFonts w:ascii="Times New Roman" w:hAnsi="Times New Roman" w:cs="Times New Roman"/>
            <w:noProof/>
          </w:rPr>
          <w:t>Table 25.10 Number of People with Disabilities Receiving Adult Health Examination 2011-2014 – by Severity and Gender</w:t>
        </w:r>
        <w:r w:rsidR="004C7546">
          <w:rPr>
            <w:noProof/>
            <w:webHidden/>
          </w:rPr>
          <w:tab/>
        </w:r>
        <w:r w:rsidR="004C7546">
          <w:rPr>
            <w:noProof/>
            <w:webHidden/>
          </w:rPr>
          <w:fldChar w:fldCharType="begin"/>
        </w:r>
        <w:r w:rsidR="004C7546">
          <w:rPr>
            <w:noProof/>
            <w:webHidden/>
          </w:rPr>
          <w:instrText xml:space="preserve"> PAGEREF _Toc478718315 \h </w:instrText>
        </w:r>
        <w:r w:rsidR="004C7546">
          <w:rPr>
            <w:noProof/>
            <w:webHidden/>
          </w:rPr>
        </w:r>
        <w:r w:rsidR="004C7546">
          <w:rPr>
            <w:noProof/>
            <w:webHidden/>
          </w:rPr>
          <w:fldChar w:fldCharType="separate"/>
        </w:r>
        <w:r w:rsidR="00A54107">
          <w:rPr>
            <w:noProof/>
            <w:webHidden/>
          </w:rPr>
          <w:t>59</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16" w:history="1">
        <w:r w:rsidR="004C7546" w:rsidRPr="00894CD4">
          <w:rPr>
            <w:rStyle w:val="a4"/>
            <w:rFonts w:ascii="Times New Roman" w:hAnsi="Times New Roman" w:cs="Times New Roman"/>
            <w:noProof/>
          </w:rPr>
          <w:t>Table 25.11 Special Medical Service Program for the Total Amount of Dental Visits Covered by the National Health Insurance</w:t>
        </w:r>
        <w:r w:rsidR="004C7546">
          <w:rPr>
            <w:noProof/>
            <w:webHidden/>
          </w:rPr>
          <w:tab/>
        </w:r>
        <w:r w:rsidR="004C7546">
          <w:rPr>
            <w:noProof/>
            <w:webHidden/>
          </w:rPr>
          <w:fldChar w:fldCharType="begin"/>
        </w:r>
        <w:r w:rsidR="004C7546">
          <w:rPr>
            <w:noProof/>
            <w:webHidden/>
          </w:rPr>
          <w:instrText xml:space="preserve"> PAGEREF _Toc478718316 \h </w:instrText>
        </w:r>
        <w:r w:rsidR="004C7546">
          <w:rPr>
            <w:noProof/>
            <w:webHidden/>
          </w:rPr>
        </w:r>
        <w:r w:rsidR="004C7546">
          <w:rPr>
            <w:noProof/>
            <w:webHidden/>
          </w:rPr>
          <w:fldChar w:fldCharType="separate"/>
        </w:r>
        <w:r w:rsidR="00A54107">
          <w:rPr>
            <w:noProof/>
            <w:webHidden/>
          </w:rPr>
          <w:t>60</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17" w:history="1">
        <w:r w:rsidR="004C7546" w:rsidRPr="00894CD4">
          <w:rPr>
            <w:rStyle w:val="a4"/>
            <w:rFonts w:ascii="Times New Roman" w:hAnsi="Times New Roman" w:cs="Times New Roman"/>
            <w:noProof/>
          </w:rPr>
          <w:t xml:space="preserve">Table 25.12 Subsidies for Health Insurance Premium </w:t>
        </w:r>
        <w:r w:rsidR="004C7546" w:rsidRPr="00894CD4">
          <w:rPr>
            <w:rStyle w:val="a4"/>
            <w:rFonts w:ascii="Times New Roman" w:hAnsi="Times New Roman" w:cs="Times New Roman" w:hint="eastAsia"/>
            <w:noProof/>
          </w:rPr>
          <w:t>－</w:t>
        </w:r>
        <w:r w:rsidR="004C7546" w:rsidRPr="00894CD4">
          <w:rPr>
            <w:rStyle w:val="a4"/>
            <w:rFonts w:ascii="Times New Roman" w:hAnsi="Times New Roman" w:cs="Times New Roman"/>
            <w:noProof/>
          </w:rPr>
          <w:t xml:space="preserve"> by Severity</w:t>
        </w:r>
        <w:r w:rsidR="004C7546">
          <w:rPr>
            <w:noProof/>
            <w:webHidden/>
          </w:rPr>
          <w:tab/>
        </w:r>
        <w:r w:rsidR="004C7546">
          <w:rPr>
            <w:noProof/>
            <w:webHidden/>
          </w:rPr>
          <w:fldChar w:fldCharType="begin"/>
        </w:r>
        <w:r w:rsidR="004C7546">
          <w:rPr>
            <w:noProof/>
            <w:webHidden/>
          </w:rPr>
          <w:instrText xml:space="preserve"> PAGEREF _Toc478718317 \h </w:instrText>
        </w:r>
        <w:r w:rsidR="004C7546">
          <w:rPr>
            <w:noProof/>
            <w:webHidden/>
          </w:rPr>
        </w:r>
        <w:r w:rsidR="004C7546">
          <w:rPr>
            <w:noProof/>
            <w:webHidden/>
          </w:rPr>
          <w:fldChar w:fldCharType="separate"/>
        </w:r>
        <w:r w:rsidR="00A54107">
          <w:rPr>
            <w:noProof/>
            <w:webHidden/>
          </w:rPr>
          <w:t>61</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18" w:history="1">
        <w:r w:rsidR="004C7546" w:rsidRPr="00894CD4">
          <w:rPr>
            <w:rStyle w:val="a4"/>
            <w:rFonts w:ascii="Times New Roman" w:hAnsi="Times New Roman" w:cs="Times New Roman"/>
            <w:noProof/>
          </w:rPr>
          <w:t>Table 25.13 Subsidies for Health Insurance Premium – by Identity</w:t>
        </w:r>
        <w:r w:rsidR="004C7546">
          <w:rPr>
            <w:noProof/>
            <w:webHidden/>
          </w:rPr>
          <w:tab/>
        </w:r>
        <w:r w:rsidR="004C7546">
          <w:rPr>
            <w:noProof/>
            <w:webHidden/>
          </w:rPr>
          <w:fldChar w:fldCharType="begin"/>
        </w:r>
        <w:r w:rsidR="004C7546">
          <w:rPr>
            <w:noProof/>
            <w:webHidden/>
          </w:rPr>
          <w:instrText xml:space="preserve"> PAGEREF _Toc478718318 \h </w:instrText>
        </w:r>
        <w:r w:rsidR="004C7546">
          <w:rPr>
            <w:noProof/>
            <w:webHidden/>
          </w:rPr>
        </w:r>
        <w:r w:rsidR="004C7546">
          <w:rPr>
            <w:noProof/>
            <w:webHidden/>
          </w:rPr>
          <w:fldChar w:fldCharType="separate"/>
        </w:r>
        <w:r w:rsidR="00A54107">
          <w:rPr>
            <w:noProof/>
            <w:webHidden/>
          </w:rPr>
          <w:t>62</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19" w:history="1">
        <w:r w:rsidR="004C7546" w:rsidRPr="00894CD4">
          <w:rPr>
            <w:rStyle w:val="a4"/>
            <w:rFonts w:ascii="Times New Roman" w:hAnsi="Times New Roman" w:cs="Times New Roman"/>
            <w:noProof/>
          </w:rPr>
          <w:t>Table 25.14 People with Disabilities Enrolling Microinsurance</w:t>
        </w:r>
        <w:r w:rsidR="004C7546">
          <w:rPr>
            <w:noProof/>
            <w:webHidden/>
          </w:rPr>
          <w:tab/>
        </w:r>
        <w:r w:rsidR="004C7546">
          <w:rPr>
            <w:noProof/>
            <w:webHidden/>
          </w:rPr>
          <w:fldChar w:fldCharType="begin"/>
        </w:r>
        <w:r w:rsidR="004C7546">
          <w:rPr>
            <w:noProof/>
            <w:webHidden/>
          </w:rPr>
          <w:instrText xml:space="preserve"> PAGEREF _Toc478718319 \h </w:instrText>
        </w:r>
        <w:r w:rsidR="004C7546">
          <w:rPr>
            <w:noProof/>
            <w:webHidden/>
          </w:rPr>
        </w:r>
        <w:r w:rsidR="004C7546">
          <w:rPr>
            <w:noProof/>
            <w:webHidden/>
          </w:rPr>
          <w:fldChar w:fldCharType="separate"/>
        </w:r>
        <w:r w:rsidR="00A54107">
          <w:rPr>
            <w:noProof/>
            <w:webHidden/>
          </w:rPr>
          <w:t>64</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20" w:history="1">
        <w:r w:rsidR="004C7546" w:rsidRPr="00894CD4">
          <w:rPr>
            <w:rStyle w:val="a4"/>
            <w:rFonts w:ascii="Times New Roman" w:hAnsi="Times New Roman" w:cs="Times New Roman"/>
            <w:noProof/>
          </w:rPr>
          <w:t>Table 26.1 Borrow of the Learning Aids at Senior High Schools and Below</w:t>
        </w:r>
        <w:r w:rsidR="004C7546">
          <w:rPr>
            <w:noProof/>
            <w:webHidden/>
          </w:rPr>
          <w:tab/>
        </w:r>
        <w:r w:rsidR="004C7546">
          <w:rPr>
            <w:noProof/>
            <w:webHidden/>
          </w:rPr>
          <w:fldChar w:fldCharType="begin"/>
        </w:r>
        <w:r w:rsidR="004C7546">
          <w:rPr>
            <w:noProof/>
            <w:webHidden/>
          </w:rPr>
          <w:instrText xml:space="preserve"> PAGEREF _Toc478718320 \h </w:instrText>
        </w:r>
        <w:r w:rsidR="004C7546">
          <w:rPr>
            <w:noProof/>
            <w:webHidden/>
          </w:rPr>
        </w:r>
        <w:r w:rsidR="004C7546">
          <w:rPr>
            <w:noProof/>
            <w:webHidden/>
          </w:rPr>
          <w:fldChar w:fldCharType="separate"/>
        </w:r>
        <w:r w:rsidR="00A54107">
          <w:rPr>
            <w:noProof/>
            <w:webHidden/>
          </w:rPr>
          <w:t>69</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21" w:history="1">
        <w:r w:rsidR="004C7546" w:rsidRPr="00894CD4">
          <w:rPr>
            <w:rStyle w:val="a4"/>
            <w:rFonts w:ascii="Times New Roman" w:hAnsi="Times New Roman" w:cs="Times New Roman"/>
            <w:noProof/>
          </w:rPr>
          <w:t>Table 26.2 Assistive Technology for Students with Disabilities at Colleges and Universities</w:t>
        </w:r>
        <w:r w:rsidR="004C7546">
          <w:rPr>
            <w:noProof/>
            <w:webHidden/>
          </w:rPr>
          <w:tab/>
        </w:r>
        <w:r w:rsidR="004C7546">
          <w:rPr>
            <w:noProof/>
            <w:webHidden/>
          </w:rPr>
          <w:fldChar w:fldCharType="begin"/>
        </w:r>
        <w:r w:rsidR="004C7546">
          <w:rPr>
            <w:noProof/>
            <w:webHidden/>
          </w:rPr>
          <w:instrText xml:space="preserve"> PAGEREF _Toc478718321 \h </w:instrText>
        </w:r>
        <w:r w:rsidR="004C7546">
          <w:rPr>
            <w:noProof/>
            <w:webHidden/>
          </w:rPr>
        </w:r>
        <w:r w:rsidR="004C7546">
          <w:rPr>
            <w:noProof/>
            <w:webHidden/>
          </w:rPr>
          <w:fldChar w:fldCharType="separate"/>
        </w:r>
        <w:r w:rsidR="00A54107">
          <w:rPr>
            <w:noProof/>
            <w:webHidden/>
          </w:rPr>
          <w:t>69</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22" w:history="1">
        <w:r w:rsidR="004C7546" w:rsidRPr="00894CD4">
          <w:rPr>
            <w:rStyle w:val="a4"/>
            <w:rFonts w:ascii="Times New Roman" w:hAnsi="Times New Roman" w:cs="Times New Roman"/>
            <w:noProof/>
          </w:rPr>
          <w:t>Table 26.3 Outcome of Life Rehabilitation Service 2013-2015</w:t>
        </w:r>
        <w:r w:rsidR="004C7546">
          <w:rPr>
            <w:noProof/>
            <w:webHidden/>
          </w:rPr>
          <w:tab/>
        </w:r>
        <w:r w:rsidR="004C7546">
          <w:rPr>
            <w:noProof/>
            <w:webHidden/>
          </w:rPr>
          <w:fldChar w:fldCharType="begin"/>
        </w:r>
        <w:r w:rsidR="004C7546">
          <w:rPr>
            <w:noProof/>
            <w:webHidden/>
          </w:rPr>
          <w:instrText xml:space="preserve"> PAGEREF _Toc478718322 \h </w:instrText>
        </w:r>
        <w:r w:rsidR="004C7546">
          <w:rPr>
            <w:noProof/>
            <w:webHidden/>
          </w:rPr>
        </w:r>
        <w:r w:rsidR="004C7546">
          <w:rPr>
            <w:noProof/>
            <w:webHidden/>
          </w:rPr>
          <w:fldChar w:fldCharType="separate"/>
        </w:r>
        <w:r w:rsidR="00A54107">
          <w:rPr>
            <w:noProof/>
            <w:webHidden/>
          </w:rPr>
          <w:t>69</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23" w:history="1">
        <w:r w:rsidR="004C7546" w:rsidRPr="00894CD4">
          <w:rPr>
            <w:rStyle w:val="a4"/>
            <w:rFonts w:ascii="Times New Roman" w:hAnsi="Times New Roman" w:cs="Times New Roman"/>
            <w:noProof/>
          </w:rPr>
          <w:t>Table 26.4 Outcome of Community-based Service 2012-2015</w:t>
        </w:r>
        <w:r w:rsidR="004C7546">
          <w:rPr>
            <w:noProof/>
            <w:webHidden/>
          </w:rPr>
          <w:tab/>
        </w:r>
        <w:r w:rsidR="004C7546">
          <w:rPr>
            <w:noProof/>
            <w:webHidden/>
          </w:rPr>
          <w:fldChar w:fldCharType="begin"/>
        </w:r>
        <w:r w:rsidR="004C7546">
          <w:rPr>
            <w:noProof/>
            <w:webHidden/>
          </w:rPr>
          <w:instrText xml:space="preserve"> PAGEREF _Toc478718323 \h </w:instrText>
        </w:r>
        <w:r w:rsidR="004C7546">
          <w:rPr>
            <w:noProof/>
            <w:webHidden/>
          </w:rPr>
        </w:r>
        <w:r w:rsidR="004C7546">
          <w:rPr>
            <w:noProof/>
            <w:webHidden/>
          </w:rPr>
          <w:fldChar w:fldCharType="separate"/>
        </w:r>
        <w:r w:rsidR="00A54107">
          <w:rPr>
            <w:noProof/>
            <w:webHidden/>
          </w:rPr>
          <w:t>70</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24" w:history="1">
        <w:r w:rsidR="004C7546" w:rsidRPr="00894CD4">
          <w:rPr>
            <w:rStyle w:val="a4"/>
            <w:rFonts w:ascii="Times New Roman" w:hAnsi="Times New Roman" w:cs="Times New Roman"/>
            <w:noProof/>
          </w:rPr>
          <w:t>Table 26.5 Award Plan for Mental Health Institutions</w:t>
        </w:r>
        <w:r w:rsidR="004C7546">
          <w:rPr>
            <w:noProof/>
            <w:webHidden/>
          </w:rPr>
          <w:tab/>
        </w:r>
        <w:r w:rsidR="004C7546">
          <w:rPr>
            <w:noProof/>
            <w:webHidden/>
          </w:rPr>
          <w:fldChar w:fldCharType="begin"/>
        </w:r>
        <w:r w:rsidR="004C7546">
          <w:rPr>
            <w:noProof/>
            <w:webHidden/>
          </w:rPr>
          <w:instrText xml:space="preserve"> PAGEREF _Toc478718324 \h </w:instrText>
        </w:r>
        <w:r w:rsidR="004C7546">
          <w:rPr>
            <w:noProof/>
            <w:webHidden/>
          </w:rPr>
        </w:r>
        <w:r w:rsidR="004C7546">
          <w:rPr>
            <w:noProof/>
            <w:webHidden/>
          </w:rPr>
          <w:fldChar w:fldCharType="separate"/>
        </w:r>
        <w:r w:rsidR="00A54107">
          <w:rPr>
            <w:noProof/>
            <w:webHidden/>
          </w:rPr>
          <w:t>70</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25" w:history="1">
        <w:r w:rsidR="004C7546" w:rsidRPr="00894CD4">
          <w:rPr>
            <w:rStyle w:val="a4"/>
            <w:rFonts w:ascii="Times New Roman" w:hAnsi="Times New Roman" w:cs="Times New Roman"/>
            <w:noProof/>
          </w:rPr>
          <w:t>Table 26.6 Follow-up Care Service Statistics</w:t>
        </w:r>
        <w:r w:rsidR="004C7546">
          <w:rPr>
            <w:noProof/>
            <w:webHidden/>
          </w:rPr>
          <w:tab/>
        </w:r>
        <w:r w:rsidR="004C7546">
          <w:rPr>
            <w:noProof/>
            <w:webHidden/>
          </w:rPr>
          <w:fldChar w:fldCharType="begin"/>
        </w:r>
        <w:r w:rsidR="004C7546">
          <w:rPr>
            <w:noProof/>
            <w:webHidden/>
          </w:rPr>
          <w:instrText xml:space="preserve"> PAGEREF _Toc478718325 \h </w:instrText>
        </w:r>
        <w:r w:rsidR="004C7546">
          <w:rPr>
            <w:noProof/>
            <w:webHidden/>
          </w:rPr>
        </w:r>
        <w:r w:rsidR="004C7546">
          <w:rPr>
            <w:noProof/>
            <w:webHidden/>
          </w:rPr>
          <w:fldChar w:fldCharType="separate"/>
        </w:r>
        <w:r w:rsidR="00A54107">
          <w:rPr>
            <w:noProof/>
            <w:webHidden/>
          </w:rPr>
          <w:t>70</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26" w:history="1">
        <w:r w:rsidR="004C7546" w:rsidRPr="00894CD4">
          <w:rPr>
            <w:rStyle w:val="a4"/>
            <w:rFonts w:ascii="Times New Roman" w:hAnsi="Times New Roman" w:cs="Times New Roman"/>
            <w:noProof/>
          </w:rPr>
          <w:t xml:space="preserve">Table 27.1 </w:t>
        </w:r>
        <w:r w:rsidR="004C7546" w:rsidRPr="00894CD4">
          <w:rPr>
            <w:rStyle w:val="a4"/>
            <w:rFonts w:ascii="Times New Roman" w:eastAsia="新細明體" w:hAnsi="Times New Roman" w:cs="Times New Roman"/>
            <w:noProof/>
          </w:rPr>
          <w:t>Labor Force Status of Persons with Disabilities 2011 and 2014</w:t>
        </w:r>
        <w:r w:rsidR="004C7546">
          <w:rPr>
            <w:noProof/>
            <w:webHidden/>
          </w:rPr>
          <w:tab/>
        </w:r>
        <w:r w:rsidR="004C7546">
          <w:rPr>
            <w:noProof/>
            <w:webHidden/>
          </w:rPr>
          <w:fldChar w:fldCharType="begin"/>
        </w:r>
        <w:r w:rsidR="004C7546">
          <w:rPr>
            <w:noProof/>
            <w:webHidden/>
          </w:rPr>
          <w:instrText xml:space="preserve"> PAGEREF _Toc478718326 \h </w:instrText>
        </w:r>
        <w:r w:rsidR="004C7546">
          <w:rPr>
            <w:noProof/>
            <w:webHidden/>
          </w:rPr>
        </w:r>
        <w:r w:rsidR="004C7546">
          <w:rPr>
            <w:noProof/>
            <w:webHidden/>
          </w:rPr>
          <w:fldChar w:fldCharType="separate"/>
        </w:r>
        <w:r w:rsidR="00A54107">
          <w:rPr>
            <w:noProof/>
            <w:webHidden/>
          </w:rPr>
          <w:t>71</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27" w:history="1">
        <w:r w:rsidR="004C7546" w:rsidRPr="00894CD4">
          <w:rPr>
            <w:rStyle w:val="a4"/>
            <w:rFonts w:ascii="Times New Roman" w:hAnsi="Times New Roman" w:cs="Times New Roman"/>
            <w:noProof/>
          </w:rPr>
          <w:t xml:space="preserve">Table 27.2 </w:t>
        </w:r>
        <w:r w:rsidR="004C7546" w:rsidRPr="00894CD4">
          <w:rPr>
            <w:rStyle w:val="a4"/>
            <w:rFonts w:ascii="Times New Roman" w:eastAsia="新細明體" w:hAnsi="Times New Roman" w:cs="Times New Roman"/>
            <w:noProof/>
          </w:rPr>
          <w:t>Employees with Disabilities by Disability Category</w:t>
        </w:r>
        <w:r w:rsidR="004C7546">
          <w:rPr>
            <w:noProof/>
            <w:webHidden/>
          </w:rPr>
          <w:tab/>
        </w:r>
        <w:r w:rsidR="004C7546">
          <w:rPr>
            <w:noProof/>
            <w:webHidden/>
          </w:rPr>
          <w:fldChar w:fldCharType="begin"/>
        </w:r>
        <w:r w:rsidR="004C7546">
          <w:rPr>
            <w:noProof/>
            <w:webHidden/>
          </w:rPr>
          <w:instrText xml:space="preserve"> PAGEREF _Toc478718327 \h </w:instrText>
        </w:r>
        <w:r w:rsidR="004C7546">
          <w:rPr>
            <w:noProof/>
            <w:webHidden/>
          </w:rPr>
        </w:r>
        <w:r w:rsidR="004C7546">
          <w:rPr>
            <w:noProof/>
            <w:webHidden/>
          </w:rPr>
          <w:fldChar w:fldCharType="separate"/>
        </w:r>
        <w:r w:rsidR="00A54107">
          <w:rPr>
            <w:noProof/>
            <w:webHidden/>
          </w:rPr>
          <w:t>72</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28" w:history="1">
        <w:r w:rsidR="004C7546" w:rsidRPr="00894CD4">
          <w:rPr>
            <w:rStyle w:val="a4"/>
            <w:rFonts w:ascii="Times New Roman" w:hAnsi="Times New Roman" w:cs="Times New Roman"/>
            <w:noProof/>
          </w:rPr>
          <w:t xml:space="preserve">Table 27.3 </w:t>
        </w:r>
        <w:r w:rsidR="004C7546" w:rsidRPr="00894CD4">
          <w:rPr>
            <w:rStyle w:val="a4"/>
            <w:rFonts w:ascii="Times New Roman" w:eastAsia="新細明體" w:hAnsi="Times New Roman" w:cs="Times New Roman"/>
            <w:noProof/>
          </w:rPr>
          <w:t xml:space="preserve">Paid Employees with Disabilities and Average </w:t>
        </w:r>
        <w:r w:rsidR="004C7546" w:rsidRPr="00894CD4">
          <w:rPr>
            <w:rStyle w:val="a4"/>
            <w:rFonts w:ascii="Times New Roman" w:eastAsia="新細明體" w:hAnsi="Times New Roman" w:cs="Times New Roman"/>
            <w:noProof/>
            <w:kern w:val="0"/>
          </w:rPr>
          <w:t>Monthly Regular</w:t>
        </w:r>
        <w:r w:rsidR="004C7546" w:rsidRPr="00894CD4">
          <w:rPr>
            <w:rStyle w:val="a4"/>
            <w:rFonts w:ascii="Times New Roman" w:eastAsia="新細明體" w:hAnsi="Times New Roman" w:cs="Times New Roman"/>
            <w:noProof/>
          </w:rPr>
          <w:t xml:space="preserve"> Earnings</w:t>
        </w:r>
        <w:r w:rsidR="004C7546">
          <w:rPr>
            <w:noProof/>
            <w:webHidden/>
          </w:rPr>
          <w:tab/>
        </w:r>
        <w:r w:rsidR="004C7546">
          <w:rPr>
            <w:noProof/>
            <w:webHidden/>
          </w:rPr>
          <w:fldChar w:fldCharType="begin"/>
        </w:r>
        <w:r w:rsidR="004C7546">
          <w:rPr>
            <w:noProof/>
            <w:webHidden/>
          </w:rPr>
          <w:instrText xml:space="preserve"> PAGEREF _Toc478718328 \h </w:instrText>
        </w:r>
        <w:r w:rsidR="004C7546">
          <w:rPr>
            <w:noProof/>
            <w:webHidden/>
          </w:rPr>
        </w:r>
        <w:r w:rsidR="004C7546">
          <w:rPr>
            <w:noProof/>
            <w:webHidden/>
          </w:rPr>
          <w:fldChar w:fldCharType="separate"/>
        </w:r>
        <w:r w:rsidR="00A54107">
          <w:rPr>
            <w:noProof/>
            <w:webHidden/>
          </w:rPr>
          <w:t>73</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29" w:history="1">
        <w:r w:rsidR="004C7546" w:rsidRPr="00894CD4">
          <w:rPr>
            <w:rStyle w:val="a4"/>
            <w:rFonts w:ascii="Times New Roman" w:hAnsi="Times New Roman" w:cs="Times New Roman"/>
            <w:noProof/>
          </w:rPr>
          <w:t>Table 27.4 Historical Outcomes of the General Employment Service</w:t>
        </w:r>
        <w:r w:rsidR="004C7546">
          <w:rPr>
            <w:noProof/>
            <w:webHidden/>
          </w:rPr>
          <w:tab/>
        </w:r>
        <w:r w:rsidR="004C7546">
          <w:rPr>
            <w:noProof/>
            <w:webHidden/>
          </w:rPr>
          <w:fldChar w:fldCharType="begin"/>
        </w:r>
        <w:r w:rsidR="004C7546">
          <w:rPr>
            <w:noProof/>
            <w:webHidden/>
          </w:rPr>
          <w:instrText xml:space="preserve"> PAGEREF _Toc478718329 \h </w:instrText>
        </w:r>
        <w:r w:rsidR="004C7546">
          <w:rPr>
            <w:noProof/>
            <w:webHidden/>
          </w:rPr>
        </w:r>
        <w:r w:rsidR="004C7546">
          <w:rPr>
            <w:noProof/>
            <w:webHidden/>
          </w:rPr>
          <w:fldChar w:fldCharType="separate"/>
        </w:r>
        <w:r w:rsidR="00A54107">
          <w:rPr>
            <w:noProof/>
            <w:webHidden/>
          </w:rPr>
          <w:t>73</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30" w:history="1">
        <w:r w:rsidR="004C7546" w:rsidRPr="00894CD4">
          <w:rPr>
            <w:rStyle w:val="a4"/>
            <w:rFonts w:ascii="Times New Roman" w:hAnsi="Times New Roman" w:cs="Times New Roman"/>
            <w:noProof/>
          </w:rPr>
          <w:t>Table 27.5 Historical Outcomes of the Supported Employment Service</w:t>
        </w:r>
        <w:r w:rsidR="004C7546">
          <w:rPr>
            <w:noProof/>
            <w:webHidden/>
          </w:rPr>
          <w:tab/>
        </w:r>
        <w:r w:rsidR="004C7546">
          <w:rPr>
            <w:noProof/>
            <w:webHidden/>
          </w:rPr>
          <w:fldChar w:fldCharType="begin"/>
        </w:r>
        <w:r w:rsidR="004C7546">
          <w:rPr>
            <w:noProof/>
            <w:webHidden/>
          </w:rPr>
          <w:instrText xml:space="preserve"> PAGEREF _Toc478718330 \h </w:instrText>
        </w:r>
        <w:r w:rsidR="004C7546">
          <w:rPr>
            <w:noProof/>
            <w:webHidden/>
          </w:rPr>
        </w:r>
        <w:r w:rsidR="004C7546">
          <w:rPr>
            <w:noProof/>
            <w:webHidden/>
          </w:rPr>
          <w:fldChar w:fldCharType="separate"/>
        </w:r>
        <w:r w:rsidR="00A54107">
          <w:rPr>
            <w:noProof/>
            <w:webHidden/>
          </w:rPr>
          <w:t>74</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31" w:history="1">
        <w:r w:rsidR="004C7546" w:rsidRPr="00894CD4">
          <w:rPr>
            <w:rStyle w:val="a4"/>
            <w:rFonts w:ascii="Times New Roman" w:hAnsi="Times New Roman" w:cs="Times New Roman"/>
            <w:noProof/>
          </w:rPr>
          <w:t>Table 27.6 Historical Outcomes of Inclusive Training for People with Disabilities</w:t>
        </w:r>
        <w:r w:rsidR="004C7546">
          <w:rPr>
            <w:noProof/>
            <w:webHidden/>
          </w:rPr>
          <w:tab/>
        </w:r>
        <w:r w:rsidR="004C7546">
          <w:rPr>
            <w:noProof/>
            <w:webHidden/>
          </w:rPr>
          <w:fldChar w:fldCharType="begin"/>
        </w:r>
        <w:r w:rsidR="004C7546">
          <w:rPr>
            <w:noProof/>
            <w:webHidden/>
          </w:rPr>
          <w:instrText xml:space="preserve"> PAGEREF _Toc478718331 \h </w:instrText>
        </w:r>
        <w:r w:rsidR="004C7546">
          <w:rPr>
            <w:noProof/>
            <w:webHidden/>
          </w:rPr>
        </w:r>
        <w:r w:rsidR="004C7546">
          <w:rPr>
            <w:noProof/>
            <w:webHidden/>
          </w:rPr>
          <w:fldChar w:fldCharType="separate"/>
        </w:r>
        <w:r w:rsidR="00A54107">
          <w:rPr>
            <w:noProof/>
            <w:webHidden/>
          </w:rPr>
          <w:t>74</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32" w:history="1">
        <w:r w:rsidR="004C7546" w:rsidRPr="00894CD4">
          <w:rPr>
            <w:rStyle w:val="a4"/>
            <w:rFonts w:ascii="Times New Roman" w:hAnsi="Times New Roman" w:cs="Times New Roman"/>
            <w:noProof/>
          </w:rPr>
          <w:t>Table 27.7 Historical Outcomes of the Training Course for People with Disabilities</w:t>
        </w:r>
        <w:r w:rsidR="004C7546">
          <w:rPr>
            <w:noProof/>
            <w:webHidden/>
          </w:rPr>
          <w:tab/>
        </w:r>
        <w:r w:rsidR="004C7546">
          <w:rPr>
            <w:noProof/>
            <w:webHidden/>
          </w:rPr>
          <w:fldChar w:fldCharType="begin"/>
        </w:r>
        <w:r w:rsidR="004C7546">
          <w:rPr>
            <w:noProof/>
            <w:webHidden/>
          </w:rPr>
          <w:instrText xml:space="preserve"> PAGEREF _Toc478718332 \h </w:instrText>
        </w:r>
        <w:r w:rsidR="004C7546">
          <w:rPr>
            <w:noProof/>
            <w:webHidden/>
          </w:rPr>
        </w:r>
        <w:r w:rsidR="004C7546">
          <w:rPr>
            <w:noProof/>
            <w:webHidden/>
          </w:rPr>
          <w:fldChar w:fldCharType="separate"/>
        </w:r>
        <w:r w:rsidR="00A54107">
          <w:rPr>
            <w:noProof/>
            <w:webHidden/>
          </w:rPr>
          <w:t>74</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33" w:history="1">
        <w:r w:rsidR="004C7546" w:rsidRPr="00894CD4">
          <w:rPr>
            <w:rStyle w:val="a4"/>
            <w:rFonts w:ascii="Times New Roman" w:hAnsi="Times New Roman" w:cs="Times New Roman"/>
            <w:noProof/>
          </w:rPr>
          <w:t>Table 27.8 Historical Outcomes of the Job Redesign</w:t>
        </w:r>
        <w:r w:rsidR="004C7546">
          <w:rPr>
            <w:noProof/>
            <w:webHidden/>
          </w:rPr>
          <w:tab/>
        </w:r>
        <w:r w:rsidR="004C7546">
          <w:rPr>
            <w:noProof/>
            <w:webHidden/>
          </w:rPr>
          <w:fldChar w:fldCharType="begin"/>
        </w:r>
        <w:r w:rsidR="004C7546">
          <w:rPr>
            <w:noProof/>
            <w:webHidden/>
          </w:rPr>
          <w:instrText xml:space="preserve"> PAGEREF _Toc478718333 \h </w:instrText>
        </w:r>
        <w:r w:rsidR="004C7546">
          <w:rPr>
            <w:noProof/>
            <w:webHidden/>
          </w:rPr>
        </w:r>
        <w:r w:rsidR="004C7546">
          <w:rPr>
            <w:noProof/>
            <w:webHidden/>
          </w:rPr>
          <w:fldChar w:fldCharType="separate"/>
        </w:r>
        <w:r w:rsidR="00A54107">
          <w:rPr>
            <w:noProof/>
            <w:webHidden/>
          </w:rPr>
          <w:t>75</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34" w:history="1">
        <w:r w:rsidR="004C7546" w:rsidRPr="00894CD4">
          <w:rPr>
            <w:rStyle w:val="a4"/>
            <w:rFonts w:ascii="Times New Roman" w:hAnsi="Times New Roman" w:cs="Times New Roman"/>
            <w:noProof/>
          </w:rPr>
          <w:t>Table 27.9 Students of General and Vocational High Schools and Special Education Schools Receiving Vocational Guidance and Referral 2011-2014</w:t>
        </w:r>
        <w:r w:rsidR="004C7546">
          <w:rPr>
            <w:noProof/>
            <w:webHidden/>
          </w:rPr>
          <w:tab/>
        </w:r>
        <w:r w:rsidR="004C7546">
          <w:rPr>
            <w:noProof/>
            <w:webHidden/>
          </w:rPr>
          <w:fldChar w:fldCharType="begin"/>
        </w:r>
        <w:r w:rsidR="004C7546">
          <w:rPr>
            <w:noProof/>
            <w:webHidden/>
          </w:rPr>
          <w:instrText xml:space="preserve"> PAGEREF _Toc478718334 \h </w:instrText>
        </w:r>
        <w:r w:rsidR="004C7546">
          <w:rPr>
            <w:noProof/>
            <w:webHidden/>
          </w:rPr>
        </w:r>
        <w:r w:rsidR="004C7546">
          <w:rPr>
            <w:noProof/>
            <w:webHidden/>
          </w:rPr>
          <w:fldChar w:fldCharType="separate"/>
        </w:r>
        <w:r w:rsidR="00A54107">
          <w:rPr>
            <w:noProof/>
            <w:webHidden/>
          </w:rPr>
          <w:t>75</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35" w:history="1">
        <w:r w:rsidR="004C7546" w:rsidRPr="00894CD4">
          <w:rPr>
            <w:rStyle w:val="a4"/>
            <w:rFonts w:ascii="Times New Roman" w:hAnsi="Times New Roman" w:cs="Times New Roman"/>
            <w:noProof/>
          </w:rPr>
          <w:t>Table 27.10 Number of Respondent Organizations and Persons in Quota Employment</w:t>
        </w:r>
        <w:r w:rsidR="004C7546">
          <w:rPr>
            <w:noProof/>
            <w:webHidden/>
          </w:rPr>
          <w:tab/>
        </w:r>
        <w:r w:rsidR="004C7546">
          <w:rPr>
            <w:noProof/>
            <w:webHidden/>
          </w:rPr>
          <w:fldChar w:fldCharType="begin"/>
        </w:r>
        <w:r w:rsidR="004C7546">
          <w:rPr>
            <w:noProof/>
            <w:webHidden/>
          </w:rPr>
          <w:instrText xml:space="preserve"> PAGEREF _Toc478718335 \h </w:instrText>
        </w:r>
        <w:r w:rsidR="004C7546">
          <w:rPr>
            <w:noProof/>
            <w:webHidden/>
          </w:rPr>
        </w:r>
        <w:r w:rsidR="004C7546">
          <w:rPr>
            <w:noProof/>
            <w:webHidden/>
          </w:rPr>
          <w:fldChar w:fldCharType="separate"/>
        </w:r>
        <w:r w:rsidR="00A54107">
          <w:rPr>
            <w:noProof/>
            <w:webHidden/>
          </w:rPr>
          <w:t>75</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36" w:history="1">
        <w:r w:rsidR="004C7546" w:rsidRPr="00894CD4">
          <w:rPr>
            <w:rStyle w:val="a4"/>
            <w:rFonts w:ascii="Times New Roman" w:hAnsi="Times New Roman" w:cs="Times New Roman"/>
            <w:noProof/>
          </w:rPr>
          <w:t>Table 27.11 Test Takers Having Registered for and Having Taken the Special Civil Service Examination for the Disabled, Admitted Employees, and Admission Rate 2011-2015</w:t>
        </w:r>
        <w:r w:rsidR="004C7546">
          <w:rPr>
            <w:noProof/>
            <w:webHidden/>
          </w:rPr>
          <w:tab/>
        </w:r>
        <w:r w:rsidR="004C7546">
          <w:rPr>
            <w:noProof/>
            <w:webHidden/>
          </w:rPr>
          <w:fldChar w:fldCharType="begin"/>
        </w:r>
        <w:r w:rsidR="004C7546">
          <w:rPr>
            <w:noProof/>
            <w:webHidden/>
          </w:rPr>
          <w:instrText xml:space="preserve"> PAGEREF _Toc478718336 \h </w:instrText>
        </w:r>
        <w:r w:rsidR="004C7546">
          <w:rPr>
            <w:noProof/>
            <w:webHidden/>
          </w:rPr>
        </w:r>
        <w:r w:rsidR="004C7546">
          <w:rPr>
            <w:noProof/>
            <w:webHidden/>
          </w:rPr>
          <w:fldChar w:fldCharType="separate"/>
        </w:r>
        <w:r w:rsidR="00A54107">
          <w:rPr>
            <w:noProof/>
            <w:webHidden/>
          </w:rPr>
          <w:t>76</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37" w:history="1">
        <w:r w:rsidR="004C7546" w:rsidRPr="00894CD4">
          <w:rPr>
            <w:rStyle w:val="a4"/>
            <w:rFonts w:ascii="Times New Roman" w:hAnsi="Times New Roman" w:cs="Times New Roman"/>
            <w:noProof/>
          </w:rPr>
          <w:t>Table 27.12 People with Disabilities Finishing the Practical Training of Special Civil Service Examinations for the Disabled</w:t>
        </w:r>
        <w:r w:rsidR="004C7546">
          <w:rPr>
            <w:noProof/>
            <w:webHidden/>
          </w:rPr>
          <w:tab/>
        </w:r>
        <w:r w:rsidR="004C7546">
          <w:rPr>
            <w:noProof/>
            <w:webHidden/>
          </w:rPr>
          <w:fldChar w:fldCharType="begin"/>
        </w:r>
        <w:r w:rsidR="004C7546">
          <w:rPr>
            <w:noProof/>
            <w:webHidden/>
          </w:rPr>
          <w:instrText xml:space="preserve"> PAGEREF _Toc478718337 \h </w:instrText>
        </w:r>
        <w:r w:rsidR="004C7546">
          <w:rPr>
            <w:noProof/>
            <w:webHidden/>
          </w:rPr>
        </w:r>
        <w:r w:rsidR="004C7546">
          <w:rPr>
            <w:noProof/>
            <w:webHidden/>
          </w:rPr>
          <w:fldChar w:fldCharType="separate"/>
        </w:r>
        <w:r w:rsidR="00A54107">
          <w:rPr>
            <w:noProof/>
            <w:webHidden/>
          </w:rPr>
          <w:t>76</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38" w:history="1">
        <w:r w:rsidR="004C7546" w:rsidRPr="00894CD4">
          <w:rPr>
            <w:rStyle w:val="a4"/>
            <w:rFonts w:ascii="Times New Roman" w:hAnsi="Times New Roman" w:cs="Times New Roman"/>
            <w:noProof/>
          </w:rPr>
          <w:t>Table 27.13 General Statistics of Disabled Civil Servants 2011-2015</w:t>
        </w:r>
        <w:r w:rsidR="004C7546">
          <w:rPr>
            <w:noProof/>
            <w:webHidden/>
          </w:rPr>
          <w:tab/>
        </w:r>
        <w:r w:rsidR="004C7546">
          <w:rPr>
            <w:noProof/>
            <w:webHidden/>
          </w:rPr>
          <w:fldChar w:fldCharType="begin"/>
        </w:r>
        <w:r w:rsidR="004C7546">
          <w:rPr>
            <w:noProof/>
            <w:webHidden/>
          </w:rPr>
          <w:instrText xml:space="preserve"> PAGEREF _Toc478718338 \h </w:instrText>
        </w:r>
        <w:r w:rsidR="004C7546">
          <w:rPr>
            <w:noProof/>
            <w:webHidden/>
          </w:rPr>
        </w:r>
        <w:r w:rsidR="004C7546">
          <w:rPr>
            <w:noProof/>
            <w:webHidden/>
          </w:rPr>
          <w:fldChar w:fldCharType="separate"/>
        </w:r>
        <w:r w:rsidR="00A54107">
          <w:rPr>
            <w:noProof/>
            <w:webHidden/>
          </w:rPr>
          <w:t>77</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39" w:history="1">
        <w:r w:rsidR="004C7546" w:rsidRPr="00894CD4">
          <w:rPr>
            <w:rStyle w:val="a4"/>
            <w:rFonts w:ascii="Times New Roman" w:hAnsi="Times New Roman" w:cs="Times New Roman"/>
            <w:noProof/>
          </w:rPr>
          <w:t>Table 27.14 Historical Statistics of Sheltered Workshops, Job Vacancies and Current Employees</w:t>
        </w:r>
        <w:r w:rsidR="004C7546">
          <w:rPr>
            <w:noProof/>
            <w:webHidden/>
          </w:rPr>
          <w:tab/>
        </w:r>
        <w:r w:rsidR="004C7546">
          <w:rPr>
            <w:noProof/>
            <w:webHidden/>
          </w:rPr>
          <w:fldChar w:fldCharType="begin"/>
        </w:r>
        <w:r w:rsidR="004C7546">
          <w:rPr>
            <w:noProof/>
            <w:webHidden/>
          </w:rPr>
          <w:instrText xml:space="preserve"> PAGEREF _Toc478718339 \h </w:instrText>
        </w:r>
        <w:r w:rsidR="004C7546">
          <w:rPr>
            <w:noProof/>
            <w:webHidden/>
          </w:rPr>
        </w:r>
        <w:r w:rsidR="004C7546">
          <w:rPr>
            <w:noProof/>
            <w:webHidden/>
          </w:rPr>
          <w:fldChar w:fldCharType="separate"/>
        </w:r>
        <w:r w:rsidR="00A54107">
          <w:rPr>
            <w:noProof/>
            <w:webHidden/>
          </w:rPr>
          <w:t>79</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40" w:history="1">
        <w:r w:rsidR="004C7546" w:rsidRPr="00894CD4">
          <w:rPr>
            <w:rStyle w:val="a4"/>
            <w:rFonts w:ascii="Times New Roman" w:hAnsi="Times New Roman" w:cs="Times New Roman"/>
            <w:noProof/>
          </w:rPr>
          <w:t xml:space="preserve">Table 27.15 </w:t>
        </w:r>
        <w:r w:rsidR="004C7546" w:rsidRPr="00894CD4">
          <w:rPr>
            <w:rStyle w:val="a4"/>
            <w:rFonts w:ascii="Times New Roman" w:hAnsi="Times New Roman" w:cs="Times New Roman"/>
            <w:noProof/>
            <w:kern w:val="0"/>
          </w:rPr>
          <w:t>Institution or Sheltered Workshop Participating in the Preferential Procurement Program 2013-2015</w:t>
        </w:r>
        <w:r w:rsidR="004C7546">
          <w:rPr>
            <w:noProof/>
            <w:webHidden/>
          </w:rPr>
          <w:tab/>
        </w:r>
        <w:r w:rsidR="004C7546">
          <w:rPr>
            <w:noProof/>
            <w:webHidden/>
          </w:rPr>
          <w:fldChar w:fldCharType="begin"/>
        </w:r>
        <w:r w:rsidR="004C7546">
          <w:rPr>
            <w:noProof/>
            <w:webHidden/>
          </w:rPr>
          <w:instrText xml:space="preserve"> PAGEREF _Toc478718340 \h </w:instrText>
        </w:r>
        <w:r w:rsidR="004C7546">
          <w:rPr>
            <w:noProof/>
            <w:webHidden/>
          </w:rPr>
        </w:r>
        <w:r w:rsidR="004C7546">
          <w:rPr>
            <w:noProof/>
            <w:webHidden/>
          </w:rPr>
          <w:fldChar w:fldCharType="separate"/>
        </w:r>
        <w:r w:rsidR="00A54107">
          <w:rPr>
            <w:noProof/>
            <w:webHidden/>
          </w:rPr>
          <w:t>79</w:t>
        </w:r>
        <w:r w:rsidR="004C7546">
          <w:rPr>
            <w:noProof/>
            <w:webHidden/>
          </w:rPr>
          <w:fldChar w:fldCharType="end"/>
        </w:r>
      </w:hyperlink>
    </w:p>
    <w:p w:rsidR="004C7546" w:rsidRDefault="004C7546" w:rsidP="004C7546">
      <w:pPr>
        <w:pStyle w:val="11"/>
        <w:ind w:left="566" w:hangingChars="236" w:hanging="566"/>
        <w:rPr>
          <w:rStyle w:val="a4"/>
          <w:noProof/>
        </w:rPr>
      </w:pPr>
    </w:p>
    <w:p w:rsidR="004C7546" w:rsidRDefault="00356420" w:rsidP="004C7546">
      <w:pPr>
        <w:pStyle w:val="11"/>
        <w:ind w:left="566" w:hangingChars="236" w:hanging="566"/>
        <w:rPr>
          <w:rFonts w:asciiTheme="minorHAnsi" w:hAnsiTheme="minorHAnsi"/>
          <w:noProof/>
          <w:szCs w:val="22"/>
        </w:rPr>
      </w:pPr>
      <w:hyperlink w:anchor="_Toc478718341" w:history="1">
        <w:r w:rsidR="004C7546" w:rsidRPr="00894CD4">
          <w:rPr>
            <w:rStyle w:val="a4"/>
            <w:rFonts w:ascii="Times New Roman" w:hAnsi="Times New Roman" w:cs="Times New Roman"/>
            <w:noProof/>
          </w:rPr>
          <w:t>Table 27.16 Procurement Amount of the Welfare Organization and Sheltered Workshop for People with Disabilities 2012-2014</w:t>
        </w:r>
        <w:r w:rsidR="004C7546">
          <w:rPr>
            <w:noProof/>
            <w:webHidden/>
          </w:rPr>
          <w:tab/>
        </w:r>
        <w:r w:rsidR="004C7546">
          <w:rPr>
            <w:noProof/>
            <w:webHidden/>
          </w:rPr>
          <w:fldChar w:fldCharType="begin"/>
        </w:r>
        <w:r w:rsidR="004C7546">
          <w:rPr>
            <w:noProof/>
            <w:webHidden/>
          </w:rPr>
          <w:instrText xml:space="preserve"> PAGEREF _Toc478718341 \h </w:instrText>
        </w:r>
        <w:r w:rsidR="004C7546">
          <w:rPr>
            <w:noProof/>
            <w:webHidden/>
          </w:rPr>
        </w:r>
        <w:r w:rsidR="004C7546">
          <w:rPr>
            <w:noProof/>
            <w:webHidden/>
          </w:rPr>
          <w:fldChar w:fldCharType="separate"/>
        </w:r>
        <w:r w:rsidR="00A54107">
          <w:rPr>
            <w:noProof/>
            <w:webHidden/>
          </w:rPr>
          <w:t>79</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42" w:history="1">
        <w:r w:rsidR="004C7546" w:rsidRPr="00894CD4">
          <w:rPr>
            <w:rStyle w:val="a4"/>
            <w:rFonts w:ascii="Times New Roman" w:hAnsi="Times New Roman" w:cs="Times New Roman"/>
            <w:noProof/>
          </w:rPr>
          <w:t xml:space="preserve">Table 28.1 </w:t>
        </w:r>
        <w:r w:rsidR="004C7546" w:rsidRPr="00894CD4">
          <w:rPr>
            <w:rStyle w:val="a4"/>
            <w:rFonts w:ascii="Times New Roman" w:hAnsi="Times New Roman" w:cs="Times New Roman"/>
            <w:noProof/>
            <w:kern w:val="0"/>
          </w:rPr>
          <w:t>Health Insurance Premium Subsidies for People with Disabilities</w:t>
        </w:r>
        <w:r w:rsidR="004C7546">
          <w:rPr>
            <w:noProof/>
            <w:webHidden/>
          </w:rPr>
          <w:tab/>
        </w:r>
        <w:r w:rsidR="004C7546">
          <w:rPr>
            <w:noProof/>
            <w:webHidden/>
          </w:rPr>
          <w:fldChar w:fldCharType="begin"/>
        </w:r>
        <w:r w:rsidR="004C7546">
          <w:rPr>
            <w:noProof/>
            <w:webHidden/>
          </w:rPr>
          <w:instrText xml:space="preserve"> PAGEREF _Toc478718342 \h </w:instrText>
        </w:r>
        <w:r w:rsidR="004C7546">
          <w:rPr>
            <w:noProof/>
            <w:webHidden/>
          </w:rPr>
        </w:r>
        <w:r w:rsidR="004C7546">
          <w:rPr>
            <w:noProof/>
            <w:webHidden/>
          </w:rPr>
          <w:fldChar w:fldCharType="separate"/>
        </w:r>
        <w:r w:rsidR="00A54107">
          <w:rPr>
            <w:noProof/>
            <w:webHidden/>
          </w:rPr>
          <w:t>80</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43" w:history="1">
        <w:r w:rsidR="004C7546" w:rsidRPr="00894CD4">
          <w:rPr>
            <w:rStyle w:val="a4"/>
            <w:rFonts w:ascii="Times New Roman" w:hAnsi="Times New Roman" w:cs="Times New Roman"/>
            <w:noProof/>
          </w:rPr>
          <w:t>Table 28.2 Living Allowance for People with Disabilities</w:t>
        </w:r>
        <w:r w:rsidR="004C7546">
          <w:rPr>
            <w:noProof/>
            <w:webHidden/>
          </w:rPr>
          <w:tab/>
        </w:r>
        <w:r w:rsidR="004C7546">
          <w:rPr>
            <w:noProof/>
            <w:webHidden/>
          </w:rPr>
          <w:fldChar w:fldCharType="begin"/>
        </w:r>
        <w:r w:rsidR="004C7546">
          <w:rPr>
            <w:noProof/>
            <w:webHidden/>
          </w:rPr>
          <w:instrText xml:space="preserve"> PAGEREF _Toc478718343 \h </w:instrText>
        </w:r>
        <w:r w:rsidR="004C7546">
          <w:rPr>
            <w:noProof/>
            <w:webHidden/>
          </w:rPr>
        </w:r>
        <w:r w:rsidR="004C7546">
          <w:rPr>
            <w:noProof/>
            <w:webHidden/>
          </w:rPr>
          <w:fldChar w:fldCharType="separate"/>
        </w:r>
        <w:r w:rsidR="00A54107">
          <w:rPr>
            <w:noProof/>
            <w:webHidden/>
          </w:rPr>
          <w:t>80</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44" w:history="1">
        <w:r w:rsidR="004C7546" w:rsidRPr="00894CD4">
          <w:rPr>
            <w:rStyle w:val="a4"/>
            <w:rFonts w:ascii="Times New Roman" w:hAnsi="Times New Roman" w:cs="Times New Roman"/>
            <w:noProof/>
          </w:rPr>
          <w:t>Table 28.3 Assistive Device Subsidies for People with Disabilities</w:t>
        </w:r>
        <w:r w:rsidR="004C7546">
          <w:rPr>
            <w:noProof/>
            <w:webHidden/>
          </w:rPr>
          <w:tab/>
        </w:r>
        <w:r w:rsidR="004C7546">
          <w:rPr>
            <w:noProof/>
            <w:webHidden/>
          </w:rPr>
          <w:fldChar w:fldCharType="begin"/>
        </w:r>
        <w:r w:rsidR="004C7546">
          <w:rPr>
            <w:noProof/>
            <w:webHidden/>
          </w:rPr>
          <w:instrText xml:space="preserve"> PAGEREF _Toc478718344 \h </w:instrText>
        </w:r>
        <w:r w:rsidR="004C7546">
          <w:rPr>
            <w:noProof/>
            <w:webHidden/>
          </w:rPr>
        </w:r>
        <w:r w:rsidR="004C7546">
          <w:rPr>
            <w:noProof/>
            <w:webHidden/>
          </w:rPr>
          <w:fldChar w:fldCharType="separate"/>
        </w:r>
        <w:r w:rsidR="00A54107">
          <w:rPr>
            <w:noProof/>
            <w:webHidden/>
          </w:rPr>
          <w:t>80</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45" w:history="1">
        <w:r w:rsidR="004C7546" w:rsidRPr="00894CD4">
          <w:rPr>
            <w:rStyle w:val="a4"/>
            <w:rFonts w:ascii="Times New Roman" w:hAnsi="Times New Roman" w:cs="Times New Roman"/>
            <w:noProof/>
          </w:rPr>
          <w:t>Table 28.4 Subsidies for Day and Residential Care of People with Disabilities</w:t>
        </w:r>
        <w:r w:rsidR="004C7546">
          <w:rPr>
            <w:noProof/>
            <w:webHidden/>
          </w:rPr>
          <w:tab/>
        </w:r>
        <w:r w:rsidR="004C7546">
          <w:rPr>
            <w:noProof/>
            <w:webHidden/>
          </w:rPr>
          <w:fldChar w:fldCharType="begin"/>
        </w:r>
        <w:r w:rsidR="004C7546">
          <w:rPr>
            <w:noProof/>
            <w:webHidden/>
          </w:rPr>
          <w:instrText xml:space="preserve"> PAGEREF _Toc478718345 \h </w:instrText>
        </w:r>
        <w:r w:rsidR="004C7546">
          <w:rPr>
            <w:noProof/>
            <w:webHidden/>
          </w:rPr>
        </w:r>
        <w:r w:rsidR="004C7546">
          <w:rPr>
            <w:noProof/>
            <w:webHidden/>
          </w:rPr>
          <w:fldChar w:fldCharType="separate"/>
        </w:r>
        <w:r w:rsidR="00A54107">
          <w:rPr>
            <w:noProof/>
            <w:webHidden/>
          </w:rPr>
          <w:t>81</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46" w:history="1">
        <w:r w:rsidR="004C7546" w:rsidRPr="00894CD4">
          <w:rPr>
            <w:rStyle w:val="a4"/>
            <w:rFonts w:ascii="Times New Roman" w:hAnsi="Times New Roman" w:cs="Times New Roman"/>
            <w:noProof/>
          </w:rPr>
          <w:t>Table 28.5 Subsidies for Vital Equipment and Power Expenses for Necessary Assistive Devices</w:t>
        </w:r>
        <w:r w:rsidR="004C7546">
          <w:rPr>
            <w:noProof/>
            <w:webHidden/>
          </w:rPr>
          <w:tab/>
        </w:r>
        <w:r w:rsidR="004C7546">
          <w:rPr>
            <w:noProof/>
            <w:webHidden/>
          </w:rPr>
          <w:fldChar w:fldCharType="begin"/>
        </w:r>
        <w:r w:rsidR="004C7546">
          <w:rPr>
            <w:noProof/>
            <w:webHidden/>
          </w:rPr>
          <w:instrText xml:space="preserve"> PAGEREF _Toc478718346 \h </w:instrText>
        </w:r>
        <w:r w:rsidR="004C7546">
          <w:rPr>
            <w:noProof/>
            <w:webHidden/>
          </w:rPr>
        </w:r>
        <w:r w:rsidR="004C7546">
          <w:rPr>
            <w:noProof/>
            <w:webHidden/>
          </w:rPr>
          <w:fldChar w:fldCharType="separate"/>
        </w:r>
        <w:r w:rsidR="00A54107">
          <w:rPr>
            <w:noProof/>
            <w:webHidden/>
          </w:rPr>
          <w:t>81</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47" w:history="1">
        <w:r w:rsidR="004C7546" w:rsidRPr="00894CD4">
          <w:rPr>
            <w:rStyle w:val="a4"/>
            <w:rFonts w:ascii="Times New Roman" w:hAnsi="Times New Roman" w:cs="Times New Roman"/>
            <w:noProof/>
          </w:rPr>
          <w:t>Table 28.6 Subvention for the Rent and Loan Interest for People with Disabilities</w:t>
        </w:r>
        <w:r w:rsidR="004C7546">
          <w:rPr>
            <w:noProof/>
            <w:webHidden/>
          </w:rPr>
          <w:tab/>
        </w:r>
        <w:r w:rsidR="004C7546">
          <w:rPr>
            <w:noProof/>
            <w:webHidden/>
          </w:rPr>
          <w:fldChar w:fldCharType="begin"/>
        </w:r>
        <w:r w:rsidR="004C7546">
          <w:rPr>
            <w:noProof/>
            <w:webHidden/>
          </w:rPr>
          <w:instrText xml:space="preserve"> PAGEREF _Toc478718347 \h </w:instrText>
        </w:r>
        <w:r w:rsidR="004C7546">
          <w:rPr>
            <w:noProof/>
            <w:webHidden/>
          </w:rPr>
        </w:r>
        <w:r w:rsidR="004C7546">
          <w:rPr>
            <w:noProof/>
            <w:webHidden/>
          </w:rPr>
          <w:fldChar w:fldCharType="separate"/>
        </w:r>
        <w:r w:rsidR="00A54107">
          <w:rPr>
            <w:noProof/>
            <w:webHidden/>
          </w:rPr>
          <w:t>82</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48" w:history="1">
        <w:r w:rsidR="004C7546" w:rsidRPr="00894CD4">
          <w:rPr>
            <w:rStyle w:val="a4"/>
            <w:rFonts w:ascii="Times New Roman" w:hAnsi="Times New Roman" w:cs="Times New Roman"/>
            <w:noProof/>
          </w:rPr>
          <w:t xml:space="preserve">Table 28.7 </w:t>
        </w:r>
        <w:r w:rsidR="004C7546" w:rsidRPr="00894CD4">
          <w:rPr>
            <w:rStyle w:val="a4"/>
            <w:rFonts w:ascii="Times New Roman" w:eastAsia="標楷體" w:hAnsi="Times New Roman" w:cs="Times New Roman"/>
            <w:noProof/>
          </w:rPr>
          <w:t>Beneficiaries of Special Deduction for the People with Disabilities of Individual Income Tax and Increase of Disposable Income</w:t>
        </w:r>
        <w:r w:rsidR="004C7546" w:rsidRPr="00894CD4">
          <w:rPr>
            <w:rStyle w:val="a4"/>
            <w:rFonts w:ascii="Times New Roman" w:hAnsi="Times New Roman" w:cs="Times New Roman"/>
            <w:noProof/>
          </w:rPr>
          <w:t xml:space="preserve"> (I)</w:t>
        </w:r>
        <w:r w:rsidR="004C7546">
          <w:rPr>
            <w:noProof/>
            <w:webHidden/>
          </w:rPr>
          <w:tab/>
        </w:r>
        <w:r w:rsidR="004C7546">
          <w:rPr>
            <w:noProof/>
            <w:webHidden/>
          </w:rPr>
          <w:fldChar w:fldCharType="begin"/>
        </w:r>
        <w:r w:rsidR="004C7546">
          <w:rPr>
            <w:noProof/>
            <w:webHidden/>
          </w:rPr>
          <w:instrText xml:space="preserve"> PAGEREF _Toc478718348 \h </w:instrText>
        </w:r>
        <w:r w:rsidR="004C7546">
          <w:rPr>
            <w:noProof/>
            <w:webHidden/>
          </w:rPr>
        </w:r>
        <w:r w:rsidR="004C7546">
          <w:rPr>
            <w:noProof/>
            <w:webHidden/>
          </w:rPr>
          <w:fldChar w:fldCharType="separate"/>
        </w:r>
        <w:r w:rsidR="00A54107">
          <w:rPr>
            <w:noProof/>
            <w:webHidden/>
          </w:rPr>
          <w:t>84</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49" w:history="1">
        <w:r w:rsidR="004C7546" w:rsidRPr="00894CD4">
          <w:rPr>
            <w:rStyle w:val="a4"/>
            <w:rFonts w:ascii="Times New Roman" w:hAnsi="Times New Roman" w:cs="Times New Roman"/>
            <w:noProof/>
          </w:rPr>
          <w:t xml:space="preserve">Table 28.8 </w:t>
        </w:r>
        <w:r w:rsidR="004C7546" w:rsidRPr="00894CD4">
          <w:rPr>
            <w:rStyle w:val="a4"/>
            <w:rFonts w:ascii="Times New Roman" w:eastAsia="標楷體" w:hAnsi="Times New Roman" w:cs="Times New Roman"/>
            <w:noProof/>
          </w:rPr>
          <w:t>Beneficiaries of Special Deduction for the People with Disabilities of Individual Income Tax and Increase of Disposable Income</w:t>
        </w:r>
        <w:r w:rsidR="004C7546" w:rsidRPr="00894CD4">
          <w:rPr>
            <w:rStyle w:val="a4"/>
            <w:rFonts w:ascii="Times New Roman" w:hAnsi="Times New Roman" w:cs="Times New Roman"/>
            <w:noProof/>
          </w:rPr>
          <w:t xml:space="preserve"> (II)</w:t>
        </w:r>
        <w:r w:rsidR="004C7546">
          <w:rPr>
            <w:noProof/>
            <w:webHidden/>
          </w:rPr>
          <w:tab/>
        </w:r>
        <w:r w:rsidR="004C7546">
          <w:rPr>
            <w:noProof/>
            <w:webHidden/>
          </w:rPr>
          <w:fldChar w:fldCharType="begin"/>
        </w:r>
        <w:r w:rsidR="004C7546">
          <w:rPr>
            <w:noProof/>
            <w:webHidden/>
          </w:rPr>
          <w:instrText xml:space="preserve"> PAGEREF _Toc478718349 \h </w:instrText>
        </w:r>
        <w:r w:rsidR="004C7546">
          <w:rPr>
            <w:noProof/>
            <w:webHidden/>
          </w:rPr>
        </w:r>
        <w:r w:rsidR="004C7546">
          <w:rPr>
            <w:noProof/>
            <w:webHidden/>
          </w:rPr>
          <w:fldChar w:fldCharType="separate"/>
        </w:r>
        <w:r w:rsidR="00A54107">
          <w:rPr>
            <w:noProof/>
            <w:webHidden/>
          </w:rPr>
          <w:t>85</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50" w:history="1">
        <w:r w:rsidR="004C7546" w:rsidRPr="00894CD4">
          <w:rPr>
            <w:rStyle w:val="a4"/>
            <w:rFonts w:ascii="Times New Roman" w:hAnsi="Times New Roman" w:cs="Times New Roman"/>
            <w:noProof/>
          </w:rPr>
          <w:t xml:space="preserve">Table 28.9 </w:t>
        </w:r>
        <w:r w:rsidR="004C7546" w:rsidRPr="00894CD4">
          <w:rPr>
            <w:rStyle w:val="a4"/>
            <w:rFonts w:ascii="Times New Roman" w:eastAsia="標楷體" w:hAnsi="Times New Roman" w:cs="Times New Roman"/>
            <w:noProof/>
          </w:rPr>
          <w:t>Rehabilitation Buses Exempted from the Commodity Tax for the People with Disabilities and the Amount of Tax Exemption</w:t>
        </w:r>
        <w:r w:rsidR="004C7546">
          <w:rPr>
            <w:noProof/>
            <w:webHidden/>
          </w:rPr>
          <w:tab/>
        </w:r>
        <w:r w:rsidR="004C7546">
          <w:rPr>
            <w:noProof/>
            <w:webHidden/>
          </w:rPr>
          <w:fldChar w:fldCharType="begin"/>
        </w:r>
        <w:r w:rsidR="004C7546">
          <w:rPr>
            <w:noProof/>
            <w:webHidden/>
          </w:rPr>
          <w:instrText xml:space="preserve"> PAGEREF _Toc478718350 \h </w:instrText>
        </w:r>
        <w:r w:rsidR="004C7546">
          <w:rPr>
            <w:noProof/>
            <w:webHidden/>
          </w:rPr>
        </w:r>
        <w:r w:rsidR="004C7546">
          <w:rPr>
            <w:noProof/>
            <w:webHidden/>
          </w:rPr>
          <w:fldChar w:fldCharType="separate"/>
        </w:r>
        <w:r w:rsidR="00A54107">
          <w:rPr>
            <w:noProof/>
            <w:webHidden/>
          </w:rPr>
          <w:t>85</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51" w:history="1">
        <w:r w:rsidR="004C7546" w:rsidRPr="00894CD4">
          <w:rPr>
            <w:rStyle w:val="a4"/>
            <w:rFonts w:ascii="Times New Roman" w:hAnsi="Times New Roman" w:cs="Times New Roman"/>
            <w:noProof/>
          </w:rPr>
          <w:t xml:space="preserve">Table 28.11 </w:t>
        </w:r>
        <w:r w:rsidR="004C7546" w:rsidRPr="00894CD4">
          <w:rPr>
            <w:rStyle w:val="a4"/>
            <w:rFonts w:ascii="Times New Roman" w:eastAsia="標楷體" w:hAnsi="Times New Roman" w:cs="Times New Roman"/>
            <w:noProof/>
          </w:rPr>
          <w:t>Number of Vehicles Qualifying for Exemption in the Vehicle License Tax Act for People with Disabilities and Amount of Tax Exemptions</w:t>
        </w:r>
        <w:r w:rsidR="004C7546">
          <w:rPr>
            <w:noProof/>
            <w:webHidden/>
          </w:rPr>
          <w:tab/>
        </w:r>
        <w:r w:rsidR="004C7546">
          <w:rPr>
            <w:noProof/>
            <w:webHidden/>
          </w:rPr>
          <w:fldChar w:fldCharType="begin"/>
        </w:r>
        <w:r w:rsidR="004C7546">
          <w:rPr>
            <w:noProof/>
            <w:webHidden/>
          </w:rPr>
          <w:instrText xml:space="preserve"> PAGEREF _Toc478718351 \h </w:instrText>
        </w:r>
        <w:r w:rsidR="004C7546">
          <w:rPr>
            <w:noProof/>
            <w:webHidden/>
          </w:rPr>
        </w:r>
        <w:r w:rsidR="004C7546">
          <w:rPr>
            <w:noProof/>
            <w:webHidden/>
          </w:rPr>
          <w:fldChar w:fldCharType="separate"/>
        </w:r>
        <w:r w:rsidR="00A54107">
          <w:rPr>
            <w:noProof/>
            <w:webHidden/>
          </w:rPr>
          <w:t>86</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52" w:history="1">
        <w:r w:rsidR="004C7546" w:rsidRPr="00894CD4">
          <w:rPr>
            <w:rStyle w:val="a4"/>
            <w:rFonts w:ascii="Times New Roman" w:hAnsi="Times New Roman" w:cs="Times New Roman"/>
            <w:noProof/>
          </w:rPr>
          <w:t>Table 28.12 Social Insurance Eligibility and Qualification</w:t>
        </w:r>
        <w:r w:rsidR="004C7546">
          <w:rPr>
            <w:noProof/>
            <w:webHidden/>
          </w:rPr>
          <w:tab/>
        </w:r>
        <w:r w:rsidR="004C7546">
          <w:rPr>
            <w:noProof/>
            <w:webHidden/>
          </w:rPr>
          <w:fldChar w:fldCharType="begin"/>
        </w:r>
        <w:r w:rsidR="004C7546">
          <w:rPr>
            <w:noProof/>
            <w:webHidden/>
          </w:rPr>
          <w:instrText xml:space="preserve"> PAGEREF _Toc478718352 \h </w:instrText>
        </w:r>
        <w:r w:rsidR="004C7546">
          <w:rPr>
            <w:noProof/>
            <w:webHidden/>
          </w:rPr>
        </w:r>
        <w:r w:rsidR="004C7546">
          <w:rPr>
            <w:noProof/>
            <w:webHidden/>
          </w:rPr>
          <w:fldChar w:fldCharType="separate"/>
        </w:r>
        <w:r w:rsidR="00A54107">
          <w:rPr>
            <w:noProof/>
            <w:webHidden/>
          </w:rPr>
          <w:t>87</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53" w:history="1">
        <w:r w:rsidR="004C7546" w:rsidRPr="00894CD4">
          <w:rPr>
            <w:rStyle w:val="a4"/>
            <w:rFonts w:ascii="Times New Roman" w:hAnsi="Times New Roman" w:cs="Times New Roman"/>
            <w:noProof/>
          </w:rPr>
          <w:t xml:space="preserve">Table 28.13 Statistics of </w:t>
        </w:r>
        <w:r w:rsidR="004C7546" w:rsidRPr="00894CD4">
          <w:rPr>
            <w:rStyle w:val="a4"/>
            <w:rFonts w:ascii="Times New Roman" w:hAnsi="Times New Roman" w:cs="Times New Roman"/>
            <w:noProof/>
            <w:kern w:val="0"/>
          </w:rPr>
          <w:t xml:space="preserve">Compulsory </w:t>
        </w:r>
        <w:r w:rsidR="004C7546" w:rsidRPr="00894CD4">
          <w:rPr>
            <w:rStyle w:val="a4"/>
            <w:rFonts w:ascii="Times New Roman" w:hAnsi="Times New Roman" w:cs="Times New Roman"/>
            <w:noProof/>
          </w:rPr>
          <w:t>Involuntary Retirement Cases 2011-2015</w:t>
        </w:r>
        <w:r w:rsidR="004C7546">
          <w:rPr>
            <w:noProof/>
            <w:webHidden/>
          </w:rPr>
          <w:tab/>
        </w:r>
        <w:r w:rsidR="004C7546">
          <w:rPr>
            <w:noProof/>
            <w:webHidden/>
          </w:rPr>
          <w:fldChar w:fldCharType="begin"/>
        </w:r>
        <w:r w:rsidR="004C7546">
          <w:rPr>
            <w:noProof/>
            <w:webHidden/>
          </w:rPr>
          <w:instrText xml:space="preserve"> PAGEREF _Toc478718353 \h </w:instrText>
        </w:r>
        <w:r w:rsidR="004C7546">
          <w:rPr>
            <w:noProof/>
            <w:webHidden/>
          </w:rPr>
        </w:r>
        <w:r w:rsidR="004C7546">
          <w:rPr>
            <w:noProof/>
            <w:webHidden/>
          </w:rPr>
          <w:fldChar w:fldCharType="separate"/>
        </w:r>
        <w:r w:rsidR="00A54107">
          <w:rPr>
            <w:noProof/>
            <w:webHidden/>
          </w:rPr>
          <w:t>91</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54" w:history="1">
        <w:r w:rsidR="004C7546" w:rsidRPr="00894CD4">
          <w:rPr>
            <w:rStyle w:val="a4"/>
            <w:rFonts w:ascii="Times New Roman" w:hAnsi="Times New Roman" w:cs="Times New Roman"/>
            <w:noProof/>
          </w:rPr>
          <w:t>Table 28.14 Disability Solatium Claims</w:t>
        </w:r>
        <w:r w:rsidR="004C7546">
          <w:rPr>
            <w:noProof/>
            <w:webHidden/>
          </w:rPr>
          <w:tab/>
        </w:r>
        <w:r w:rsidR="004C7546">
          <w:rPr>
            <w:noProof/>
            <w:webHidden/>
          </w:rPr>
          <w:fldChar w:fldCharType="begin"/>
        </w:r>
        <w:r w:rsidR="004C7546">
          <w:rPr>
            <w:noProof/>
            <w:webHidden/>
          </w:rPr>
          <w:instrText xml:space="preserve"> PAGEREF _Toc478718354 \h </w:instrText>
        </w:r>
        <w:r w:rsidR="004C7546">
          <w:rPr>
            <w:noProof/>
            <w:webHidden/>
          </w:rPr>
        </w:r>
        <w:r w:rsidR="004C7546">
          <w:rPr>
            <w:noProof/>
            <w:webHidden/>
          </w:rPr>
          <w:fldChar w:fldCharType="separate"/>
        </w:r>
        <w:r w:rsidR="00A54107">
          <w:rPr>
            <w:noProof/>
            <w:webHidden/>
          </w:rPr>
          <w:t>92</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55" w:history="1">
        <w:r w:rsidR="004C7546" w:rsidRPr="00894CD4">
          <w:rPr>
            <w:rStyle w:val="a4"/>
            <w:rFonts w:ascii="Times New Roman" w:hAnsi="Times New Roman" w:cs="Times New Roman"/>
            <w:noProof/>
          </w:rPr>
          <w:t>Table 28.15 Standards of the Farmer's Health Insurance Disability Benefits</w:t>
        </w:r>
        <w:r w:rsidR="004C7546">
          <w:rPr>
            <w:noProof/>
            <w:webHidden/>
          </w:rPr>
          <w:tab/>
        </w:r>
        <w:r w:rsidR="004C7546">
          <w:rPr>
            <w:noProof/>
            <w:webHidden/>
          </w:rPr>
          <w:fldChar w:fldCharType="begin"/>
        </w:r>
        <w:r w:rsidR="004C7546">
          <w:rPr>
            <w:noProof/>
            <w:webHidden/>
          </w:rPr>
          <w:instrText xml:space="preserve"> PAGEREF _Toc478718355 \h </w:instrText>
        </w:r>
        <w:r w:rsidR="004C7546">
          <w:rPr>
            <w:noProof/>
            <w:webHidden/>
          </w:rPr>
        </w:r>
        <w:r w:rsidR="004C7546">
          <w:rPr>
            <w:noProof/>
            <w:webHidden/>
          </w:rPr>
          <w:fldChar w:fldCharType="separate"/>
        </w:r>
        <w:r w:rsidR="00A54107">
          <w:rPr>
            <w:noProof/>
            <w:webHidden/>
          </w:rPr>
          <w:t>92</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56" w:history="1">
        <w:r w:rsidR="004C7546" w:rsidRPr="00894CD4">
          <w:rPr>
            <w:rStyle w:val="a4"/>
            <w:rFonts w:ascii="Times New Roman" w:hAnsi="Times New Roman" w:cs="Times New Roman"/>
            <w:noProof/>
          </w:rPr>
          <w:t>Table 28.16 The Insured of the National Pension Insurance</w:t>
        </w:r>
        <w:r w:rsidR="004C7546">
          <w:rPr>
            <w:noProof/>
            <w:webHidden/>
          </w:rPr>
          <w:tab/>
        </w:r>
        <w:r w:rsidR="004C7546">
          <w:rPr>
            <w:noProof/>
            <w:webHidden/>
          </w:rPr>
          <w:fldChar w:fldCharType="begin"/>
        </w:r>
        <w:r w:rsidR="004C7546">
          <w:rPr>
            <w:noProof/>
            <w:webHidden/>
          </w:rPr>
          <w:instrText xml:space="preserve"> PAGEREF _Toc478718356 \h </w:instrText>
        </w:r>
        <w:r w:rsidR="004C7546">
          <w:rPr>
            <w:noProof/>
            <w:webHidden/>
          </w:rPr>
        </w:r>
        <w:r w:rsidR="004C7546">
          <w:rPr>
            <w:noProof/>
            <w:webHidden/>
          </w:rPr>
          <w:fldChar w:fldCharType="separate"/>
        </w:r>
        <w:r w:rsidR="00A54107">
          <w:rPr>
            <w:noProof/>
            <w:webHidden/>
          </w:rPr>
          <w:t>93</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57" w:history="1">
        <w:r w:rsidR="004C7546" w:rsidRPr="00894CD4">
          <w:rPr>
            <w:rStyle w:val="a4"/>
            <w:rFonts w:ascii="Times New Roman" w:hAnsi="Times New Roman" w:cs="Times New Roman"/>
            <w:noProof/>
          </w:rPr>
          <w:t>Table 28.17 Premium Collection of the National Pension Insurance</w:t>
        </w:r>
        <w:r w:rsidR="004C7546">
          <w:rPr>
            <w:noProof/>
            <w:webHidden/>
          </w:rPr>
          <w:tab/>
        </w:r>
        <w:r w:rsidR="004C7546">
          <w:rPr>
            <w:noProof/>
            <w:webHidden/>
          </w:rPr>
          <w:fldChar w:fldCharType="begin"/>
        </w:r>
        <w:r w:rsidR="004C7546">
          <w:rPr>
            <w:noProof/>
            <w:webHidden/>
          </w:rPr>
          <w:instrText xml:space="preserve"> PAGEREF _Toc478718357 \h </w:instrText>
        </w:r>
        <w:r w:rsidR="004C7546">
          <w:rPr>
            <w:noProof/>
            <w:webHidden/>
          </w:rPr>
        </w:r>
        <w:r w:rsidR="004C7546">
          <w:rPr>
            <w:noProof/>
            <w:webHidden/>
          </w:rPr>
          <w:fldChar w:fldCharType="separate"/>
        </w:r>
        <w:r w:rsidR="00A54107">
          <w:rPr>
            <w:noProof/>
            <w:webHidden/>
          </w:rPr>
          <w:t>93</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58" w:history="1">
        <w:r w:rsidR="004C7546" w:rsidRPr="00894CD4">
          <w:rPr>
            <w:rStyle w:val="a4"/>
            <w:rFonts w:ascii="Times New Roman" w:hAnsi="Times New Roman" w:cs="Times New Roman"/>
            <w:noProof/>
          </w:rPr>
          <w:t>Table 28.18 Beneficiaries of National Pension Insurance Payment, Mental/Physical Disability Pension Payment, and Mental/Physical Disability Basic Guaranteed Pension Payment</w:t>
        </w:r>
        <w:r w:rsidR="004C7546">
          <w:rPr>
            <w:noProof/>
            <w:webHidden/>
          </w:rPr>
          <w:tab/>
        </w:r>
        <w:r w:rsidR="004C7546">
          <w:rPr>
            <w:noProof/>
            <w:webHidden/>
          </w:rPr>
          <w:fldChar w:fldCharType="begin"/>
        </w:r>
        <w:r w:rsidR="004C7546">
          <w:rPr>
            <w:noProof/>
            <w:webHidden/>
          </w:rPr>
          <w:instrText xml:space="preserve"> PAGEREF _Toc478718358 \h </w:instrText>
        </w:r>
        <w:r w:rsidR="004C7546">
          <w:rPr>
            <w:noProof/>
            <w:webHidden/>
          </w:rPr>
        </w:r>
        <w:r w:rsidR="004C7546">
          <w:rPr>
            <w:noProof/>
            <w:webHidden/>
          </w:rPr>
          <w:fldChar w:fldCharType="separate"/>
        </w:r>
        <w:r w:rsidR="00A54107">
          <w:rPr>
            <w:noProof/>
            <w:webHidden/>
          </w:rPr>
          <w:t>93</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59" w:history="1">
        <w:r w:rsidR="004C7546" w:rsidRPr="00894CD4">
          <w:rPr>
            <w:rStyle w:val="a4"/>
            <w:rFonts w:ascii="Times New Roman" w:hAnsi="Times New Roman" w:cs="Times New Roman"/>
            <w:noProof/>
          </w:rPr>
          <w:t>Table 28.19 Amount of National Pension Insurance Payment, Mental/Physical Disability Pension Payment, and Mental/Physical Disability Basic Guaranteed Pension Payment</w:t>
        </w:r>
        <w:r w:rsidR="004C7546">
          <w:rPr>
            <w:noProof/>
            <w:webHidden/>
          </w:rPr>
          <w:tab/>
        </w:r>
        <w:r w:rsidR="004C7546">
          <w:rPr>
            <w:noProof/>
            <w:webHidden/>
          </w:rPr>
          <w:fldChar w:fldCharType="begin"/>
        </w:r>
        <w:r w:rsidR="004C7546">
          <w:rPr>
            <w:noProof/>
            <w:webHidden/>
          </w:rPr>
          <w:instrText xml:space="preserve"> PAGEREF _Toc478718359 \h </w:instrText>
        </w:r>
        <w:r w:rsidR="004C7546">
          <w:rPr>
            <w:noProof/>
            <w:webHidden/>
          </w:rPr>
        </w:r>
        <w:r w:rsidR="004C7546">
          <w:rPr>
            <w:noProof/>
            <w:webHidden/>
          </w:rPr>
          <w:fldChar w:fldCharType="separate"/>
        </w:r>
        <w:r w:rsidR="00A54107">
          <w:rPr>
            <w:noProof/>
            <w:webHidden/>
          </w:rPr>
          <w:t>94</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60" w:history="1">
        <w:r w:rsidR="004C7546" w:rsidRPr="00894CD4">
          <w:rPr>
            <w:rStyle w:val="a4"/>
            <w:rFonts w:ascii="Times New Roman" w:hAnsi="Times New Roman" w:cs="Times New Roman"/>
            <w:noProof/>
          </w:rPr>
          <w:t>Table 28.20 Average Age of National Pension Insurance Payment, Mental/Physical Disability Pension Payment, and Mental/Physical Disability Basic Guaranteed Pension Payment</w:t>
        </w:r>
        <w:r w:rsidR="004C7546">
          <w:rPr>
            <w:noProof/>
            <w:webHidden/>
          </w:rPr>
          <w:tab/>
        </w:r>
        <w:r w:rsidR="004C7546">
          <w:rPr>
            <w:noProof/>
            <w:webHidden/>
          </w:rPr>
          <w:fldChar w:fldCharType="begin"/>
        </w:r>
        <w:r w:rsidR="004C7546">
          <w:rPr>
            <w:noProof/>
            <w:webHidden/>
          </w:rPr>
          <w:instrText xml:space="preserve"> PAGEREF _Toc478718360 \h </w:instrText>
        </w:r>
        <w:r w:rsidR="004C7546">
          <w:rPr>
            <w:noProof/>
            <w:webHidden/>
          </w:rPr>
        </w:r>
        <w:r w:rsidR="004C7546">
          <w:rPr>
            <w:noProof/>
            <w:webHidden/>
          </w:rPr>
          <w:fldChar w:fldCharType="separate"/>
        </w:r>
        <w:r w:rsidR="00A54107">
          <w:rPr>
            <w:noProof/>
            <w:webHidden/>
          </w:rPr>
          <w:t>94</w:t>
        </w:r>
        <w:r w:rsidR="004C7546">
          <w:rPr>
            <w:noProof/>
            <w:webHidden/>
          </w:rPr>
          <w:fldChar w:fldCharType="end"/>
        </w:r>
      </w:hyperlink>
    </w:p>
    <w:p w:rsidR="004C7546" w:rsidRDefault="00356420" w:rsidP="004C7546">
      <w:pPr>
        <w:pStyle w:val="11"/>
        <w:ind w:left="566" w:hangingChars="236" w:hanging="566"/>
        <w:rPr>
          <w:rFonts w:asciiTheme="minorHAnsi" w:hAnsiTheme="minorHAnsi"/>
          <w:noProof/>
          <w:szCs w:val="22"/>
        </w:rPr>
      </w:pPr>
      <w:hyperlink w:anchor="_Toc478718361" w:history="1">
        <w:r w:rsidR="004C7546" w:rsidRPr="00894CD4">
          <w:rPr>
            <w:rStyle w:val="a4"/>
            <w:rFonts w:ascii="Times New Roman" w:hAnsi="Times New Roman" w:cs="Times New Roman"/>
            <w:noProof/>
          </w:rPr>
          <w:t>Table 30.1 Improvement Projects for the Accessible Environment in Forest Recreation Areas 2011-2015</w:t>
        </w:r>
        <w:r w:rsidR="004C7546">
          <w:rPr>
            <w:noProof/>
            <w:webHidden/>
          </w:rPr>
          <w:tab/>
        </w:r>
        <w:r w:rsidR="004C7546">
          <w:rPr>
            <w:noProof/>
            <w:webHidden/>
          </w:rPr>
          <w:fldChar w:fldCharType="begin"/>
        </w:r>
        <w:r w:rsidR="004C7546">
          <w:rPr>
            <w:noProof/>
            <w:webHidden/>
          </w:rPr>
          <w:instrText xml:space="preserve"> PAGEREF _Toc478718361 \h </w:instrText>
        </w:r>
        <w:r w:rsidR="004C7546">
          <w:rPr>
            <w:noProof/>
            <w:webHidden/>
          </w:rPr>
        </w:r>
        <w:r w:rsidR="004C7546">
          <w:rPr>
            <w:noProof/>
            <w:webHidden/>
          </w:rPr>
          <w:fldChar w:fldCharType="separate"/>
        </w:r>
        <w:r w:rsidR="00A54107">
          <w:rPr>
            <w:noProof/>
            <w:webHidden/>
          </w:rPr>
          <w:t>95</w:t>
        </w:r>
        <w:r w:rsidR="004C7546">
          <w:rPr>
            <w:noProof/>
            <w:webHidden/>
          </w:rPr>
          <w:fldChar w:fldCharType="end"/>
        </w:r>
      </w:hyperlink>
    </w:p>
    <w:p w:rsidR="00814A45" w:rsidRPr="00797DA2" w:rsidRDefault="0090436A" w:rsidP="008C5FBF">
      <w:pPr>
        <w:pStyle w:val="a3"/>
        <w:ind w:leftChars="0" w:left="567" w:hangingChars="236" w:hanging="567"/>
        <w:rPr>
          <w:rFonts w:ascii="Times New Roman" w:hAnsi="Times New Roman" w:cs="Times New Roman"/>
        </w:rPr>
      </w:pPr>
      <w:r w:rsidRPr="00797DA2">
        <w:rPr>
          <w:rFonts w:ascii="Times New Roman" w:hAnsi="Times New Roman" w:cs="Times New Roman"/>
          <w:szCs w:val="24"/>
        </w:rPr>
        <w:fldChar w:fldCharType="end"/>
      </w:r>
    </w:p>
    <w:p w:rsidR="003E1458" w:rsidRPr="00797DA2" w:rsidRDefault="00814A45" w:rsidP="003E1458">
      <w:pPr>
        <w:rPr>
          <w:rFonts w:ascii="Times New Roman" w:hAnsi="Times New Roman" w:cs="Times New Roman"/>
        </w:rPr>
      </w:pPr>
      <w:r w:rsidRPr="00797DA2">
        <w:rPr>
          <w:rFonts w:ascii="Times New Roman" w:hAnsi="Times New Roman" w:cs="Times New Roman"/>
        </w:rPr>
        <w:br w:type="page"/>
      </w:r>
    </w:p>
    <w:p w:rsidR="002B7130" w:rsidRPr="00797DA2" w:rsidRDefault="002B7130" w:rsidP="00814A45">
      <w:pPr>
        <w:pStyle w:val="a3"/>
        <w:rPr>
          <w:rFonts w:ascii="Times New Roman" w:hAnsi="Times New Roman" w:cs="Times New Roman"/>
        </w:rPr>
        <w:sectPr w:rsidR="002B7130" w:rsidRPr="00797DA2">
          <w:footerReference w:type="default" r:id="rId8"/>
          <w:pgSz w:w="11906" w:h="16838"/>
          <w:pgMar w:top="1440" w:right="1800" w:bottom="1440" w:left="1800" w:header="851" w:footer="992" w:gutter="0"/>
          <w:cols w:space="425"/>
          <w:docGrid w:type="lines" w:linePitch="360"/>
        </w:sectPr>
      </w:pPr>
    </w:p>
    <w:p w:rsidR="002B7130" w:rsidRPr="00797DA2" w:rsidRDefault="009678A7" w:rsidP="00814A45">
      <w:pPr>
        <w:pStyle w:val="a3"/>
        <w:rPr>
          <w:rFonts w:ascii="Times New Roman" w:hAnsi="Times New Roman" w:cs="Times New Roman"/>
        </w:rPr>
      </w:pPr>
      <w:bookmarkStart w:id="1" w:name="_Toc478718263"/>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1.1</w:t>
      </w:r>
      <w:r w:rsidR="00065B5B" w:rsidRPr="00797DA2">
        <w:rPr>
          <w:rFonts w:ascii="Times New Roman" w:hAnsi="Times New Roman" w:cs="Times New Roman"/>
        </w:rPr>
        <w:t xml:space="preserve"> </w:t>
      </w:r>
      <w:r w:rsidRPr="00797DA2">
        <w:rPr>
          <w:rFonts w:ascii="Times New Roman" w:hAnsi="Times New Roman" w:cs="Times New Roman"/>
        </w:rPr>
        <w:t>Population</w:t>
      </w:r>
      <w:r w:rsidR="00065B5B" w:rsidRPr="00797DA2">
        <w:rPr>
          <w:rFonts w:ascii="Times New Roman" w:hAnsi="Times New Roman" w:cs="Times New Roman"/>
        </w:rPr>
        <w:t xml:space="preserve"> </w:t>
      </w:r>
      <w:r w:rsidRPr="00797DA2">
        <w:rPr>
          <w:rFonts w:ascii="Times New Roman" w:hAnsi="Times New Roman" w:cs="Times New Roman"/>
        </w:rPr>
        <w:t>with</w:t>
      </w:r>
      <w:r w:rsidR="00065B5B" w:rsidRPr="00797DA2">
        <w:rPr>
          <w:rFonts w:ascii="Times New Roman" w:hAnsi="Times New Roman" w:cs="Times New Roman"/>
        </w:rPr>
        <w:t xml:space="preserve"> </w:t>
      </w:r>
      <w:r w:rsidRPr="00797DA2">
        <w:rPr>
          <w:rFonts w:ascii="Times New Roman" w:hAnsi="Times New Roman" w:cs="Times New Roman"/>
        </w:rPr>
        <w:t>Disabilities</w:t>
      </w:r>
      <w:r w:rsidR="00065B5B" w:rsidRPr="00797DA2">
        <w:rPr>
          <w:rFonts w:ascii="Times New Roman" w:hAnsi="Times New Roman" w:cs="Times New Roman"/>
        </w:rPr>
        <w:t xml:space="preserve"> </w:t>
      </w:r>
      <w:r w:rsidRPr="00797DA2">
        <w:rPr>
          <w:rFonts w:ascii="Times New Roman" w:hAnsi="Times New Roman" w:cs="Times New Roman"/>
        </w:rPr>
        <w:t>by</w:t>
      </w:r>
      <w:r w:rsidR="00065B5B" w:rsidRPr="00797DA2">
        <w:rPr>
          <w:rFonts w:ascii="Times New Roman" w:hAnsi="Times New Roman" w:cs="Times New Roman"/>
        </w:rPr>
        <w:t xml:space="preserve"> </w:t>
      </w:r>
      <w:r w:rsidR="00716E2E" w:rsidRPr="00797DA2">
        <w:rPr>
          <w:rFonts w:ascii="Times New Roman" w:hAnsi="Times New Roman" w:cs="Times New Roman"/>
        </w:rPr>
        <w:t>Category</w:t>
      </w:r>
      <w:r w:rsidR="00065B5B" w:rsidRPr="00797DA2">
        <w:rPr>
          <w:rFonts w:ascii="Times New Roman" w:hAnsi="Times New Roman" w:cs="Times New Roman"/>
        </w:rPr>
        <w:t xml:space="preserve"> </w:t>
      </w:r>
      <w:r w:rsidRPr="00797DA2">
        <w:rPr>
          <w:rFonts w:ascii="Times New Roman" w:hAnsi="Times New Roman" w:cs="Times New Roman"/>
        </w:rPr>
        <w:t>and</w:t>
      </w:r>
      <w:r w:rsidR="00065B5B" w:rsidRPr="00797DA2">
        <w:rPr>
          <w:rFonts w:ascii="Times New Roman" w:hAnsi="Times New Roman" w:cs="Times New Roman"/>
        </w:rPr>
        <w:t xml:space="preserve"> </w:t>
      </w:r>
      <w:r w:rsidRPr="00797DA2">
        <w:rPr>
          <w:rFonts w:ascii="Times New Roman" w:hAnsi="Times New Roman" w:cs="Times New Roman"/>
        </w:rPr>
        <w:t>Grade</w:t>
      </w:r>
      <w:bookmarkEnd w:id="1"/>
    </w:p>
    <w:p w:rsidR="006327F0" w:rsidRPr="00797DA2" w:rsidRDefault="009678A7" w:rsidP="009678A7">
      <w:pPr>
        <w:wordWrap w:val="0"/>
        <w:jc w:val="right"/>
        <w:rPr>
          <w:rFonts w:ascii="Times New Roman" w:hAnsi="Times New Roman" w:cs="Times New Roman"/>
        </w:rPr>
      </w:pPr>
      <w:r w:rsidRPr="00797DA2">
        <w:rPr>
          <w:rFonts w:ascii="Times New Roman" w:hAnsi="Times New Roman" w:cs="Times New Roman"/>
        </w:rPr>
        <w:t>Unit:</w:t>
      </w:r>
      <w:r w:rsidR="00065B5B" w:rsidRPr="00797DA2">
        <w:rPr>
          <w:rFonts w:ascii="Times New Roman" w:hAnsi="Times New Roman" w:cs="Times New Roman"/>
        </w:rPr>
        <w:t xml:space="preserve"> </w:t>
      </w:r>
      <w:r w:rsidRPr="00797DA2">
        <w:rPr>
          <w:rFonts w:ascii="Times New Roman" w:hAnsi="Times New Roman" w:cs="Times New Roman"/>
        </w:rPr>
        <w:t>Person</w:t>
      </w:r>
    </w:p>
    <w:tbl>
      <w:tblPr>
        <w:tblW w:w="14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66"/>
        <w:gridCol w:w="866"/>
        <w:gridCol w:w="851"/>
        <w:gridCol w:w="850"/>
        <w:gridCol w:w="851"/>
        <w:gridCol w:w="850"/>
        <w:gridCol w:w="851"/>
        <w:gridCol w:w="850"/>
        <w:gridCol w:w="851"/>
        <w:gridCol w:w="850"/>
        <w:gridCol w:w="851"/>
        <w:gridCol w:w="850"/>
        <w:gridCol w:w="851"/>
        <w:gridCol w:w="850"/>
        <w:gridCol w:w="851"/>
        <w:gridCol w:w="850"/>
      </w:tblGrid>
      <w:tr w:rsidR="00087DC2" w:rsidRPr="00797DA2" w:rsidTr="00632C67">
        <w:trPr>
          <w:trHeight w:val="236"/>
          <w:tblHeader/>
          <w:jc w:val="center"/>
        </w:trPr>
        <w:tc>
          <w:tcPr>
            <w:tcW w:w="1766" w:type="dxa"/>
            <w:vMerge w:val="restart"/>
            <w:tcBorders>
              <w:left w:val="nil"/>
            </w:tcBorders>
            <w:shd w:val="clear" w:color="auto" w:fill="auto"/>
            <w:vAlign w:val="center"/>
            <w:hideMark/>
          </w:tcPr>
          <w:p w:rsidR="00087DC2" w:rsidRPr="00797DA2" w:rsidRDefault="00087DC2" w:rsidP="00632C67">
            <w:pPr>
              <w:widowControl/>
              <w:jc w:val="center"/>
              <w:rPr>
                <w:rFonts w:ascii="Times New Roman" w:hAnsi="Times New Roman" w:cs="Times New Roman"/>
                <w:kern w:val="0"/>
                <w:sz w:val="18"/>
                <w:szCs w:val="18"/>
              </w:rPr>
            </w:pPr>
            <w:bookmarkStart w:id="2" w:name="_Toc461443822"/>
            <w:r w:rsidRPr="00797DA2">
              <w:rPr>
                <w:rFonts w:ascii="Times New Roman" w:hAnsi="Times New Roman" w:cs="Times New Roman"/>
                <w:kern w:val="0"/>
                <w:sz w:val="18"/>
                <w:szCs w:val="18"/>
              </w:rPr>
              <w:t xml:space="preserve">　</w:t>
            </w:r>
          </w:p>
        </w:tc>
        <w:tc>
          <w:tcPr>
            <w:tcW w:w="2567" w:type="dxa"/>
            <w:gridSpan w:val="3"/>
            <w:shd w:val="clear" w:color="auto" w:fill="auto"/>
            <w:vAlign w:val="center"/>
            <w:hideMark/>
          </w:tcPr>
          <w:p w:rsidR="00087DC2" w:rsidRPr="00797DA2" w:rsidRDefault="009678A7"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Grand</w:t>
            </w:r>
            <w:r w:rsidR="00065B5B" w:rsidRPr="00797DA2">
              <w:rPr>
                <w:rFonts w:ascii="Times New Roman" w:hAnsi="Times New Roman" w:cs="Times New Roman"/>
                <w:kern w:val="0"/>
                <w:sz w:val="18"/>
                <w:szCs w:val="18"/>
              </w:rPr>
              <w:t xml:space="preserve"> </w:t>
            </w:r>
            <w:r w:rsidRPr="00797DA2">
              <w:rPr>
                <w:rFonts w:ascii="Times New Roman" w:hAnsi="Times New Roman" w:cs="Times New Roman"/>
                <w:kern w:val="0"/>
                <w:sz w:val="18"/>
                <w:szCs w:val="18"/>
              </w:rPr>
              <w:t>Total</w:t>
            </w:r>
          </w:p>
        </w:tc>
        <w:tc>
          <w:tcPr>
            <w:tcW w:w="2552" w:type="dxa"/>
            <w:gridSpan w:val="3"/>
            <w:shd w:val="clear" w:color="auto" w:fill="auto"/>
            <w:vAlign w:val="center"/>
            <w:hideMark/>
          </w:tcPr>
          <w:p w:rsidR="00087DC2" w:rsidRPr="00797DA2" w:rsidRDefault="00FF4A3B" w:rsidP="00632C67">
            <w:pPr>
              <w:widowControl/>
              <w:jc w:val="center"/>
              <w:rPr>
                <w:rFonts w:ascii="Times New Roman" w:hAnsi="Times New Roman" w:cs="Times New Roman"/>
                <w:kern w:val="0"/>
                <w:sz w:val="18"/>
                <w:szCs w:val="18"/>
              </w:rPr>
            </w:pPr>
            <w:r>
              <w:rPr>
                <w:rFonts w:ascii="Times New Roman" w:hAnsi="Times New Roman" w:cs="Times New Roman"/>
                <w:kern w:val="0"/>
                <w:sz w:val="18"/>
                <w:szCs w:val="18"/>
              </w:rPr>
              <w:t>Profound</w:t>
            </w:r>
          </w:p>
        </w:tc>
        <w:tc>
          <w:tcPr>
            <w:tcW w:w="2551" w:type="dxa"/>
            <w:gridSpan w:val="3"/>
            <w:shd w:val="clear" w:color="auto" w:fill="auto"/>
            <w:vAlign w:val="center"/>
            <w:hideMark/>
          </w:tcPr>
          <w:p w:rsidR="005E61D5" w:rsidRPr="00797DA2" w:rsidRDefault="00720B11"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Severe</w:t>
            </w:r>
          </w:p>
        </w:tc>
        <w:tc>
          <w:tcPr>
            <w:tcW w:w="2552" w:type="dxa"/>
            <w:gridSpan w:val="3"/>
            <w:shd w:val="clear" w:color="auto" w:fill="auto"/>
            <w:vAlign w:val="center"/>
            <w:hideMark/>
          </w:tcPr>
          <w:p w:rsidR="005E61D5" w:rsidRPr="00797DA2" w:rsidRDefault="005E61D5"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Moderate</w:t>
            </w:r>
          </w:p>
        </w:tc>
        <w:tc>
          <w:tcPr>
            <w:tcW w:w="2551" w:type="dxa"/>
            <w:gridSpan w:val="3"/>
            <w:tcBorders>
              <w:right w:val="nil"/>
            </w:tcBorders>
            <w:shd w:val="clear" w:color="auto" w:fill="auto"/>
            <w:vAlign w:val="center"/>
            <w:hideMark/>
          </w:tcPr>
          <w:p w:rsidR="005E61D5" w:rsidRPr="00797DA2" w:rsidRDefault="005E61D5"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Mild</w:t>
            </w:r>
          </w:p>
        </w:tc>
      </w:tr>
      <w:tr w:rsidR="00C4083E" w:rsidRPr="00797DA2" w:rsidTr="00632C67">
        <w:trPr>
          <w:trHeight w:val="236"/>
          <w:tblHeader/>
          <w:jc w:val="center"/>
        </w:trPr>
        <w:tc>
          <w:tcPr>
            <w:tcW w:w="1766" w:type="dxa"/>
            <w:vMerge/>
            <w:tcBorders>
              <w:left w:val="nil"/>
            </w:tcBorders>
            <w:shd w:val="clear" w:color="auto" w:fill="auto"/>
            <w:vAlign w:val="center"/>
            <w:hideMark/>
          </w:tcPr>
          <w:p w:rsidR="00C4083E" w:rsidRPr="00797DA2" w:rsidRDefault="00C4083E" w:rsidP="00632C67">
            <w:pPr>
              <w:widowControl/>
              <w:rPr>
                <w:rFonts w:ascii="Times New Roman" w:hAnsi="Times New Roman" w:cs="Times New Roman"/>
                <w:kern w:val="0"/>
                <w:sz w:val="18"/>
                <w:szCs w:val="18"/>
              </w:rPr>
            </w:pPr>
          </w:p>
        </w:tc>
        <w:tc>
          <w:tcPr>
            <w:tcW w:w="866" w:type="dxa"/>
            <w:shd w:val="clear" w:color="auto" w:fill="auto"/>
            <w:vAlign w:val="center"/>
            <w:hideMark/>
          </w:tcPr>
          <w:p w:rsidR="00C4083E" w:rsidRPr="00797DA2" w:rsidRDefault="00C4083E"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Total</w:t>
            </w:r>
          </w:p>
        </w:tc>
        <w:tc>
          <w:tcPr>
            <w:tcW w:w="851" w:type="dxa"/>
            <w:shd w:val="clear" w:color="auto" w:fill="auto"/>
            <w:vAlign w:val="center"/>
            <w:hideMark/>
          </w:tcPr>
          <w:p w:rsidR="00C4083E" w:rsidRPr="00797DA2" w:rsidRDefault="00C4083E"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Male</w:t>
            </w:r>
          </w:p>
        </w:tc>
        <w:tc>
          <w:tcPr>
            <w:tcW w:w="850" w:type="dxa"/>
            <w:shd w:val="clear" w:color="auto" w:fill="auto"/>
            <w:vAlign w:val="center"/>
            <w:hideMark/>
          </w:tcPr>
          <w:p w:rsidR="00C4083E" w:rsidRPr="00797DA2" w:rsidRDefault="00C4083E"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Female</w:t>
            </w:r>
          </w:p>
        </w:tc>
        <w:tc>
          <w:tcPr>
            <w:tcW w:w="851" w:type="dxa"/>
            <w:shd w:val="clear" w:color="auto" w:fill="auto"/>
            <w:vAlign w:val="center"/>
            <w:hideMark/>
          </w:tcPr>
          <w:p w:rsidR="00C4083E" w:rsidRPr="00797DA2" w:rsidRDefault="00C4083E"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Total</w:t>
            </w:r>
          </w:p>
        </w:tc>
        <w:tc>
          <w:tcPr>
            <w:tcW w:w="850" w:type="dxa"/>
            <w:shd w:val="clear" w:color="auto" w:fill="auto"/>
            <w:vAlign w:val="center"/>
            <w:hideMark/>
          </w:tcPr>
          <w:p w:rsidR="00C4083E" w:rsidRPr="00797DA2" w:rsidRDefault="00C4083E"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Male</w:t>
            </w:r>
          </w:p>
        </w:tc>
        <w:tc>
          <w:tcPr>
            <w:tcW w:w="851" w:type="dxa"/>
            <w:shd w:val="clear" w:color="auto" w:fill="auto"/>
            <w:vAlign w:val="center"/>
            <w:hideMark/>
          </w:tcPr>
          <w:p w:rsidR="00C4083E" w:rsidRPr="00797DA2" w:rsidRDefault="00C4083E"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Female</w:t>
            </w:r>
          </w:p>
        </w:tc>
        <w:tc>
          <w:tcPr>
            <w:tcW w:w="850" w:type="dxa"/>
            <w:shd w:val="clear" w:color="auto" w:fill="auto"/>
            <w:vAlign w:val="center"/>
            <w:hideMark/>
          </w:tcPr>
          <w:p w:rsidR="00C4083E" w:rsidRPr="00797DA2" w:rsidRDefault="00C4083E"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Total</w:t>
            </w:r>
          </w:p>
        </w:tc>
        <w:tc>
          <w:tcPr>
            <w:tcW w:w="851" w:type="dxa"/>
            <w:shd w:val="clear" w:color="auto" w:fill="auto"/>
            <w:vAlign w:val="center"/>
            <w:hideMark/>
          </w:tcPr>
          <w:p w:rsidR="00C4083E" w:rsidRPr="00797DA2" w:rsidRDefault="00C4083E"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Male</w:t>
            </w:r>
          </w:p>
        </w:tc>
        <w:tc>
          <w:tcPr>
            <w:tcW w:w="850" w:type="dxa"/>
            <w:shd w:val="clear" w:color="auto" w:fill="auto"/>
            <w:vAlign w:val="center"/>
            <w:hideMark/>
          </w:tcPr>
          <w:p w:rsidR="00C4083E" w:rsidRPr="00797DA2" w:rsidRDefault="00C4083E"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Female</w:t>
            </w:r>
          </w:p>
        </w:tc>
        <w:tc>
          <w:tcPr>
            <w:tcW w:w="851" w:type="dxa"/>
            <w:shd w:val="clear" w:color="auto" w:fill="auto"/>
            <w:vAlign w:val="center"/>
            <w:hideMark/>
          </w:tcPr>
          <w:p w:rsidR="00C4083E" w:rsidRPr="00797DA2" w:rsidRDefault="00C4083E"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Total</w:t>
            </w:r>
          </w:p>
        </w:tc>
        <w:tc>
          <w:tcPr>
            <w:tcW w:w="850" w:type="dxa"/>
            <w:shd w:val="clear" w:color="auto" w:fill="auto"/>
            <w:vAlign w:val="center"/>
            <w:hideMark/>
          </w:tcPr>
          <w:p w:rsidR="00C4083E" w:rsidRPr="00797DA2" w:rsidRDefault="00C4083E"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Male</w:t>
            </w:r>
          </w:p>
        </w:tc>
        <w:tc>
          <w:tcPr>
            <w:tcW w:w="851" w:type="dxa"/>
            <w:shd w:val="clear" w:color="auto" w:fill="auto"/>
            <w:vAlign w:val="center"/>
            <w:hideMark/>
          </w:tcPr>
          <w:p w:rsidR="00C4083E" w:rsidRPr="00797DA2" w:rsidRDefault="00C4083E"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Female</w:t>
            </w:r>
          </w:p>
        </w:tc>
        <w:tc>
          <w:tcPr>
            <w:tcW w:w="850" w:type="dxa"/>
            <w:shd w:val="clear" w:color="auto" w:fill="auto"/>
            <w:vAlign w:val="center"/>
            <w:hideMark/>
          </w:tcPr>
          <w:p w:rsidR="00C4083E" w:rsidRPr="00797DA2" w:rsidRDefault="00C4083E"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Total</w:t>
            </w:r>
          </w:p>
        </w:tc>
        <w:tc>
          <w:tcPr>
            <w:tcW w:w="851" w:type="dxa"/>
            <w:shd w:val="clear" w:color="auto" w:fill="auto"/>
            <w:vAlign w:val="center"/>
            <w:hideMark/>
          </w:tcPr>
          <w:p w:rsidR="00C4083E" w:rsidRPr="00797DA2" w:rsidRDefault="00C4083E"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Male</w:t>
            </w:r>
          </w:p>
        </w:tc>
        <w:tc>
          <w:tcPr>
            <w:tcW w:w="850" w:type="dxa"/>
            <w:tcBorders>
              <w:right w:val="nil"/>
            </w:tcBorders>
            <w:shd w:val="clear" w:color="auto" w:fill="auto"/>
            <w:vAlign w:val="center"/>
            <w:hideMark/>
          </w:tcPr>
          <w:p w:rsidR="00C4083E" w:rsidRPr="00797DA2" w:rsidRDefault="00C4083E"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Female</w:t>
            </w:r>
          </w:p>
        </w:tc>
      </w:tr>
      <w:tr w:rsidR="00087DC2" w:rsidRPr="00797DA2" w:rsidTr="00632C67">
        <w:trPr>
          <w:trHeight w:val="236"/>
          <w:jc w:val="center"/>
        </w:trPr>
        <w:tc>
          <w:tcPr>
            <w:tcW w:w="1766" w:type="dxa"/>
            <w:tcBorders>
              <w:left w:val="nil"/>
            </w:tcBorders>
            <w:shd w:val="clear" w:color="auto" w:fill="auto"/>
            <w:noWrap/>
            <w:vAlign w:val="center"/>
            <w:hideMark/>
          </w:tcPr>
          <w:p w:rsidR="00087DC2" w:rsidRPr="00797DA2" w:rsidRDefault="009678A7" w:rsidP="00632C67">
            <w:pPr>
              <w:widowControl/>
              <w:rPr>
                <w:rFonts w:ascii="Times New Roman" w:hAnsi="Times New Roman" w:cs="Times New Roman"/>
                <w:bCs/>
                <w:kern w:val="0"/>
                <w:sz w:val="18"/>
                <w:szCs w:val="18"/>
              </w:rPr>
            </w:pPr>
            <w:r w:rsidRPr="00797DA2">
              <w:rPr>
                <w:rFonts w:ascii="Times New Roman" w:hAnsi="Times New Roman" w:cs="Times New Roman"/>
                <w:bCs/>
                <w:kern w:val="0"/>
                <w:sz w:val="18"/>
                <w:szCs w:val="18"/>
              </w:rPr>
              <w:t>Total</w:t>
            </w:r>
          </w:p>
        </w:tc>
        <w:tc>
          <w:tcPr>
            <w:tcW w:w="866" w:type="dxa"/>
            <w:shd w:val="clear" w:color="auto" w:fill="auto"/>
            <w:vAlign w:val="center"/>
            <w:hideMark/>
          </w:tcPr>
          <w:p w:rsidR="00087DC2" w:rsidRPr="00797DA2" w:rsidRDefault="00087DC2" w:rsidP="00632C67">
            <w:pPr>
              <w:widowControl/>
              <w:jc w:val="center"/>
              <w:rPr>
                <w:rFonts w:ascii="Times New Roman" w:hAnsi="Times New Roman" w:cs="Times New Roman"/>
                <w:bCs/>
                <w:kern w:val="0"/>
                <w:sz w:val="18"/>
                <w:szCs w:val="18"/>
              </w:rPr>
            </w:pPr>
            <w:r w:rsidRPr="00797DA2">
              <w:rPr>
                <w:rFonts w:ascii="Times New Roman" w:hAnsi="Times New Roman" w:cs="Times New Roman"/>
                <w:bCs/>
                <w:kern w:val="0"/>
                <w:sz w:val="18"/>
                <w:szCs w:val="18"/>
              </w:rPr>
              <w:t>1,155,650</w:t>
            </w:r>
          </w:p>
        </w:tc>
        <w:tc>
          <w:tcPr>
            <w:tcW w:w="851" w:type="dxa"/>
            <w:shd w:val="clear" w:color="auto" w:fill="auto"/>
            <w:vAlign w:val="center"/>
            <w:hideMark/>
          </w:tcPr>
          <w:p w:rsidR="00087DC2" w:rsidRPr="00797DA2" w:rsidRDefault="00087DC2" w:rsidP="00632C67">
            <w:pPr>
              <w:widowControl/>
              <w:jc w:val="center"/>
              <w:rPr>
                <w:rFonts w:ascii="Times New Roman" w:hAnsi="Times New Roman" w:cs="Times New Roman"/>
                <w:bCs/>
                <w:kern w:val="0"/>
                <w:sz w:val="18"/>
                <w:szCs w:val="18"/>
              </w:rPr>
            </w:pPr>
            <w:r w:rsidRPr="00797DA2">
              <w:rPr>
                <w:rFonts w:ascii="Times New Roman" w:hAnsi="Times New Roman" w:cs="Times New Roman"/>
                <w:bCs/>
                <w:kern w:val="0"/>
                <w:sz w:val="18"/>
                <w:szCs w:val="18"/>
              </w:rPr>
              <w:t>655,444</w:t>
            </w:r>
          </w:p>
        </w:tc>
        <w:tc>
          <w:tcPr>
            <w:tcW w:w="850" w:type="dxa"/>
            <w:shd w:val="clear" w:color="auto" w:fill="auto"/>
            <w:vAlign w:val="center"/>
            <w:hideMark/>
          </w:tcPr>
          <w:p w:rsidR="00087DC2" w:rsidRPr="00797DA2" w:rsidRDefault="00087DC2" w:rsidP="00632C67">
            <w:pPr>
              <w:widowControl/>
              <w:jc w:val="center"/>
              <w:rPr>
                <w:rFonts w:ascii="Times New Roman" w:hAnsi="Times New Roman" w:cs="Times New Roman"/>
                <w:bCs/>
                <w:kern w:val="0"/>
                <w:sz w:val="18"/>
                <w:szCs w:val="18"/>
              </w:rPr>
            </w:pPr>
            <w:r w:rsidRPr="00797DA2">
              <w:rPr>
                <w:rFonts w:ascii="Times New Roman" w:hAnsi="Times New Roman" w:cs="Times New Roman"/>
                <w:bCs/>
                <w:kern w:val="0"/>
                <w:sz w:val="18"/>
                <w:szCs w:val="18"/>
              </w:rPr>
              <w:t>500,206</w:t>
            </w:r>
          </w:p>
        </w:tc>
        <w:tc>
          <w:tcPr>
            <w:tcW w:w="851" w:type="dxa"/>
            <w:shd w:val="clear" w:color="auto" w:fill="auto"/>
            <w:vAlign w:val="center"/>
            <w:hideMark/>
          </w:tcPr>
          <w:p w:rsidR="00087DC2" w:rsidRPr="00797DA2" w:rsidRDefault="00087DC2" w:rsidP="00632C67">
            <w:pPr>
              <w:widowControl/>
              <w:jc w:val="center"/>
              <w:rPr>
                <w:rFonts w:ascii="Times New Roman" w:hAnsi="Times New Roman" w:cs="Times New Roman"/>
                <w:bCs/>
                <w:kern w:val="0"/>
                <w:sz w:val="18"/>
                <w:szCs w:val="18"/>
              </w:rPr>
            </w:pPr>
            <w:r w:rsidRPr="00797DA2">
              <w:rPr>
                <w:rFonts w:ascii="Times New Roman" w:hAnsi="Times New Roman" w:cs="Times New Roman"/>
                <w:bCs/>
                <w:kern w:val="0"/>
                <w:sz w:val="18"/>
                <w:szCs w:val="18"/>
              </w:rPr>
              <w:t>141,998</w:t>
            </w:r>
          </w:p>
        </w:tc>
        <w:tc>
          <w:tcPr>
            <w:tcW w:w="850" w:type="dxa"/>
            <w:shd w:val="clear" w:color="auto" w:fill="auto"/>
            <w:vAlign w:val="center"/>
            <w:hideMark/>
          </w:tcPr>
          <w:p w:rsidR="00087DC2" w:rsidRPr="00797DA2" w:rsidRDefault="00087DC2" w:rsidP="00632C67">
            <w:pPr>
              <w:widowControl/>
              <w:jc w:val="center"/>
              <w:rPr>
                <w:rFonts w:ascii="Times New Roman" w:hAnsi="Times New Roman" w:cs="Times New Roman"/>
                <w:bCs/>
                <w:kern w:val="0"/>
                <w:sz w:val="18"/>
                <w:szCs w:val="18"/>
              </w:rPr>
            </w:pPr>
            <w:r w:rsidRPr="00797DA2">
              <w:rPr>
                <w:rFonts w:ascii="Times New Roman" w:hAnsi="Times New Roman" w:cs="Times New Roman"/>
                <w:bCs/>
                <w:kern w:val="0"/>
                <w:sz w:val="18"/>
                <w:szCs w:val="18"/>
              </w:rPr>
              <w:t>74,888</w:t>
            </w:r>
          </w:p>
        </w:tc>
        <w:tc>
          <w:tcPr>
            <w:tcW w:w="851" w:type="dxa"/>
            <w:shd w:val="clear" w:color="auto" w:fill="auto"/>
            <w:vAlign w:val="center"/>
            <w:hideMark/>
          </w:tcPr>
          <w:p w:rsidR="00087DC2" w:rsidRPr="00797DA2" w:rsidRDefault="00087DC2" w:rsidP="00632C67">
            <w:pPr>
              <w:widowControl/>
              <w:jc w:val="center"/>
              <w:rPr>
                <w:rFonts w:ascii="Times New Roman" w:hAnsi="Times New Roman" w:cs="Times New Roman"/>
                <w:bCs/>
                <w:kern w:val="0"/>
                <w:sz w:val="18"/>
                <w:szCs w:val="18"/>
              </w:rPr>
            </w:pPr>
            <w:r w:rsidRPr="00797DA2">
              <w:rPr>
                <w:rFonts w:ascii="Times New Roman" w:hAnsi="Times New Roman" w:cs="Times New Roman"/>
                <w:bCs/>
                <w:kern w:val="0"/>
                <w:sz w:val="18"/>
                <w:szCs w:val="18"/>
              </w:rPr>
              <w:t>67,110</w:t>
            </w:r>
          </w:p>
        </w:tc>
        <w:tc>
          <w:tcPr>
            <w:tcW w:w="850" w:type="dxa"/>
            <w:shd w:val="clear" w:color="auto" w:fill="auto"/>
            <w:vAlign w:val="center"/>
            <w:hideMark/>
          </w:tcPr>
          <w:p w:rsidR="00087DC2" w:rsidRPr="00797DA2" w:rsidRDefault="00087DC2" w:rsidP="00632C67">
            <w:pPr>
              <w:widowControl/>
              <w:jc w:val="center"/>
              <w:rPr>
                <w:rFonts w:ascii="Times New Roman" w:hAnsi="Times New Roman" w:cs="Times New Roman"/>
                <w:bCs/>
                <w:kern w:val="0"/>
                <w:sz w:val="18"/>
                <w:szCs w:val="18"/>
              </w:rPr>
            </w:pPr>
            <w:r w:rsidRPr="00797DA2">
              <w:rPr>
                <w:rFonts w:ascii="Times New Roman" w:hAnsi="Times New Roman" w:cs="Times New Roman"/>
                <w:bCs/>
                <w:kern w:val="0"/>
                <w:sz w:val="18"/>
                <w:szCs w:val="18"/>
              </w:rPr>
              <w:t>193,817</w:t>
            </w:r>
          </w:p>
        </w:tc>
        <w:tc>
          <w:tcPr>
            <w:tcW w:w="851" w:type="dxa"/>
            <w:shd w:val="clear" w:color="auto" w:fill="auto"/>
            <w:vAlign w:val="center"/>
            <w:hideMark/>
          </w:tcPr>
          <w:p w:rsidR="00087DC2" w:rsidRPr="00797DA2" w:rsidRDefault="00087DC2" w:rsidP="00632C67">
            <w:pPr>
              <w:widowControl/>
              <w:jc w:val="center"/>
              <w:rPr>
                <w:rFonts w:ascii="Times New Roman" w:hAnsi="Times New Roman" w:cs="Times New Roman"/>
                <w:bCs/>
                <w:kern w:val="0"/>
                <w:sz w:val="18"/>
                <w:szCs w:val="18"/>
              </w:rPr>
            </w:pPr>
            <w:r w:rsidRPr="00797DA2">
              <w:rPr>
                <w:rFonts w:ascii="Times New Roman" w:hAnsi="Times New Roman" w:cs="Times New Roman"/>
                <w:bCs/>
                <w:kern w:val="0"/>
                <w:sz w:val="18"/>
                <w:szCs w:val="18"/>
              </w:rPr>
              <w:t>107,355</w:t>
            </w:r>
          </w:p>
        </w:tc>
        <w:tc>
          <w:tcPr>
            <w:tcW w:w="850" w:type="dxa"/>
            <w:shd w:val="clear" w:color="auto" w:fill="auto"/>
            <w:vAlign w:val="center"/>
            <w:hideMark/>
          </w:tcPr>
          <w:p w:rsidR="00087DC2" w:rsidRPr="00797DA2" w:rsidRDefault="00087DC2" w:rsidP="00632C67">
            <w:pPr>
              <w:widowControl/>
              <w:jc w:val="center"/>
              <w:rPr>
                <w:rFonts w:ascii="Times New Roman" w:hAnsi="Times New Roman" w:cs="Times New Roman"/>
                <w:bCs/>
                <w:kern w:val="0"/>
                <w:sz w:val="18"/>
                <w:szCs w:val="18"/>
              </w:rPr>
            </w:pPr>
            <w:r w:rsidRPr="00797DA2">
              <w:rPr>
                <w:rFonts w:ascii="Times New Roman" w:hAnsi="Times New Roman" w:cs="Times New Roman"/>
                <w:bCs/>
                <w:kern w:val="0"/>
                <w:sz w:val="18"/>
                <w:szCs w:val="18"/>
              </w:rPr>
              <w:t>86,462</w:t>
            </w:r>
          </w:p>
        </w:tc>
        <w:tc>
          <w:tcPr>
            <w:tcW w:w="851" w:type="dxa"/>
            <w:shd w:val="clear" w:color="auto" w:fill="auto"/>
            <w:vAlign w:val="center"/>
            <w:hideMark/>
          </w:tcPr>
          <w:p w:rsidR="00087DC2" w:rsidRPr="00797DA2" w:rsidRDefault="00087DC2" w:rsidP="00632C67">
            <w:pPr>
              <w:widowControl/>
              <w:jc w:val="center"/>
              <w:rPr>
                <w:rFonts w:ascii="Times New Roman" w:hAnsi="Times New Roman" w:cs="Times New Roman"/>
                <w:bCs/>
                <w:kern w:val="0"/>
                <w:sz w:val="18"/>
                <w:szCs w:val="18"/>
              </w:rPr>
            </w:pPr>
            <w:r w:rsidRPr="00797DA2">
              <w:rPr>
                <w:rFonts w:ascii="Times New Roman" w:hAnsi="Times New Roman" w:cs="Times New Roman"/>
                <w:bCs/>
                <w:kern w:val="0"/>
                <w:sz w:val="18"/>
                <w:szCs w:val="18"/>
              </w:rPr>
              <w:t>371,256</w:t>
            </w:r>
          </w:p>
        </w:tc>
        <w:tc>
          <w:tcPr>
            <w:tcW w:w="850" w:type="dxa"/>
            <w:shd w:val="clear" w:color="auto" w:fill="auto"/>
            <w:vAlign w:val="center"/>
            <w:hideMark/>
          </w:tcPr>
          <w:p w:rsidR="00087DC2" w:rsidRPr="00797DA2" w:rsidRDefault="00087DC2" w:rsidP="00632C67">
            <w:pPr>
              <w:widowControl/>
              <w:jc w:val="center"/>
              <w:rPr>
                <w:rFonts w:ascii="Times New Roman" w:hAnsi="Times New Roman" w:cs="Times New Roman"/>
                <w:bCs/>
                <w:kern w:val="0"/>
                <w:sz w:val="18"/>
                <w:szCs w:val="18"/>
              </w:rPr>
            </w:pPr>
            <w:r w:rsidRPr="00797DA2">
              <w:rPr>
                <w:rFonts w:ascii="Times New Roman" w:hAnsi="Times New Roman" w:cs="Times New Roman"/>
                <w:bCs/>
                <w:kern w:val="0"/>
                <w:sz w:val="18"/>
                <w:szCs w:val="18"/>
              </w:rPr>
              <w:t>210,964</w:t>
            </w:r>
          </w:p>
        </w:tc>
        <w:tc>
          <w:tcPr>
            <w:tcW w:w="851" w:type="dxa"/>
            <w:shd w:val="clear" w:color="auto" w:fill="auto"/>
            <w:vAlign w:val="center"/>
            <w:hideMark/>
          </w:tcPr>
          <w:p w:rsidR="00087DC2" w:rsidRPr="00797DA2" w:rsidRDefault="00087DC2" w:rsidP="00632C67">
            <w:pPr>
              <w:widowControl/>
              <w:jc w:val="center"/>
              <w:rPr>
                <w:rFonts w:ascii="Times New Roman" w:hAnsi="Times New Roman" w:cs="Times New Roman"/>
                <w:bCs/>
                <w:kern w:val="0"/>
                <w:sz w:val="18"/>
                <w:szCs w:val="18"/>
              </w:rPr>
            </w:pPr>
            <w:r w:rsidRPr="00797DA2">
              <w:rPr>
                <w:rFonts w:ascii="Times New Roman" w:hAnsi="Times New Roman" w:cs="Times New Roman"/>
                <w:bCs/>
                <w:kern w:val="0"/>
                <w:sz w:val="18"/>
                <w:szCs w:val="18"/>
              </w:rPr>
              <w:t>160,292</w:t>
            </w:r>
          </w:p>
        </w:tc>
        <w:tc>
          <w:tcPr>
            <w:tcW w:w="850" w:type="dxa"/>
            <w:shd w:val="clear" w:color="auto" w:fill="auto"/>
            <w:vAlign w:val="center"/>
            <w:hideMark/>
          </w:tcPr>
          <w:p w:rsidR="00087DC2" w:rsidRPr="00797DA2" w:rsidRDefault="00087DC2" w:rsidP="00632C67">
            <w:pPr>
              <w:widowControl/>
              <w:jc w:val="center"/>
              <w:rPr>
                <w:rFonts w:ascii="Times New Roman" w:hAnsi="Times New Roman" w:cs="Times New Roman"/>
                <w:bCs/>
                <w:kern w:val="0"/>
                <w:sz w:val="18"/>
                <w:szCs w:val="18"/>
              </w:rPr>
            </w:pPr>
            <w:r w:rsidRPr="00797DA2">
              <w:rPr>
                <w:rFonts w:ascii="Times New Roman" w:hAnsi="Times New Roman" w:cs="Times New Roman"/>
                <w:bCs/>
                <w:kern w:val="0"/>
                <w:sz w:val="18"/>
                <w:szCs w:val="18"/>
              </w:rPr>
              <w:t>448,579</w:t>
            </w:r>
          </w:p>
        </w:tc>
        <w:tc>
          <w:tcPr>
            <w:tcW w:w="851" w:type="dxa"/>
            <w:shd w:val="clear" w:color="auto" w:fill="auto"/>
            <w:vAlign w:val="center"/>
            <w:hideMark/>
          </w:tcPr>
          <w:p w:rsidR="00087DC2" w:rsidRPr="00797DA2" w:rsidRDefault="00087DC2" w:rsidP="00632C67">
            <w:pPr>
              <w:widowControl/>
              <w:jc w:val="center"/>
              <w:rPr>
                <w:rFonts w:ascii="Times New Roman" w:hAnsi="Times New Roman" w:cs="Times New Roman"/>
                <w:bCs/>
                <w:kern w:val="0"/>
                <w:sz w:val="18"/>
                <w:szCs w:val="18"/>
              </w:rPr>
            </w:pPr>
            <w:r w:rsidRPr="00797DA2">
              <w:rPr>
                <w:rFonts w:ascii="Times New Roman" w:hAnsi="Times New Roman" w:cs="Times New Roman"/>
                <w:bCs/>
                <w:kern w:val="0"/>
                <w:sz w:val="18"/>
                <w:szCs w:val="18"/>
              </w:rPr>
              <w:t>262,237</w:t>
            </w:r>
          </w:p>
        </w:tc>
        <w:tc>
          <w:tcPr>
            <w:tcW w:w="850" w:type="dxa"/>
            <w:tcBorders>
              <w:right w:val="nil"/>
            </w:tcBorders>
            <w:shd w:val="clear" w:color="auto" w:fill="auto"/>
            <w:vAlign w:val="center"/>
            <w:hideMark/>
          </w:tcPr>
          <w:p w:rsidR="00087DC2" w:rsidRPr="00797DA2" w:rsidRDefault="00087DC2" w:rsidP="00632C67">
            <w:pPr>
              <w:widowControl/>
              <w:jc w:val="center"/>
              <w:rPr>
                <w:rFonts w:ascii="Times New Roman" w:hAnsi="Times New Roman" w:cs="Times New Roman"/>
                <w:bCs/>
                <w:kern w:val="0"/>
                <w:sz w:val="18"/>
                <w:szCs w:val="18"/>
              </w:rPr>
            </w:pPr>
            <w:r w:rsidRPr="00797DA2">
              <w:rPr>
                <w:rFonts w:ascii="Times New Roman" w:hAnsi="Times New Roman" w:cs="Times New Roman"/>
                <w:bCs/>
                <w:kern w:val="0"/>
                <w:sz w:val="18"/>
                <w:szCs w:val="18"/>
              </w:rPr>
              <w:t>186,342</w:t>
            </w:r>
          </w:p>
        </w:tc>
      </w:tr>
      <w:tr w:rsidR="00087DC2" w:rsidRPr="00797DA2" w:rsidTr="00632C67">
        <w:trPr>
          <w:trHeight w:val="236"/>
          <w:jc w:val="center"/>
        </w:trPr>
        <w:tc>
          <w:tcPr>
            <w:tcW w:w="1766" w:type="dxa"/>
            <w:tcBorders>
              <w:left w:val="nil"/>
            </w:tcBorders>
            <w:shd w:val="clear" w:color="auto" w:fill="auto"/>
            <w:vAlign w:val="center"/>
            <w:hideMark/>
          </w:tcPr>
          <w:p w:rsidR="00087DC2" w:rsidRPr="00797DA2" w:rsidRDefault="00F9767E" w:rsidP="00632C67">
            <w:pPr>
              <w:widowControl/>
              <w:rPr>
                <w:rFonts w:ascii="Times New Roman" w:hAnsi="Times New Roman" w:cs="Times New Roman"/>
                <w:kern w:val="0"/>
                <w:sz w:val="18"/>
                <w:szCs w:val="18"/>
              </w:rPr>
            </w:pPr>
            <w:r w:rsidRPr="00797DA2">
              <w:rPr>
                <w:rFonts w:ascii="Times New Roman" w:hAnsi="Times New Roman" w:cs="Times New Roman"/>
                <w:kern w:val="0"/>
                <w:sz w:val="18"/>
                <w:szCs w:val="18"/>
              </w:rPr>
              <w:t>Visual Impairment</w:t>
            </w:r>
          </w:p>
        </w:tc>
        <w:tc>
          <w:tcPr>
            <w:tcW w:w="866"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57,319</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29,924</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27,395</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31</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14</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17</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20,444</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11,054</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9,390</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17,489</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8,804</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8,685</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19,355</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10,052</w:t>
            </w:r>
          </w:p>
        </w:tc>
        <w:tc>
          <w:tcPr>
            <w:tcW w:w="850" w:type="dxa"/>
            <w:tcBorders>
              <w:right w:val="nil"/>
            </w:tcBorders>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9,303</w:t>
            </w:r>
          </w:p>
        </w:tc>
      </w:tr>
      <w:tr w:rsidR="00087DC2" w:rsidRPr="00797DA2" w:rsidTr="00632C67">
        <w:trPr>
          <w:trHeight w:val="236"/>
          <w:jc w:val="center"/>
        </w:trPr>
        <w:tc>
          <w:tcPr>
            <w:tcW w:w="1766" w:type="dxa"/>
            <w:tcBorders>
              <w:left w:val="nil"/>
            </w:tcBorders>
            <w:shd w:val="clear" w:color="auto" w:fill="auto"/>
            <w:vAlign w:val="center"/>
            <w:hideMark/>
          </w:tcPr>
          <w:p w:rsidR="00087DC2" w:rsidRPr="00797DA2" w:rsidRDefault="00F9767E" w:rsidP="00632C67">
            <w:pPr>
              <w:widowControl/>
              <w:rPr>
                <w:rFonts w:ascii="Times New Roman" w:hAnsi="Times New Roman" w:cs="Times New Roman"/>
                <w:kern w:val="0"/>
                <w:sz w:val="18"/>
                <w:szCs w:val="18"/>
              </w:rPr>
            </w:pPr>
            <w:r w:rsidRPr="00797DA2">
              <w:rPr>
                <w:rFonts w:ascii="Times New Roman" w:hAnsi="Times New Roman" w:cs="Times New Roman"/>
                <w:kern w:val="0"/>
                <w:sz w:val="18"/>
                <w:szCs w:val="18"/>
              </w:rPr>
              <w:t>Hearing Impairment</w:t>
            </w:r>
          </w:p>
        </w:tc>
        <w:tc>
          <w:tcPr>
            <w:tcW w:w="866"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122,906</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70,539</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52,367</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24</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12</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12</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19,429</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10,663</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8,766</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34,508</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20,312</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14,196</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68,945</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39,552</w:t>
            </w:r>
          </w:p>
        </w:tc>
        <w:tc>
          <w:tcPr>
            <w:tcW w:w="850" w:type="dxa"/>
            <w:tcBorders>
              <w:right w:val="nil"/>
            </w:tcBorders>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29,393</w:t>
            </w:r>
          </w:p>
        </w:tc>
      </w:tr>
      <w:tr w:rsidR="00087DC2" w:rsidRPr="00797DA2" w:rsidTr="00632C67">
        <w:trPr>
          <w:trHeight w:val="236"/>
          <w:jc w:val="center"/>
        </w:trPr>
        <w:tc>
          <w:tcPr>
            <w:tcW w:w="1766" w:type="dxa"/>
            <w:tcBorders>
              <w:left w:val="nil"/>
            </w:tcBorders>
            <w:shd w:val="clear" w:color="auto" w:fill="auto"/>
            <w:vAlign w:val="center"/>
            <w:hideMark/>
          </w:tcPr>
          <w:p w:rsidR="00087DC2" w:rsidRPr="00797DA2" w:rsidRDefault="00F9767E" w:rsidP="00632C67">
            <w:pPr>
              <w:widowControl/>
              <w:rPr>
                <w:rFonts w:ascii="Times New Roman" w:hAnsi="Times New Roman" w:cs="Times New Roman"/>
                <w:kern w:val="0"/>
                <w:sz w:val="18"/>
                <w:szCs w:val="18"/>
              </w:rPr>
            </w:pPr>
            <w:r w:rsidRPr="00797DA2">
              <w:rPr>
                <w:rFonts w:ascii="Times New Roman" w:hAnsi="Times New Roman" w:cs="Times New Roman"/>
                <w:kern w:val="0"/>
                <w:sz w:val="18"/>
                <w:szCs w:val="18"/>
              </w:rPr>
              <w:t>Motion and Balance Impairment</w:t>
            </w:r>
          </w:p>
        </w:tc>
        <w:tc>
          <w:tcPr>
            <w:tcW w:w="866"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3,739</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2,136</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1,603</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5</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171</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82</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89</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816</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440</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376</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2,747</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1,611</w:t>
            </w:r>
          </w:p>
        </w:tc>
        <w:tc>
          <w:tcPr>
            <w:tcW w:w="850" w:type="dxa"/>
            <w:tcBorders>
              <w:right w:val="nil"/>
            </w:tcBorders>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1,136</w:t>
            </w:r>
          </w:p>
        </w:tc>
      </w:tr>
      <w:tr w:rsidR="00087DC2" w:rsidRPr="00797DA2" w:rsidTr="00632C67">
        <w:trPr>
          <w:trHeight w:val="236"/>
          <w:jc w:val="center"/>
        </w:trPr>
        <w:tc>
          <w:tcPr>
            <w:tcW w:w="1766" w:type="dxa"/>
            <w:tcBorders>
              <w:left w:val="nil"/>
            </w:tcBorders>
            <w:shd w:val="clear" w:color="auto" w:fill="auto"/>
            <w:vAlign w:val="center"/>
            <w:hideMark/>
          </w:tcPr>
          <w:p w:rsidR="005E61D5" w:rsidRPr="00797DA2" w:rsidRDefault="00F9767E" w:rsidP="00F9767E">
            <w:pPr>
              <w:widowControl/>
              <w:rPr>
                <w:rFonts w:ascii="Times New Roman" w:hAnsi="Times New Roman" w:cs="Times New Roman"/>
                <w:kern w:val="0"/>
                <w:sz w:val="18"/>
                <w:szCs w:val="18"/>
              </w:rPr>
            </w:pPr>
            <w:r w:rsidRPr="00797DA2">
              <w:rPr>
                <w:rFonts w:ascii="Times New Roman" w:hAnsi="Times New Roman" w:cs="Times New Roman"/>
                <w:kern w:val="0"/>
                <w:sz w:val="18"/>
                <w:szCs w:val="18"/>
              </w:rPr>
              <w:t xml:space="preserve"> Vocal and Speech Impairment</w:t>
            </w:r>
          </w:p>
        </w:tc>
        <w:tc>
          <w:tcPr>
            <w:tcW w:w="866"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14,482</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10,575</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3,907</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266</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224</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42</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3,492</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2,803</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689</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2,993</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2,158</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835</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7,731</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5,390</w:t>
            </w:r>
          </w:p>
        </w:tc>
        <w:tc>
          <w:tcPr>
            <w:tcW w:w="850" w:type="dxa"/>
            <w:tcBorders>
              <w:right w:val="nil"/>
            </w:tcBorders>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2,341</w:t>
            </w:r>
          </w:p>
        </w:tc>
      </w:tr>
      <w:tr w:rsidR="00087DC2" w:rsidRPr="00797DA2" w:rsidTr="00632C67">
        <w:trPr>
          <w:trHeight w:val="236"/>
          <w:jc w:val="center"/>
        </w:trPr>
        <w:tc>
          <w:tcPr>
            <w:tcW w:w="1766" w:type="dxa"/>
            <w:tcBorders>
              <w:left w:val="nil"/>
            </w:tcBorders>
            <w:shd w:val="clear" w:color="auto" w:fill="auto"/>
            <w:vAlign w:val="center"/>
            <w:hideMark/>
          </w:tcPr>
          <w:p w:rsidR="005E61D5" w:rsidRPr="00797DA2" w:rsidRDefault="00F9767E" w:rsidP="00632C67">
            <w:pPr>
              <w:widowControl/>
              <w:rPr>
                <w:rFonts w:ascii="Times New Roman" w:hAnsi="Times New Roman" w:cs="Times New Roman"/>
                <w:kern w:val="0"/>
                <w:sz w:val="18"/>
                <w:szCs w:val="18"/>
              </w:rPr>
            </w:pPr>
            <w:r w:rsidRPr="00797DA2">
              <w:rPr>
                <w:rFonts w:ascii="Times New Roman" w:hAnsi="Times New Roman" w:cs="Times New Roman"/>
                <w:kern w:val="0"/>
                <w:sz w:val="18"/>
                <w:szCs w:val="18"/>
              </w:rPr>
              <w:t>Moving Functional Limitation</w:t>
            </w:r>
          </w:p>
        </w:tc>
        <w:tc>
          <w:tcPr>
            <w:tcW w:w="866"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375,730</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222,522</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153,208</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5,254</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3,092</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2,162</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46,499</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26,367</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20,132</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134,715</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80,775</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53,940</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189,262</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112,288</w:t>
            </w:r>
          </w:p>
        </w:tc>
        <w:tc>
          <w:tcPr>
            <w:tcW w:w="850" w:type="dxa"/>
            <w:tcBorders>
              <w:right w:val="nil"/>
            </w:tcBorders>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76,974</w:t>
            </w:r>
          </w:p>
        </w:tc>
      </w:tr>
      <w:tr w:rsidR="00087DC2" w:rsidRPr="00797DA2" w:rsidTr="00632C67">
        <w:trPr>
          <w:trHeight w:val="236"/>
          <w:jc w:val="center"/>
        </w:trPr>
        <w:tc>
          <w:tcPr>
            <w:tcW w:w="1766" w:type="dxa"/>
            <w:tcBorders>
              <w:left w:val="nil"/>
            </w:tcBorders>
            <w:shd w:val="clear" w:color="auto" w:fill="auto"/>
            <w:vAlign w:val="center"/>
            <w:hideMark/>
          </w:tcPr>
          <w:p w:rsidR="005E61D5" w:rsidRPr="00797DA2" w:rsidRDefault="00F9767E" w:rsidP="00632C67">
            <w:pPr>
              <w:widowControl/>
              <w:rPr>
                <w:rFonts w:ascii="Times New Roman" w:hAnsi="Times New Roman" w:cs="Times New Roman"/>
                <w:kern w:val="0"/>
                <w:sz w:val="18"/>
                <w:szCs w:val="18"/>
              </w:rPr>
            </w:pPr>
            <w:r w:rsidRPr="00797DA2">
              <w:rPr>
                <w:rFonts w:ascii="Times New Roman" w:hAnsi="Times New Roman" w:cs="Times New Roman"/>
                <w:kern w:val="0"/>
                <w:sz w:val="18"/>
                <w:szCs w:val="18"/>
              </w:rPr>
              <w:t>Intellectual and Developmental Disability</w:t>
            </w:r>
          </w:p>
        </w:tc>
        <w:tc>
          <w:tcPr>
            <w:tcW w:w="866"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100,797</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57,504</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43,293</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7,910</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4,389</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3,521</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14,971</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8,308</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6,663</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37,678</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20,698</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16,980</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40,238</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24,109</w:t>
            </w:r>
          </w:p>
        </w:tc>
        <w:tc>
          <w:tcPr>
            <w:tcW w:w="850" w:type="dxa"/>
            <w:tcBorders>
              <w:right w:val="nil"/>
            </w:tcBorders>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16,129</w:t>
            </w:r>
          </w:p>
        </w:tc>
      </w:tr>
      <w:tr w:rsidR="00087DC2" w:rsidRPr="00797DA2" w:rsidTr="00632C67">
        <w:trPr>
          <w:trHeight w:val="236"/>
          <w:jc w:val="center"/>
        </w:trPr>
        <w:tc>
          <w:tcPr>
            <w:tcW w:w="1766" w:type="dxa"/>
            <w:tcBorders>
              <w:left w:val="nil"/>
            </w:tcBorders>
            <w:shd w:val="clear" w:color="auto" w:fill="auto"/>
            <w:vAlign w:val="center"/>
            <w:hideMark/>
          </w:tcPr>
          <w:p w:rsidR="005E61D5" w:rsidRPr="00797DA2" w:rsidRDefault="00F9767E" w:rsidP="00632C67">
            <w:pPr>
              <w:widowControl/>
              <w:rPr>
                <w:rFonts w:ascii="Times New Roman" w:hAnsi="Times New Roman" w:cs="Times New Roman"/>
                <w:kern w:val="0"/>
                <w:sz w:val="18"/>
                <w:szCs w:val="18"/>
              </w:rPr>
            </w:pPr>
            <w:r w:rsidRPr="00797DA2">
              <w:rPr>
                <w:rFonts w:ascii="Times New Roman" w:hAnsi="Times New Roman" w:cs="Times New Roman"/>
                <w:kern w:val="0"/>
                <w:sz w:val="18"/>
                <w:szCs w:val="18"/>
              </w:rPr>
              <w:t>Internal Organ Loss Function and Related Disabilities</w:t>
            </w:r>
          </w:p>
        </w:tc>
        <w:tc>
          <w:tcPr>
            <w:tcW w:w="866"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147,856</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84,922</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62,934</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71,367</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36,805</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34,562</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10,241</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6,121</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4,120</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17,890</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10,938</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6,952</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48,358</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31,058</w:t>
            </w:r>
          </w:p>
        </w:tc>
        <w:tc>
          <w:tcPr>
            <w:tcW w:w="850" w:type="dxa"/>
            <w:tcBorders>
              <w:right w:val="nil"/>
            </w:tcBorders>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17,300</w:t>
            </w:r>
          </w:p>
        </w:tc>
      </w:tr>
      <w:tr w:rsidR="00087DC2" w:rsidRPr="00797DA2" w:rsidTr="00632C67">
        <w:trPr>
          <w:trHeight w:val="236"/>
          <w:jc w:val="center"/>
        </w:trPr>
        <w:tc>
          <w:tcPr>
            <w:tcW w:w="1766" w:type="dxa"/>
            <w:tcBorders>
              <w:left w:val="nil"/>
            </w:tcBorders>
            <w:shd w:val="clear" w:color="auto" w:fill="auto"/>
            <w:vAlign w:val="center"/>
            <w:hideMark/>
          </w:tcPr>
          <w:p w:rsidR="00087DC2" w:rsidRPr="00797DA2" w:rsidRDefault="00F9767E" w:rsidP="00F9767E">
            <w:pPr>
              <w:widowControl/>
              <w:rPr>
                <w:rFonts w:ascii="Times New Roman" w:hAnsi="Times New Roman" w:cs="Times New Roman"/>
                <w:kern w:val="0"/>
                <w:sz w:val="18"/>
                <w:szCs w:val="18"/>
              </w:rPr>
            </w:pPr>
            <w:r w:rsidRPr="00797DA2">
              <w:rPr>
                <w:rFonts w:ascii="Times New Roman" w:hAnsi="Times New Roman" w:cs="Times New Roman"/>
                <w:kern w:val="0"/>
                <w:sz w:val="18"/>
                <w:szCs w:val="18"/>
              </w:rPr>
              <w:t>Facial Disfigurements</w:t>
            </w:r>
          </w:p>
        </w:tc>
        <w:tc>
          <w:tcPr>
            <w:tcW w:w="866"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4,644</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3,222</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1,422</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267</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140</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127</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755</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478</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277</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3,622</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2,604</w:t>
            </w:r>
          </w:p>
        </w:tc>
        <w:tc>
          <w:tcPr>
            <w:tcW w:w="850" w:type="dxa"/>
            <w:tcBorders>
              <w:right w:val="nil"/>
            </w:tcBorders>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1,018</w:t>
            </w:r>
          </w:p>
        </w:tc>
      </w:tr>
      <w:tr w:rsidR="00087DC2" w:rsidRPr="00797DA2" w:rsidTr="00632C67">
        <w:trPr>
          <w:trHeight w:val="236"/>
          <w:jc w:val="center"/>
        </w:trPr>
        <w:tc>
          <w:tcPr>
            <w:tcW w:w="1766" w:type="dxa"/>
            <w:tcBorders>
              <w:left w:val="nil"/>
            </w:tcBorders>
            <w:shd w:val="clear" w:color="auto" w:fill="auto"/>
            <w:vAlign w:val="center"/>
            <w:hideMark/>
          </w:tcPr>
          <w:p w:rsidR="005E61D5" w:rsidRPr="00797DA2" w:rsidRDefault="00F9767E" w:rsidP="00632C67">
            <w:pPr>
              <w:widowControl/>
              <w:rPr>
                <w:rFonts w:ascii="Times New Roman" w:hAnsi="Times New Roman" w:cs="Times New Roman"/>
                <w:kern w:val="0"/>
                <w:sz w:val="18"/>
                <w:szCs w:val="18"/>
              </w:rPr>
            </w:pPr>
            <w:r w:rsidRPr="00797DA2">
              <w:rPr>
                <w:rFonts w:ascii="Times New Roman" w:hAnsi="Times New Roman" w:cs="Times New Roman"/>
                <w:kern w:val="0"/>
                <w:sz w:val="18"/>
                <w:szCs w:val="18"/>
              </w:rPr>
              <w:t>Persistent Vegetative State</w:t>
            </w:r>
          </w:p>
        </w:tc>
        <w:tc>
          <w:tcPr>
            <w:tcW w:w="866"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4,046</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2,340</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1,706</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4,039</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2,338</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1,701</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6</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w:t>
            </w:r>
          </w:p>
        </w:tc>
        <w:tc>
          <w:tcPr>
            <w:tcW w:w="850" w:type="dxa"/>
            <w:tcBorders>
              <w:right w:val="nil"/>
            </w:tcBorders>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w:t>
            </w:r>
          </w:p>
        </w:tc>
      </w:tr>
      <w:tr w:rsidR="00087DC2" w:rsidRPr="00797DA2" w:rsidTr="00632C67">
        <w:trPr>
          <w:trHeight w:val="236"/>
          <w:jc w:val="center"/>
        </w:trPr>
        <w:tc>
          <w:tcPr>
            <w:tcW w:w="1766" w:type="dxa"/>
            <w:tcBorders>
              <w:left w:val="nil"/>
            </w:tcBorders>
            <w:shd w:val="clear" w:color="auto" w:fill="auto"/>
            <w:vAlign w:val="center"/>
            <w:hideMark/>
          </w:tcPr>
          <w:p w:rsidR="005E61D5" w:rsidRPr="00797DA2" w:rsidRDefault="00F9767E" w:rsidP="00632C67">
            <w:pPr>
              <w:widowControl/>
              <w:rPr>
                <w:rFonts w:ascii="Times New Roman" w:hAnsi="Times New Roman" w:cs="Times New Roman"/>
                <w:kern w:val="0"/>
                <w:sz w:val="18"/>
                <w:szCs w:val="18"/>
              </w:rPr>
            </w:pPr>
            <w:r w:rsidRPr="00797DA2">
              <w:rPr>
                <w:rFonts w:ascii="Times New Roman" w:hAnsi="Times New Roman" w:cs="Times New Roman"/>
                <w:kern w:val="0"/>
                <w:sz w:val="18"/>
                <w:szCs w:val="18"/>
              </w:rPr>
              <w:t>Dementia</w:t>
            </w:r>
          </w:p>
        </w:tc>
        <w:tc>
          <w:tcPr>
            <w:tcW w:w="866"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46,054</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17,796</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28,258</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4,506</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1,513</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2,993</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11,700</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4,066</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7,634</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17,538</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6,921</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10,617</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12,310</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5,296</w:t>
            </w:r>
          </w:p>
        </w:tc>
        <w:tc>
          <w:tcPr>
            <w:tcW w:w="850" w:type="dxa"/>
            <w:tcBorders>
              <w:right w:val="nil"/>
            </w:tcBorders>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7,014</w:t>
            </w:r>
          </w:p>
        </w:tc>
      </w:tr>
      <w:tr w:rsidR="00087DC2" w:rsidRPr="00797DA2" w:rsidTr="00632C67">
        <w:trPr>
          <w:trHeight w:val="236"/>
          <w:jc w:val="center"/>
        </w:trPr>
        <w:tc>
          <w:tcPr>
            <w:tcW w:w="1766" w:type="dxa"/>
            <w:tcBorders>
              <w:left w:val="nil"/>
            </w:tcBorders>
            <w:shd w:val="clear" w:color="auto" w:fill="auto"/>
            <w:vAlign w:val="center"/>
            <w:hideMark/>
          </w:tcPr>
          <w:p w:rsidR="005E61D5" w:rsidRPr="00797DA2" w:rsidRDefault="005E61D5" w:rsidP="00632C67">
            <w:pPr>
              <w:widowControl/>
              <w:rPr>
                <w:rFonts w:ascii="Times New Roman" w:hAnsi="Times New Roman" w:cs="Times New Roman"/>
                <w:kern w:val="0"/>
                <w:sz w:val="18"/>
                <w:szCs w:val="18"/>
              </w:rPr>
            </w:pPr>
            <w:r w:rsidRPr="00797DA2">
              <w:rPr>
                <w:rFonts w:ascii="Times New Roman" w:hAnsi="Times New Roman" w:cs="Times New Roman"/>
                <w:kern w:val="0"/>
                <w:sz w:val="18"/>
                <w:szCs w:val="18"/>
              </w:rPr>
              <w:t>Autism</w:t>
            </w:r>
          </w:p>
        </w:tc>
        <w:tc>
          <w:tcPr>
            <w:tcW w:w="866"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13,293</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11,587</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1,706</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308</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248</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60</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1,231</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1,002</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229</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2,982</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2,574</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408</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8,772</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7,763</w:t>
            </w:r>
          </w:p>
        </w:tc>
        <w:tc>
          <w:tcPr>
            <w:tcW w:w="850" w:type="dxa"/>
            <w:tcBorders>
              <w:right w:val="nil"/>
            </w:tcBorders>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1,009</w:t>
            </w:r>
          </w:p>
        </w:tc>
      </w:tr>
      <w:tr w:rsidR="00087DC2" w:rsidRPr="00797DA2" w:rsidTr="00632C67">
        <w:trPr>
          <w:trHeight w:val="236"/>
          <w:jc w:val="center"/>
        </w:trPr>
        <w:tc>
          <w:tcPr>
            <w:tcW w:w="1766" w:type="dxa"/>
            <w:tcBorders>
              <w:left w:val="nil"/>
            </w:tcBorders>
            <w:shd w:val="clear" w:color="auto" w:fill="auto"/>
            <w:vAlign w:val="center"/>
            <w:hideMark/>
          </w:tcPr>
          <w:p w:rsidR="002E5BE5" w:rsidRPr="00797DA2" w:rsidRDefault="00F9767E" w:rsidP="00632C67">
            <w:pPr>
              <w:widowControl/>
              <w:rPr>
                <w:rFonts w:ascii="Times New Roman" w:hAnsi="Times New Roman" w:cs="Times New Roman"/>
                <w:kern w:val="0"/>
                <w:sz w:val="18"/>
                <w:szCs w:val="18"/>
              </w:rPr>
            </w:pPr>
            <w:r w:rsidRPr="00797DA2">
              <w:rPr>
                <w:rFonts w:ascii="Times New Roman" w:hAnsi="Times New Roman" w:cs="Times New Roman"/>
                <w:kern w:val="0"/>
                <w:sz w:val="18"/>
                <w:szCs w:val="18"/>
              </w:rPr>
              <w:t>Chronic Mental Health Conditions</w:t>
            </w:r>
          </w:p>
        </w:tc>
        <w:tc>
          <w:tcPr>
            <w:tcW w:w="866"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124,240</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60,549</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63,691</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2,222</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1,146</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1,076</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20,120</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10,643</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9,477</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67,635</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34,060</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33,575</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34,263</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14,700</w:t>
            </w:r>
          </w:p>
        </w:tc>
        <w:tc>
          <w:tcPr>
            <w:tcW w:w="850" w:type="dxa"/>
            <w:tcBorders>
              <w:right w:val="nil"/>
            </w:tcBorders>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19,563</w:t>
            </w:r>
          </w:p>
        </w:tc>
      </w:tr>
      <w:tr w:rsidR="00087DC2" w:rsidRPr="00797DA2" w:rsidTr="00632C67">
        <w:trPr>
          <w:trHeight w:val="236"/>
          <w:jc w:val="center"/>
        </w:trPr>
        <w:tc>
          <w:tcPr>
            <w:tcW w:w="1766" w:type="dxa"/>
            <w:tcBorders>
              <w:left w:val="nil"/>
            </w:tcBorders>
            <w:shd w:val="clear" w:color="auto" w:fill="auto"/>
            <w:vAlign w:val="center"/>
            <w:hideMark/>
          </w:tcPr>
          <w:p w:rsidR="00087DC2" w:rsidRPr="00797DA2" w:rsidRDefault="00F9767E" w:rsidP="00632C67">
            <w:pPr>
              <w:widowControl/>
              <w:rPr>
                <w:rFonts w:ascii="Times New Roman" w:hAnsi="Times New Roman" w:cs="Times New Roman"/>
                <w:kern w:val="0"/>
                <w:sz w:val="18"/>
                <w:szCs w:val="18"/>
              </w:rPr>
            </w:pPr>
            <w:r w:rsidRPr="00797DA2">
              <w:rPr>
                <w:rFonts w:ascii="Times New Roman" w:hAnsi="Times New Roman" w:cs="Times New Roman"/>
                <w:kern w:val="0"/>
                <w:sz w:val="18"/>
                <w:szCs w:val="18"/>
              </w:rPr>
              <w:t>Multiple Disabilities</w:t>
            </w:r>
            <w:r w:rsidR="00065B5B" w:rsidRPr="00797DA2">
              <w:rPr>
                <w:rFonts w:ascii="Times New Roman" w:hAnsi="Times New Roman" w:cs="Times New Roman"/>
                <w:kern w:val="0"/>
                <w:sz w:val="18"/>
                <w:szCs w:val="18"/>
              </w:rPr>
              <w:t xml:space="preserve"> </w:t>
            </w:r>
          </w:p>
        </w:tc>
        <w:tc>
          <w:tcPr>
            <w:tcW w:w="866"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124,215</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72,451</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51,764</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45,493</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24,796</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20,697</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42,990</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24,845</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18,145</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33,777</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21,438</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12,339</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1,955</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1,372</w:t>
            </w:r>
          </w:p>
        </w:tc>
        <w:tc>
          <w:tcPr>
            <w:tcW w:w="850" w:type="dxa"/>
            <w:tcBorders>
              <w:right w:val="nil"/>
            </w:tcBorders>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583</w:t>
            </w:r>
          </w:p>
        </w:tc>
      </w:tr>
      <w:tr w:rsidR="00087DC2" w:rsidRPr="00797DA2" w:rsidTr="00632C67">
        <w:trPr>
          <w:trHeight w:val="236"/>
          <w:jc w:val="center"/>
        </w:trPr>
        <w:tc>
          <w:tcPr>
            <w:tcW w:w="1766" w:type="dxa"/>
            <w:tcBorders>
              <w:left w:val="nil"/>
            </w:tcBorders>
            <w:shd w:val="clear" w:color="auto" w:fill="auto"/>
            <w:vAlign w:val="center"/>
            <w:hideMark/>
          </w:tcPr>
          <w:p w:rsidR="002E5BE5" w:rsidRPr="00797DA2" w:rsidRDefault="00F9767E" w:rsidP="00632C67">
            <w:pPr>
              <w:widowControl/>
              <w:rPr>
                <w:rFonts w:ascii="Times New Roman" w:hAnsi="Times New Roman" w:cs="Times New Roman"/>
                <w:kern w:val="0"/>
                <w:sz w:val="18"/>
                <w:szCs w:val="18"/>
              </w:rPr>
            </w:pPr>
            <w:r w:rsidRPr="00797DA2">
              <w:rPr>
                <w:rFonts w:ascii="Times New Roman" w:hAnsi="Times New Roman" w:cs="Times New Roman"/>
                <w:kern w:val="0"/>
                <w:sz w:val="18"/>
                <w:szCs w:val="18"/>
              </w:rPr>
              <w:t>Intractable Epilepsy</w:t>
            </w:r>
          </w:p>
        </w:tc>
        <w:tc>
          <w:tcPr>
            <w:tcW w:w="866"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4,826</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2,594</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2,232</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33</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21</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12</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16</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9</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7</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56</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38</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18</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4,721</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2,526</w:t>
            </w:r>
          </w:p>
        </w:tc>
        <w:tc>
          <w:tcPr>
            <w:tcW w:w="850" w:type="dxa"/>
            <w:tcBorders>
              <w:right w:val="nil"/>
            </w:tcBorders>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2,195</w:t>
            </w:r>
          </w:p>
        </w:tc>
      </w:tr>
      <w:tr w:rsidR="00087DC2" w:rsidRPr="00797DA2" w:rsidTr="00632C67">
        <w:trPr>
          <w:trHeight w:val="236"/>
          <w:jc w:val="center"/>
        </w:trPr>
        <w:tc>
          <w:tcPr>
            <w:tcW w:w="1766" w:type="dxa"/>
            <w:tcBorders>
              <w:left w:val="nil"/>
            </w:tcBorders>
            <w:shd w:val="clear" w:color="auto" w:fill="auto"/>
            <w:vAlign w:val="center"/>
            <w:hideMark/>
          </w:tcPr>
          <w:p w:rsidR="002E5BE5" w:rsidRPr="00797DA2" w:rsidRDefault="00F9767E" w:rsidP="00632C67">
            <w:pPr>
              <w:widowControl/>
              <w:rPr>
                <w:rFonts w:ascii="Times New Roman" w:hAnsi="Times New Roman" w:cs="Times New Roman"/>
                <w:kern w:val="0"/>
                <w:sz w:val="18"/>
                <w:szCs w:val="18"/>
              </w:rPr>
            </w:pPr>
            <w:r w:rsidRPr="00797DA2">
              <w:rPr>
                <w:rFonts w:ascii="Times New Roman" w:hAnsi="Times New Roman" w:cs="Times New Roman"/>
                <w:kern w:val="0"/>
                <w:sz w:val="18"/>
                <w:szCs w:val="18"/>
              </w:rPr>
              <w:t>Rare Diseases</w:t>
            </w:r>
          </w:p>
        </w:tc>
        <w:tc>
          <w:tcPr>
            <w:tcW w:w="866"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2,068</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1,097</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971</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76</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39</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37</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768</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415</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353</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423</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233</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190</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801</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410</w:t>
            </w:r>
          </w:p>
        </w:tc>
        <w:tc>
          <w:tcPr>
            <w:tcW w:w="850" w:type="dxa"/>
            <w:tcBorders>
              <w:right w:val="nil"/>
            </w:tcBorders>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391</w:t>
            </w:r>
          </w:p>
        </w:tc>
      </w:tr>
      <w:tr w:rsidR="00087DC2" w:rsidRPr="00797DA2" w:rsidTr="00632C67">
        <w:trPr>
          <w:trHeight w:val="236"/>
          <w:jc w:val="center"/>
        </w:trPr>
        <w:tc>
          <w:tcPr>
            <w:tcW w:w="1766" w:type="dxa"/>
            <w:tcBorders>
              <w:left w:val="nil"/>
            </w:tcBorders>
            <w:shd w:val="clear" w:color="auto" w:fill="auto"/>
            <w:vAlign w:val="center"/>
            <w:hideMark/>
          </w:tcPr>
          <w:p w:rsidR="002E5BE5" w:rsidRPr="00797DA2" w:rsidRDefault="002E5BE5" w:rsidP="00632C67">
            <w:pPr>
              <w:widowControl/>
              <w:rPr>
                <w:rFonts w:ascii="Times New Roman" w:hAnsi="Times New Roman" w:cs="Times New Roman"/>
                <w:kern w:val="0"/>
                <w:sz w:val="18"/>
                <w:szCs w:val="18"/>
              </w:rPr>
            </w:pPr>
            <w:r w:rsidRPr="00797DA2">
              <w:rPr>
                <w:rFonts w:ascii="Times New Roman" w:hAnsi="Times New Roman" w:cs="Times New Roman"/>
                <w:kern w:val="0"/>
                <w:sz w:val="18"/>
                <w:szCs w:val="18"/>
              </w:rPr>
              <w:t>Others</w:t>
            </w:r>
          </w:p>
        </w:tc>
        <w:tc>
          <w:tcPr>
            <w:tcW w:w="866"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3,646</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1,965</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1,681</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282</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141</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141</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1,116</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637</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479</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884</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455</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429</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1,364</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732</w:t>
            </w:r>
          </w:p>
        </w:tc>
        <w:tc>
          <w:tcPr>
            <w:tcW w:w="850" w:type="dxa"/>
            <w:tcBorders>
              <w:right w:val="nil"/>
            </w:tcBorders>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632</w:t>
            </w:r>
          </w:p>
        </w:tc>
      </w:tr>
      <w:tr w:rsidR="00087DC2" w:rsidRPr="00797DA2" w:rsidTr="00632C67">
        <w:trPr>
          <w:trHeight w:val="70"/>
          <w:jc w:val="center"/>
        </w:trPr>
        <w:tc>
          <w:tcPr>
            <w:tcW w:w="1766" w:type="dxa"/>
            <w:tcBorders>
              <w:left w:val="nil"/>
            </w:tcBorders>
            <w:shd w:val="clear" w:color="auto" w:fill="auto"/>
            <w:vAlign w:val="center"/>
            <w:hideMark/>
          </w:tcPr>
          <w:p w:rsidR="002E5BE5" w:rsidRPr="00797DA2" w:rsidRDefault="00F9767E" w:rsidP="00632C67">
            <w:pPr>
              <w:widowControl/>
              <w:rPr>
                <w:rFonts w:ascii="Times New Roman" w:hAnsi="Times New Roman" w:cs="Times New Roman"/>
                <w:kern w:val="0"/>
                <w:sz w:val="18"/>
                <w:szCs w:val="18"/>
              </w:rPr>
            </w:pPr>
            <w:r w:rsidRPr="00797DA2">
              <w:rPr>
                <w:rFonts w:ascii="Times New Roman" w:hAnsi="Times New Roman" w:cs="Times New Roman"/>
                <w:kern w:val="0"/>
                <w:sz w:val="18"/>
                <w:szCs w:val="18"/>
              </w:rPr>
              <w:lastRenderedPageBreak/>
              <w:t>Unclassifiable as the result of classification system transformation</w:t>
            </w:r>
          </w:p>
        </w:tc>
        <w:tc>
          <w:tcPr>
            <w:tcW w:w="866"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5,789</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3,721</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2,068</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182</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107</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75</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361</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200</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161</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1,117</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642</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475</w:t>
            </w:r>
          </w:p>
        </w:tc>
        <w:tc>
          <w:tcPr>
            <w:tcW w:w="850"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4,129</w:t>
            </w:r>
          </w:p>
        </w:tc>
        <w:tc>
          <w:tcPr>
            <w:tcW w:w="851" w:type="dxa"/>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2,772</w:t>
            </w:r>
          </w:p>
        </w:tc>
        <w:tc>
          <w:tcPr>
            <w:tcW w:w="850" w:type="dxa"/>
            <w:tcBorders>
              <w:right w:val="nil"/>
            </w:tcBorders>
            <w:shd w:val="clear" w:color="auto" w:fill="auto"/>
            <w:noWrap/>
            <w:vAlign w:val="center"/>
            <w:hideMark/>
          </w:tcPr>
          <w:p w:rsidR="00087DC2" w:rsidRPr="00797DA2" w:rsidRDefault="00087DC2" w:rsidP="00632C67">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1,357</w:t>
            </w:r>
          </w:p>
        </w:tc>
      </w:tr>
    </w:tbl>
    <w:bookmarkEnd w:id="2"/>
    <w:p w:rsidR="002E5BE5" w:rsidRPr="00797DA2" w:rsidRDefault="002E5BE5" w:rsidP="00705601">
      <w:pPr>
        <w:rPr>
          <w:rFonts w:ascii="Times New Roman" w:hAnsi="Times New Roman" w:cs="Times New Roman"/>
        </w:rPr>
      </w:pPr>
      <w:r w:rsidRPr="00797DA2">
        <w:rPr>
          <w:rFonts w:ascii="Times New Roman" w:hAnsi="Times New Roman" w:cs="Times New Roman"/>
        </w:rPr>
        <w:t>Source:</w:t>
      </w:r>
      <w:r w:rsidR="00065B5B" w:rsidRPr="00797DA2">
        <w:rPr>
          <w:rFonts w:ascii="Times New Roman" w:hAnsi="Times New Roman" w:cs="Times New Roman"/>
        </w:rPr>
        <w:t xml:space="preserve"> </w:t>
      </w:r>
      <w:r w:rsidRPr="00797DA2">
        <w:rPr>
          <w:rFonts w:ascii="Times New Roman" w:hAnsi="Times New Roman" w:cs="Times New Roman"/>
        </w:rPr>
        <w:t>Ministry</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Pr="00797DA2">
        <w:rPr>
          <w:rFonts w:ascii="Times New Roman" w:hAnsi="Times New Roman" w:cs="Times New Roman"/>
        </w:rPr>
        <w:t>Health</w:t>
      </w:r>
      <w:r w:rsidR="00065B5B" w:rsidRPr="00797DA2">
        <w:rPr>
          <w:rFonts w:ascii="Times New Roman" w:hAnsi="Times New Roman" w:cs="Times New Roman"/>
        </w:rPr>
        <w:t xml:space="preserve"> </w:t>
      </w:r>
      <w:r w:rsidRPr="00797DA2">
        <w:rPr>
          <w:rFonts w:ascii="Times New Roman" w:hAnsi="Times New Roman" w:cs="Times New Roman"/>
        </w:rPr>
        <w:t>and</w:t>
      </w:r>
      <w:r w:rsidR="00065B5B" w:rsidRPr="00797DA2">
        <w:rPr>
          <w:rFonts w:ascii="Times New Roman" w:hAnsi="Times New Roman" w:cs="Times New Roman"/>
        </w:rPr>
        <w:t xml:space="preserve"> </w:t>
      </w:r>
      <w:r w:rsidRPr="00797DA2">
        <w:rPr>
          <w:rFonts w:ascii="Times New Roman" w:hAnsi="Times New Roman" w:cs="Times New Roman"/>
        </w:rPr>
        <w:t>Welfare</w:t>
      </w:r>
    </w:p>
    <w:p w:rsidR="00E327DA" w:rsidRPr="00797DA2" w:rsidRDefault="00E327DA">
      <w:pPr>
        <w:widowControl/>
        <w:rPr>
          <w:rFonts w:ascii="Times New Roman" w:hAnsi="Times New Roman" w:cs="Times New Roman"/>
          <w:b/>
        </w:rPr>
      </w:pPr>
      <w:r w:rsidRPr="00797DA2">
        <w:rPr>
          <w:rFonts w:ascii="Times New Roman" w:hAnsi="Times New Roman" w:cs="Times New Roman"/>
        </w:rPr>
        <w:br w:type="page"/>
      </w:r>
    </w:p>
    <w:p w:rsidR="006327F0" w:rsidRPr="00797DA2" w:rsidRDefault="009678A7" w:rsidP="00814A45">
      <w:pPr>
        <w:pStyle w:val="a3"/>
        <w:rPr>
          <w:rFonts w:ascii="Times New Roman" w:hAnsi="Times New Roman" w:cs="Times New Roman"/>
        </w:rPr>
      </w:pPr>
      <w:bookmarkStart w:id="3" w:name="_Toc478718264"/>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1.2</w:t>
      </w:r>
      <w:r w:rsidR="00065B5B" w:rsidRPr="00797DA2">
        <w:rPr>
          <w:rFonts w:ascii="Times New Roman" w:hAnsi="Times New Roman" w:cs="Times New Roman"/>
        </w:rPr>
        <w:t xml:space="preserve"> </w:t>
      </w:r>
      <w:r w:rsidRPr="00797DA2">
        <w:rPr>
          <w:rFonts w:ascii="Times New Roman" w:hAnsi="Times New Roman" w:cs="Times New Roman"/>
        </w:rPr>
        <w:t>Population</w:t>
      </w:r>
      <w:r w:rsidR="00065B5B" w:rsidRPr="00797DA2">
        <w:rPr>
          <w:rFonts w:ascii="Times New Roman" w:hAnsi="Times New Roman" w:cs="Times New Roman"/>
        </w:rPr>
        <w:t xml:space="preserve"> </w:t>
      </w:r>
      <w:r w:rsidRPr="00797DA2">
        <w:rPr>
          <w:rFonts w:ascii="Times New Roman" w:hAnsi="Times New Roman" w:cs="Times New Roman"/>
        </w:rPr>
        <w:t>with</w:t>
      </w:r>
      <w:r w:rsidR="00065B5B" w:rsidRPr="00797DA2">
        <w:rPr>
          <w:rFonts w:ascii="Times New Roman" w:hAnsi="Times New Roman" w:cs="Times New Roman"/>
        </w:rPr>
        <w:t xml:space="preserve"> </w:t>
      </w:r>
      <w:r w:rsidRPr="00797DA2">
        <w:rPr>
          <w:rFonts w:ascii="Times New Roman" w:hAnsi="Times New Roman" w:cs="Times New Roman"/>
        </w:rPr>
        <w:t>Disabilities</w:t>
      </w:r>
      <w:r w:rsidR="00065B5B" w:rsidRPr="00797DA2">
        <w:rPr>
          <w:rFonts w:ascii="Times New Roman" w:hAnsi="Times New Roman" w:cs="Times New Roman"/>
        </w:rPr>
        <w:t xml:space="preserve"> </w:t>
      </w:r>
      <w:r w:rsidRPr="00797DA2">
        <w:rPr>
          <w:rFonts w:ascii="Times New Roman" w:hAnsi="Times New Roman" w:cs="Times New Roman"/>
        </w:rPr>
        <w:t>by</w:t>
      </w:r>
      <w:r w:rsidR="00065B5B" w:rsidRPr="00797DA2">
        <w:rPr>
          <w:rFonts w:ascii="Times New Roman" w:hAnsi="Times New Roman" w:cs="Times New Roman"/>
        </w:rPr>
        <w:t xml:space="preserve"> </w:t>
      </w:r>
      <w:r w:rsidRPr="00797DA2">
        <w:rPr>
          <w:rFonts w:ascii="Times New Roman" w:hAnsi="Times New Roman" w:cs="Times New Roman"/>
        </w:rPr>
        <w:t>C</w:t>
      </w:r>
      <w:r w:rsidR="00716E2E" w:rsidRPr="00797DA2">
        <w:rPr>
          <w:rFonts w:ascii="Times New Roman" w:hAnsi="Times New Roman" w:cs="Times New Roman"/>
        </w:rPr>
        <w:t>ategory</w:t>
      </w:r>
      <w:r w:rsidR="00065B5B" w:rsidRPr="00797DA2">
        <w:rPr>
          <w:rFonts w:ascii="Times New Roman" w:hAnsi="Times New Roman" w:cs="Times New Roman"/>
        </w:rPr>
        <w:t xml:space="preserve"> </w:t>
      </w:r>
      <w:r w:rsidRPr="00797DA2">
        <w:rPr>
          <w:rFonts w:ascii="Times New Roman" w:hAnsi="Times New Roman" w:cs="Times New Roman"/>
        </w:rPr>
        <w:t>and</w:t>
      </w:r>
      <w:r w:rsidR="00065B5B" w:rsidRPr="00797DA2">
        <w:rPr>
          <w:rFonts w:ascii="Times New Roman" w:hAnsi="Times New Roman" w:cs="Times New Roman"/>
        </w:rPr>
        <w:t xml:space="preserve"> </w:t>
      </w:r>
      <w:r w:rsidRPr="00797DA2">
        <w:rPr>
          <w:rFonts w:ascii="Times New Roman" w:hAnsi="Times New Roman" w:cs="Times New Roman"/>
        </w:rPr>
        <w:t>Age</w:t>
      </w:r>
      <w:bookmarkEnd w:id="3"/>
    </w:p>
    <w:p w:rsidR="00E327DA" w:rsidRPr="00797DA2" w:rsidRDefault="00C4083E" w:rsidP="00C4083E">
      <w:pPr>
        <w:wordWrap w:val="0"/>
        <w:jc w:val="right"/>
        <w:rPr>
          <w:rFonts w:ascii="Times New Roman" w:hAnsi="Times New Roman" w:cs="Times New Roman"/>
        </w:rPr>
      </w:pPr>
      <w:r w:rsidRPr="00797DA2">
        <w:rPr>
          <w:rFonts w:ascii="Times New Roman" w:hAnsi="Times New Roman" w:cs="Times New Roman"/>
        </w:rPr>
        <w:t>Unit</w:t>
      </w:r>
      <w:r w:rsidR="008D09C8" w:rsidRPr="00797DA2">
        <w:rPr>
          <w:rFonts w:ascii="Times New Roman" w:hAnsi="Times New Roman" w:cs="Times New Roman"/>
        </w:rPr>
        <w:t>s</w:t>
      </w:r>
      <w:r w:rsidRPr="00797DA2">
        <w:rPr>
          <w:rFonts w:ascii="Times New Roman" w:hAnsi="Times New Roman" w:cs="Times New Roman"/>
        </w:rPr>
        <w:t>:</w:t>
      </w:r>
      <w:r w:rsidR="00065B5B" w:rsidRPr="00797DA2">
        <w:rPr>
          <w:rFonts w:ascii="Times New Roman" w:hAnsi="Times New Roman" w:cs="Times New Roman"/>
        </w:rPr>
        <w:t xml:space="preserve"> </w:t>
      </w:r>
      <w:r w:rsidRPr="00797DA2">
        <w:rPr>
          <w:rFonts w:ascii="Times New Roman" w:hAnsi="Times New Roman" w:cs="Times New Roman"/>
        </w:rPr>
        <w:t>Person</w:t>
      </w:r>
      <w:r w:rsidR="00C31A8F" w:rsidRPr="00797DA2">
        <w:rPr>
          <w:rFonts w:ascii="Times New Roman" w:hAnsi="Times New Roman" w:cs="Times New Roman"/>
        </w:rPr>
        <w:t>;</w:t>
      </w:r>
      <w:r w:rsidR="00065B5B" w:rsidRPr="00797DA2">
        <w:rPr>
          <w:rFonts w:ascii="Times New Roman" w:hAnsi="Times New Roman" w:cs="Times New Roman"/>
        </w:rPr>
        <w:t xml:space="preserve"> </w:t>
      </w:r>
      <w:r w:rsidRPr="00797DA2">
        <w:rPr>
          <w:rFonts w:ascii="Times New Roman" w:hAnsi="Times New Roman" w:cs="Times New Roman"/>
        </w:rPr>
        <w:t>%</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38"/>
        <w:gridCol w:w="1095"/>
        <w:gridCol w:w="1095"/>
        <w:gridCol w:w="1096"/>
        <w:gridCol w:w="1095"/>
        <w:gridCol w:w="1095"/>
        <w:gridCol w:w="1096"/>
        <w:gridCol w:w="1095"/>
        <w:gridCol w:w="1095"/>
        <w:gridCol w:w="1096"/>
        <w:gridCol w:w="1095"/>
        <w:gridCol w:w="1096"/>
      </w:tblGrid>
      <w:tr w:rsidR="000535B5" w:rsidRPr="00797DA2" w:rsidTr="00632C67">
        <w:trPr>
          <w:trHeight w:val="240"/>
          <w:tblHeader/>
        </w:trPr>
        <w:tc>
          <w:tcPr>
            <w:tcW w:w="1838" w:type="dxa"/>
            <w:tcBorders>
              <w:left w:val="nil"/>
            </w:tcBorders>
            <w:shd w:val="clear" w:color="auto" w:fill="auto"/>
            <w:vAlign w:val="center"/>
            <w:hideMark/>
          </w:tcPr>
          <w:p w:rsidR="00E327DA" w:rsidRPr="00797DA2" w:rsidRDefault="00E327DA" w:rsidP="00E327D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 xml:space="preserve">　</w:t>
            </w:r>
          </w:p>
        </w:tc>
        <w:tc>
          <w:tcPr>
            <w:tcW w:w="1095" w:type="dxa"/>
            <w:shd w:val="clear" w:color="auto" w:fill="auto"/>
            <w:noWrap/>
            <w:vAlign w:val="center"/>
            <w:hideMark/>
          </w:tcPr>
          <w:p w:rsidR="00E6648A" w:rsidRPr="00797DA2" w:rsidRDefault="00E6648A" w:rsidP="00E327D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Grand</w:t>
            </w:r>
            <w:r w:rsidR="00065B5B" w:rsidRPr="00797DA2">
              <w:rPr>
                <w:rFonts w:ascii="Times New Roman" w:hAnsi="Times New Roman" w:cs="Times New Roman"/>
                <w:kern w:val="0"/>
                <w:sz w:val="18"/>
                <w:szCs w:val="18"/>
              </w:rPr>
              <w:t xml:space="preserve"> </w:t>
            </w:r>
            <w:r w:rsidRPr="00797DA2">
              <w:rPr>
                <w:rFonts w:ascii="Times New Roman" w:hAnsi="Times New Roman" w:cs="Times New Roman"/>
                <w:kern w:val="0"/>
                <w:sz w:val="18"/>
                <w:szCs w:val="18"/>
              </w:rPr>
              <w:t>Total</w:t>
            </w:r>
          </w:p>
        </w:tc>
        <w:tc>
          <w:tcPr>
            <w:tcW w:w="1095" w:type="dxa"/>
            <w:shd w:val="clear" w:color="auto" w:fill="auto"/>
            <w:noWrap/>
            <w:vAlign w:val="center"/>
            <w:hideMark/>
          </w:tcPr>
          <w:p w:rsidR="00E6648A" w:rsidRPr="00797DA2" w:rsidRDefault="00E327DA" w:rsidP="00C4083E">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0-2</w:t>
            </w:r>
            <w:r w:rsidR="00065B5B" w:rsidRPr="00797DA2">
              <w:rPr>
                <w:rFonts w:ascii="Times New Roman" w:hAnsi="Times New Roman" w:cs="Times New Roman"/>
                <w:kern w:val="0"/>
                <w:sz w:val="18"/>
                <w:szCs w:val="18"/>
              </w:rPr>
              <w:t xml:space="preserve"> </w:t>
            </w:r>
            <w:r w:rsidR="00E6648A" w:rsidRPr="00797DA2">
              <w:rPr>
                <w:rFonts w:ascii="Times New Roman" w:hAnsi="Times New Roman" w:cs="Times New Roman"/>
                <w:kern w:val="0"/>
                <w:sz w:val="18"/>
                <w:szCs w:val="18"/>
              </w:rPr>
              <w:t>Years</w:t>
            </w:r>
          </w:p>
        </w:tc>
        <w:tc>
          <w:tcPr>
            <w:tcW w:w="1096" w:type="dxa"/>
            <w:shd w:val="clear" w:color="auto" w:fill="auto"/>
            <w:noWrap/>
            <w:vAlign w:val="center"/>
            <w:hideMark/>
          </w:tcPr>
          <w:p w:rsidR="00E327DA" w:rsidRPr="00797DA2" w:rsidRDefault="00E327DA" w:rsidP="00C4083E">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3-5</w:t>
            </w:r>
            <w:r w:rsidR="00065B5B" w:rsidRPr="00797DA2">
              <w:rPr>
                <w:rFonts w:ascii="Times New Roman" w:hAnsi="Times New Roman" w:cs="Times New Roman"/>
                <w:kern w:val="0"/>
                <w:sz w:val="18"/>
                <w:szCs w:val="18"/>
              </w:rPr>
              <w:t xml:space="preserve"> </w:t>
            </w:r>
            <w:r w:rsidR="00E6648A" w:rsidRPr="00797DA2">
              <w:rPr>
                <w:rFonts w:ascii="Times New Roman" w:hAnsi="Times New Roman" w:cs="Times New Roman"/>
                <w:kern w:val="0"/>
                <w:sz w:val="18"/>
                <w:szCs w:val="18"/>
              </w:rPr>
              <w:t>Years</w:t>
            </w:r>
          </w:p>
        </w:tc>
        <w:tc>
          <w:tcPr>
            <w:tcW w:w="1095" w:type="dxa"/>
            <w:shd w:val="clear" w:color="auto" w:fill="auto"/>
            <w:noWrap/>
            <w:vAlign w:val="center"/>
            <w:hideMark/>
          </w:tcPr>
          <w:p w:rsidR="00E327DA" w:rsidRPr="00797DA2" w:rsidRDefault="00E327DA" w:rsidP="00C4083E">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6-11</w:t>
            </w:r>
            <w:r w:rsidR="00065B5B" w:rsidRPr="00797DA2">
              <w:rPr>
                <w:rFonts w:ascii="Times New Roman" w:hAnsi="Times New Roman" w:cs="Times New Roman"/>
                <w:kern w:val="0"/>
                <w:sz w:val="18"/>
                <w:szCs w:val="18"/>
              </w:rPr>
              <w:t xml:space="preserve"> </w:t>
            </w:r>
            <w:r w:rsidR="00E6648A" w:rsidRPr="00797DA2">
              <w:rPr>
                <w:rFonts w:ascii="Times New Roman" w:hAnsi="Times New Roman" w:cs="Times New Roman"/>
                <w:kern w:val="0"/>
                <w:sz w:val="18"/>
                <w:szCs w:val="18"/>
              </w:rPr>
              <w:t>Years</w:t>
            </w:r>
          </w:p>
        </w:tc>
        <w:tc>
          <w:tcPr>
            <w:tcW w:w="1095" w:type="dxa"/>
            <w:shd w:val="clear" w:color="auto" w:fill="auto"/>
            <w:noWrap/>
            <w:vAlign w:val="center"/>
            <w:hideMark/>
          </w:tcPr>
          <w:p w:rsidR="00E327DA" w:rsidRPr="00797DA2" w:rsidRDefault="00E327DA" w:rsidP="00C4083E">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12-14</w:t>
            </w:r>
            <w:r w:rsidR="00065B5B" w:rsidRPr="00797DA2">
              <w:rPr>
                <w:rFonts w:ascii="Times New Roman" w:hAnsi="Times New Roman" w:cs="Times New Roman"/>
                <w:kern w:val="0"/>
                <w:sz w:val="18"/>
                <w:szCs w:val="18"/>
              </w:rPr>
              <w:t xml:space="preserve"> </w:t>
            </w:r>
            <w:r w:rsidR="00E6648A" w:rsidRPr="00797DA2">
              <w:rPr>
                <w:rFonts w:ascii="Times New Roman" w:hAnsi="Times New Roman" w:cs="Times New Roman"/>
                <w:kern w:val="0"/>
                <w:sz w:val="18"/>
                <w:szCs w:val="18"/>
              </w:rPr>
              <w:t>Years</w:t>
            </w:r>
          </w:p>
        </w:tc>
        <w:tc>
          <w:tcPr>
            <w:tcW w:w="1096" w:type="dxa"/>
            <w:shd w:val="clear" w:color="auto" w:fill="auto"/>
            <w:noWrap/>
            <w:vAlign w:val="center"/>
            <w:hideMark/>
          </w:tcPr>
          <w:p w:rsidR="00E327DA" w:rsidRPr="00797DA2" w:rsidRDefault="00E327DA" w:rsidP="00C4083E">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15-17</w:t>
            </w:r>
            <w:r w:rsidR="00065B5B" w:rsidRPr="00797DA2">
              <w:rPr>
                <w:rFonts w:ascii="Times New Roman" w:hAnsi="Times New Roman" w:cs="Times New Roman"/>
                <w:kern w:val="0"/>
                <w:sz w:val="18"/>
                <w:szCs w:val="18"/>
              </w:rPr>
              <w:t xml:space="preserve"> </w:t>
            </w:r>
            <w:r w:rsidR="00E6648A" w:rsidRPr="00797DA2">
              <w:rPr>
                <w:rFonts w:ascii="Times New Roman" w:hAnsi="Times New Roman" w:cs="Times New Roman"/>
                <w:kern w:val="0"/>
                <w:sz w:val="18"/>
                <w:szCs w:val="18"/>
              </w:rPr>
              <w:t>Years</w:t>
            </w:r>
          </w:p>
        </w:tc>
        <w:tc>
          <w:tcPr>
            <w:tcW w:w="1095" w:type="dxa"/>
            <w:shd w:val="clear" w:color="auto" w:fill="auto"/>
            <w:noWrap/>
            <w:vAlign w:val="center"/>
            <w:hideMark/>
          </w:tcPr>
          <w:p w:rsidR="00E327DA" w:rsidRPr="00797DA2" w:rsidRDefault="00E327DA" w:rsidP="00C4083E">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18-29</w:t>
            </w:r>
            <w:r w:rsidR="00065B5B" w:rsidRPr="00797DA2">
              <w:rPr>
                <w:rFonts w:ascii="Times New Roman" w:hAnsi="Times New Roman" w:cs="Times New Roman"/>
                <w:kern w:val="0"/>
                <w:sz w:val="18"/>
                <w:szCs w:val="18"/>
              </w:rPr>
              <w:t xml:space="preserve"> </w:t>
            </w:r>
            <w:r w:rsidR="00E6648A" w:rsidRPr="00797DA2">
              <w:rPr>
                <w:rFonts w:ascii="Times New Roman" w:hAnsi="Times New Roman" w:cs="Times New Roman"/>
                <w:kern w:val="0"/>
                <w:sz w:val="18"/>
                <w:szCs w:val="18"/>
              </w:rPr>
              <w:t>Years</w:t>
            </w:r>
          </w:p>
        </w:tc>
        <w:tc>
          <w:tcPr>
            <w:tcW w:w="1095" w:type="dxa"/>
            <w:shd w:val="clear" w:color="auto" w:fill="auto"/>
            <w:noWrap/>
            <w:vAlign w:val="center"/>
            <w:hideMark/>
          </w:tcPr>
          <w:p w:rsidR="00E327DA" w:rsidRPr="00797DA2" w:rsidRDefault="00E327DA" w:rsidP="00C4083E">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30-44</w:t>
            </w:r>
            <w:r w:rsidR="00065B5B" w:rsidRPr="00797DA2">
              <w:rPr>
                <w:rFonts w:ascii="Times New Roman" w:hAnsi="Times New Roman" w:cs="Times New Roman"/>
                <w:kern w:val="0"/>
                <w:sz w:val="18"/>
                <w:szCs w:val="18"/>
              </w:rPr>
              <w:t xml:space="preserve"> </w:t>
            </w:r>
            <w:r w:rsidR="00E6648A" w:rsidRPr="00797DA2">
              <w:rPr>
                <w:rFonts w:ascii="Times New Roman" w:hAnsi="Times New Roman" w:cs="Times New Roman"/>
                <w:kern w:val="0"/>
                <w:sz w:val="18"/>
                <w:szCs w:val="18"/>
              </w:rPr>
              <w:t>Years</w:t>
            </w:r>
          </w:p>
        </w:tc>
        <w:tc>
          <w:tcPr>
            <w:tcW w:w="1096" w:type="dxa"/>
            <w:shd w:val="clear" w:color="auto" w:fill="auto"/>
            <w:noWrap/>
            <w:vAlign w:val="center"/>
            <w:hideMark/>
          </w:tcPr>
          <w:p w:rsidR="00E327DA" w:rsidRPr="00797DA2" w:rsidRDefault="00E327DA" w:rsidP="00C4083E">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45-59</w:t>
            </w:r>
            <w:r w:rsidR="00065B5B" w:rsidRPr="00797DA2">
              <w:rPr>
                <w:rFonts w:ascii="Times New Roman" w:hAnsi="Times New Roman" w:cs="Times New Roman"/>
                <w:kern w:val="0"/>
                <w:sz w:val="18"/>
                <w:szCs w:val="18"/>
              </w:rPr>
              <w:t xml:space="preserve"> </w:t>
            </w:r>
            <w:r w:rsidR="00E6648A" w:rsidRPr="00797DA2">
              <w:rPr>
                <w:rFonts w:ascii="Times New Roman" w:hAnsi="Times New Roman" w:cs="Times New Roman"/>
                <w:kern w:val="0"/>
                <w:sz w:val="18"/>
                <w:szCs w:val="18"/>
              </w:rPr>
              <w:t>Years</w:t>
            </w:r>
          </w:p>
        </w:tc>
        <w:tc>
          <w:tcPr>
            <w:tcW w:w="1095" w:type="dxa"/>
            <w:shd w:val="clear" w:color="auto" w:fill="auto"/>
            <w:noWrap/>
            <w:vAlign w:val="center"/>
            <w:hideMark/>
          </w:tcPr>
          <w:p w:rsidR="00E327DA" w:rsidRPr="00797DA2" w:rsidRDefault="00E327DA" w:rsidP="00C4083E">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60-64</w:t>
            </w:r>
            <w:r w:rsidR="00065B5B" w:rsidRPr="00797DA2">
              <w:rPr>
                <w:rFonts w:ascii="Times New Roman" w:hAnsi="Times New Roman" w:cs="Times New Roman"/>
                <w:kern w:val="0"/>
                <w:sz w:val="18"/>
                <w:szCs w:val="18"/>
              </w:rPr>
              <w:t xml:space="preserve"> </w:t>
            </w:r>
            <w:r w:rsidR="00E6648A" w:rsidRPr="00797DA2">
              <w:rPr>
                <w:rFonts w:ascii="Times New Roman" w:hAnsi="Times New Roman" w:cs="Times New Roman"/>
                <w:kern w:val="0"/>
                <w:sz w:val="18"/>
                <w:szCs w:val="18"/>
              </w:rPr>
              <w:t>Years</w:t>
            </w:r>
          </w:p>
        </w:tc>
        <w:tc>
          <w:tcPr>
            <w:tcW w:w="1096" w:type="dxa"/>
            <w:tcBorders>
              <w:right w:val="nil"/>
            </w:tcBorders>
            <w:shd w:val="clear" w:color="auto" w:fill="auto"/>
            <w:vAlign w:val="center"/>
            <w:hideMark/>
          </w:tcPr>
          <w:p w:rsidR="00E327DA" w:rsidRPr="00797DA2" w:rsidRDefault="00E327DA" w:rsidP="00C4083E">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65</w:t>
            </w:r>
            <w:r w:rsidR="00065B5B" w:rsidRPr="00797DA2">
              <w:rPr>
                <w:rFonts w:ascii="Times New Roman" w:hAnsi="Times New Roman" w:cs="Times New Roman"/>
                <w:kern w:val="0"/>
                <w:sz w:val="18"/>
                <w:szCs w:val="18"/>
              </w:rPr>
              <w:t xml:space="preserve"> </w:t>
            </w:r>
            <w:r w:rsidR="00E6648A" w:rsidRPr="00797DA2">
              <w:rPr>
                <w:rFonts w:ascii="Times New Roman" w:hAnsi="Times New Roman" w:cs="Times New Roman"/>
                <w:kern w:val="0"/>
                <w:sz w:val="18"/>
                <w:szCs w:val="18"/>
              </w:rPr>
              <w:t>Years</w:t>
            </w:r>
            <w:r w:rsidR="00065B5B" w:rsidRPr="00797DA2">
              <w:rPr>
                <w:rFonts w:ascii="Times New Roman" w:hAnsi="Times New Roman" w:cs="Times New Roman"/>
                <w:kern w:val="0"/>
                <w:sz w:val="18"/>
                <w:szCs w:val="18"/>
              </w:rPr>
              <w:t xml:space="preserve"> </w:t>
            </w:r>
            <w:r w:rsidR="00E6648A" w:rsidRPr="00797DA2">
              <w:rPr>
                <w:rFonts w:ascii="Times New Roman" w:hAnsi="Times New Roman" w:cs="Times New Roman"/>
                <w:kern w:val="0"/>
                <w:sz w:val="18"/>
                <w:szCs w:val="18"/>
              </w:rPr>
              <w:t>&amp;</w:t>
            </w:r>
            <w:r w:rsidR="00065B5B" w:rsidRPr="00797DA2">
              <w:rPr>
                <w:rFonts w:ascii="Times New Roman" w:hAnsi="Times New Roman" w:cs="Times New Roman"/>
                <w:kern w:val="0"/>
                <w:sz w:val="18"/>
                <w:szCs w:val="18"/>
              </w:rPr>
              <w:t xml:space="preserve"> </w:t>
            </w:r>
            <w:r w:rsidR="00E6648A" w:rsidRPr="00797DA2">
              <w:rPr>
                <w:rFonts w:ascii="Times New Roman" w:hAnsi="Times New Roman" w:cs="Times New Roman"/>
                <w:kern w:val="0"/>
                <w:sz w:val="18"/>
                <w:szCs w:val="18"/>
              </w:rPr>
              <w:t>Over</w:t>
            </w:r>
          </w:p>
        </w:tc>
      </w:tr>
      <w:tr w:rsidR="000535B5" w:rsidRPr="00797DA2" w:rsidTr="00632C67">
        <w:trPr>
          <w:trHeight w:val="240"/>
        </w:trPr>
        <w:tc>
          <w:tcPr>
            <w:tcW w:w="1838" w:type="dxa"/>
            <w:tcBorders>
              <w:left w:val="nil"/>
            </w:tcBorders>
            <w:shd w:val="clear" w:color="auto" w:fill="auto"/>
            <w:noWrap/>
            <w:vAlign w:val="center"/>
            <w:hideMark/>
          </w:tcPr>
          <w:p w:rsidR="00E327DA" w:rsidRPr="00797DA2" w:rsidRDefault="00E6648A" w:rsidP="00D93737">
            <w:pPr>
              <w:widowControl/>
              <w:rPr>
                <w:rFonts w:ascii="Times New Roman" w:hAnsi="Times New Roman" w:cs="Times New Roman"/>
                <w:bCs/>
                <w:kern w:val="0"/>
                <w:sz w:val="18"/>
                <w:szCs w:val="18"/>
              </w:rPr>
            </w:pPr>
            <w:r w:rsidRPr="00797DA2">
              <w:rPr>
                <w:rFonts w:ascii="Times New Roman" w:hAnsi="Times New Roman" w:cs="Times New Roman"/>
                <w:kern w:val="0"/>
                <w:sz w:val="18"/>
                <w:szCs w:val="18"/>
              </w:rPr>
              <w:t>Grand</w:t>
            </w:r>
            <w:r w:rsidR="00065B5B" w:rsidRPr="00797DA2">
              <w:rPr>
                <w:rFonts w:ascii="Times New Roman" w:hAnsi="Times New Roman" w:cs="Times New Roman"/>
                <w:kern w:val="0"/>
                <w:sz w:val="18"/>
                <w:szCs w:val="18"/>
              </w:rPr>
              <w:t xml:space="preserve"> </w:t>
            </w:r>
            <w:r w:rsidRPr="00797DA2">
              <w:rPr>
                <w:rFonts w:ascii="Times New Roman" w:hAnsi="Times New Roman" w:cs="Times New Roman"/>
                <w:kern w:val="0"/>
                <w:sz w:val="18"/>
                <w:szCs w:val="18"/>
              </w:rPr>
              <w:t>Total</w:t>
            </w:r>
          </w:p>
        </w:tc>
        <w:tc>
          <w:tcPr>
            <w:tcW w:w="1095" w:type="dxa"/>
            <w:shd w:val="clear" w:color="auto" w:fill="auto"/>
            <w:noWrap/>
            <w:vAlign w:val="center"/>
            <w:hideMark/>
          </w:tcPr>
          <w:p w:rsidR="00E327DA" w:rsidRPr="00797DA2" w:rsidRDefault="00E327DA" w:rsidP="00337C51">
            <w:pPr>
              <w:widowControl/>
              <w:jc w:val="center"/>
              <w:rPr>
                <w:rFonts w:ascii="Times New Roman" w:hAnsi="Times New Roman" w:cs="Times New Roman"/>
                <w:bCs/>
                <w:kern w:val="0"/>
                <w:sz w:val="18"/>
                <w:szCs w:val="18"/>
              </w:rPr>
            </w:pPr>
            <w:r w:rsidRPr="00797DA2">
              <w:rPr>
                <w:rFonts w:ascii="Times New Roman" w:hAnsi="Times New Roman" w:cs="Times New Roman"/>
                <w:bCs/>
                <w:kern w:val="0"/>
                <w:sz w:val="18"/>
                <w:szCs w:val="18"/>
              </w:rPr>
              <w:t>1,155,650</w:t>
            </w:r>
          </w:p>
        </w:tc>
        <w:tc>
          <w:tcPr>
            <w:tcW w:w="1095" w:type="dxa"/>
            <w:shd w:val="clear" w:color="auto" w:fill="auto"/>
            <w:noWrap/>
            <w:vAlign w:val="center"/>
            <w:hideMark/>
          </w:tcPr>
          <w:p w:rsidR="00E327DA" w:rsidRPr="00797DA2" w:rsidRDefault="00E327DA" w:rsidP="00337C51">
            <w:pPr>
              <w:widowControl/>
              <w:jc w:val="center"/>
              <w:rPr>
                <w:rFonts w:ascii="Times New Roman" w:hAnsi="Times New Roman" w:cs="Times New Roman"/>
                <w:bCs/>
                <w:kern w:val="0"/>
                <w:sz w:val="18"/>
                <w:szCs w:val="18"/>
              </w:rPr>
            </w:pPr>
            <w:r w:rsidRPr="00797DA2">
              <w:rPr>
                <w:rFonts w:ascii="Times New Roman" w:hAnsi="Times New Roman" w:cs="Times New Roman"/>
                <w:bCs/>
                <w:kern w:val="0"/>
                <w:sz w:val="18"/>
                <w:szCs w:val="18"/>
              </w:rPr>
              <w:t>1,692</w:t>
            </w:r>
          </w:p>
        </w:tc>
        <w:tc>
          <w:tcPr>
            <w:tcW w:w="1096" w:type="dxa"/>
            <w:shd w:val="clear" w:color="auto" w:fill="auto"/>
            <w:noWrap/>
            <w:vAlign w:val="center"/>
            <w:hideMark/>
          </w:tcPr>
          <w:p w:rsidR="00E327DA" w:rsidRPr="00797DA2" w:rsidRDefault="00E327DA" w:rsidP="00337C51">
            <w:pPr>
              <w:widowControl/>
              <w:jc w:val="center"/>
              <w:rPr>
                <w:rFonts w:ascii="Times New Roman" w:hAnsi="Times New Roman" w:cs="Times New Roman"/>
                <w:bCs/>
                <w:kern w:val="0"/>
                <w:sz w:val="18"/>
                <w:szCs w:val="18"/>
              </w:rPr>
            </w:pPr>
            <w:r w:rsidRPr="00797DA2">
              <w:rPr>
                <w:rFonts w:ascii="Times New Roman" w:hAnsi="Times New Roman" w:cs="Times New Roman"/>
                <w:bCs/>
                <w:kern w:val="0"/>
                <w:sz w:val="18"/>
                <w:szCs w:val="18"/>
              </w:rPr>
              <w:t>6,063</w:t>
            </w:r>
          </w:p>
        </w:tc>
        <w:tc>
          <w:tcPr>
            <w:tcW w:w="1095" w:type="dxa"/>
            <w:shd w:val="clear" w:color="auto" w:fill="auto"/>
            <w:noWrap/>
            <w:vAlign w:val="center"/>
            <w:hideMark/>
          </w:tcPr>
          <w:p w:rsidR="00E327DA" w:rsidRPr="00797DA2" w:rsidRDefault="00E327DA" w:rsidP="00337C51">
            <w:pPr>
              <w:widowControl/>
              <w:jc w:val="center"/>
              <w:rPr>
                <w:rFonts w:ascii="Times New Roman" w:hAnsi="Times New Roman" w:cs="Times New Roman"/>
                <w:bCs/>
                <w:kern w:val="0"/>
                <w:sz w:val="18"/>
                <w:szCs w:val="18"/>
              </w:rPr>
            </w:pPr>
            <w:r w:rsidRPr="00797DA2">
              <w:rPr>
                <w:rFonts w:ascii="Times New Roman" w:hAnsi="Times New Roman" w:cs="Times New Roman"/>
                <w:bCs/>
                <w:kern w:val="0"/>
                <w:sz w:val="18"/>
                <w:szCs w:val="18"/>
              </w:rPr>
              <w:t>19,898</w:t>
            </w:r>
          </w:p>
        </w:tc>
        <w:tc>
          <w:tcPr>
            <w:tcW w:w="1095" w:type="dxa"/>
            <w:shd w:val="clear" w:color="auto" w:fill="auto"/>
            <w:noWrap/>
            <w:vAlign w:val="center"/>
            <w:hideMark/>
          </w:tcPr>
          <w:p w:rsidR="00E327DA" w:rsidRPr="00797DA2" w:rsidRDefault="00E327DA" w:rsidP="00337C51">
            <w:pPr>
              <w:widowControl/>
              <w:jc w:val="center"/>
              <w:rPr>
                <w:rFonts w:ascii="Times New Roman" w:hAnsi="Times New Roman" w:cs="Times New Roman"/>
                <w:bCs/>
                <w:kern w:val="0"/>
                <w:sz w:val="18"/>
                <w:szCs w:val="18"/>
              </w:rPr>
            </w:pPr>
            <w:r w:rsidRPr="00797DA2">
              <w:rPr>
                <w:rFonts w:ascii="Times New Roman" w:hAnsi="Times New Roman" w:cs="Times New Roman"/>
                <w:bCs/>
                <w:kern w:val="0"/>
                <w:sz w:val="18"/>
                <w:szCs w:val="18"/>
              </w:rPr>
              <w:t>13,044</w:t>
            </w:r>
          </w:p>
        </w:tc>
        <w:tc>
          <w:tcPr>
            <w:tcW w:w="1096" w:type="dxa"/>
            <w:shd w:val="clear" w:color="auto" w:fill="auto"/>
            <w:noWrap/>
            <w:vAlign w:val="center"/>
            <w:hideMark/>
          </w:tcPr>
          <w:p w:rsidR="00E327DA" w:rsidRPr="00797DA2" w:rsidRDefault="00E327DA" w:rsidP="00337C51">
            <w:pPr>
              <w:widowControl/>
              <w:jc w:val="center"/>
              <w:rPr>
                <w:rFonts w:ascii="Times New Roman" w:hAnsi="Times New Roman" w:cs="Times New Roman"/>
                <w:bCs/>
                <w:kern w:val="0"/>
                <w:sz w:val="18"/>
                <w:szCs w:val="18"/>
              </w:rPr>
            </w:pPr>
            <w:r w:rsidRPr="00797DA2">
              <w:rPr>
                <w:rFonts w:ascii="Times New Roman" w:hAnsi="Times New Roman" w:cs="Times New Roman"/>
                <w:bCs/>
                <w:kern w:val="0"/>
                <w:sz w:val="18"/>
                <w:szCs w:val="18"/>
              </w:rPr>
              <w:t>16,188</w:t>
            </w:r>
          </w:p>
        </w:tc>
        <w:tc>
          <w:tcPr>
            <w:tcW w:w="1095" w:type="dxa"/>
            <w:shd w:val="clear" w:color="auto" w:fill="auto"/>
            <w:noWrap/>
            <w:vAlign w:val="center"/>
            <w:hideMark/>
          </w:tcPr>
          <w:p w:rsidR="00E327DA" w:rsidRPr="00797DA2" w:rsidRDefault="00E327DA" w:rsidP="00337C51">
            <w:pPr>
              <w:widowControl/>
              <w:jc w:val="center"/>
              <w:rPr>
                <w:rFonts w:ascii="Times New Roman" w:hAnsi="Times New Roman" w:cs="Times New Roman"/>
                <w:bCs/>
                <w:kern w:val="0"/>
                <w:sz w:val="18"/>
                <w:szCs w:val="18"/>
              </w:rPr>
            </w:pPr>
            <w:r w:rsidRPr="00797DA2">
              <w:rPr>
                <w:rFonts w:ascii="Times New Roman" w:hAnsi="Times New Roman" w:cs="Times New Roman"/>
                <w:bCs/>
                <w:kern w:val="0"/>
                <w:sz w:val="18"/>
                <w:szCs w:val="18"/>
              </w:rPr>
              <w:t>74,455</w:t>
            </w:r>
          </w:p>
        </w:tc>
        <w:tc>
          <w:tcPr>
            <w:tcW w:w="1095" w:type="dxa"/>
            <w:shd w:val="clear" w:color="auto" w:fill="auto"/>
            <w:noWrap/>
            <w:vAlign w:val="center"/>
            <w:hideMark/>
          </w:tcPr>
          <w:p w:rsidR="00E327DA" w:rsidRPr="00797DA2" w:rsidRDefault="00E327DA" w:rsidP="00337C51">
            <w:pPr>
              <w:widowControl/>
              <w:jc w:val="center"/>
              <w:rPr>
                <w:rFonts w:ascii="Times New Roman" w:hAnsi="Times New Roman" w:cs="Times New Roman"/>
                <w:bCs/>
                <w:kern w:val="0"/>
                <w:sz w:val="18"/>
                <w:szCs w:val="18"/>
              </w:rPr>
            </w:pPr>
            <w:r w:rsidRPr="00797DA2">
              <w:rPr>
                <w:rFonts w:ascii="Times New Roman" w:hAnsi="Times New Roman" w:cs="Times New Roman"/>
                <w:bCs/>
                <w:kern w:val="0"/>
                <w:sz w:val="18"/>
                <w:szCs w:val="18"/>
              </w:rPr>
              <w:t>155,835</w:t>
            </w:r>
          </w:p>
        </w:tc>
        <w:tc>
          <w:tcPr>
            <w:tcW w:w="1096" w:type="dxa"/>
            <w:shd w:val="clear" w:color="auto" w:fill="auto"/>
            <w:noWrap/>
            <w:vAlign w:val="center"/>
            <w:hideMark/>
          </w:tcPr>
          <w:p w:rsidR="00E327DA" w:rsidRPr="00797DA2" w:rsidRDefault="00E327DA" w:rsidP="00337C51">
            <w:pPr>
              <w:widowControl/>
              <w:jc w:val="center"/>
              <w:rPr>
                <w:rFonts w:ascii="Times New Roman" w:hAnsi="Times New Roman" w:cs="Times New Roman"/>
                <w:bCs/>
                <w:kern w:val="0"/>
                <w:sz w:val="18"/>
                <w:szCs w:val="18"/>
              </w:rPr>
            </w:pPr>
            <w:r w:rsidRPr="00797DA2">
              <w:rPr>
                <w:rFonts w:ascii="Times New Roman" w:hAnsi="Times New Roman" w:cs="Times New Roman"/>
                <w:bCs/>
                <w:kern w:val="0"/>
                <w:sz w:val="18"/>
                <w:szCs w:val="18"/>
              </w:rPr>
              <w:t>303,502</w:t>
            </w:r>
          </w:p>
        </w:tc>
        <w:tc>
          <w:tcPr>
            <w:tcW w:w="1095" w:type="dxa"/>
            <w:shd w:val="clear" w:color="auto" w:fill="auto"/>
            <w:noWrap/>
            <w:vAlign w:val="center"/>
            <w:hideMark/>
          </w:tcPr>
          <w:p w:rsidR="00E327DA" w:rsidRPr="00797DA2" w:rsidRDefault="00E327DA" w:rsidP="00337C51">
            <w:pPr>
              <w:widowControl/>
              <w:jc w:val="center"/>
              <w:rPr>
                <w:rFonts w:ascii="Times New Roman" w:hAnsi="Times New Roman" w:cs="Times New Roman"/>
                <w:bCs/>
                <w:kern w:val="0"/>
                <w:sz w:val="18"/>
                <w:szCs w:val="18"/>
              </w:rPr>
            </w:pPr>
            <w:r w:rsidRPr="00797DA2">
              <w:rPr>
                <w:rFonts w:ascii="Times New Roman" w:hAnsi="Times New Roman" w:cs="Times New Roman"/>
                <w:bCs/>
                <w:kern w:val="0"/>
                <w:sz w:val="18"/>
                <w:szCs w:val="18"/>
              </w:rPr>
              <w:t>114,694</w:t>
            </w:r>
          </w:p>
        </w:tc>
        <w:tc>
          <w:tcPr>
            <w:tcW w:w="1096" w:type="dxa"/>
            <w:tcBorders>
              <w:right w:val="nil"/>
            </w:tcBorders>
            <w:shd w:val="clear" w:color="auto" w:fill="auto"/>
            <w:noWrap/>
            <w:vAlign w:val="center"/>
            <w:hideMark/>
          </w:tcPr>
          <w:p w:rsidR="00E327DA" w:rsidRPr="00797DA2" w:rsidRDefault="00E327DA" w:rsidP="00337C51">
            <w:pPr>
              <w:widowControl/>
              <w:jc w:val="center"/>
              <w:rPr>
                <w:rFonts w:ascii="Times New Roman" w:hAnsi="Times New Roman" w:cs="Times New Roman"/>
                <w:bCs/>
                <w:kern w:val="0"/>
                <w:sz w:val="18"/>
                <w:szCs w:val="18"/>
              </w:rPr>
            </w:pPr>
            <w:r w:rsidRPr="00797DA2">
              <w:rPr>
                <w:rFonts w:ascii="Times New Roman" w:hAnsi="Times New Roman" w:cs="Times New Roman"/>
                <w:bCs/>
                <w:kern w:val="0"/>
                <w:sz w:val="18"/>
                <w:szCs w:val="18"/>
              </w:rPr>
              <w:t>450,279</w:t>
            </w:r>
          </w:p>
        </w:tc>
      </w:tr>
      <w:tr w:rsidR="002B5F6B" w:rsidRPr="00797DA2" w:rsidTr="00632C67">
        <w:trPr>
          <w:trHeight w:val="240"/>
        </w:trPr>
        <w:tc>
          <w:tcPr>
            <w:tcW w:w="1838" w:type="dxa"/>
            <w:tcBorders>
              <w:left w:val="nil"/>
            </w:tcBorders>
            <w:shd w:val="clear" w:color="auto" w:fill="auto"/>
            <w:noWrap/>
            <w:vAlign w:val="center"/>
          </w:tcPr>
          <w:p w:rsidR="00E6648A" w:rsidRPr="00797DA2" w:rsidRDefault="00E6648A" w:rsidP="00D93737">
            <w:pPr>
              <w:widowControl/>
              <w:rPr>
                <w:rFonts w:ascii="Times New Roman" w:hAnsi="Times New Roman" w:cs="Times New Roman"/>
                <w:bCs/>
                <w:kern w:val="0"/>
                <w:sz w:val="18"/>
                <w:szCs w:val="18"/>
              </w:rPr>
            </w:pPr>
            <w:r w:rsidRPr="00797DA2">
              <w:rPr>
                <w:rFonts w:ascii="Times New Roman" w:hAnsi="Times New Roman" w:cs="Times New Roman"/>
                <w:bCs/>
                <w:kern w:val="0"/>
                <w:sz w:val="18"/>
                <w:szCs w:val="18"/>
              </w:rPr>
              <w:t>As</w:t>
            </w:r>
            <w:r w:rsidR="00065B5B" w:rsidRPr="00797DA2">
              <w:rPr>
                <w:rFonts w:ascii="Times New Roman" w:hAnsi="Times New Roman" w:cs="Times New Roman"/>
                <w:bCs/>
                <w:kern w:val="0"/>
                <w:sz w:val="18"/>
                <w:szCs w:val="18"/>
              </w:rPr>
              <w:t xml:space="preserve"> </w:t>
            </w:r>
            <w:r w:rsidRPr="00797DA2">
              <w:rPr>
                <w:rFonts w:ascii="Times New Roman" w:hAnsi="Times New Roman" w:cs="Times New Roman"/>
                <w:bCs/>
                <w:kern w:val="0"/>
                <w:sz w:val="18"/>
                <w:szCs w:val="18"/>
              </w:rPr>
              <w:t>a</w:t>
            </w:r>
            <w:r w:rsidR="00065B5B" w:rsidRPr="00797DA2">
              <w:rPr>
                <w:rFonts w:ascii="Times New Roman" w:hAnsi="Times New Roman" w:cs="Times New Roman"/>
                <w:bCs/>
                <w:kern w:val="0"/>
                <w:sz w:val="18"/>
                <w:szCs w:val="18"/>
              </w:rPr>
              <w:t xml:space="preserve"> </w:t>
            </w:r>
            <w:r w:rsidR="005001DF" w:rsidRPr="00797DA2">
              <w:rPr>
                <w:rFonts w:ascii="Times New Roman" w:hAnsi="Times New Roman" w:cs="Times New Roman"/>
                <w:bCs/>
                <w:kern w:val="0"/>
                <w:sz w:val="18"/>
                <w:szCs w:val="18"/>
              </w:rPr>
              <w:t>Percentage</w:t>
            </w:r>
            <w:r w:rsidR="00065B5B" w:rsidRPr="00797DA2">
              <w:rPr>
                <w:rFonts w:ascii="Times New Roman" w:hAnsi="Times New Roman" w:cs="Times New Roman"/>
                <w:bCs/>
                <w:kern w:val="0"/>
                <w:sz w:val="18"/>
                <w:szCs w:val="18"/>
              </w:rPr>
              <w:t xml:space="preserve"> </w:t>
            </w:r>
            <w:r w:rsidRPr="00797DA2">
              <w:rPr>
                <w:rFonts w:ascii="Times New Roman" w:hAnsi="Times New Roman" w:cs="Times New Roman"/>
                <w:bCs/>
                <w:kern w:val="0"/>
                <w:sz w:val="18"/>
                <w:szCs w:val="18"/>
              </w:rPr>
              <w:t>of</w:t>
            </w:r>
            <w:r w:rsidR="00065B5B" w:rsidRPr="00797DA2">
              <w:rPr>
                <w:rFonts w:ascii="Times New Roman" w:hAnsi="Times New Roman" w:cs="Times New Roman"/>
                <w:bCs/>
                <w:kern w:val="0"/>
                <w:sz w:val="18"/>
                <w:szCs w:val="18"/>
              </w:rPr>
              <w:t xml:space="preserve"> </w:t>
            </w:r>
            <w:r w:rsidRPr="00797DA2">
              <w:rPr>
                <w:rFonts w:ascii="Times New Roman" w:hAnsi="Times New Roman" w:cs="Times New Roman"/>
                <w:bCs/>
                <w:kern w:val="0"/>
                <w:sz w:val="18"/>
                <w:szCs w:val="18"/>
              </w:rPr>
              <w:t>the</w:t>
            </w:r>
            <w:r w:rsidR="00065B5B" w:rsidRPr="00797DA2">
              <w:rPr>
                <w:rFonts w:ascii="Times New Roman" w:hAnsi="Times New Roman" w:cs="Times New Roman"/>
                <w:bCs/>
                <w:kern w:val="0"/>
                <w:sz w:val="18"/>
                <w:szCs w:val="18"/>
              </w:rPr>
              <w:t xml:space="preserve"> </w:t>
            </w:r>
            <w:r w:rsidRPr="00797DA2">
              <w:rPr>
                <w:rFonts w:ascii="Times New Roman" w:hAnsi="Times New Roman" w:cs="Times New Roman"/>
                <w:bCs/>
                <w:kern w:val="0"/>
                <w:sz w:val="18"/>
                <w:szCs w:val="18"/>
              </w:rPr>
              <w:t>Total</w:t>
            </w:r>
            <w:r w:rsidR="00065B5B" w:rsidRPr="00797DA2">
              <w:rPr>
                <w:rFonts w:ascii="Times New Roman" w:hAnsi="Times New Roman" w:cs="Times New Roman"/>
                <w:bCs/>
                <w:kern w:val="0"/>
                <w:sz w:val="18"/>
                <w:szCs w:val="18"/>
              </w:rPr>
              <w:t xml:space="preserve"> </w:t>
            </w:r>
            <w:r w:rsidRPr="00797DA2">
              <w:rPr>
                <w:rFonts w:ascii="Times New Roman" w:hAnsi="Times New Roman" w:cs="Times New Roman"/>
                <w:bCs/>
                <w:kern w:val="0"/>
                <w:sz w:val="18"/>
                <w:szCs w:val="18"/>
              </w:rPr>
              <w:t>Population</w:t>
            </w:r>
          </w:p>
        </w:tc>
        <w:tc>
          <w:tcPr>
            <w:tcW w:w="1095" w:type="dxa"/>
            <w:shd w:val="clear" w:color="auto" w:fill="auto"/>
            <w:noWrap/>
            <w:vAlign w:val="center"/>
          </w:tcPr>
          <w:p w:rsidR="002B5F6B" w:rsidRPr="00797DA2" w:rsidRDefault="00AF749B" w:rsidP="00337C51">
            <w:pPr>
              <w:widowControl/>
              <w:jc w:val="center"/>
              <w:rPr>
                <w:rFonts w:ascii="Times New Roman" w:hAnsi="Times New Roman" w:cs="Times New Roman"/>
                <w:bCs/>
                <w:kern w:val="0"/>
                <w:sz w:val="18"/>
                <w:szCs w:val="18"/>
              </w:rPr>
            </w:pPr>
            <w:r w:rsidRPr="00797DA2">
              <w:rPr>
                <w:rFonts w:ascii="Times New Roman" w:hAnsi="Times New Roman" w:cs="Times New Roman"/>
                <w:bCs/>
                <w:kern w:val="0"/>
                <w:sz w:val="18"/>
                <w:szCs w:val="18"/>
              </w:rPr>
              <w:t>4.92</w:t>
            </w:r>
          </w:p>
        </w:tc>
        <w:tc>
          <w:tcPr>
            <w:tcW w:w="1095" w:type="dxa"/>
            <w:shd w:val="clear" w:color="auto" w:fill="auto"/>
            <w:noWrap/>
            <w:vAlign w:val="center"/>
          </w:tcPr>
          <w:p w:rsidR="002B5F6B" w:rsidRPr="00797DA2" w:rsidRDefault="00967FC5" w:rsidP="00337C51">
            <w:pPr>
              <w:widowControl/>
              <w:jc w:val="center"/>
              <w:rPr>
                <w:rFonts w:ascii="Times New Roman" w:hAnsi="Times New Roman" w:cs="Times New Roman"/>
                <w:bCs/>
                <w:kern w:val="0"/>
                <w:sz w:val="18"/>
                <w:szCs w:val="18"/>
              </w:rPr>
            </w:pPr>
            <w:r w:rsidRPr="00797DA2">
              <w:rPr>
                <w:rFonts w:ascii="Times New Roman" w:hAnsi="Times New Roman" w:cs="Times New Roman"/>
                <w:bCs/>
                <w:kern w:val="0"/>
                <w:sz w:val="18"/>
                <w:szCs w:val="18"/>
              </w:rPr>
              <w:t>0.28</w:t>
            </w:r>
          </w:p>
        </w:tc>
        <w:tc>
          <w:tcPr>
            <w:tcW w:w="1096" w:type="dxa"/>
            <w:shd w:val="clear" w:color="auto" w:fill="auto"/>
            <w:noWrap/>
            <w:vAlign w:val="center"/>
          </w:tcPr>
          <w:p w:rsidR="002B5F6B" w:rsidRPr="00797DA2" w:rsidRDefault="00967FC5" w:rsidP="00337C51">
            <w:pPr>
              <w:widowControl/>
              <w:jc w:val="center"/>
              <w:rPr>
                <w:rFonts w:ascii="Times New Roman" w:hAnsi="Times New Roman" w:cs="Times New Roman"/>
                <w:bCs/>
                <w:kern w:val="0"/>
                <w:sz w:val="18"/>
                <w:szCs w:val="18"/>
              </w:rPr>
            </w:pPr>
            <w:r w:rsidRPr="00797DA2">
              <w:rPr>
                <w:rFonts w:ascii="Times New Roman" w:hAnsi="Times New Roman" w:cs="Times New Roman"/>
                <w:bCs/>
                <w:kern w:val="0"/>
                <w:sz w:val="18"/>
                <w:szCs w:val="18"/>
              </w:rPr>
              <w:t>1.00</w:t>
            </w:r>
          </w:p>
        </w:tc>
        <w:tc>
          <w:tcPr>
            <w:tcW w:w="1095" w:type="dxa"/>
            <w:shd w:val="clear" w:color="auto" w:fill="auto"/>
            <w:noWrap/>
            <w:vAlign w:val="center"/>
          </w:tcPr>
          <w:p w:rsidR="002B5F6B" w:rsidRPr="00797DA2" w:rsidRDefault="00967FC5" w:rsidP="00337C51">
            <w:pPr>
              <w:widowControl/>
              <w:jc w:val="center"/>
              <w:rPr>
                <w:rFonts w:ascii="Times New Roman" w:hAnsi="Times New Roman" w:cs="Times New Roman"/>
                <w:bCs/>
                <w:kern w:val="0"/>
                <w:sz w:val="18"/>
                <w:szCs w:val="18"/>
              </w:rPr>
            </w:pPr>
            <w:r w:rsidRPr="00797DA2">
              <w:rPr>
                <w:rFonts w:ascii="Times New Roman" w:hAnsi="Times New Roman" w:cs="Times New Roman"/>
                <w:bCs/>
                <w:kern w:val="0"/>
                <w:sz w:val="18"/>
                <w:szCs w:val="18"/>
              </w:rPr>
              <w:t>1.61</w:t>
            </w:r>
          </w:p>
        </w:tc>
        <w:tc>
          <w:tcPr>
            <w:tcW w:w="1095" w:type="dxa"/>
            <w:shd w:val="clear" w:color="auto" w:fill="auto"/>
            <w:noWrap/>
            <w:vAlign w:val="center"/>
          </w:tcPr>
          <w:p w:rsidR="002B5F6B" w:rsidRPr="00797DA2" w:rsidRDefault="00967FC5" w:rsidP="00337C51">
            <w:pPr>
              <w:widowControl/>
              <w:jc w:val="center"/>
              <w:rPr>
                <w:rFonts w:ascii="Times New Roman" w:hAnsi="Times New Roman" w:cs="Times New Roman"/>
                <w:bCs/>
                <w:kern w:val="0"/>
                <w:sz w:val="18"/>
                <w:szCs w:val="18"/>
              </w:rPr>
            </w:pPr>
            <w:r w:rsidRPr="00797DA2">
              <w:rPr>
                <w:rFonts w:ascii="Times New Roman" w:hAnsi="Times New Roman" w:cs="Times New Roman"/>
                <w:bCs/>
                <w:kern w:val="0"/>
                <w:sz w:val="18"/>
                <w:szCs w:val="18"/>
              </w:rPr>
              <w:t>1.79</w:t>
            </w:r>
          </w:p>
        </w:tc>
        <w:tc>
          <w:tcPr>
            <w:tcW w:w="1096" w:type="dxa"/>
            <w:shd w:val="clear" w:color="auto" w:fill="auto"/>
            <w:noWrap/>
            <w:vAlign w:val="center"/>
          </w:tcPr>
          <w:p w:rsidR="002B5F6B" w:rsidRPr="00797DA2" w:rsidRDefault="00967FC5" w:rsidP="00337C51">
            <w:pPr>
              <w:widowControl/>
              <w:jc w:val="center"/>
              <w:rPr>
                <w:rFonts w:ascii="Times New Roman" w:hAnsi="Times New Roman" w:cs="Times New Roman"/>
                <w:bCs/>
                <w:kern w:val="0"/>
                <w:sz w:val="18"/>
                <w:szCs w:val="18"/>
              </w:rPr>
            </w:pPr>
            <w:r w:rsidRPr="00797DA2">
              <w:rPr>
                <w:rFonts w:ascii="Times New Roman" w:hAnsi="Times New Roman" w:cs="Times New Roman"/>
                <w:bCs/>
                <w:kern w:val="0"/>
                <w:sz w:val="18"/>
                <w:szCs w:val="18"/>
              </w:rPr>
              <w:t>1.89</w:t>
            </w:r>
          </w:p>
        </w:tc>
        <w:tc>
          <w:tcPr>
            <w:tcW w:w="1095" w:type="dxa"/>
            <w:shd w:val="clear" w:color="auto" w:fill="auto"/>
            <w:noWrap/>
            <w:vAlign w:val="center"/>
          </w:tcPr>
          <w:p w:rsidR="002B5F6B" w:rsidRPr="00797DA2" w:rsidRDefault="00967FC5" w:rsidP="00337C51">
            <w:pPr>
              <w:widowControl/>
              <w:jc w:val="center"/>
              <w:rPr>
                <w:rFonts w:ascii="Times New Roman" w:hAnsi="Times New Roman" w:cs="Times New Roman"/>
                <w:bCs/>
                <w:kern w:val="0"/>
                <w:sz w:val="18"/>
                <w:szCs w:val="18"/>
              </w:rPr>
            </w:pPr>
            <w:r w:rsidRPr="00797DA2">
              <w:rPr>
                <w:rFonts w:ascii="Times New Roman" w:hAnsi="Times New Roman" w:cs="Times New Roman"/>
                <w:bCs/>
                <w:kern w:val="0"/>
                <w:sz w:val="18"/>
                <w:szCs w:val="18"/>
              </w:rPr>
              <w:t>1.94</w:t>
            </w:r>
          </w:p>
        </w:tc>
        <w:tc>
          <w:tcPr>
            <w:tcW w:w="1095" w:type="dxa"/>
            <w:shd w:val="clear" w:color="auto" w:fill="auto"/>
            <w:noWrap/>
            <w:vAlign w:val="center"/>
          </w:tcPr>
          <w:p w:rsidR="002B5F6B" w:rsidRPr="00797DA2" w:rsidRDefault="00967FC5" w:rsidP="00337C51">
            <w:pPr>
              <w:widowControl/>
              <w:jc w:val="center"/>
              <w:rPr>
                <w:rFonts w:ascii="Times New Roman" w:hAnsi="Times New Roman" w:cs="Times New Roman"/>
                <w:bCs/>
                <w:kern w:val="0"/>
                <w:sz w:val="18"/>
                <w:szCs w:val="18"/>
              </w:rPr>
            </w:pPr>
            <w:r w:rsidRPr="00797DA2">
              <w:rPr>
                <w:rFonts w:ascii="Times New Roman" w:hAnsi="Times New Roman" w:cs="Times New Roman"/>
                <w:bCs/>
                <w:kern w:val="0"/>
                <w:sz w:val="18"/>
                <w:szCs w:val="18"/>
              </w:rPr>
              <w:t>2.73</w:t>
            </w:r>
          </w:p>
        </w:tc>
        <w:tc>
          <w:tcPr>
            <w:tcW w:w="1096" w:type="dxa"/>
            <w:shd w:val="clear" w:color="auto" w:fill="auto"/>
            <w:noWrap/>
            <w:vAlign w:val="center"/>
          </w:tcPr>
          <w:p w:rsidR="002B5F6B" w:rsidRPr="00797DA2" w:rsidRDefault="00967FC5" w:rsidP="00337C51">
            <w:pPr>
              <w:widowControl/>
              <w:jc w:val="center"/>
              <w:rPr>
                <w:rFonts w:ascii="Times New Roman" w:hAnsi="Times New Roman" w:cs="Times New Roman"/>
                <w:bCs/>
                <w:kern w:val="0"/>
                <w:sz w:val="18"/>
                <w:szCs w:val="18"/>
              </w:rPr>
            </w:pPr>
            <w:r w:rsidRPr="00797DA2">
              <w:rPr>
                <w:rFonts w:ascii="Times New Roman" w:hAnsi="Times New Roman" w:cs="Times New Roman"/>
                <w:bCs/>
                <w:kern w:val="0"/>
                <w:sz w:val="18"/>
                <w:szCs w:val="18"/>
              </w:rPr>
              <w:t>5.57</w:t>
            </w:r>
          </w:p>
        </w:tc>
        <w:tc>
          <w:tcPr>
            <w:tcW w:w="1095" w:type="dxa"/>
            <w:shd w:val="clear" w:color="auto" w:fill="auto"/>
            <w:noWrap/>
            <w:vAlign w:val="center"/>
          </w:tcPr>
          <w:p w:rsidR="002B5F6B" w:rsidRPr="00797DA2" w:rsidRDefault="00967FC5" w:rsidP="00337C51">
            <w:pPr>
              <w:widowControl/>
              <w:jc w:val="center"/>
              <w:rPr>
                <w:rFonts w:ascii="Times New Roman" w:hAnsi="Times New Roman" w:cs="Times New Roman"/>
                <w:bCs/>
                <w:kern w:val="0"/>
                <w:sz w:val="18"/>
                <w:szCs w:val="18"/>
              </w:rPr>
            </w:pPr>
            <w:r w:rsidRPr="00797DA2">
              <w:rPr>
                <w:rFonts w:ascii="Times New Roman" w:hAnsi="Times New Roman" w:cs="Times New Roman"/>
                <w:bCs/>
                <w:kern w:val="0"/>
                <w:sz w:val="18"/>
                <w:szCs w:val="18"/>
              </w:rPr>
              <w:t>7.55</w:t>
            </w:r>
          </w:p>
        </w:tc>
        <w:tc>
          <w:tcPr>
            <w:tcW w:w="1096" w:type="dxa"/>
            <w:tcBorders>
              <w:right w:val="nil"/>
            </w:tcBorders>
            <w:shd w:val="clear" w:color="auto" w:fill="auto"/>
            <w:noWrap/>
            <w:vAlign w:val="center"/>
          </w:tcPr>
          <w:p w:rsidR="002B5F6B" w:rsidRPr="00797DA2" w:rsidRDefault="00967FC5" w:rsidP="00337C51">
            <w:pPr>
              <w:widowControl/>
              <w:jc w:val="center"/>
              <w:rPr>
                <w:rFonts w:ascii="Times New Roman" w:hAnsi="Times New Roman" w:cs="Times New Roman"/>
                <w:bCs/>
                <w:kern w:val="0"/>
                <w:sz w:val="18"/>
                <w:szCs w:val="18"/>
              </w:rPr>
            </w:pPr>
            <w:r w:rsidRPr="00797DA2">
              <w:rPr>
                <w:rFonts w:ascii="Times New Roman" w:hAnsi="Times New Roman" w:cs="Times New Roman"/>
                <w:bCs/>
                <w:kern w:val="0"/>
                <w:sz w:val="18"/>
                <w:szCs w:val="18"/>
              </w:rPr>
              <w:t>15.32</w:t>
            </w:r>
          </w:p>
        </w:tc>
      </w:tr>
      <w:tr w:rsidR="00E6648A" w:rsidRPr="00797DA2" w:rsidTr="00632C67">
        <w:trPr>
          <w:trHeight w:val="240"/>
        </w:trPr>
        <w:tc>
          <w:tcPr>
            <w:tcW w:w="1838" w:type="dxa"/>
            <w:tcBorders>
              <w:left w:val="nil"/>
            </w:tcBorders>
            <w:shd w:val="clear" w:color="auto" w:fill="auto"/>
            <w:vAlign w:val="center"/>
            <w:hideMark/>
          </w:tcPr>
          <w:p w:rsidR="00E6648A" w:rsidRPr="00797DA2" w:rsidRDefault="00F9767E" w:rsidP="00E6648A">
            <w:pPr>
              <w:widowControl/>
              <w:rPr>
                <w:rFonts w:ascii="Times New Roman" w:hAnsi="Times New Roman" w:cs="Times New Roman"/>
                <w:kern w:val="0"/>
                <w:sz w:val="18"/>
                <w:szCs w:val="18"/>
              </w:rPr>
            </w:pPr>
            <w:r w:rsidRPr="00797DA2">
              <w:rPr>
                <w:rFonts w:ascii="Times New Roman" w:hAnsi="Times New Roman" w:cs="Times New Roman"/>
                <w:kern w:val="0"/>
                <w:sz w:val="18"/>
                <w:szCs w:val="18"/>
              </w:rPr>
              <w:t>Visual Impairment</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57,319</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11</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47</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345</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288</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363</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2,503</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5,792</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11,632</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6,123</w:t>
            </w:r>
          </w:p>
        </w:tc>
        <w:tc>
          <w:tcPr>
            <w:tcW w:w="1096" w:type="dxa"/>
            <w:tcBorders>
              <w:right w:val="nil"/>
            </w:tcBorders>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30,215</w:t>
            </w:r>
          </w:p>
        </w:tc>
      </w:tr>
      <w:tr w:rsidR="00E6648A" w:rsidRPr="00797DA2" w:rsidTr="00632C67">
        <w:trPr>
          <w:trHeight w:val="240"/>
        </w:trPr>
        <w:tc>
          <w:tcPr>
            <w:tcW w:w="1838" w:type="dxa"/>
            <w:tcBorders>
              <w:left w:val="nil"/>
            </w:tcBorders>
            <w:shd w:val="clear" w:color="auto" w:fill="auto"/>
            <w:vAlign w:val="center"/>
            <w:hideMark/>
          </w:tcPr>
          <w:p w:rsidR="00E6648A" w:rsidRPr="00797DA2" w:rsidRDefault="00F9767E" w:rsidP="00E6648A">
            <w:pPr>
              <w:widowControl/>
              <w:rPr>
                <w:rFonts w:ascii="Times New Roman" w:hAnsi="Times New Roman" w:cs="Times New Roman"/>
                <w:kern w:val="0"/>
                <w:sz w:val="18"/>
                <w:szCs w:val="18"/>
              </w:rPr>
            </w:pPr>
            <w:r w:rsidRPr="00797DA2">
              <w:rPr>
                <w:rFonts w:ascii="Times New Roman" w:hAnsi="Times New Roman" w:cs="Times New Roman"/>
                <w:kern w:val="0"/>
                <w:sz w:val="18"/>
                <w:szCs w:val="18"/>
              </w:rPr>
              <w:t>Hearing Impairment</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122,906</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334</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399</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986</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638</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750</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4,180</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6,760</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16,305</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10,647</w:t>
            </w:r>
          </w:p>
        </w:tc>
        <w:tc>
          <w:tcPr>
            <w:tcW w:w="1096" w:type="dxa"/>
            <w:tcBorders>
              <w:right w:val="nil"/>
            </w:tcBorders>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81,907</w:t>
            </w:r>
          </w:p>
        </w:tc>
      </w:tr>
      <w:tr w:rsidR="00E6648A" w:rsidRPr="00797DA2" w:rsidTr="00632C67">
        <w:trPr>
          <w:trHeight w:val="240"/>
        </w:trPr>
        <w:tc>
          <w:tcPr>
            <w:tcW w:w="1838" w:type="dxa"/>
            <w:tcBorders>
              <w:left w:val="nil"/>
            </w:tcBorders>
            <w:shd w:val="clear" w:color="auto" w:fill="auto"/>
            <w:vAlign w:val="center"/>
            <w:hideMark/>
          </w:tcPr>
          <w:p w:rsidR="00E6648A" w:rsidRPr="00797DA2" w:rsidRDefault="00F9767E" w:rsidP="00E6648A">
            <w:pPr>
              <w:widowControl/>
              <w:rPr>
                <w:rFonts w:ascii="Times New Roman" w:hAnsi="Times New Roman" w:cs="Times New Roman"/>
                <w:kern w:val="0"/>
                <w:sz w:val="18"/>
                <w:szCs w:val="18"/>
              </w:rPr>
            </w:pPr>
            <w:r w:rsidRPr="00797DA2">
              <w:rPr>
                <w:rFonts w:ascii="Times New Roman" w:hAnsi="Times New Roman" w:cs="Times New Roman"/>
                <w:kern w:val="0"/>
                <w:sz w:val="18"/>
                <w:szCs w:val="18"/>
              </w:rPr>
              <w:t>Motion and Balance Impairment</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3,739</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14</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5</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7</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86</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292</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846</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505</w:t>
            </w:r>
          </w:p>
        </w:tc>
        <w:tc>
          <w:tcPr>
            <w:tcW w:w="1096" w:type="dxa"/>
            <w:tcBorders>
              <w:right w:val="nil"/>
            </w:tcBorders>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1,979</w:t>
            </w:r>
          </w:p>
        </w:tc>
      </w:tr>
      <w:tr w:rsidR="00E6648A" w:rsidRPr="00797DA2" w:rsidTr="00632C67">
        <w:trPr>
          <w:trHeight w:val="240"/>
        </w:trPr>
        <w:tc>
          <w:tcPr>
            <w:tcW w:w="1838" w:type="dxa"/>
            <w:tcBorders>
              <w:left w:val="nil"/>
            </w:tcBorders>
            <w:shd w:val="clear" w:color="auto" w:fill="auto"/>
            <w:vAlign w:val="center"/>
            <w:hideMark/>
          </w:tcPr>
          <w:p w:rsidR="00E6648A" w:rsidRPr="00797DA2" w:rsidRDefault="00F9767E" w:rsidP="00F9767E">
            <w:pPr>
              <w:widowControl/>
              <w:rPr>
                <w:rFonts w:ascii="Times New Roman" w:hAnsi="Times New Roman" w:cs="Times New Roman"/>
                <w:kern w:val="0"/>
                <w:sz w:val="18"/>
                <w:szCs w:val="18"/>
              </w:rPr>
            </w:pPr>
            <w:r w:rsidRPr="00797DA2">
              <w:rPr>
                <w:rFonts w:ascii="Times New Roman" w:hAnsi="Times New Roman" w:cs="Times New Roman"/>
                <w:kern w:val="0"/>
                <w:sz w:val="18"/>
                <w:szCs w:val="18"/>
              </w:rPr>
              <w:t>Vocal and Speech Impairment</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14,482</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25</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277</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702</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204</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185</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696</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2,020</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4,825</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1,811</w:t>
            </w:r>
          </w:p>
        </w:tc>
        <w:tc>
          <w:tcPr>
            <w:tcW w:w="1096" w:type="dxa"/>
            <w:tcBorders>
              <w:right w:val="nil"/>
            </w:tcBorders>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3,737</w:t>
            </w:r>
          </w:p>
        </w:tc>
      </w:tr>
      <w:tr w:rsidR="00E6648A" w:rsidRPr="00797DA2" w:rsidTr="00632C67">
        <w:trPr>
          <w:trHeight w:val="240"/>
        </w:trPr>
        <w:tc>
          <w:tcPr>
            <w:tcW w:w="1838" w:type="dxa"/>
            <w:tcBorders>
              <w:left w:val="nil"/>
            </w:tcBorders>
            <w:shd w:val="clear" w:color="auto" w:fill="auto"/>
            <w:vAlign w:val="center"/>
            <w:hideMark/>
          </w:tcPr>
          <w:p w:rsidR="00E6648A" w:rsidRPr="00797DA2" w:rsidRDefault="00F9767E" w:rsidP="00E6648A">
            <w:pPr>
              <w:widowControl/>
              <w:rPr>
                <w:rFonts w:ascii="Times New Roman" w:hAnsi="Times New Roman" w:cs="Times New Roman"/>
                <w:kern w:val="0"/>
                <w:sz w:val="18"/>
                <w:szCs w:val="18"/>
              </w:rPr>
            </w:pPr>
            <w:r w:rsidRPr="00797DA2">
              <w:rPr>
                <w:rFonts w:ascii="Times New Roman" w:hAnsi="Times New Roman" w:cs="Times New Roman"/>
                <w:kern w:val="0"/>
                <w:sz w:val="18"/>
                <w:szCs w:val="18"/>
              </w:rPr>
              <w:t>Moving Functional Limitation</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375,730</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328</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789</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1,612</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1,059</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1,476</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10,092</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39,972</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124,637</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43,718</w:t>
            </w:r>
          </w:p>
        </w:tc>
        <w:tc>
          <w:tcPr>
            <w:tcW w:w="1096" w:type="dxa"/>
            <w:tcBorders>
              <w:right w:val="nil"/>
            </w:tcBorders>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152,047</w:t>
            </w:r>
          </w:p>
        </w:tc>
      </w:tr>
      <w:tr w:rsidR="00E6648A" w:rsidRPr="00797DA2" w:rsidTr="00632C67">
        <w:trPr>
          <w:trHeight w:val="240"/>
        </w:trPr>
        <w:tc>
          <w:tcPr>
            <w:tcW w:w="1838" w:type="dxa"/>
            <w:tcBorders>
              <w:left w:val="nil"/>
            </w:tcBorders>
            <w:shd w:val="clear" w:color="auto" w:fill="auto"/>
            <w:vAlign w:val="center"/>
            <w:hideMark/>
          </w:tcPr>
          <w:p w:rsidR="00E6648A" w:rsidRPr="00797DA2" w:rsidRDefault="00F9767E" w:rsidP="00E6648A">
            <w:pPr>
              <w:widowControl/>
              <w:rPr>
                <w:rFonts w:ascii="Times New Roman" w:hAnsi="Times New Roman" w:cs="Times New Roman"/>
                <w:kern w:val="0"/>
                <w:sz w:val="18"/>
                <w:szCs w:val="18"/>
              </w:rPr>
            </w:pPr>
            <w:r w:rsidRPr="00797DA2">
              <w:rPr>
                <w:rFonts w:ascii="Times New Roman" w:hAnsi="Times New Roman" w:cs="Times New Roman"/>
                <w:kern w:val="0"/>
                <w:sz w:val="18"/>
                <w:szCs w:val="18"/>
              </w:rPr>
              <w:t>Intellectual and Developmental Disability</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100,797</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17</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638</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6,585</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4,916</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6,715</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28,482</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30,530</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16,261</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3,194</w:t>
            </w:r>
          </w:p>
        </w:tc>
        <w:tc>
          <w:tcPr>
            <w:tcW w:w="1096" w:type="dxa"/>
            <w:tcBorders>
              <w:right w:val="nil"/>
            </w:tcBorders>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3,459</w:t>
            </w:r>
          </w:p>
        </w:tc>
      </w:tr>
      <w:tr w:rsidR="00E6648A" w:rsidRPr="00797DA2" w:rsidTr="00632C67">
        <w:trPr>
          <w:trHeight w:val="240"/>
        </w:trPr>
        <w:tc>
          <w:tcPr>
            <w:tcW w:w="1838" w:type="dxa"/>
            <w:tcBorders>
              <w:left w:val="nil"/>
            </w:tcBorders>
            <w:shd w:val="clear" w:color="auto" w:fill="auto"/>
            <w:vAlign w:val="center"/>
            <w:hideMark/>
          </w:tcPr>
          <w:p w:rsidR="00E6648A" w:rsidRPr="00797DA2" w:rsidRDefault="00F9767E" w:rsidP="00E6648A">
            <w:pPr>
              <w:widowControl/>
              <w:rPr>
                <w:rFonts w:ascii="Times New Roman" w:hAnsi="Times New Roman" w:cs="Times New Roman"/>
                <w:kern w:val="0"/>
                <w:sz w:val="18"/>
                <w:szCs w:val="18"/>
              </w:rPr>
            </w:pPr>
            <w:r w:rsidRPr="00797DA2">
              <w:rPr>
                <w:rFonts w:ascii="Times New Roman" w:hAnsi="Times New Roman" w:cs="Times New Roman"/>
                <w:kern w:val="0"/>
                <w:sz w:val="18"/>
                <w:szCs w:val="18"/>
              </w:rPr>
              <w:t>Internal Organ Loss Function and Related Disabilities</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147,856</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199</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327</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756</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604</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734</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3,996</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13,807</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40,627</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21,205</w:t>
            </w:r>
          </w:p>
        </w:tc>
        <w:tc>
          <w:tcPr>
            <w:tcW w:w="1096" w:type="dxa"/>
            <w:tcBorders>
              <w:right w:val="nil"/>
            </w:tcBorders>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65,601</w:t>
            </w:r>
          </w:p>
        </w:tc>
      </w:tr>
      <w:tr w:rsidR="00E6648A" w:rsidRPr="00797DA2" w:rsidTr="00632C67">
        <w:trPr>
          <w:trHeight w:val="240"/>
        </w:trPr>
        <w:tc>
          <w:tcPr>
            <w:tcW w:w="1838" w:type="dxa"/>
            <w:tcBorders>
              <w:left w:val="nil"/>
            </w:tcBorders>
            <w:shd w:val="clear" w:color="auto" w:fill="auto"/>
            <w:vAlign w:val="center"/>
            <w:hideMark/>
          </w:tcPr>
          <w:p w:rsidR="00E6648A" w:rsidRPr="00797DA2" w:rsidRDefault="00F9767E" w:rsidP="00E6648A">
            <w:pPr>
              <w:widowControl/>
              <w:rPr>
                <w:rFonts w:ascii="Times New Roman" w:hAnsi="Times New Roman" w:cs="Times New Roman"/>
                <w:kern w:val="0"/>
                <w:sz w:val="18"/>
                <w:szCs w:val="18"/>
              </w:rPr>
            </w:pPr>
            <w:r w:rsidRPr="00797DA2">
              <w:rPr>
                <w:rFonts w:ascii="Times New Roman" w:hAnsi="Times New Roman" w:cs="Times New Roman"/>
                <w:kern w:val="0"/>
                <w:sz w:val="18"/>
                <w:szCs w:val="18"/>
              </w:rPr>
              <w:t>Facial Disfigurements</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4,644</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13</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46</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26</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53</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549</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888</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1,729</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596</w:t>
            </w:r>
          </w:p>
        </w:tc>
        <w:tc>
          <w:tcPr>
            <w:tcW w:w="1096" w:type="dxa"/>
            <w:tcBorders>
              <w:right w:val="nil"/>
            </w:tcBorders>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742</w:t>
            </w:r>
          </w:p>
        </w:tc>
      </w:tr>
      <w:tr w:rsidR="00E6648A" w:rsidRPr="00797DA2" w:rsidTr="00632C67">
        <w:trPr>
          <w:trHeight w:val="240"/>
        </w:trPr>
        <w:tc>
          <w:tcPr>
            <w:tcW w:w="1838" w:type="dxa"/>
            <w:tcBorders>
              <w:left w:val="nil"/>
            </w:tcBorders>
            <w:shd w:val="clear" w:color="auto" w:fill="auto"/>
            <w:vAlign w:val="center"/>
            <w:hideMark/>
          </w:tcPr>
          <w:p w:rsidR="00E6648A" w:rsidRPr="00797DA2" w:rsidRDefault="00F9767E" w:rsidP="00E6648A">
            <w:pPr>
              <w:widowControl/>
              <w:rPr>
                <w:rFonts w:ascii="Times New Roman" w:hAnsi="Times New Roman" w:cs="Times New Roman"/>
                <w:kern w:val="0"/>
                <w:sz w:val="18"/>
                <w:szCs w:val="18"/>
              </w:rPr>
            </w:pPr>
            <w:r w:rsidRPr="00797DA2">
              <w:rPr>
                <w:rFonts w:ascii="Times New Roman" w:hAnsi="Times New Roman" w:cs="Times New Roman"/>
                <w:kern w:val="0"/>
                <w:sz w:val="18"/>
                <w:szCs w:val="18"/>
              </w:rPr>
              <w:t>Persistent Vegetative State</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4,046</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11</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10</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22</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196</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652</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979</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432</w:t>
            </w:r>
          </w:p>
        </w:tc>
        <w:tc>
          <w:tcPr>
            <w:tcW w:w="1096" w:type="dxa"/>
            <w:tcBorders>
              <w:right w:val="nil"/>
            </w:tcBorders>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1,737</w:t>
            </w:r>
          </w:p>
        </w:tc>
      </w:tr>
      <w:tr w:rsidR="00E6648A" w:rsidRPr="00797DA2" w:rsidTr="00632C67">
        <w:trPr>
          <w:trHeight w:val="240"/>
        </w:trPr>
        <w:tc>
          <w:tcPr>
            <w:tcW w:w="1838" w:type="dxa"/>
            <w:tcBorders>
              <w:left w:val="nil"/>
            </w:tcBorders>
            <w:shd w:val="clear" w:color="auto" w:fill="auto"/>
            <w:vAlign w:val="center"/>
            <w:hideMark/>
          </w:tcPr>
          <w:p w:rsidR="00E6648A" w:rsidRPr="00797DA2" w:rsidRDefault="00F9767E" w:rsidP="00E6648A">
            <w:pPr>
              <w:widowControl/>
              <w:rPr>
                <w:rFonts w:ascii="Times New Roman" w:hAnsi="Times New Roman" w:cs="Times New Roman"/>
                <w:kern w:val="0"/>
                <w:sz w:val="18"/>
                <w:szCs w:val="18"/>
              </w:rPr>
            </w:pPr>
            <w:r w:rsidRPr="00797DA2">
              <w:rPr>
                <w:rFonts w:ascii="Times New Roman" w:hAnsi="Times New Roman" w:cs="Times New Roman"/>
                <w:kern w:val="0"/>
                <w:sz w:val="18"/>
                <w:szCs w:val="18"/>
              </w:rPr>
              <w:t>Dementia</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46,054</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7</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5</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10</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177</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835</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2,397</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1,917</w:t>
            </w:r>
          </w:p>
        </w:tc>
        <w:tc>
          <w:tcPr>
            <w:tcW w:w="1096" w:type="dxa"/>
            <w:tcBorders>
              <w:right w:val="nil"/>
            </w:tcBorders>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40,706</w:t>
            </w:r>
          </w:p>
        </w:tc>
      </w:tr>
      <w:tr w:rsidR="00E6648A" w:rsidRPr="00797DA2" w:rsidTr="00632C67">
        <w:trPr>
          <w:trHeight w:val="240"/>
        </w:trPr>
        <w:tc>
          <w:tcPr>
            <w:tcW w:w="1838" w:type="dxa"/>
            <w:tcBorders>
              <w:left w:val="nil"/>
            </w:tcBorders>
            <w:shd w:val="clear" w:color="auto" w:fill="auto"/>
            <w:vAlign w:val="center"/>
            <w:hideMark/>
          </w:tcPr>
          <w:p w:rsidR="00E6648A" w:rsidRPr="00797DA2" w:rsidRDefault="00E6648A" w:rsidP="00E6648A">
            <w:pPr>
              <w:widowControl/>
              <w:rPr>
                <w:rFonts w:ascii="Times New Roman" w:hAnsi="Times New Roman" w:cs="Times New Roman"/>
                <w:kern w:val="0"/>
                <w:sz w:val="18"/>
                <w:szCs w:val="18"/>
              </w:rPr>
            </w:pPr>
            <w:r w:rsidRPr="00797DA2">
              <w:rPr>
                <w:rFonts w:ascii="Times New Roman" w:hAnsi="Times New Roman" w:cs="Times New Roman"/>
                <w:kern w:val="0"/>
                <w:sz w:val="18"/>
                <w:szCs w:val="18"/>
              </w:rPr>
              <w:t>Autism</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13,293</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22</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571</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3,514</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2,151</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2,076</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4,424</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469</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48</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8</w:t>
            </w:r>
          </w:p>
        </w:tc>
        <w:tc>
          <w:tcPr>
            <w:tcW w:w="1096" w:type="dxa"/>
            <w:tcBorders>
              <w:right w:val="nil"/>
            </w:tcBorders>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10</w:t>
            </w:r>
          </w:p>
        </w:tc>
      </w:tr>
      <w:tr w:rsidR="00E6648A" w:rsidRPr="00797DA2" w:rsidTr="00632C67">
        <w:trPr>
          <w:trHeight w:val="240"/>
        </w:trPr>
        <w:tc>
          <w:tcPr>
            <w:tcW w:w="1838" w:type="dxa"/>
            <w:tcBorders>
              <w:left w:val="nil"/>
            </w:tcBorders>
            <w:shd w:val="clear" w:color="auto" w:fill="auto"/>
            <w:vAlign w:val="center"/>
            <w:hideMark/>
          </w:tcPr>
          <w:p w:rsidR="00E6648A" w:rsidRPr="00797DA2" w:rsidRDefault="00F9767E" w:rsidP="00E6648A">
            <w:pPr>
              <w:widowControl/>
              <w:rPr>
                <w:rFonts w:ascii="Times New Roman" w:hAnsi="Times New Roman" w:cs="Times New Roman"/>
                <w:kern w:val="0"/>
                <w:sz w:val="18"/>
                <w:szCs w:val="18"/>
              </w:rPr>
            </w:pPr>
            <w:r w:rsidRPr="00797DA2">
              <w:rPr>
                <w:rFonts w:ascii="Times New Roman" w:hAnsi="Times New Roman" w:cs="Times New Roman"/>
                <w:kern w:val="0"/>
                <w:sz w:val="18"/>
                <w:szCs w:val="18"/>
              </w:rPr>
              <w:t>Chronic Mental Health Conditions</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124,240</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28</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55</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177</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6,019</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35,330</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54,396</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13,122</w:t>
            </w:r>
          </w:p>
        </w:tc>
        <w:tc>
          <w:tcPr>
            <w:tcW w:w="1096" w:type="dxa"/>
            <w:tcBorders>
              <w:right w:val="nil"/>
            </w:tcBorders>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15,112</w:t>
            </w:r>
          </w:p>
        </w:tc>
      </w:tr>
      <w:tr w:rsidR="00E6648A" w:rsidRPr="00797DA2" w:rsidTr="00632C67">
        <w:trPr>
          <w:trHeight w:val="240"/>
        </w:trPr>
        <w:tc>
          <w:tcPr>
            <w:tcW w:w="1838" w:type="dxa"/>
            <w:tcBorders>
              <w:left w:val="nil"/>
            </w:tcBorders>
            <w:shd w:val="clear" w:color="auto" w:fill="auto"/>
            <w:vAlign w:val="center"/>
            <w:hideMark/>
          </w:tcPr>
          <w:p w:rsidR="00E6648A" w:rsidRPr="00797DA2" w:rsidRDefault="009C298F" w:rsidP="008D09C8">
            <w:pPr>
              <w:widowControl/>
              <w:rPr>
                <w:rFonts w:ascii="Times New Roman" w:hAnsi="Times New Roman" w:cs="Times New Roman"/>
                <w:kern w:val="0"/>
                <w:sz w:val="18"/>
                <w:szCs w:val="18"/>
              </w:rPr>
            </w:pPr>
            <w:r w:rsidRPr="00797DA2">
              <w:rPr>
                <w:rFonts w:ascii="Times New Roman" w:hAnsi="Times New Roman" w:cs="Times New Roman"/>
                <w:kern w:val="0"/>
                <w:sz w:val="18"/>
                <w:szCs w:val="18"/>
              </w:rPr>
              <w:t>Multiple Disabilities</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124,215</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194</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1,162</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3,531</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2,224</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2,709</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10,095</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15,486</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26,155</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10,786</w:t>
            </w:r>
          </w:p>
        </w:tc>
        <w:tc>
          <w:tcPr>
            <w:tcW w:w="1096" w:type="dxa"/>
            <w:tcBorders>
              <w:right w:val="nil"/>
            </w:tcBorders>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51,873</w:t>
            </w:r>
          </w:p>
        </w:tc>
      </w:tr>
      <w:tr w:rsidR="00E6648A" w:rsidRPr="00797DA2" w:rsidTr="00632C67">
        <w:trPr>
          <w:trHeight w:val="240"/>
        </w:trPr>
        <w:tc>
          <w:tcPr>
            <w:tcW w:w="1838" w:type="dxa"/>
            <w:tcBorders>
              <w:left w:val="nil"/>
            </w:tcBorders>
            <w:shd w:val="clear" w:color="auto" w:fill="auto"/>
            <w:vAlign w:val="center"/>
            <w:hideMark/>
          </w:tcPr>
          <w:p w:rsidR="00E6648A" w:rsidRPr="00797DA2" w:rsidRDefault="00F9767E" w:rsidP="00E6648A">
            <w:pPr>
              <w:widowControl/>
              <w:rPr>
                <w:rFonts w:ascii="Times New Roman" w:hAnsi="Times New Roman" w:cs="Times New Roman"/>
                <w:kern w:val="0"/>
                <w:sz w:val="18"/>
                <w:szCs w:val="18"/>
              </w:rPr>
            </w:pPr>
            <w:r w:rsidRPr="00797DA2">
              <w:rPr>
                <w:rFonts w:ascii="Times New Roman" w:hAnsi="Times New Roman" w:cs="Times New Roman"/>
                <w:kern w:val="0"/>
                <w:sz w:val="18"/>
                <w:szCs w:val="18"/>
              </w:rPr>
              <w:t>Intractable Epilepsy</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4,826</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11</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18</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76</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57</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114</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744</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1,679</w:t>
            </w:r>
          </w:p>
        </w:tc>
        <w:tc>
          <w:tcPr>
            <w:tcW w:w="1096"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1,604</w:t>
            </w:r>
          </w:p>
        </w:tc>
        <w:tc>
          <w:tcPr>
            <w:tcW w:w="1095" w:type="dxa"/>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290</w:t>
            </w:r>
          </w:p>
        </w:tc>
        <w:tc>
          <w:tcPr>
            <w:tcW w:w="1096" w:type="dxa"/>
            <w:tcBorders>
              <w:right w:val="nil"/>
            </w:tcBorders>
            <w:shd w:val="clear" w:color="auto" w:fill="auto"/>
            <w:noWrap/>
            <w:vAlign w:val="center"/>
            <w:hideMark/>
          </w:tcPr>
          <w:p w:rsidR="00E6648A" w:rsidRPr="00797DA2" w:rsidRDefault="00E6648A"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233</w:t>
            </w:r>
          </w:p>
        </w:tc>
      </w:tr>
      <w:tr w:rsidR="002C24A0" w:rsidRPr="00797DA2" w:rsidTr="00632C67">
        <w:trPr>
          <w:trHeight w:val="240"/>
        </w:trPr>
        <w:tc>
          <w:tcPr>
            <w:tcW w:w="1838" w:type="dxa"/>
            <w:tcBorders>
              <w:left w:val="nil"/>
            </w:tcBorders>
            <w:shd w:val="clear" w:color="auto" w:fill="auto"/>
            <w:vAlign w:val="center"/>
            <w:hideMark/>
          </w:tcPr>
          <w:p w:rsidR="002C24A0" w:rsidRPr="00797DA2" w:rsidRDefault="00F9767E" w:rsidP="009905A4">
            <w:pPr>
              <w:widowControl/>
              <w:rPr>
                <w:rFonts w:ascii="Times New Roman" w:hAnsi="Times New Roman" w:cs="Times New Roman"/>
                <w:kern w:val="0"/>
                <w:sz w:val="18"/>
                <w:szCs w:val="18"/>
              </w:rPr>
            </w:pPr>
            <w:r w:rsidRPr="00797DA2">
              <w:rPr>
                <w:rFonts w:ascii="Times New Roman" w:hAnsi="Times New Roman" w:cs="Times New Roman"/>
                <w:kern w:val="0"/>
                <w:sz w:val="18"/>
                <w:szCs w:val="18"/>
              </w:rPr>
              <w:t>Rare Diseases</w:t>
            </w:r>
          </w:p>
        </w:tc>
        <w:tc>
          <w:tcPr>
            <w:tcW w:w="1095" w:type="dxa"/>
            <w:shd w:val="clear" w:color="auto" w:fill="auto"/>
            <w:noWrap/>
            <w:vAlign w:val="center"/>
            <w:hideMark/>
          </w:tcPr>
          <w:p w:rsidR="002C24A0" w:rsidRPr="00797DA2" w:rsidRDefault="002C24A0"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2,068</w:t>
            </w:r>
          </w:p>
        </w:tc>
        <w:tc>
          <w:tcPr>
            <w:tcW w:w="1095" w:type="dxa"/>
            <w:shd w:val="clear" w:color="auto" w:fill="auto"/>
            <w:noWrap/>
            <w:vAlign w:val="center"/>
            <w:hideMark/>
          </w:tcPr>
          <w:p w:rsidR="002C24A0" w:rsidRPr="00797DA2" w:rsidRDefault="002C24A0"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214</w:t>
            </w:r>
          </w:p>
        </w:tc>
        <w:tc>
          <w:tcPr>
            <w:tcW w:w="1096" w:type="dxa"/>
            <w:shd w:val="clear" w:color="auto" w:fill="auto"/>
            <w:noWrap/>
            <w:vAlign w:val="center"/>
            <w:hideMark/>
          </w:tcPr>
          <w:p w:rsidR="002C24A0" w:rsidRPr="00797DA2" w:rsidRDefault="002C24A0"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268</w:t>
            </w:r>
          </w:p>
        </w:tc>
        <w:tc>
          <w:tcPr>
            <w:tcW w:w="1095" w:type="dxa"/>
            <w:shd w:val="clear" w:color="auto" w:fill="auto"/>
            <w:noWrap/>
            <w:vAlign w:val="center"/>
            <w:hideMark/>
          </w:tcPr>
          <w:p w:rsidR="002C24A0" w:rsidRPr="00797DA2" w:rsidRDefault="002C24A0"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272</w:t>
            </w:r>
          </w:p>
        </w:tc>
        <w:tc>
          <w:tcPr>
            <w:tcW w:w="1095" w:type="dxa"/>
            <w:shd w:val="clear" w:color="auto" w:fill="auto"/>
            <w:noWrap/>
            <w:vAlign w:val="center"/>
            <w:hideMark/>
          </w:tcPr>
          <w:p w:rsidR="002C24A0" w:rsidRPr="00797DA2" w:rsidRDefault="002C24A0"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180</w:t>
            </w:r>
          </w:p>
        </w:tc>
        <w:tc>
          <w:tcPr>
            <w:tcW w:w="1096" w:type="dxa"/>
            <w:shd w:val="clear" w:color="auto" w:fill="auto"/>
            <w:noWrap/>
            <w:vAlign w:val="center"/>
            <w:hideMark/>
          </w:tcPr>
          <w:p w:rsidR="002C24A0" w:rsidRPr="00797DA2" w:rsidRDefault="002C24A0"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136</w:t>
            </w:r>
          </w:p>
        </w:tc>
        <w:tc>
          <w:tcPr>
            <w:tcW w:w="1095" w:type="dxa"/>
            <w:shd w:val="clear" w:color="auto" w:fill="auto"/>
            <w:noWrap/>
            <w:vAlign w:val="center"/>
            <w:hideMark/>
          </w:tcPr>
          <w:p w:rsidR="002C24A0" w:rsidRPr="00797DA2" w:rsidRDefault="002C24A0"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343</w:t>
            </w:r>
          </w:p>
        </w:tc>
        <w:tc>
          <w:tcPr>
            <w:tcW w:w="1095" w:type="dxa"/>
            <w:shd w:val="clear" w:color="auto" w:fill="auto"/>
            <w:noWrap/>
            <w:vAlign w:val="center"/>
            <w:hideMark/>
          </w:tcPr>
          <w:p w:rsidR="002C24A0" w:rsidRPr="00797DA2" w:rsidRDefault="002C24A0"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279</w:t>
            </w:r>
          </w:p>
        </w:tc>
        <w:tc>
          <w:tcPr>
            <w:tcW w:w="1096" w:type="dxa"/>
            <w:shd w:val="clear" w:color="auto" w:fill="auto"/>
            <w:noWrap/>
            <w:vAlign w:val="center"/>
            <w:hideMark/>
          </w:tcPr>
          <w:p w:rsidR="002C24A0" w:rsidRPr="00797DA2" w:rsidRDefault="002C24A0"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239</w:t>
            </w:r>
          </w:p>
        </w:tc>
        <w:tc>
          <w:tcPr>
            <w:tcW w:w="1095" w:type="dxa"/>
            <w:shd w:val="clear" w:color="auto" w:fill="auto"/>
            <w:noWrap/>
            <w:vAlign w:val="center"/>
            <w:hideMark/>
          </w:tcPr>
          <w:p w:rsidR="002C24A0" w:rsidRPr="00797DA2" w:rsidRDefault="002C24A0"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65</w:t>
            </w:r>
          </w:p>
        </w:tc>
        <w:tc>
          <w:tcPr>
            <w:tcW w:w="1096" w:type="dxa"/>
            <w:tcBorders>
              <w:right w:val="nil"/>
            </w:tcBorders>
            <w:shd w:val="clear" w:color="auto" w:fill="auto"/>
            <w:noWrap/>
            <w:vAlign w:val="center"/>
            <w:hideMark/>
          </w:tcPr>
          <w:p w:rsidR="002C24A0" w:rsidRPr="00797DA2" w:rsidRDefault="002C24A0"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72</w:t>
            </w:r>
          </w:p>
        </w:tc>
      </w:tr>
      <w:tr w:rsidR="002C24A0" w:rsidRPr="00797DA2" w:rsidTr="00632C67">
        <w:trPr>
          <w:trHeight w:val="240"/>
        </w:trPr>
        <w:tc>
          <w:tcPr>
            <w:tcW w:w="1838" w:type="dxa"/>
            <w:tcBorders>
              <w:left w:val="nil"/>
            </w:tcBorders>
            <w:shd w:val="clear" w:color="auto" w:fill="auto"/>
            <w:vAlign w:val="center"/>
            <w:hideMark/>
          </w:tcPr>
          <w:p w:rsidR="002C24A0" w:rsidRPr="00797DA2" w:rsidRDefault="002C24A0" w:rsidP="002C24A0">
            <w:pPr>
              <w:widowControl/>
              <w:rPr>
                <w:rFonts w:ascii="Times New Roman" w:hAnsi="Times New Roman" w:cs="Times New Roman"/>
                <w:kern w:val="0"/>
                <w:sz w:val="18"/>
                <w:szCs w:val="18"/>
              </w:rPr>
            </w:pPr>
            <w:r w:rsidRPr="00797DA2">
              <w:rPr>
                <w:rFonts w:ascii="Times New Roman" w:hAnsi="Times New Roman" w:cs="Times New Roman"/>
                <w:kern w:val="0"/>
                <w:sz w:val="18"/>
                <w:szCs w:val="18"/>
              </w:rPr>
              <w:lastRenderedPageBreak/>
              <w:t>Others</w:t>
            </w:r>
          </w:p>
        </w:tc>
        <w:tc>
          <w:tcPr>
            <w:tcW w:w="1095" w:type="dxa"/>
            <w:shd w:val="clear" w:color="auto" w:fill="auto"/>
            <w:noWrap/>
            <w:vAlign w:val="center"/>
            <w:hideMark/>
          </w:tcPr>
          <w:p w:rsidR="002C24A0" w:rsidRPr="00797DA2" w:rsidRDefault="002C24A0"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3,646</w:t>
            </w:r>
          </w:p>
        </w:tc>
        <w:tc>
          <w:tcPr>
            <w:tcW w:w="1095" w:type="dxa"/>
            <w:shd w:val="clear" w:color="auto" w:fill="auto"/>
            <w:noWrap/>
            <w:vAlign w:val="center"/>
            <w:hideMark/>
          </w:tcPr>
          <w:p w:rsidR="002C24A0" w:rsidRPr="00797DA2" w:rsidRDefault="002C24A0"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28</w:t>
            </w:r>
          </w:p>
        </w:tc>
        <w:tc>
          <w:tcPr>
            <w:tcW w:w="1096" w:type="dxa"/>
            <w:shd w:val="clear" w:color="auto" w:fill="auto"/>
            <w:noWrap/>
            <w:vAlign w:val="center"/>
            <w:hideMark/>
          </w:tcPr>
          <w:p w:rsidR="002C24A0" w:rsidRPr="00797DA2" w:rsidRDefault="002C24A0"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66</w:t>
            </w:r>
          </w:p>
        </w:tc>
        <w:tc>
          <w:tcPr>
            <w:tcW w:w="1095" w:type="dxa"/>
            <w:shd w:val="clear" w:color="auto" w:fill="auto"/>
            <w:noWrap/>
            <w:vAlign w:val="center"/>
            <w:hideMark/>
          </w:tcPr>
          <w:p w:rsidR="002C24A0" w:rsidRPr="00797DA2" w:rsidRDefault="002C24A0"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522</w:t>
            </w:r>
          </w:p>
        </w:tc>
        <w:tc>
          <w:tcPr>
            <w:tcW w:w="1095" w:type="dxa"/>
            <w:shd w:val="clear" w:color="auto" w:fill="auto"/>
            <w:noWrap/>
            <w:vAlign w:val="center"/>
            <w:hideMark/>
          </w:tcPr>
          <w:p w:rsidR="002C24A0" w:rsidRPr="00797DA2" w:rsidRDefault="002C24A0"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336</w:t>
            </w:r>
          </w:p>
        </w:tc>
        <w:tc>
          <w:tcPr>
            <w:tcW w:w="1096" w:type="dxa"/>
            <w:shd w:val="clear" w:color="auto" w:fill="auto"/>
            <w:noWrap/>
            <w:vAlign w:val="center"/>
            <w:hideMark/>
          </w:tcPr>
          <w:p w:rsidR="002C24A0" w:rsidRPr="00797DA2" w:rsidRDefault="002C24A0"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384</w:t>
            </w:r>
          </w:p>
        </w:tc>
        <w:tc>
          <w:tcPr>
            <w:tcW w:w="1095" w:type="dxa"/>
            <w:shd w:val="clear" w:color="auto" w:fill="auto"/>
            <w:noWrap/>
            <w:vAlign w:val="center"/>
            <w:hideMark/>
          </w:tcPr>
          <w:p w:rsidR="002C24A0" w:rsidRPr="00797DA2" w:rsidRDefault="002C24A0"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1,311</w:t>
            </w:r>
          </w:p>
        </w:tc>
        <w:tc>
          <w:tcPr>
            <w:tcW w:w="1095" w:type="dxa"/>
            <w:shd w:val="clear" w:color="auto" w:fill="auto"/>
            <w:noWrap/>
            <w:vAlign w:val="center"/>
            <w:hideMark/>
          </w:tcPr>
          <w:p w:rsidR="002C24A0" w:rsidRPr="00797DA2" w:rsidRDefault="002C24A0"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662</w:t>
            </w:r>
          </w:p>
        </w:tc>
        <w:tc>
          <w:tcPr>
            <w:tcW w:w="1096" w:type="dxa"/>
            <w:shd w:val="clear" w:color="auto" w:fill="auto"/>
            <w:noWrap/>
            <w:vAlign w:val="center"/>
            <w:hideMark/>
          </w:tcPr>
          <w:p w:rsidR="002C24A0" w:rsidRPr="00797DA2" w:rsidRDefault="002C24A0"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235</w:t>
            </w:r>
          </w:p>
        </w:tc>
        <w:tc>
          <w:tcPr>
            <w:tcW w:w="1095" w:type="dxa"/>
            <w:shd w:val="clear" w:color="auto" w:fill="auto"/>
            <w:noWrap/>
            <w:vAlign w:val="center"/>
            <w:hideMark/>
          </w:tcPr>
          <w:p w:rsidR="002C24A0" w:rsidRPr="00797DA2" w:rsidRDefault="002C24A0"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51</w:t>
            </w:r>
          </w:p>
        </w:tc>
        <w:tc>
          <w:tcPr>
            <w:tcW w:w="1096" w:type="dxa"/>
            <w:tcBorders>
              <w:right w:val="nil"/>
            </w:tcBorders>
            <w:shd w:val="clear" w:color="auto" w:fill="auto"/>
            <w:noWrap/>
            <w:vAlign w:val="center"/>
            <w:hideMark/>
          </w:tcPr>
          <w:p w:rsidR="002C24A0" w:rsidRPr="00797DA2" w:rsidRDefault="002C24A0"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51</w:t>
            </w:r>
          </w:p>
        </w:tc>
      </w:tr>
      <w:tr w:rsidR="002C24A0" w:rsidRPr="00797DA2" w:rsidTr="00632C67">
        <w:trPr>
          <w:trHeight w:val="240"/>
        </w:trPr>
        <w:tc>
          <w:tcPr>
            <w:tcW w:w="1838" w:type="dxa"/>
            <w:tcBorders>
              <w:left w:val="nil"/>
            </w:tcBorders>
            <w:shd w:val="clear" w:color="auto" w:fill="auto"/>
            <w:vAlign w:val="center"/>
          </w:tcPr>
          <w:p w:rsidR="002C24A0" w:rsidRPr="00797DA2" w:rsidRDefault="00F9767E" w:rsidP="00F9767E">
            <w:pPr>
              <w:widowControl/>
              <w:rPr>
                <w:rFonts w:ascii="Times New Roman" w:hAnsi="Times New Roman" w:cs="Times New Roman"/>
                <w:kern w:val="0"/>
                <w:sz w:val="18"/>
                <w:szCs w:val="18"/>
              </w:rPr>
            </w:pPr>
            <w:r w:rsidRPr="00797DA2">
              <w:rPr>
                <w:rFonts w:ascii="Times New Roman" w:hAnsi="Times New Roman" w:cs="Times New Roman"/>
                <w:kern w:val="0"/>
                <w:sz w:val="18"/>
                <w:szCs w:val="18"/>
              </w:rPr>
              <w:t>Unclassifiable as the result of classification system transformation</w:t>
            </w:r>
          </w:p>
        </w:tc>
        <w:tc>
          <w:tcPr>
            <w:tcW w:w="1095" w:type="dxa"/>
            <w:shd w:val="clear" w:color="auto" w:fill="auto"/>
            <w:noWrap/>
            <w:vAlign w:val="center"/>
            <w:hideMark/>
          </w:tcPr>
          <w:p w:rsidR="002C24A0" w:rsidRPr="00797DA2" w:rsidRDefault="002C24A0"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5,789</w:t>
            </w:r>
          </w:p>
        </w:tc>
        <w:tc>
          <w:tcPr>
            <w:tcW w:w="1095" w:type="dxa"/>
            <w:shd w:val="clear" w:color="auto" w:fill="auto"/>
            <w:noWrap/>
            <w:vAlign w:val="center"/>
            <w:hideMark/>
          </w:tcPr>
          <w:p w:rsidR="002C24A0" w:rsidRPr="00797DA2" w:rsidRDefault="002C24A0"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301</w:t>
            </w:r>
          </w:p>
        </w:tc>
        <w:tc>
          <w:tcPr>
            <w:tcW w:w="1096" w:type="dxa"/>
            <w:shd w:val="clear" w:color="auto" w:fill="auto"/>
            <w:noWrap/>
            <w:vAlign w:val="center"/>
            <w:hideMark/>
          </w:tcPr>
          <w:p w:rsidR="002C24A0" w:rsidRPr="00797DA2" w:rsidRDefault="002C24A0"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1,481</w:t>
            </w:r>
          </w:p>
        </w:tc>
        <w:tc>
          <w:tcPr>
            <w:tcW w:w="1095" w:type="dxa"/>
            <w:shd w:val="clear" w:color="auto" w:fill="auto"/>
            <w:noWrap/>
            <w:vAlign w:val="center"/>
            <w:hideMark/>
          </w:tcPr>
          <w:p w:rsidR="002C24A0" w:rsidRPr="00797DA2" w:rsidRDefault="002C24A0"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891</w:t>
            </w:r>
          </w:p>
        </w:tc>
        <w:tc>
          <w:tcPr>
            <w:tcW w:w="1095" w:type="dxa"/>
            <w:shd w:val="clear" w:color="auto" w:fill="auto"/>
            <w:noWrap/>
            <w:vAlign w:val="center"/>
            <w:hideMark/>
          </w:tcPr>
          <w:p w:rsidR="002C24A0" w:rsidRPr="00797DA2" w:rsidRDefault="002C24A0"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286</w:t>
            </w:r>
          </w:p>
        </w:tc>
        <w:tc>
          <w:tcPr>
            <w:tcW w:w="1096" w:type="dxa"/>
            <w:shd w:val="clear" w:color="auto" w:fill="auto"/>
            <w:noWrap/>
            <w:vAlign w:val="center"/>
            <w:hideMark/>
          </w:tcPr>
          <w:p w:rsidR="002C24A0" w:rsidRPr="00797DA2" w:rsidRDefault="002C24A0"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277</w:t>
            </w:r>
          </w:p>
        </w:tc>
        <w:tc>
          <w:tcPr>
            <w:tcW w:w="1095" w:type="dxa"/>
            <w:shd w:val="clear" w:color="auto" w:fill="auto"/>
            <w:noWrap/>
            <w:vAlign w:val="center"/>
            <w:hideMark/>
          </w:tcPr>
          <w:p w:rsidR="002C24A0" w:rsidRPr="00797DA2" w:rsidRDefault="002C24A0"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562</w:t>
            </w:r>
          </w:p>
        </w:tc>
        <w:tc>
          <w:tcPr>
            <w:tcW w:w="1095" w:type="dxa"/>
            <w:shd w:val="clear" w:color="auto" w:fill="auto"/>
            <w:noWrap/>
            <w:vAlign w:val="center"/>
            <w:hideMark/>
          </w:tcPr>
          <w:p w:rsidR="002C24A0" w:rsidRPr="00797DA2" w:rsidRDefault="002C24A0"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382</w:t>
            </w:r>
          </w:p>
        </w:tc>
        <w:tc>
          <w:tcPr>
            <w:tcW w:w="1096" w:type="dxa"/>
            <w:shd w:val="clear" w:color="auto" w:fill="auto"/>
            <w:noWrap/>
            <w:vAlign w:val="center"/>
            <w:hideMark/>
          </w:tcPr>
          <w:p w:rsidR="002C24A0" w:rsidRPr="00797DA2" w:rsidRDefault="002C24A0"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587</w:t>
            </w:r>
          </w:p>
        </w:tc>
        <w:tc>
          <w:tcPr>
            <w:tcW w:w="1095" w:type="dxa"/>
            <w:shd w:val="clear" w:color="auto" w:fill="auto"/>
            <w:noWrap/>
            <w:vAlign w:val="center"/>
            <w:hideMark/>
          </w:tcPr>
          <w:p w:rsidR="002C24A0" w:rsidRPr="00797DA2" w:rsidRDefault="002C24A0"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224</w:t>
            </w:r>
          </w:p>
        </w:tc>
        <w:tc>
          <w:tcPr>
            <w:tcW w:w="1096" w:type="dxa"/>
            <w:tcBorders>
              <w:right w:val="nil"/>
            </w:tcBorders>
            <w:shd w:val="clear" w:color="auto" w:fill="auto"/>
            <w:noWrap/>
            <w:vAlign w:val="center"/>
            <w:hideMark/>
          </w:tcPr>
          <w:p w:rsidR="002C24A0" w:rsidRPr="00797DA2" w:rsidRDefault="002C24A0" w:rsidP="00E6648A">
            <w:pPr>
              <w:widowControl/>
              <w:jc w:val="center"/>
              <w:rPr>
                <w:rFonts w:ascii="Times New Roman" w:hAnsi="Times New Roman" w:cs="Times New Roman"/>
                <w:kern w:val="0"/>
                <w:sz w:val="18"/>
                <w:szCs w:val="18"/>
              </w:rPr>
            </w:pPr>
            <w:r w:rsidRPr="00797DA2">
              <w:rPr>
                <w:rFonts w:ascii="Times New Roman" w:hAnsi="Times New Roman" w:cs="Times New Roman"/>
                <w:kern w:val="0"/>
                <w:sz w:val="18"/>
                <w:szCs w:val="18"/>
              </w:rPr>
              <w:t>798</w:t>
            </w:r>
          </w:p>
        </w:tc>
      </w:tr>
    </w:tbl>
    <w:p w:rsidR="00E6648A" w:rsidRPr="00797DA2" w:rsidRDefault="00E6648A" w:rsidP="00705601">
      <w:pPr>
        <w:rPr>
          <w:rFonts w:ascii="Times New Roman" w:hAnsi="Times New Roman" w:cs="Times New Roman"/>
        </w:rPr>
      </w:pPr>
      <w:r w:rsidRPr="00797DA2">
        <w:rPr>
          <w:rFonts w:ascii="Times New Roman" w:hAnsi="Times New Roman" w:cs="Times New Roman"/>
        </w:rPr>
        <w:t>Source:</w:t>
      </w:r>
      <w:r w:rsidR="00065B5B" w:rsidRPr="00797DA2">
        <w:rPr>
          <w:rFonts w:ascii="Times New Roman" w:hAnsi="Times New Roman" w:cs="Times New Roman"/>
        </w:rPr>
        <w:t xml:space="preserve"> </w:t>
      </w:r>
      <w:r w:rsidRPr="00797DA2">
        <w:rPr>
          <w:rFonts w:ascii="Times New Roman" w:hAnsi="Times New Roman" w:cs="Times New Roman"/>
        </w:rPr>
        <w:t>Ministry</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Pr="00797DA2">
        <w:rPr>
          <w:rFonts w:ascii="Times New Roman" w:hAnsi="Times New Roman" w:cs="Times New Roman"/>
        </w:rPr>
        <w:t>Health</w:t>
      </w:r>
      <w:r w:rsidR="00065B5B" w:rsidRPr="00797DA2">
        <w:rPr>
          <w:rFonts w:ascii="Times New Roman" w:hAnsi="Times New Roman" w:cs="Times New Roman"/>
        </w:rPr>
        <w:t xml:space="preserve"> </w:t>
      </w:r>
      <w:r w:rsidRPr="00797DA2">
        <w:rPr>
          <w:rFonts w:ascii="Times New Roman" w:hAnsi="Times New Roman" w:cs="Times New Roman"/>
        </w:rPr>
        <w:t>and</w:t>
      </w:r>
      <w:r w:rsidR="00065B5B" w:rsidRPr="00797DA2">
        <w:rPr>
          <w:rFonts w:ascii="Times New Roman" w:hAnsi="Times New Roman" w:cs="Times New Roman"/>
        </w:rPr>
        <w:t xml:space="preserve"> </w:t>
      </w:r>
      <w:r w:rsidRPr="00797DA2">
        <w:rPr>
          <w:rFonts w:ascii="Times New Roman" w:hAnsi="Times New Roman" w:cs="Times New Roman"/>
        </w:rPr>
        <w:t>Welfare</w:t>
      </w:r>
    </w:p>
    <w:p w:rsidR="00BC3E97" w:rsidRPr="00797DA2" w:rsidRDefault="00BC3E97" w:rsidP="00814A45">
      <w:pPr>
        <w:pStyle w:val="a3"/>
        <w:rPr>
          <w:rFonts w:ascii="Times New Roman" w:hAnsi="Times New Roman" w:cs="Times New Roman"/>
        </w:rPr>
      </w:pPr>
    </w:p>
    <w:p w:rsidR="006327F0" w:rsidRPr="00797DA2" w:rsidRDefault="006327F0" w:rsidP="00814A45">
      <w:pPr>
        <w:pStyle w:val="a3"/>
        <w:rPr>
          <w:rFonts w:ascii="Times New Roman" w:hAnsi="Times New Roman" w:cs="Times New Roman"/>
        </w:rPr>
        <w:sectPr w:rsidR="006327F0" w:rsidRPr="00797DA2" w:rsidSect="00632C67">
          <w:pgSz w:w="16838" w:h="11906" w:orient="landscape" w:code="9"/>
          <w:pgMar w:top="1797" w:right="1440" w:bottom="1797" w:left="1440" w:header="851" w:footer="992" w:gutter="0"/>
          <w:cols w:space="425"/>
          <w:docGrid w:linePitch="360"/>
        </w:sectPr>
      </w:pPr>
    </w:p>
    <w:p w:rsidR="00640B2A" w:rsidRPr="00797DA2" w:rsidRDefault="00AC3F07" w:rsidP="00814A45">
      <w:pPr>
        <w:pStyle w:val="a3"/>
        <w:rPr>
          <w:rFonts w:ascii="Times New Roman" w:hAnsi="Times New Roman" w:cs="Times New Roman"/>
        </w:rPr>
      </w:pPr>
      <w:bookmarkStart w:id="4" w:name="_Toc478718265"/>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5.1</w:t>
      </w:r>
      <w:r w:rsidR="00065B5B" w:rsidRPr="00797DA2">
        <w:rPr>
          <w:rFonts w:ascii="Times New Roman" w:hAnsi="Times New Roman" w:cs="Times New Roman"/>
        </w:rPr>
        <w:t xml:space="preserve"> </w:t>
      </w:r>
      <w:r w:rsidR="0053196B" w:rsidRPr="00797DA2">
        <w:rPr>
          <w:rFonts w:ascii="Times New Roman" w:hAnsi="Times New Roman" w:cs="Times New Roman"/>
        </w:rPr>
        <w:t>Constitutional</w:t>
      </w:r>
      <w:r w:rsidR="00065B5B" w:rsidRPr="00797DA2">
        <w:rPr>
          <w:rFonts w:ascii="Times New Roman" w:hAnsi="Times New Roman" w:cs="Times New Roman"/>
        </w:rPr>
        <w:t xml:space="preserve"> </w:t>
      </w:r>
      <w:r w:rsidR="00720B11" w:rsidRPr="00797DA2">
        <w:rPr>
          <w:rFonts w:ascii="Times New Roman" w:hAnsi="Times New Roman" w:cs="Times New Roman"/>
        </w:rPr>
        <w:t>Interpretation</w:t>
      </w:r>
      <w:r w:rsidR="00065B5B" w:rsidRPr="00797DA2">
        <w:rPr>
          <w:rFonts w:ascii="Times New Roman" w:hAnsi="Times New Roman" w:cs="Times New Roman"/>
        </w:rPr>
        <w:t xml:space="preserve"> </w:t>
      </w:r>
      <w:r w:rsidR="0053196B" w:rsidRPr="00797DA2">
        <w:rPr>
          <w:rFonts w:ascii="Times New Roman" w:hAnsi="Times New Roman" w:cs="Times New Roman"/>
        </w:rPr>
        <w:t>of</w:t>
      </w:r>
      <w:r w:rsidR="00065B5B" w:rsidRPr="00797DA2">
        <w:rPr>
          <w:rFonts w:ascii="Times New Roman" w:hAnsi="Times New Roman" w:cs="Times New Roman"/>
        </w:rPr>
        <w:t xml:space="preserve"> </w:t>
      </w:r>
      <w:r w:rsidR="0053196B" w:rsidRPr="00797DA2">
        <w:rPr>
          <w:rFonts w:ascii="Times New Roman" w:hAnsi="Times New Roman" w:cs="Times New Roman"/>
        </w:rPr>
        <w:t>Rights</w:t>
      </w:r>
      <w:r w:rsidR="00065B5B" w:rsidRPr="00797DA2">
        <w:rPr>
          <w:rFonts w:ascii="Times New Roman" w:hAnsi="Times New Roman" w:cs="Times New Roman"/>
        </w:rPr>
        <w:t xml:space="preserve"> </w:t>
      </w:r>
      <w:r w:rsidR="0053196B" w:rsidRPr="00797DA2">
        <w:rPr>
          <w:rFonts w:ascii="Times New Roman" w:hAnsi="Times New Roman" w:cs="Times New Roman"/>
        </w:rPr>
        <w:t>for</w:t>
      </w:r>
      <w:r w:rsidR="00065B5B" w:rsidRPr="00797DA2">
        <w:rPr>
          <w:rFonts w:ascii="Times New Roman" w:hAnsi="Times New Roman" w:cs="Times New Roman"/>
        </w:rPr>
        <w:t xml:space="preserve"> </w:t>
      </w:r>
      <w:r w:rsidR="0053196B" w:rsidRPr="00797DA2">
        <w:rPr>
          <w:rFonts w:ascii="Times New Roman" w:hAnsi="Times New Roman" w:cs="Times New Roman"/>
        </w:rPr>
        <w:t>People</w:t>
      </w:r>
      <w:r w:rsidR="00065B5B" w:rsidRPr="00797DA2">
        <w:rPr>
          <w:rFonts w:ascii="Times New Roman" w:hAnsi="Times New Roman" w:cs="Times New Roman"/>
        </w:rPr>
        <w:t xml:space="preserve"> </w:t>
      </w:r>
      <w:r w:rsidR="0053196B" w:rsidRPr="00797DA2">
        <w:rPr>
          <w:rFonts w:ascii="Times New Roman" w:hAnsi="Times New Roman" w:cs="Times New Roman"/>
        </w:rPr>
        <w:t>with</w:t>
      </w:r>
      <w:r w:rsidR="00065B5B" w:rsidRPr="00797DA2">
        <w:rPr>
          <w:rFonts w:ascii="Times New Roman" w:hAnsi="Times New Roman" w:cs="Times New Roman"/>
        </w:rPr>
        <w:t xml:space="preserve"> </w:t>
      </w:r>
      <w:r w:rsidR="0053196B" w:rsidRPr="00797DA2">
        <w:rPr>
          <w:rFonts w:ascii="Times New Roman" w:hAnsi="Times New Roman" w:cs="Times New Roman"/>
        </w:rPr>
        <w:t>Disabilities</w:t>
      </w:r>
      <w:bookmarkEnd w:id="4"/>
    </w:p>
    <w:p w:rsidR="00640B2A" w:rsidRPr="00797DA2" w:rsidRDefault="00640B2A" w:rsidP="00814A45">
      <w:pPr>
        <w:pStyle w:val="a3"/>
        <w:rPr>
          <w:rFonts w:ascii="Times New Roman" w:hAnsi="Times New Roman" w:cs="Times New Roman"/>
        </w:rPr>
      </w:pPr>
    </w:p>
    <w:tbl>
      <w:tblPr>
        <w:tblStyle w:val="af2"/>
        <w:tblW w:w="0" w:type="auto"/>
        <w:tblInd w:w="480" w:type="dxa"/>
        <w:tblLook w:val="04A0" w:firstRow="1" w:lastRow="0" w:firstColumn="1" w:lastColumn="0" w:noHBand="0" w:noVBand="1"/>
      </w:tblPr>
      <w:tblGrid>
        <w:gridCol w:w="1783"/>
        <w:gridCol w:w="6033"/>
      </w:tblGrid>
      <w:tr w:rsidR="00640B2A" w:rsidRPr="00797DA2" w:rsidTr="00D93737">
        <w:tc>
          <w:tcPr>
            <w:tcW w:w="1783" w:type="dxa"/>
          </w:tcPr>
          <w:p w:rsidR="00E6648A" w:rsidRPr="00797DA2" w:rsidRDefault="00E6648A" w:rsidP="00F91815">
            <w:pPr>
              <w:jc w:val="center"/>
              <w:rPr>
                <w:rFonts w:ascii="Times New Roman" w:hAnsi="Times New Roman" w:cs="Times New Roman"/>
              </w:rPr>
            </w:pPr>
            <w:r w:rsidRPr="00797DA2">
              <w:rPr>
                <w:rFonts w:ascii="Times New Roman" w:hAnsi="Times New Roman" w:cs="Times New Roman"/>
              </w:rPr>
              <w:t>J.Y.</w:t>
            </w:r>
            <w:r w:rsidR="00065B5B" w:rsidRPr="00797DA2">
              <w:rPr>
                <w:rFonts w:ascii="Times New Roman" w:hAnsi="Times New Roman" w:cs="Times New Roman"/>
              </w:rPr>
              <w:t xml:space="preserve"> </w:t>
            </w:r>
            <w:r w:rsidRPr="00797DA2">
              <w:rPr>
                <w:rFonts w:ascii="Times New Roman" w:hAnsi="Times New Roman" w:cs="Times New Roman"/>
              </w:rPr>
              <w:t>Interpretation</w:t>
            </w:r>
            <w:r w:rsidR="00065B5B" w:rsidRPr="00797DA2">
              <w:rPr>
                <w:rFonts w:ascii="Times New Roman" w:hAnsi="Times New Roman" w:cs="Times New Roman"/>
              </w:rPr>
              <w:t xml:space="preserve"> </w:t>
            </w:r>
            <w:r w:rsidRPr="00797DA2">
              <w:rPr>
                <w:rFonts w:ascii="Times New Roman" w:hAnsi="Times New Roman" w:cs="Times New Roman"/>
              </w:rPr>
              <w:t>No.</w:t>
            </w:r>
          </w:p>
        </w:tc>
        <w:tc>
          <w:tcPr>
            <w:tcW w:w="6033" w:type="dxa"/>
          </w:tcPr>
          <w:p w:rsidR="00640B2A" w:rsidRPr="00797DA2" w:rsidRDefault="00720B11" w:rsidP="0045542D">
            <w:pPr>
              <w:jc w:val="center"/>
              <w:rPr>
                <w:rFonts w:ascii="Times New Roman" w:hAnsi="Times New Roman" w:cs="Times New Roman"/>
              </w:rPr>
            </w:pPr>
            <w:r w:rsidRPr="00797DA2">
              <w:rPr>
                <w:rFonts w:ascii="Times New Roman" w:hAnsi="Times New Roman" w:cs="Times New Roman"/>
              </w:rPr>
              <w:t>Interpretation</w:t>
            </w:r>
          </w:p>
        </w:tc>
      </w:tr>
      <w:tr w:rsidR="00640B2A" w:rsidRPr="00797DA2" w:rsidTr="00D93737">
        <w:tc>
          <w:tcPr>
            <w:tcW w:w="1783" w:type="dxa"/>
            <w:vAlign w:val="center"/>
          </w:tcPr>
          <w:p w:rsidR="00640B2A" w:rsidRPr="00797DA2" w:rsidRDefault="00640B2A" w:rsidP="00F91815">
            <w:pPr>
              <w:jc w:val="center"/>
              <w:rPr>
                <w:rFonts w:ascii="Times New Roman" w:hAnsi="Times New Roman" w:cs="Times New Roman"/>
              </w:rPr>
            </w:pPr>
            <w:r w:rsidRPr="00797DA2">
              <w:rPr>
                <w:rFonts w:ascii="Times New Roman" w:hAnsi="Times New Roman" w:cs="Times New Roman"/>
              </w:rPr>
              <w:t>290</w:t>
            </w:r>
          </w:p>
        </w:tc>
        <w:tc>
          <w:tcPr>
            <w:tcW w:w="6033" w:type="dxa"/>
          </w:tcPr>
          <w:p w:rsidR="00640B2A" w:rsidRPr="00797DA2" w:rsidRDefault="00720B11" w:rsidP="00AE3AEA">
            <w:pPr>
              <w:jc w:val="both"/>
              <w:rPr>
                <w:rFonts w:ascii="Times New Roman" w:hAnsi="Times New Roman" w:cs="Times New Roman"/>
              </w:rPr>
            </w:pP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J</w:t>
            </w:r>
            <w:r w:rsidR="0045542D" w:rsidRPr="00797DA2">
              <w:rPr>
                <w:rFonts w:ascii="Times New Roman" w:hAnsi="Times New Roman" w:cs="Times New Roman"/>
              </w:rPr>
              <w:t>ustice</w:t>
            </w:r>
            <w:r w:rsidR="008D09C8" w:rsidRPr="00797DA2">
              <w:rPr>
                <w:rFonts w:ascii="Times New Roman" w:hAnsi="Times New Roman" w:cs="Times New Roman"/>
              </w:rPr>
              <w:t>s</w:t>
            </w:r>
            <w:r w:rsidR="00065B5B" w:rsidRPr="00797DA2">
              <w:rPr>
                <w:rFonts w:ascii="Times New Roman" w:hAnsi="Times New Roman" w:cs="Times New Roman"/>
              </w:rPr>
              <w:t xml:space="preserve"> </w:t>
            </w:r>
            <w:r w:rsidR="0045542D" w:rsidRPr="00797DA2">
              <w:rPr>
                <w:rFonts w:ascii="Times New Roman" w:hAnsi="Times New Roman" w:cs="Times New Roman"/>
              </w:rPr>
              <w:t>only</w:t>
            </w:r>
            <w:r w:rsidR="00065B5B" w:rsidRPr="00797DA2">
              <w:rPr>
                <w:rFonts w:ascii="Times New Roman" w:hAnsi="Times New Roman" w:cs="Times New Roman"/>
              </w:rPr>
              <w:t xml:space="preserve"> </w:t>
            </w:r>
            <w:r w:rsidR="0045542D" w:rsidRPr="00797DA2">
              <w:rPr>
                <w:rFonts w:ascii="Times New Roman" w:hAnsi="Times New Roman" w:cs="Times New Roman"/>
              </w:rPr>
              <w:t>interpret</w:t>
            </w:r>
            <w:r w:rsidR="00065B5B" w:rsidRPr="00797DA2">
              <w:rPr>
                <w:rFonts w:ascii="Times New Roman" w:hAnsi="Times New Roman" w:cs="Times New Roman"/>
              </w:rPr>
              <w:t xml:space="preserve"> </w:t>
            </w:r>
            <w:r w:rsidR="0045542D" w:rsidRPr="00797DA2">
              <w:rPr>
                <w:rFonts w:ascii="Times New Roman" w:hAnsi="Times New Roman" w:cs="Times New Roman"/>
              </w:rPr>
              <w:t>whether</w:t>
            </w:r>
            <w:r w:rsidR="00065B5B" w:rsidRPr="00797DA2">
              <w:rPr>
                <w:rFonts w:ascii="Times New Roman" w:hAnsi="Times New Roman" w:cs="Times New Roman"/>
              </w:rPr>
              <w:t xml:space="preserve"> </w:t>
            </w:r>
            <w:r w:rsidR="0045542D" w:rsidRPr="00797DA2">
              <w:rPr>
                <w:rFonts w:ascii="Times New Roman" w:hAnsi="Times New Roman" w:cs="Times New Roman"/>
              </w:rPr>
              <w:t>the</w:t>
            </w:r>
            <w:r w:rsidR="00065B5B" w:rsidRPr="00797DA2">
              <w:rPr>
                <w:rFonts w:ascii="Times New Roman" w:hAnsi="Times New Roman" w:cs="Times New Roman"/>
              </w:rPr>
              <w:t xml:space="preserve"> </w:t>
            </w:r>
            <w:r w:rsidR="0045542D" w:rsidRPr="00797DA2">
              <w:rPr>
                <w:rFonts w:ascii="Times New Roman" w:hAnsi="Times New Roman" w:cs="Times New Roman"/>
              </w:rPr>
              <w:t>rules</w:t>
            </w:r>
            <w:r w:rsidR="00065B5B" w:rsidRPr="00797DA2">
              <w:rPr>
                <w:rFonts w:ascii="Times New Roman" w:hAnsi="Times New Roman" w:cs="Times New Roman"/>
              </w:rPr>
              <w:t xml:space="preserve"> </w:t>
            </w:r>
            <w:r w:rsidR="0045542D" w:rsidRPr="00797DA2">
              <w:rPr>
                <w:rFonts w:ascii="Times New Roman" w:hAnsi="Times New Roman" w:cs="Times New Roman"/>
              </w:rPr>
              <w:t>of</w:t>
            </w:r>
            <w:r w:rsidR="00065B5B" w:rsidRPr="00797DA2">
              <w:rPr>
                <w:rFonts w:ascii="Times New Roman" w:hAnsi="Times New Roman" w:cs="Times New Roman"/>
              </w:rPr>
              <w:t xml:space="preserve"> </w:t>
            </w:r>
            <w:r w:rsidR="0045542D" w:rsidRPr="00797DA2">
              <w:rPr>
                <w:rFonts w:ascii="Times New Roman" w:hAnsi="Times New Roman" w:cs="Times New Roman"/>
              </w:rPr>
              <w:t>the</w:t>
            </w:r>
            <w:r w:rsidR="00065B5B" w:rsidRPr="00797DA2">
              <w:rPr>
                <w:rFonts w:ascii="Times New Roman" w:hAnsi="Times New Roman" w:cs="Times New Roman"/>
              </w:rPr>
              <w:t xml:space="preserve"> </w:t>
            </w:r>
            <w:r w:rsidR="0045542D" w:rsidRPr="00797DA2">
              <w:rPr>
                <w:rFonts w:ascii="Times New Roman" w:hAnsi="Times New Roman" w:cs="Times New Roman"/>
              </w:rPr>
              <w:t>Public</w:t>
            </w:r>
            <w:r w:rsidR="00065B5B" w:rsidRPr="00797DA2">
              <w:rPr>
                <w:rFonts w:ascii="Times New Roman" w:hAnsi="Times New Roman" w:cs="Times New Roman"/>
              </w:rPr>
              <w:t xml:space="preserve"> </w:t>
            </w:r>
            <w:r w:rsidR="0045542D" w:rsidRPr="00797DA2">
              <w:rPr>
                <w:rFonts w:ascii="Times New Roman" w:hAnsi="Times New Roman" w:cs="Times New Roman"/>
              </w:rPr>
              <w:t>Service</w:t>
            </w:r>
            <w:r w:rsidR="00065B5B" w:rsidRPr="00797DA2">
              <w:rPr>
                <w:rFonts w:ascii="Times New Roman" w:hAnsi="Times New Roman" w:cs="Times New Roman"/>
              </w:rPr>
              <w:t xml:space="preserve"> </w:t>
            </w:r>
            <w:r w:rsidR="0045542D" w:rsidRPr="00797DA2">
              <w:rPr>
                <w:rFonts w:ascii="Times New Roman" w:hAnsi="Times New Roman" w:cs="Times New Roman"/>
              </w:rPr>
              <w:t>Election</w:t>
            </w:r>
            <w:r w:rsidR="00065B5B" w:rsidRPr="00797DA2">
              <w:rPr>
                <w:rFonts w:ascii="Times New Roman" w:hAnsi="Times New Roman" w:cs="Times New Roman"/>
              </w:rPr>
              <w:t xml:space="preserve"> </w:t>
            </w:r>
            <w:r w:rsidR="0045542D" w:rsidRPr="00797DA2">
              <w:rPr>
                <w:rFonts w:ascii="Times New Roman" w:hAnsi="Times New Roman" w:cs="Times New Roman"/>
              </w:rPr>
              <w:t>and</w:t>
            </w:r>
            <w:r w:rsidR="00065B5B" w:rsidRPr="00797DA2">
              <w:rPr>
                <w:rFonts w:ascii="Times New Roman" w:hAnsi="Times New Roman" w:cs="Times New Roman"/>
              </w:rPr>
              <w:t xml:space="preserve"> </w:t>
            </w:r>
            <w:r w:rsidR="0045542D" w:rsidRPr="00797DA2">
              <w:rPr>
                <w:rFonts w:ascii="Times New Roman" w:hAnsi="Times New Roman" w:cs="Times New Roman"/>
              </w:rPr>
              <w:t>Recall</w:t>
            </w:r>
            <w:r w:rsidR="00065B5B" w:rsidRPr="00797DA2">
              <w:rPr>
                <w:rFonts w:ascii="Times New Roman" w:hAnsi="Times New Roman" w:cs="Times New Roman"/>
              </w:rPr>
              <w:t xml:space="preserve"> </w:t>
            </w:r>
            <w:r w:rsidR="0045542D" w:rsidRPr="00797DA2">
              <w:rPr>
                <w:rFonts w:ascii="Times New Roman" w:hAnsi="Times New Roman" w:cs="Times New Roman"/>
              </w:rPr>
              <w:t>Law</w:t>
            </w:r>
            <w:r w:rsidR="00065B5B" w:rsidRPr="00797DA2">
              <w:rPr>
                <w:rFonts w:ascii="Times New Roman" w:hAnsi="Times New Roman" w:cs="Times New Roman"/>
              </w:rPr>
              <w:t xml:space="preserve"> </w:t>
            </w:r>
            <w:r w:rsidR="0045542D" w:rsidRPr="00797DA2">
              <w:rPr>
                <w:rFonts w:ascii="Times New Roman" w:hAnsi="Times New Roman" w:cs="Times New Roman"/>
              </w:rPr>
              <w:t>promulgated</w:t>
            </w:r>
            <w:r w:rsidR="00065B5B" w:rsidRPr="00797DA2">
              <w:rPr>
                <w:rFonts w:ascii="Times New Roman" w:hAnsi="Times New Roman" w:cs="Times New Roman"/>
              </w:rPr>
              <w:t xml:space="preserve"> </w:t>
            </w:r>
            <w:r w:rsidR="0045542D" w:rsidRPr="00797DA2">
              <w:rPr>
                <w:rFonts w:ascii="Times New Roman" w:hAnsi="Times New Roman" w:cs="Times New Roman"/>
              </w:rPr>
              <w:t>during</w:t>
            </w:r>
            <w:r w:rsidR="00065B5B" w:rsidRPr="00797DA2">
              <w:rPr>
                <w:rFonts w:ascii="Times New Roman" w:hAnsi="Times New Roman" w:cs="Times New Roman"/>
              </w:rPr>
              <w:t xml:space="preserve"> </w:t>
            </w:r>
            <w:r w:rsidR="0045542D" w:rsidRPr="00797DA2">
              <w:rPr>
                <w:rFonts w:ascii="Times New Roman" w:hAnsi="Times New Roman" w:cs="Times New Roman"/>
              </w:rPr>
              <w:t>the</w:t>
            </w:r>
            <w:r w:rsidR="00065B5B" w:rsidRPr="00797DA2">
              <w:rPr>
                <w:rFonts w:ascii="Times New Roman" w:hAnsi="Times New Roman" w:cs="Times New Roman"/>
              </w:rPr>
              <w:t xml:space="preserve"> </w:t>
            </w:r>
            <w:r w:rsidR="0045542D" w:rsidRPr="00797DA2">
              <w:rPr>
                <w:rFonts w:ascii="Times New Roman" w:hAnsi="Times New Roman" w:cs="Times New Roman"/>
              </w:rPr>
              <w:t>Period</w:t>
            </w:r>
            <w:r w:rsidR="00065B5B" w:rsidRPr="00797DA2">
              <w:rPr>
                <w:rFonts w:ascii="Times New Roman" w:hAnsi="Times New Roman" w:cs="Times New Roman"/>
              </w:rPr>
              <w:t xml:space="preserve"> </w:t>
            </w:r>
            <w:r w:rsidR="0045542D" w:rsidRPr="00797DA2">
              <w:rPr>
                <w:rFonts w:ascii="Times New Roman" w:hAnsi="Times New Roman" w:cs="Times New Roman"/>
              </w:rPr>
              <w:t>of</w:t>
            </w:r>
            <w:r w:rsidR="00065B5B" w:rsidRPr="00797DA2">
              <w:rPr>
                <w:rFonts w:ascii="Times New Roman" w:hAnsi="Times New Roman" w:cs="Times New Roman"/>
              </w:rPr>
              <w:t xml:space="preserve"> </w:t>
            </w:r>
            <w:r w:rsidR="0045542D" w:rsidRPr="00797DA2">
              <w:rPr>
                <w:rFonts w:ascii="Times New Roman" w:hAnsi="Times New Roman" w:cs="Times New Roman"/>
              </w:rPr>
              <w:t>National</w:t>
            </w:r>
            <w:r w:rsidR="00065B5B" w:rsidRPr="00797DA2">
              <w:rPr>
                <w:rFonts w:ascii="Times New Roman" w:hAnsi="Times New Roman" w:cs="Times New Roman"/>
              </w:rPr>
              <w:t xml:space="preserve"> </w:t>
            </w:r>
            <w:r w:rsidR="0045542D" w:rsidRPr="00797DA2">
              <w:rPr>
                <w:rFonts w:ascii="Times New Roman" w:hAnsi="Times New Roman" w:cs="Times New Roman"/>
              </w:rPr>
              <w:t>Mobilization</w:t>
            </w:r>
            <w:r w:rsidR="00065B5B" w:rsidRPr="00797DA2">
              <w:rPr>
                <w:rFonts w:ascii="Times New Roman" w:hAnsi="Times New Roman" w:cs="Times New Roman"/>
              </w:rPr>
              <w:t xml:space="preserve"> </w:t>
            </w:r>
            <w:r w:rsidR="0045542D" w:rsidRPr="00797DA2">
              <w:rPr>
                <w:rFonts w:ascii="Times New Roman" w:hAnsi="Times New Roman" w:cs="Times New Roman"/>
              </w:rPr>
              <w:t>for</w:t>
            </w:r>
            <w:r w:rsidR="00065B5B" w:rsidRPr="00797DA2">
              <w:rPr>
                <w:rFonts w:ascii="Times New Roman" w:hAnsi="Times New Roman" w:cs="Times New Roman"/>
              </w:rPr>
              <w:t xml:space="preserve"> </w:t>
            </w:r>
            <w:r w:rsidR="0045542D" w:rsidRPr="00797DA2">
              <w:rPr>
                <w:rFonts w:ascii="Times New Roman" w:hAnsi="Times New Roman" w:cs="Times New Roman"/>
              </w:rPr>
              <w:t>Suppression</w:t>
            </w:r>
            <w:r w:rsidR="00065B5B" w:rsidRPr="00797DA2">
              <w:rPr>
                <w:rFonts w:ascii="Times New Roman" w:hAnsi="Times New Roman" w:cs="Times New Roman"/>
              </w:rPr>
              <w:t xml:space="preserve"> </w:t>
            </w:r>
            <w:r w:rsidR="0045542D" w:rsidRPr="00797DA2">
              <w:rPr>
                <w:rFonts w:ascii="Times New Roman" w:hAnsi="Times New Roman" w:cs="Times New Roman"/>
              </w:rPr>
              <w:t>of</w:t>
            </w:r>
            <w:r w:rsidR="00065B5B" w:rsidRPr="00797DA2">
              <w:rPr>
                <w:rFonts w:ascii="Times New Roman" w:hAnsi="Times New Roman" w:cs="Times New Roman"/>
              </w:rPr>
              <w:t xml:space="preserve"> </w:t>
            </w:r>
            <w:r w:rsidR="0045542D" w:rsidRPr="00797DA2">
              <w:rPr>
                <w:rFonts w:ascii="Times New Roman" w:hAnsi="Times New Roman" w:cs="Times New Roman"/>
              </w:rPr>
              <w:t>the</w:t>
            </w:r>
            <w:r w:rsidR="00065B5B" w:rsidRPr="00797DA2">
              <w:rPr>
                <w:rFonts w:ascii="Times New Roman" w:hAnsi="Times New Roman" w:cs="Times New Roman"/>
              </w:rPr>
              <w:t xml:space="preserve"> </w:t>
            </w:r>
            <w:r w:rsidR="0045542D" w:rsidRPr="00797DA2">
              <w:rPr>
                <w:rFonts w:ascii="Times New Roman" w:hAnsi="Times New Roman" w:cs="Times New Roman"/>
              </w:rPr>
              <w:t>Communist</w:t>
            </w:r>
            <w:r w:rsidR="00065B5B" w:rsidRPr="00797DA2">
              <w:rPr>
                <w:rFonts w:ascii="Times New Roman" w:hAnsi="Times New Roman" w:cs="Times New Roman"/>
              </w:rPr>
              <w:t xml:space="preserve"> </w:t>
            </w:r>
            <w:r w:rsidR="0045542D" w:rsidRPr="00797DA2">
              <w:rPr>
                <w:rFonts w:ascii="Times New Roman" w:hAnsi="Times New Roman" w:cs="Times New Roman"/>
              </w:rPr>
              <w:t>Rebellion</w:t>
            </w:r>
            <w:r w:rsidR="00065B5B" w:rsidRPr="00797DA2">
              <w:rPr>
                <w:rFonts w:ascii="Times New Roman" w:hAnsi="Times New Roman" w:cs="Times New Roman"/>
              </w:rPr>
              <w:t xml:space="preserve"> </w:t>
            </w:r>
            <w:r w:rsidRPr="00797DA2">
              <w:rPr>
                <w:rFonts w:ascii="Times New Roman" w:hAnsi="Times New Roman" w:cs="Times New Roman"/>
              </w:rPr>
              <w:t>to</w:t>
            </w:r>
            <w:r w:rsidR="00065B5B" w:rsidRPr="00797DA2">
              <w:rPr>
                <w:rFonts w:ascii="Times New Roman" w:hAnsi="Times New Roman" w:cs="Times New Roman"/>
              </w:rPr>
              <w:t xml:space="preserve"> </w:t>
            </w:r>
            <w:r w:rsidRPr="00797DA2">
              <w:rPr>
                <w:rFonts w:ascii="Times New Roman" w:hAnsi="Times New Roman" w:cs="Times New Roman"/>
              </w:rPr>
              <w:t>restrict</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0045542D" w:rsidRPr="00797DA2">
              <w:rPr>
                <w:rFonts w:ascii="Times New Roman" w:hAnsi="Times New Roman" w:cs="Times New Roman"/>
              </w:rPr>
              <w:t>educational</w:t>
            </w:r>
            <w:r w:rsidR="00065B5B" w:rsidRPr="00797DA2">
              <w:rPr>
                <w:rFonts w:ascii="Times New Roman" w:hAnsi="Times New Roman" w:cs="Times New Roman"/>
              </w:rPr>
              <w:t xml:space="preserve"> </w:t>
            </w:r>
            <w:r w:rsidR="0045542D" w:rsidRPr="00797DA2">
              <w:rPr>
                <w:rFonts w:ascii="Times New Roman" w:hAnsi="Times New Roman" w:cs="Times New Roman"/>
              </w:rPr>
              <w:t>background</w:t>
            </w:r>
            <w:r w:rsidR="00065B5B" w:rsidRPr="00797DA2">
              <w:rPr>
                <w:rFonts w:ascii="Times New Roman" w:hAnsi="Times New Roman" w:cs="Times New Roman"/>
              </w:rPr>
              <w:t xml:space="preserve"> </w:t>
            </w:r>
            <w:r w:rsidR="0045542D" w:rsidRPr="00797DA2">
              <w:rPr>
                <w:rFonts w:ascii="Times New Roman" w:hAnsi="Times New Roman" w:cs="Times New Roman"/>
              </w:rPr>
              <w:t>of</w:t>
            </w:r>
            <w:r w:rsidR="00065B5B" w:rsidRPr="00797DA2">
              <w:rPr>
                <w:rFonts w:ascii="Times New Roman" w:hAnsi="Times New Roman" w:cs="Times New Roman"/>
              </w:rPr>
              <w:t xml:space="preserve"> </w:t>
            </w:r>
            <w:r w:rsidR="0045542D" w:rsidRPr="00797DA2">
              <w:rPr>
                <w:rFonts w:ascii="Times New Roman" w:hAnsi="Times New Roman" w:cs="Times New Roman"/>
              </w:rPr>
              <w:t>candidates</w:t>
            </w:r>
            <w:r w:rsidR="00065B5B" w:rsidRPr="00797DA2">
              <w:rPr>
                <w:rFonts w:ascii="Times New Roman" w:hAnsi="Times New Roman" w:cs="Times New Roman"/>
              </w:rPr>
              <w:t xml:space="preserve"> </w:t>
            </w:r>
            <w:r w:rsidR="0045542D" w:rsidRPr="00797DA2">
              <w:rPr>
                <w:rFonts w:ascii="Times New Roman" w:hAnsi="Times New Roman" w:cs="Times New Roman"/>
              </w:rPr>
              <w:t>violate</w:t>
            </w:r>
            <w:r w:rsidR="00065B5B" w:rsidRPr="00797DA2">
              <w:rPr>
                <w:rFonts w:ascii="Times New Roman" w:hAnsi="Times New Roman" w:cs="Times New Roman"/>
              </w:rPr>
              <w:t xml:space="preserve"> </w:t>
            </w:r>
            <w:r w:rsidR="0045542D" w:rsidRPr="00797DA2">
              <w:rPr>
                <w:rFonts w:ascii="Times New Roman" w:hAnsi="Times New Roman" w:cs="Times New Roman"/>
              </w:rPr>
              <w:t>the</w:t>
            </w:r>
            <w:r w:rsidR="00065B5B" w:rsidRPr="00797DA2">
              <w:rPr>
                <w:rFonts w:ascii="Times New Roman" w:hAnsi="Times New Roman" w:cs="Times New Roman"/>
              </w:rPr>
              <w:t xml:space="preserve"> </w:t>
            </w:r>
            <w:r w:rsidR="0045542D" w:rsidRPr="00797DA2">
              <w:rPr>
                <w:rFonts w:ascii="Times New Roman" w:hAnsi="Times New Roman" w:cs="Times New Roman"/>
              </w:rPr>
              <w:t>Constitution.</w:t>
            </w:r>
            <w:r w:rsidR="00065B5B" w:rsidRPr="00797DA2">
              <w:rPr>
                <w:rFonts w:ascii="Times New Roman" w:hAnsi="Times New Roman" w:cs="Times New Roman"/>
              </w:rPr>
              <w:t xml:space="preserve"> </w:t>
            </w:r>
            <w:r w:rsidR="0045542D" w:rsidRPr="00797DA2">
              <w:rPr>
                <w:rFonts w:ascii="Times New Roman" w:hAnsi="Times New Roman" w:cs="Times New Roman"/>
              </w:rPr>
              <w:t>The</w:t>
            </w:r>
            <w:r w:rsidR="00065B5B" w:rsidRPr="00797DA2">
              <w:rPr>
                <w:rFonts w:ascii="Times New Roman" w:hAnsi="Times New Roman" w:cs="Times New Roman"/>
              </w:rPr>
              <w:t xml:space="preserve"> </w:t>
            </w:r>
            <w:r w:rsidR="0045542D" w:rsidRPr="00797DA2">
              <w:rPr>
                <w:rFonts w:ascii="Times New Roman" w:hAnsi="Times New Roman" w:cs="Times New Roman"/>
              </w:rPr>
              <w:t>current</w:t>
            </w:r>
            <w:r w:rsidR="00065B5B" w:rsidRPr="00797DA2">
              <w:rPr>
                <w:rFonts w:ascii="Times New Roman" w:hAnsi="Times New Roman" w:cs="Times New Roman"/>
              </w:rPr>
              <w:t xml:space="preserve"> </w:t>
            </w:r>
            <w:r w:rsidR="0045542D" w:rsidRPr="00797DA2">
              <w:rPr>
                <w:rFonts w:ascii="Times New Roman" w:hAnsi="Times New Roman" w:cs="Times New Roman"/>
              </w:rPr>
              <w:t>Civil</w:t>
            </w:r>
            <w:r w:rsidR="00065B5B" w:rsidRPr="00797DA2">
              <w:rPr>
                <w:rFonts w:ascii="Times New Roman" w:hAnsi="Times New Roman" w:cs="Times New Roman"/>
              </w:rPr>
              <w:t xml:space="preserve"> </w:t>
            </w:r>
            <w:r w:rsidR="0045542D" w:rsidRPr="00797DA2">
              <w:rPr>
                <w:rFonts w:ascii="Times New Roman" w:hAnsi="Times New Roman" w:cs="Times New Roman"/>
              </w:rPr>
              <w:t>Servants</w:t>
            </w:r>
            <w:r w:rsidR="00065B5B" w:rsidRPr="00797DA2">
              <w:rPr>
                <w:rFonts w:ascii="Times New Roman" w:hAnsi="Times New Roman" w:cs="Times New Roman"/>
              </w:rPr>
              <w:t xml:space="preserve"> </w:t>
            </w:r>
            <w:r w:rsidR="0045542D" w:rsidRPr="00797DA2">
              <w:rPr>
                <w:rFonts w:ascii="Times New Roman" w:hAnsi="Times New Roman" w:cs="Times New Roman"/>
              </w:rPr>
              <w:t>Election</w:t>
            </w:r>
            <w:r w:rsidR="00065B5B" w:rsidRPr="00797DA2">
              <w:rPr>
                <w:rFonts w:ascii="Times New Roman" w:hAnsi="Times New Roman" w:cs="Times New Roman"/>
              </w:rPr>
              <w:t xml:space="preserve"> </w:t>
            </w:r>
            <w:r w:rsidR="0045542D" w:rsidRPr="00797DA2">
              <w:rPr>
                <w:rFonts w:ascii="Times New Roman" w:hAnsi="Times New Roman" w:cs="Times New Roman"/>
              </w:rPr>
              <w:t>And</w:t>
            </w:r>
            <w:r w:rsidR="00065B5B" w:rsidRPr="00797DA2">
              <w:rPr>
                <w:rFonts w:ascii="Times New Roman" w:hAnsi="Times New Roman" w:cs="Times New Roman"/>
              </w:rPr>
              <w:t xml:space="preserve"> </w:t>
            </w:r>
            <w:r w:rsidR="0045542D" w:rsidRPr="00797DA2">
              <w:rPr>
                <w:rFonts w:ascii="Times New Roman" w:hAnsi="Times New Roman" w:cs="Times New Roman"/>
              </w:rPr>
              <w:t>Recall</w:t>
            </w:r>
            <w:r w:rsidR="00065B5B" w:rsidRPr="00797DA2">
              <w:rPr>
                <w:rFonts w:ascii="Times New Roman" w:hAnsi="Times New Roman" w:cs="Times New Roman"/>
              </w:rPr>
              <w:t xml:space="preserve"> </w:t>
            </w:r>
            <w:r w:rsidR="0045542D" w:rsidRPr="00797DA2">
              <w:rPr>
                <w:rFonts w:ascii="Times New Roman" w:hAnsi="Times New Roman" w:cs="Times New Roman"/>
              </w:rPr>
              <w:t>Act</w:t>
            </w:r>
            <w:r w:rsidR="00065B5B" w:rsidRPr="00797DA2">
              <w:rPr>
                <w:rFonts w:ascii="Times New Roman" w:hAnsi="Times New Roman" w:cs="Times New Roman"/>
              </w:rPr>
              <w:t xml:space="preserve"> </w:t>
            </w:r>
            <w:r w:rsidR="0045542D" w:rsidRPr="00797DA2">
              <w:rPr>
                <w:rFonts w:ascii="Times New Roman" w:hAnsi="Times New Roman" w:cs="Times New Roman"/>
              </w:rPr>
              <w:t>does</w:t>
            </w:r>
            <w:r w:rsidR="00065B5B" w:rsidRPr="00797DA2">
              <w:rPr>
                <w:rFonts w:ascii="Times New Roman" w:hAnsi="Times New Roman" w:cs="Times New Roman"/>
              </w:rPr>
              <w:t xml:space="preserve"> </w:t>
            </w:r>
            <w:r w:rsidR="0045542D" w:rsidRPr="00797DA2">
              <w:rPr>
                <w:rFonts w:ascii="Times New Roman" w:hAnsi="Times New Roman" w:cs="Times New Roman"/>
              </w:rPr>
              <w:t>not</w:t>
            </w:r>
            <w:r w:rsidR="00065B5B" w:rsidRPr="00797DA2">
              <w:rPr>
                <w:rFonts w:ascii="Times New Roman" w:hAnsi="Times New Roman" w:cs="Times New Roman"/>
              </w:rPr>
              <w:t xml:space="preserve"> </w:t>
            </w:r>
            <w:r w:rsidR="0045542D" w:rsidRPr="00797DA2">
              <w:rPr>
                <w:rFonts w:ascii="Times New Roman" w:hAnsi="Times New Roman" w:cs="Times New Roman"/>
              </w:rPr>
              <w:t>impose</w:t>
            </w:r>
            <w:r w:rsidR="00065B5B" w:rsidRPr="00797DA2">
              <w:rPr>
                <w:rFonts w:ascii="Times New Roman" w:hAnsi="Times New Roman" w:cs="Times New Roman"/>
              </w:rPr>
              <w:t xml:space="preserve"> </w:t>
            </w:r>
            <w:r w:rsidR="0045542D" w:rsidRPr="00797DA2">
              <w:rPr>
                <w:rFonts w:ascii="Times New Roman" w:hAnsi="Times New Roman" w:cs="Times New Roman"/>
              </w:rPr>
              <w:t>any</w:t>
            </w:r>
            <w:r w:rsidR="00065B5B" w:rsidRPr="00797DA2">
              <w:rPr>
                <w:rFonts w:ascii="Times New Roman" w:hAnsi="Times New Roman" w:cs="Times New Roman"/>
              </w:rPr>
              <w:t xml:space="preserve"> </w:t>
            </w:r>
            <w:r w:rsidR="0045542D" w:rsidRPr="00797DA2">
              <w:rPr>
                <w:rFonts w:ascii="Times New Roman" w:hAnsi="Times New Roman" w:cs="Times New Roman"/>
              </w:rPr>
              <w:t>restriction</w:t>
            </w:r>
            <w:r w:rsidR="00065B5B" w:rsidRPr="00797DA2">
              <w:rPr>
                <w:rFonts w:ascii="Times New Roman" w:hAnsi="Times New Roman" w:cs="Times New Roman"/>
              </w:rPr>
              <w:t xml:space="preserve"> </w:t>
            </w:r>
            <w:r w:rsidR="0045542D" w:rsidRPr="00797DA2">
              <w:rPr>
                <w:rFonts w:ascii="Times New Roman" w:hAnsi="Times New Roman" w:cs="Times New Roman"/>
              </w:rPr>
              <w:t>on</w:t>
            </w:r>
            <w:r w:rsidR="00065B5B" w:rsidRPr="00797DA2">
              <w:rPr>
                <w:rFonts w:ascii="Times New Roman" w:hAnsi="Times New Roman" w:cs="Times New Roman"/>
              </w:rPr>
              <w:t xml:space="preserve"> </w:t>
            </w:r>
            <w:r w:rsidR="0045542D" w:rsidRPr="00797DA2">
              <w:rPr>
                <w:rFonts w:ascii="Times New Roman" w:hAnsi="Times New Roman" w:cs="Times New Roman"/>
              </w:rPr>
              <w:t>education</w:t>
            </w:r>
            <w:r w:rsidR="0080361C" w:rsidRPr="00797DA2">
              <w:rPr>
                <w:rFonts w:ascii="Times New Roman" w:hAnsi="Times New Roman" w:cs="Times New Roman"/>
              </w:rPr>
              <w:t>al</w:t>
            </w:r>
            <w:r w:rsidR="00065B5B" w:rsidRPr="00797DA2">
              <w:rPr>
                <w:rFonts w:ascii="Times New Roman" w:hAnsi="Times New Roman" w:cs="Times New Roman"/>
              </w:rPr>
              <w:t xml:space="preserve"> </w:t>
            </w:r>
            <w:r w:rsidR="0045542D" w:rsidRPr="00797DA2">
              <w:rPr>
                <w:rFonts w:ascii="Times New Roman" w:hAnsi="Times New Roman" w:cs="Times New Roman"/>
              </w:rPr>
              <w:t>background.</w:t>
            </w:r>
            <w:r w:rsidR="00065B5B" w:rsidRPr="00797DA2">
              <w:rPr>
                <w:rFonts w:ascii="Times New Roman" w:hAnsi="Times New Roman" w:cs="Times New Roman"/>
              </w:rPr>
              <w:t xml:space="preserve"> </w:t>
            </w:r>
            <w:r w:rsidR="0080361C" w:rsidRPr="00797DA2">
              <w:rPr>
                <w:rFonts w:ascii="Times New Roman" w:hAnsi="Times New Roman" w:cs="Times New Roman"/>
              </w:rPr>
              <w:t>The</w:t>
            </w:r>
            <w:r w:rsidR="00065B5B" w:rsidRPr="00797DA2">
              <w:rPr>
                <w:rFonts w:ascii="Times New Roman" w:hAnsi="Times New Roman" w:cs="Times New Roman"/>
              </w:rPr>
              <w:t xml:space="preserve"> </w:t>
            </w:r>
            <w:r w:rsidR="0080361C" w:rsidRPr="00797DA2">
              <w:rPr>
                <w:rFonts w:ascii="Times New Roman" w:hAnsi="Times New Roman" w:cs="Times New Roman"/>
              </w:rPr>
              <w:t>candidate</w:t>
            </w:r>
            <w:r w:rsidR="00065B5B" w:rsidRPr="00797DA2">
              <w:rPr>
                <w:rFonts w:ascii="Times New Roman" w:hAnsi="Times New Roman" w:cs="Times New Roman"/>
              </w:rPr>
              <w:t xml:space="preserve"> </w:t>
            </w:r>
            <w:r w:rsidR="0080361C" w:rsidRPr="00797DA2">
              <w:rPr>
                <w:rFonts w:ascii="Times New Roman" w:hAnsi="Times New Roman" w:cs="Times New Roman"/>
              </w:rPr>
              <w:t>with</w:t>
            </w:r>
            <w:r w:rsidR="00065B5B" w:rsidRPr="00797DA2">
              <w:rPr>
                <w:rFonts w:ascii="Times New Roman" w:hAnsi="Times New Roman" w:cs="Times New Roman"/>
              </w:rPr>
              <w:t xml:space="preserve"> </w:t>
            </w:r>
            <w:r w:rsidR="0080361C" w:rsidRPr="00797DA2">
              <w:rPr>
                <w:rFonts w:ascii="Times New Roman" w:hAnsi="Times New Roman" w:cs="Times New Roman"/>
              </w:rPr>
              <w:t>disabilities</w:t>
            </w:r>
            <w:r w:rsidR="00065B5B" w:rsidRPr="00797DA2">
              <w:rPr>
                <w:rFonts w:ascii="Times New Roman" w:hAnsi="Times New Roman" w:cs="Times New Roman"/>
              </w:rPr>
              <w:t xml:space="preserve"> </w:t>
            </w:r>
            <w:r w:rsidR="0080361C" w:rsidRPr="00797DA2">
              <w:rPr>
                <w:rFonts w:ascii="Times New Roman" w:hAnsi="Times New Roman" w:cs="Times New Roman"/>
              </w:rPr>
              <w:t>would</w:t>
            </w:r>
            <w:r w:rsidR="00065B5B" w:rsidRPr="00797DA2">
              <w:rPr>
                <w:rFonts w:ascii="Times New Roman" w:hAnsi="Times New Roman" w:cs="Times New Roman"/>
              </w:rPr>
              <w:t xml:space="preserve"> </w:t>
            </w:r>
            <w:r w:rsidR="0080361C" w:rsidRPr="00797DA2">
              <w:rPr>
                <w:rFonts w:ascii="Times New Roman" w:hAnsi="Times New Roman" w:cs="Times New Roman"/>
              </w:rPr>
              <w:t>not</w:t>
            </w:r>
            <w:r w:rsidR="00065B5B" w:rsidRPr="00797DA2">
              <w:rPr>
                <w:rFonts w:ascii="Times New Roman" w:hAnsi="Times New Roman" w:cs="Times New Roman"/>
              </w:rPr>
              <w:t xml:space="preserve"> </w:t>
            </w:r>
            <w:r w:rsidR="0080361C" w:rsidRPr="00797DA2">
              <w:rPr>
                <w:rFonts w:ascii="Times New Roman" w:hAnsi="Times New Roman" w:cs="Times New Roman"/>
              </w:rPr>
              <w:t>be</w:t>
            </w:r>
            <w:r w:rsidR="00065B5B" w:rsidRPr="00797DA2">
              <w:rPr>
                <w:rFonts w:ascii="Times New Roman" w:hAnsi="Times New Roman" w:cs="Times New Roman"/>
              </w:rPr>
              <w:t xml:space="preserve"> </w:t>
            </w:r>
            <w:r w:rsidR="0080361C" w:rsidRPr="00797DA2">
              <w:rPr>
                <w:rFonts w:ascii="Times New Roman" w:hAnsi="Times New Roman" w:cs="Times New Roman"/>
              </w:rPr>
              <w:t>disqualified</w:t>
            </w:r>
            <w:r w:rsidR="00065B5B" w:rsidRPr="00797DA2">
              <w:rPr>
                <w:rFonts w:ascii="Times New Roman" w:hAnsi="Times New Roman" w:cs="Times New Roman"/>
              </w:rPr>
              <w:t xml:space="preserve"> </w:t>
            </w:r>
            <w:r w:rsidR="0080361C" w:rsidRPr="00797DA2">
              <w:rPr>
                <w:rFonts w:ascii="Times New Roman" w:hAnsi="Times New Roman" w:cs="Times New Roman"/>
              </w:rPr>
              <w:t>due</w:t>
            </w:r>
            <w:r w:rsidR="00065B5B" w:rsidRPr="00797DA2">
              <w:rPr>
                <w:rFonts w:ascii="Times New Roman" w:hAnsi="Times New Roman" w:cs="Times New Roman"/>
              </w:rPr>
              <w:t xml:space="preserve"> </w:t>
            </w:r>
            <w:r w:rsidR="0080361C" w:rsidRPr="00797DA2">
              <w:rPr>
                <w:rFonts w:ascii="Times New Roman" w:hAnsi="Times New Roman" w:cs="Times New Roman"/>
              </w:rPr>
              <w:t>to</w:t>
            </w:r>
            <w:r w:rsidR="00065B5B" w:rsidRPr="00797DA2">
              <w:rPr>
                <w:rFonts w:ascii="Times New Roman" w:hAnsi="Times New Roman" w:cs="Times New Roman"/>
              </w:rPr>
              <w:t xml:space="preserve"> </w:t>
            </w:r>
            <w:r w:rsidR="0080361C" w:rsidRPr="00797DA2">
              <w:rPr>
                <w:rFonts w:ascii="Times New Roman" w:hAnsi="Times New Roman" w:cs="Times New Roman"/>
              </w:rPr>
              <w:t>low</w:t>
            </w:r>
            <w:r w:rsidR="00065B5B" w:rsidRPr="00797DA2">
              <w:rPr>
                <w:rFonts w:ascii="Times New Roman" w:hAnsi="Times New Roman" w:cs="Times New Roman"/>
              </w:rPr>
              <w:t xml:space="preserve"> </w:t>
            </w:r>
            <w:r w:rsidR="0080361C" w:rsidRPr="00797DA2">
              <w:rPr>
                <w:rFonts w:ascii="Times New Roman" w:hAnsi="Times New Roman" w:cs="Times New Roman"/>
              </w:rPr>
              <w:t>educational</w:t>
            </w:r>
            <w:r w:rsidR="00065B5B" w:rsidRPr="00797DA2">
              <w:rPr>
                <w:rFonts w:ascii="Times New Roman" w:hAnsi="Times New Roman" w:cs="Times New Roman"/>
              </w:rPr>
              <w:t xml:space="preserve"> </w:t>
            </w:r>
            <w:r w:rsidR="0080361C" w:rsidRPr="00797DA2">
              <w:rPr>
                <w:rFonts w:ascii="Times New Roman" w:hAnsi="Times New Roman" w:cs="Times New Roman"/>
              </w:rPr>
              <w:t>level.</w:t>
            </w:r>
            <w:r w:rsidR="00065B5B" w:rsidRPr="00797DA2">
              <w:rPr>
                <w:rFonts w:ascii="Times New Roman" w:hAnsi="Times New Roman" w:cs="Times New Roman"/>
              </w:rPr>
              <w:t xml:space="preserve"> </w:t>
            </w:r>
          </w:p>
        </w:tc>
      </w:tr>
      <w:tr w:rsidR="00640B2A" w:rsidRPr="00797DA2" w:rsidTr="00D93737">
        <w:tc>
          <w:tcPr>
            <w:tcW w:w="1783" w:type="dxa"/>
            <w:vAlign w:val="center"/>
          </w:tcPr>
          <w:p w:rsidR="00640B2A" w:rsidRPr="00797DA2" w:rsidRDefault="009501AE" w:rsidP="00F91815">
            <w:pPr>
              <w:jc w:val="center"/>
              <w:rPr>
                <w:rFonts w:ascii="Times New Roman" w:hAnsi="Times New Roman" w:cs="Times New Roman"/>
              </w:rPr>
            </w:pPr>
            <w:r w:rsidRPr="00797DA2">
              <w:rPr>
                <w:rFonts w:ascii="Times New Roman" w:hAnsi="Times New Roman" w:cs="Times New Roman"/>
              </w:rPr>
              <w:t>417</w:t>
            </w:r>
          </w:p>
        </w:tc>
        <w:tc>
          <w:tcPr>
            <w:tcW w:w="6033" w:type="dxa"/>
          </w:tcPr>
          <w:p w:rsidR="00640B2A" w:rsidRPr="00797DA2" w:rsidRDefault="005824D6" w:rsidP="00AE3AEA">
            <w:pPr>
              <w:jc w:val="both"/>
              <w:rPr>
                <w:rFonts w:ascii="Times New Roman" w:hAnsi="Times New Roman" w:cs="Times New Roman"/>
              </w:rPr>
            </w:pPr>
            <w:r w:rsidRPr="00797DA2">
              <w:rPr>
                <w:rFonts w:ascii="Times New Roman" w:hAnsi="Times New Roman" w:cs="Times New Roman"/>
              </w:rPr>
              <w:t>It</w:t>
            </w:r>
            <w:r w:rsidR="00065B5B" w:rsidRPr="00797DA2">
              <w:rPr>
                <w:rFonts w:ascii="Times New Roman" w:hAnsi="Times New Roman" w:cs="Times New Roman"/>
              </w:rPr>
              <w:t xml:space="preserve"> </w:t>
            </w:r>
            <w:r w:rsidRPr="00797DA2">
              <w:rPr>
                <w:rFonts w:ascii="Times New Roman" w:hAnsi="Times New Roman" w:cs="Times New Roman"/>
              </w:rPr>
              <w:t>was</w:t>
            </w:r>
            <w:r w:rsidR="00065B5B" w:rsidRPr="00797DA2">
              <w:rPr>
                <w:rFonts w:ascii="Times New Roman" w:hAnsi="Times New Roman" w:cs="Times New Roman"/>
              </w:rPr>
              <w:t xml:space="preserve"> </w:t>
            </w:r>
            <w:r w:rsidRPr="00797DA2">
              <w:rPr>
                <w:rFonts w:ascii="Times New Roman" w:hAnsi="Times New Roman" w:cs="Times New Roman"/>
              </w:rPr>
              <w:t>debated</w:t>
            </w:r>
            <w:r w:rsidR="00065B5B" w:rsidRPr="00797DA2">
              <w:rPr>
                <w:rFonts w:ascii="Times New Roman" w:hAnsi="Times New Roman" w:cs="Times New Roman"/>
              </w:rPr>
              <w:t xml:space="preserve"> </w:t>
            </w:r>
            <w:r w:rsidRPr="00797DA2">
              <w:rPr>
                <w:rFonts w:ascii="Times New Roman" w:hAnsi="Times New Roman" w:cs="Times New Roman"/>
              </w:rPr>
              <w:t>whether</w:t>
            </w:r>
            <w:r w:rsidR="00065B5B" w:rsidRPr="00797DA2">
              <w:rPr>
                <w:rFonts w:ascii="Times New Roman" w:hAnsi="Times New Roman" w:cs="Times New Roman"/>
              </w:rPr>
              <w:t xml:space="preserve"> </w:t>
            </w:r>
            <w:r w:rsidRPr="00797DA2">
              <w:rPr>
                <w:rFonts w:ascii="Times New Roman" w:hAnsi="Times New Roman" w:cs="Times New Roman"/>
              </w:rPr>
              <w:t>people</w:t>
            </w:r>
            <w:r w:rsidR="00065B5B" w:rsidRPr="00797DA2">
              <w:rPr>
                <w:rFonts w:ascii="Times New Roman" w:hAnsi="Times New Roman" w:cs="Times New Roman"/>
              </w:rPr>
              <w:t xml:space="preserve"> </w:t>
            </w:r>
            <w:r w:rsidRPr="00797DA2">
              <w:rPr>
                <w:rFonts w:ascii="Times New Roman" w:hAnsi="Times New Roman" w:cs="Times New Roman"/>
              </w:rPr>
              <w:t>with</w:t>
            </w:r>
            <w:r w:rsidR="00065B5B" w:rsidRPr="00797DA2">
              <w:rPr>
                <w:rFonts w:ascii="Times New Roman" w:hAnsi="Times New Roman" w:cs="Times New Roman"/>
              </w:rPr>
              <w:t xml:space="preserve"> </w:t>
            </w:r>
            <w:r w:rsidRPr="00797DA2">
              <w:rPr>
                <w:rFonts w:ascii="Times New Roman" w:hAnsi="Times New Roman" w:cs="Times New Roman"/>
              </w:rPr>
              <w:t>disabilities</w:t>
            </w:r>
            <w:r w:rsidR="00065B5B" w:rsidRPr="00797DA2">
              <w:rPr>
                <w:rFonts w:ascii="Times New Roman" w:hAnsi="Times New Roman" w:cs="Times New Roman"/>
              </w:rPr>
              <w:t xml:space="preserve"> </w:t>
            </w:r>
            <w:r w:rsidRPr="00797DA2">
              <w:rPr>
                <w:rFonts w:ascii="Times New Roman" w:hAnsi="Times New Roman" w:cs="Times New Roman"/>
              </w:rPr>
              <w:t>fine</w:t>
            </w:r>
            <w:r w:rsidR="00CF6CBB" w:rsidRPr="00797DA2">
              <w:rPr>
                <w:rFonts w:ascii="Times New Roman" w:hAnsi="Times New Roman" w:cs="Times New Roman"/>
              </w:rPr>
              <w:t>d</w:t>
            </w:r>
            <w:r w:rsidR="00065B5B" w:rsidRPr="00797DA2">
              <w:rPr>
                <w:rFonts w:ascii="Times New Roman" w:hAnsi="Times New Roman" w:cs="Times New Roman"/>
              </w:rPr>
              <w:t xml:space="preserve"> </w:t>
            </w:r>
            <w:r w:rsidR="008D09C8" w:rsidRPr="00797DA2">
              <w:rPr>
                <w:rFonts w:ascii="Times New Roman" w:hAnsi="Times New Roman" w:cs="Times New Roman"/>
              </w:rPr>
              <w:t xml:space="preserve">for </w:t>
            </w:r>
            <w:r w:rsidRPr="00797DA2">
              <w:rPr>
                <w:rFonts w:ascii="Times New Roman" w:hAnsi="Times New Roman" w:cs="Times New Roman"/>
              </w:rPr>
              <w:t>jaywalking</w:t>
            </w:r>
            <w:r w:rsidR="00065B5B" w:rsidRPr="00797DA2">
              <w:rPr>
                <w:rFonts w:ascii="Times New Roman" w:hAnsi="Times New Roman" w:cs="Times New Roman"/>
              </w:rPr>
              <w:t xml:space="preserve"> </w:t>
            </w:r>
            <w:r w:rsidRPr="00797DA2">
              <w:rPr>
                <w:rFonts w:ascii="Times New Roman" w:hAnsi="Times New Roman" w:cs="Times New Roman"/>
              </w:rPr>
              <w:t>because</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Pr="00797DA2">
              <w:rPr>
                <w:rFonts w:ascii="Times New Roman" w:hAnsi="Times New Roman" w:cs="Times New Roman"/>
              </w:rPr>
              <w:t>their</w:t>
            </w:r>
            <w:r w:rsidR="00065B5B" w:rsidRPr="00797DA2">
              <w:rPr>
                <w:rFonts w:ascii="Times New Roman" w:hAnsi="Times New Roman" w:cs="Times New Roman"/>
              </w:rPr>
              <w:t xml:space="preserve"> </w:t>
            </w:r>
            <w:r w:rsidRPr="00797DA2">
              <w:rPr>
                <w:rFonts w:ascii="Times New Roman" w:hAnsi="Times New Roman" w:cs="Times New Roman"/>
              </w:rPr>
              <w:t>difficulty</w:t>
            </w:r>
            <w:r w:rsidR="00065B5B" w:rsidRPr="00797DA2">
              <w:rPr>
                <w:rFonts w:ascii="Times New Roman" w:hAnsi="Times New Roman" w:cs="Times New Roman"/>
              </w:rPr>
              <w:t xml:space="preserve"> </w:t>
            </w:r>
            <w:r w:rsidRPr="00797DA2">
              <w:rPr>
                <w:rFonts w:ascii="Times New Roman" w:hAnsi="Times New Roman" w:cs="Times New Roman"/>
              </w:rPr>
              <w:t>with</w:t>
            </w:r>
            <w:r w:rsidR="00065B5B" w:rsidRPr="00797DA2">
              <w:rPr>
                <w:rFonts w:ascii="Times New Roman" w:hAnsi="Times New Roman" w:cs="Times New Roman"/>
              </w:rPr>
              <w:t xml:space="preserve"> </w:t>
            </w:r>
            <w:r w:rsidRPr="00797DA2">
              <w:rPr>
                <w:rFonts w:ascii="Times New Roman" w:hAnsi="Times New Roman" w:cs="Times New Roman"/>
              </w:rPr>
              <w:t>crossing</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overhead</w:t>
            </w:r>
            <w:r w:rsidR="00065B5B" w:rsidRPr="00797DA2">
              <w:rPr>
                <w:rFonts w:ascii="Times New Roman" w:hAnsi="Times New Roman" w:cs="Times New Roman"/>
              </w:rPr>
              <w:t xml:space="preserve"> </w:t>
            </w:r>
            <w:r w:rsidRPr="00797DA2">
              <w:rPr>
                <w:rFonts w:ascii="Times New Roman" w:hAnsi="Times New Roman" w:cs="Times New Roman"/>
              </w:rPr>
              <w:t>bridge</w:t>
            </w:r>
            <w:r w:rsidR="00065B5B" w:rsidRPr="00797DA2">
              <w:rPr>
                <w:rFonts w:ascii="Times New Roman" w:hAnsi="Times New Roman" w:cs="Times New Roman"/>
              </w:rPr>
              <w:t xml:space="preserve"> </w:t>
            </w:r>
            <w:r w:rsidRPr="00797DA2">
              <w:rPr>
                <w:rFonts w:ascii="Times New Roman" w:hAnsi="Times New Roman" w:cs="Times New Roman"/>
              </w:rPr>
              <w:t>and</w:t>
            </w:r>
            <w:r w:rsidR="00065B5B" w:rsidRPr="00797DA2">
              <w:rPr>
                <w:rFonts w:ascii="Times New Roman" w:hAnsi="Times New Roman" w:cs="Times New Roman"/>
              </w:rPr>
              <w:t xml:space="preserve"> </w:t>
            </w:r>
            <w:r w:rsidRPr="00797DA2">
              <w:rPr>
                <w:rFonts w:ascii="Times New Roman" w:hAnsi="Times New Roman" w:cs="Times New Roman"/>
              </w:rPr>
              <w:t>underground</w:t>
            </w:r>
            <w:r w:rsidR="00065B5B" w:rsidRPr="00797DA2">
              <w:rPr>
                <w:rFonts w:ascii="Times New Roman" w:hAnsi="Times New Roman" w:cs="Times New Roman"/>
              </w:rPr>
              <w:t xml:space="preserve"> </w:t>
            </w:r>
            <w:r w:rsidRPr="00797DA2">
              <w:rPr>
                <w:rFonts w:ascii="Times New Roman" w:hAnsi="Times New Roman" w:cs="Times New Roman"/>
              </w:rPr>
              <w:t>tunnel</w:t>
            </w:r>
            <w:r w:rsidR="00065B5B" w:rsidRPr="00797DA2">
              <w:rPr>
                <w:rFonts w:ascii="Times New Roman" w:hAnsi="Times New Roman" w:cs="Times New Roman"/>
              </w:rPr>
              <w:t xml:space="preserve"> </w:t>
            </w:r>
            <w:r w:rsidR="00CF6CBB" w:rsidRPr="00797DA2">
              <w:rPr>
                <w:rFonts w:ascii="Times New Roman" w:hAnsi="Times New Roman" w:cs="Times New Roman"/>
              </w:rPr>
              <w:t>be</w:t>
            </w:r>
            <w:r w:rsidR="00065B5B" w:rsidRPr="00797DA2">
              <w:rPr>
                <w:rFonts w:ascii="Times New Roman" w:hAnsi="Times New Roman" w:cs="Times New Roman"/>
              </w:rPr>
              <w:t xml:space="preserve"> </w:t>
            </w:r>
            <w:r w:rsidR="00CF6CBB" w:rsidRPr="00797DA2">
              <w:rPr>
                <w:rFonts w:ascii="Times New Roman" w:hAnsi="Times New Roman" w:cs="Times New Roman"/>
              </w:rPr>
              <w:t>exempted</w:t>
            </w:r>
            <w:r w:rsidR="00065B5B" w:rsidRPr="00797DA2">
              <w:rPr>
                <w:rFonts w:ascii="Times New Roman" w:hAnsi="Times New Roman" w:cs="Times New Roman"/>
              </w:rPr>
              <w:t xml:space="preserve"> </w:t>
            </w:r>
            <w:r w:rsidR="00CF6CBB" w:rsidRPr="00797DA2">
              <w:rPr>
                <w:rFonts w:ascii="Times New Roman" w:hAnsi="Times New Roman" w:cs="Times New Roman"/>
              </w:rPr>
              <w:t>from</w:t>
            </w:r>
            <w:r w:rsidR="00065B5B" w:rsidRPr="00797DA2">
              <w:rPr>
                <w:rFonts w:ascii="Times New Roman" w:hAnsi="Times New Roman" w:cs="Times New Roman"/>
              </w:rPr>
              <w:t xml:space="preserve"> </w:t>
            </w:r>
            <w:r w:rsidR="00CF6CBB" w:rsidRPr="00797DA2">
              <w:rPr>
                <w:rFonts w:ascii="Times New Roman" w:hAnsi="Times New Roman" w:cs="Times New Roman"/>
              </w:rPr>
              <w:t>the</w:t>
            </w:r>
            <w:r w:rsidR="00065B5B" w:rsidRPr="00797DA2">
              <w:rPr>
                <w:rFonts w:ascii="Times New Roman" w:hAnsi="Times New Roman" w:cs="Times New Roman"/>
              </w:rPr>
              <w:t xml:space="preserve"> </w:t>
            </w:r>
            <w:r w:rsidR="00854470" w:rsidRPr="00797DA2">
              <w:rPr>
                <w:rFonts w:ascii="Times New Roman" w:hAnsi="Times New Roman" w:cs="Times New Roman"/>
              </w:rPr>
              <w:t>relevant</w:t>
            </w:r>
            <w:r w:rsidR="00065B5B" w:rsidRPr="00797DA2">
              <w:rPr>
                <w:rFonts w:ascii="Times New Roman" w:hAnsi="Times New Roman" w:cs="Times New Roman"/>
              </w:rPr>
              <w:t xml:space="preserve"> </w:t>
            </w:r>
            <w:r w:rsidR="00854470" w:rsidRPr="00797DA2">
              <w:rPr>
                <w:rFonts w:ascii="Times New Roman" w:hAnsi="Times New Roman" w:cs="Times New Roman"/>
              </w:rPr>
              <w:t>regulations</w:t>
            </w:r>
            <w:r w:rsidR="00065B5B" w:rsidRPr="00797DA2">
              <w:rPr>
                <w:rFonts w:ascii="Times New Roman" w:hAnsi="Times New Roman" w:cs="Times New Roman"/>
              </w:rPr>
              <w:t xml:space="preserve"> </w:t>
            </w:r>
            <w:r w:rsidR="00854470" w:rsidRPr="00797DA2">
              <w:rPr>
                <w:rFonts w:ascii="Times New Roman" w:hAnsi="Times New Roman" w:cs="Times New Roman"/>
              </w:rPr>
              <w:t>of</w:t>
            </w:r>
            <w:r w:rsidR="00065B5B" w:rsidRPr="00797DA2">
              <w:rPr>
                <w:rFonts w:ascii="Times New Roman" w:hAnsi="Times New Roman" w:cs="Times New Roman"/>
              </w:rPr>
              <w:t xml:space="preserve"> </w:t>
            </w:r>
            <w:r w:rsidR="00854470" w:rsidRPr="00797DA2">
              <w:rPr>
                <w:rFonts w:ascii="Times New Roman" w:hAnsi="Times New Roman" w:cs="Times New Roman"/>
              </w:rPr>
              <w:t>the</w:t>
            </w:r>
            <w:r w:rsidR="00065B5B" w:rsidRPr="00797DA2">
              <w:rPr>
                <w:rFonts w:ascii="Times New Roman" w:hAnsi="Times New Roman" w:cs="Times New Roman"/>
              </w:rPr>
              <w:t xml:space="preserve"> </w:t>
            </w:r>
            <w:r w:rsidR="00CF6CBB" w:rsidRPr="00797DA2">
              <w:rPr>
                <w:rFonts w:ascii="Times New Roman" w:hAnsi="Times New Roman" w:cs="Times New Roman"/>
              </w:rPr>
              <w:t>Road</w:t>
            </w:r>
            <w:r w:rsidR="00065B5B" w:rsidRPr="00797DA2">
              <w:rPr>
                <w:rFonts w:ascii="Times New Roman" w:hAnsi="Times New Roman" w:cs="Times New Roman"/>
              </w:rPr>
              <w:t xml:space="preserve"> </w:t>
            </w:r>
            <w:r w:rsidR="00CF6CBB" w:rsidRPr="00797DA2">
              <w:rPr>
                <w:rFonts w:ascii="Times New Roman" w:hAnsi="Times New Roman" w:cs="Times New Roman"/>
              </w:rPr>
              <w:t>Traffic</w:t>
            </w:r>
            <w:r w:rsidR="00065B5B" w:rsidRPr="00797DA2">
              <w:rPr>
                <w:rFonts w:ascii="Times New Roman" w:hAnsi="Times New Roman" w:cs="Times New Roman"/>
              </w:rPr>
              <w:t xml:space="preserve"> </w:t>
            </w:r>
            <w:r w:rsidR="00CF6CBB" w:rsidRPr="00797DA2">
              <w:rPr>
                <w:rFonts w:ascii="Times New Roman" w:hAnsi="Times New Roman" w:cs="Times New Roman"/>
              </w:rPr>
              <w:t>Management</w:t>
            </w:r>
            <w:r w:rsidR="00065B5B" w:rsidRPr="00797DA2">
              <w:rPr>
                <w:rFonts w:ascii="Times New Roman" w:hAnsi="Times New Roman" w:cs="Times New Roman"/>
              </w:rPr>
              <w:t xml:space="preserve"> </w:t>
            </w:r>
            <w:r w:rsidR="00CF6CBB" w:rsidRPr="00797DA2">
              <w:rPr>
                <w:rFonts w:ascii="Times New Roman" w:hAnsi="Times New Roman" w:cs="Times New Roman"/>
              </w:rPr>
              <w:t>and</w:t>
            </w:r>
            <w:r w:rsidR="00065B5B" w:rsidRPr="00797DA2">
              <w:rPr>
                <w:rFonts w:ascii="Times New Roman" w:hAnsi="Times New Roman" w:cs="Times New Roman"/>
              </w:rPr>
              <w:t xml:space="preserve"> </w:t>
            </w:r>
            <w:r w:rsidR="00CF6CBB" w:rsidRPr="00797DA2">
              <w:rPr>
                <w:rFonts w:ascii="Times New Roman" w:hAnsi="Times New Roman" w:cs="Times New Roman"/>
              </w:rPr>
              <w:t>Penalty</w:t>
            </w:r>
            <w:r w:rsidR="00065B5B" w:rsidRPr="00797DA2">
              <w:rPr>
                <w:rFonts w:ascii="Times New Roman" w:hAnsi="Times New Roman" w:cs="Times New Roman"/>
              </w:rPr>
              <w:t xml:space="preserve"> </w:t>
            </w:r>
            <w:r w:rsidR="00CF6CBB" w:rsidRPr="00797DA2">
              <w:rPr>
                <w:rFonts w:ascii="Times New Roman" w:hAnsi="Times New Roman" w:cs="Times New Roman"/>
              </w:rPr>
              <w:t>Act</w:t>
            </w:r>
            <w:r w:rsidRPr="00797DA2">
              <w:rPr>
                <w:rFonts w:ascii="Times New Roman" w:hAnsi="Times New Roman" w:cs="Times New Roman"/>
              </w:rPr>
              <w:t>.</w:t>
            </w:r>
            <w:r w:rsidR="00065B5B" w:rsidRPr="00797DA2">
              <w:rPr>
                <w:rFonts w:ascii="Times New Roman" w:hAnsi="Times New Roman" w:cs="Times New Roman"/>
              </w:rPr>
              <w:t xml:space="preserve"> </w:t>
            </w:r>
            <w:r w:rsidR="00CF6CBB" w:rsidRPr="00797DA2">
              <w:rPr>
                <w:rFonts w:ascii="Times New Roman" w:hAnsi="Times New Roman" w:cs="Times New Roman"/>
              </w:rPr>
              <w:t>The</w:t>
            </w:r>
            <w:r w:rsidR="00065B5B" w:rsidRPr="00797DA2">
              <w:rPr>
                <w:rFonts w:ascii="Times New Roman" w:hAnsi="Times New Roman" w:cs="Times New Roman"/>
              </w:rPr>
              <w:t xml:space="preserve"> </w:t>
            </w:r>
            <w:r w:rsidR="00CF6CBB" w:rsidRPr="00797DA2">
              <w:rPr>
                <w:rFonts w:ascii="Times New Roman" w:hAnsi="Times New Roman" w:cs="Times New Roman"/>
              </w:rPr>
              <w:t>government</w:t>
            </w:r>
            <w:r w:rsidR="00065B5B" w:rsidRPr="00797DA2">
              <w:rPr>
                <w:rFonts w:ascii="Times New Roman" w:hAnsi="Times New Roman" w:cs="Times New Roman"/>
              </w:rPr>
              <w:t xml:space="preserve"> </w:t>
            </w:r>
            <w:r w:rsidR="00CF6CBB" w:rsidRPr="00797DA2">
              <w:rPr>
                <w:rFonts w:ascii="Times New Roman" w:hAnsi="Times New Roman" w:cs="Times New Roman"/>
              </w:rPr>
              <w:t>a</w:t>
            </w:r>
            <w:r w:rsidR="00854470" w:rsidRPr="00797DA2">
              <w:rPr>
                <w:rFonts w:ascii="Times New Roman" w:hAnsi="Times New Roman" w:cs="Times New Roman"/>
              </w:rPr>
              <w:t>nnounced</w:t>
            </w:r>
            <w:r w:rsidR="00065B5B" w:rsidRPr="00797DA2">
              <w:rPr>
                <w:rFonts w:ascii="Times New Roman" w:hAnsi="Times New Roman" w:cs="Times New Roman"/>
              </w:rPr>
              <w:t xml:space="preserve"> </w:t>
            </w:r>
            <w:r w:rsidR="00854470" w:rsidRPr="00797DA2">
              <w:rPr>
                <w:rFonts w:ascii="Times New Roman" w:hAnsi="Times New Roman" w:cs="Times New Roman"/>
              </w:rPr>
              <w:t>the</w:t>
            </w:r>
            <w:r w:rsidR="00065B5B" w:rsidRPr="00797DA2">
              <w:rPr>
                <w:rFonts w:ascii="Times New Roman" w:hAnsi="Times New Roman" w:cs="Times New Roman"/>
              </w:rPr>
              <w:t xml:space="preserve"> </w:t>
            </w:r>
            <w:r w:rsidR="00854470" w:rsidRPr="00797DA2">
              <w:rPr>
                <w:rFonts w:ascii="Times New Roman" w:hAnsi="Times New Roman" w:cs="Times New Roman"/>
              </w:rPr>
              <w:t>amendments</w:t>
            </w:r>
            <w:r w:rsidR="00065B5B" w:rsidRPr="00797DA2">
              <w:rPr>
                <w:rFonts w:ascii="Times New Roman" w:hAnsi="Times New Roman" w:cs="Times New Roman"/>
              </w:rPr>
              <w:t xml:space="preserve"> </w:t>
            </w:r>
            <w:r w:rsidR="00854470" w:rsidRPr="00797DA2">
              <w:rPr>
                <w:rFonts w:ascii="Times New Roman" w:hAnsi="Times New Roman" w:cs="Times New Roman"/>
              </w:rPr>
              <w:t>to</w:t>
            </w:r>
            <w:r w:rsidR="00065B5B" w:rsidRPr="00797DA2">
              <w:rPr>
                <w:rFonts w:ascii="Times New Roman" w:hAnsi="Times New Roman" w:cs="Times New Roman"/>
              </w:rPr>
              <w:t xml:space="preserve"> </w:t>
            </w:r>
            <w:r w:rsidR="00854470" w:rsidRPr="00797DA2">
              <w:rPr>
                <w:rFonts w:ascii="Times New Roman" w:hAnsi="Times New Roman" w:cs="Times New Roman"/>
              </w:rPr>
              <w:t>this</w:t>
            </w:r>
            <w:r w:rsidR="00065B5B" w:rsidRPr="00797DA2">
              <w:rPr>
                <w:rFonts w:ascii="Times New Roman" w:hAnsi="Times New Roman" w:cs="Times New Roman"/>
              </w:rPr>
              <w:t xml:space="preserve"> </w:t>
            </w:r>
            <w:r w:rsidR="00854470" w:rsidRPr="00797DA2">
              <w:rPr>
                <w:rFonts w:ascii="Times New Roman" w:hAnsi="Times New Roman" w:cs="Times New Roman"/>
              </w:rPr>
              <w:t>Act</w:t>
            </w:r>
            <w:r w:rsidR="00065B5B" w:rsidRPr="00797DA2">
              <w:rPr>
                <w:rFonts w:ascii="Times New Roman" w:hAnsi="Times New Roman" w:cs="Times New Roman"/>
              </w:rPr>
              <w:t xml:space="preserve"> </w:t>
            </w:r>
            <w:r w:rsidR="00854470" w:rsidRPr="00797DA2">
              <w:rPr>
                <w:rFonts w:ascii="Times New Roman" w:hAnsi="Times New Roman" w:cs="Times New Roman"/>
              </w:rPr>
              <w:t>on</w:t>
            </w:r>
            <w:r w:rsidR="00065B5B" w:rsidRPr="00797DA2">
              <w:rPr>
                <w:rFonts w:ascii="Times New Roman" w:hAnsi="Times New Roman" w:cs="Times New Roman"/>
              </w:rPr>
              <w:t xml:space="preserve"> </w:t>
            </w:r>
            <w:r w:rsidR="00854470" w:rsidRPr="00797DA2">
              <w:rPr>
                <w:rFonts w:ascii="Times New Roman" w:hAnsi="Times New Roman" w:cs="Times New Roman"/>
              </w:rPr>
              <w:t>May</w:t>
            </w:r>
            <w:r w:rsidR="00065B5B" w:rsidRPr="00797DA2">
              <w:rPr>
                <w:rFonts w:ascii="Times New Roman" w:hAnsi="Times New Roman" w:cs="Times New Roman"/>
              </w:rPr>
              <w:t xml:space="preserve"> </w:t>
            </w:r>
            <w:r w:rsidR="00854470" w:rsidRPr="00797DA2">
              <w:rPr>
                <w:rFonts w:ascii="Times New Roman" w:hAnsi="Times New Roman" w:cs="Times New Roman"/>
              </w:rPr>
              <w:t>18,</w:t>
            </w:r>
            <w:r w:rsidR="00065B5B" w:rsidRPr="00797DA2">
              <w:rPr>
                <w:rFonts w:ascii="Times New Roman" w:hAnsi="Times New Roman" w:cs="Times New Roman"/>
              </w:rPr>
              <w:t xml:space="preserve"> </w:t>
            </w:r>
            <w:r w:rsidR="00854470" w:rsidRPr="00797DA2">
              <w:rPr>
                <w:rFonts w:ascii="Times New Roman" w:hAnsi="Times New Roman" w:cs="Times New Roman"/>
              </w:rPr>
              <w:t>2011</w:t>
            </w:r>
            <w:r w:rsidR="00065B5B" w:rsidRPr="00797DA2">
              <w:rPr>
                <w:rFonts w:ascii="Times New Roman" w:hAnsi="Times New Roman" w:cs="Times New Roman"/>
              </w:rPr>
              <w:t xml:space="preserve"> </w:t>
            </w:r>
            <w:r w:rsidR="00854470" w:rsidRPr="00797DA2">
              <w:rPr>
                <w:rFonts w:ascii="Times New Roman" w:hAnsi="Times New Roman" w:cs="Times New Roman"/>
              </w:rPr>
              <w:t>and</w:t>
            </w:r>
            <w:r w:rsidR="00065B5B" w:rsidRPr="00797DA2">
              <w:rPr>
                <w:rFonts w:ascii="Times New Roman" w:hAnsi="Times New Roman" w:cs="Times New Roman"/>
              </w:rPr>
              <w:t xml:space="preserve"> </w:t>
            </w:r>
            <w:r w:rsidR="00854470" w:rsidRPr="00797DA2">
              <w:rPr>
                <w:rFonts w:ascii="Times New Roman" w:hAnsi="Times New Roman" w:cs="Times New Roman"/>
              </w:rPr>
              <w:t>implemented</w:t>
            </w:r>
            <w:r w:rsidR="00065B5B" w:rsidRPr="00797DA2">
              <w:rPr>
                <w:rFonts w:ascii="Times New Roman" w:hAnsi="Times New Roman" w:cs="Times New Roman"/>
              </w:rPr>
              <w:t xml:space="preserve"> </w:t>
            </w:r>
            <w:r w:rsidR="00854470" w:rsidRPr="00797DA2">
              <w:rPr>
                <w:rFonts w:ascii="Times New Roman" w:hAnsi="Times New Roman" w:cs="Times New Roman"/>
              </w:rPr>
              <w:t>this</w:t>
            </w:r>
            <w:r w:rsidR="00065B5B" w:rsidRPr="00797DA2">
              <w:rPr>
                <w:rFonts w:ascii="Times New Roman" w:hAnsi="Times New Roman" w:cs="Times New Roman"/>
              </w:rPr>
              <w:t xml:space="preserve"> </w:t>
            </w:r>
            <w:r w:rsidR="00854470" w:rsidRPr="00797DA2">
              <w:rPr>
                <w:rFonts w:ascii="Times New Roman" w:hAnsi="Times New Roman" w:cs="Times New Roman"/>
              </w:rPr>
              <w:t>Act</w:t>
            </w:r>
            <w:r w:rsidR="00065B5B" w:rsidRPr="00797DA2">
              <w:rPr>
                <w:rFonts w:ascii="Times New Roman" w:hAnsi="Times New Roman" w:cs="Times New Roman"/>
              </w:rPr>
              <w:t xml:space="preserve"> </w:t>
            </w:r>
            <w:r w:rsidR="00854470" w:rsidRPr="00797DA2">
              <w:rPr>
                <w:rFonts w:ascii="Times New Roman" w:hAnsi="Times New Roman" w:cs="Times New Roman"/>
              </w:rPr>
              <w:t>on</w:t>
            </w:r>
            <w:r w:rsidR="00065B5B" w:rsidRPr="00797DA2">
              <w:rPr>
                <w:rFonts w:ascii="Times New Roman" w:hAnsi="Times New Roman" w:cs="Times New Roman"/>
              </w:rPr>
              <w:t xml:space="preserve"> </w:t>
            </w:r>
            <w:r w:rsidR="00854470" w:rsidRPr="00797DA2">
              <w:rPr>
                <w:rFonts w:ascii="Times New Roman" w:hAnsi="Times New Roman" w:cs="Times New Roman"/>
              </w:rPr>
              <w:t>August</w:t>
            </w:r>
            <w:r w:rsidR="00065B5B" w:rsidRPr="00797DA2">
              <w:rPr>
                <w:rFonts w:ascii="Times New Roman" w:hAnsi="Times New Roman" w:cs="Times New Roman"/>
              </w:rPr>
              <w:t xml:space="preserve"> </w:t>
            </w:r>
            <w:r w:rsidR="00854470" w:rsidRPr="00797DA2">
              <w:rPr>
                <w:rFonts w:ascii="Times New Roman" w:hAnsi="Times New Roman" w:cs="Times New Roman"/>
              </w:rPr>
              <w:t>1,</w:t>
            </w:r>
            <w:r w:rsidR="00065B5B" w:rsidRPr="00797DA2">
              <w:rPr>
                <w:rFonts w:ascii="Times New Roman" w:hAnsi="Times New Roman" w:cs="Times New Roman"/>
              </w:rPr>
              <w:t xml:space="preserve"> </w:t>
            </w:r>
            <w:r w:rsidR="00854470" w:rsidRPr="00797DA2">
              <w:rPr>
                <w:rFonts w:ascii="Times New Roman" w:hAnsi="Times New Roman" w:cs="Times New Roman"/>
              </w:rPr>
              <w:t>2011.</w:t>
            </w:r>
            <w:r w:rsidR="00065B5B" w:rsidRPr="00797DA2">
              <w:rPr>
                <w:rFonts w:ascii="Times New Roman" w:hAnsi="Times New Roman" w:cs="Times New Roman"/>
              </w:rPr>
              <w:t xml:space="preserve"> </w:t>
            </w:r>
            <w:r w:rsidR="00854470" w:rsidRPr="00797DA2">
              <w:rPr>
                <w:rFonts w:ascii="Times New Roman" w:hAnsi="Times New Roman" w:cs="Times New Roman"/>
              </w:rPr>
              <w:t>Article</w:t>
            </w:r>
            <w:r w:rsidR="00065B5B" w:rsidRPr="00797DA2">
              <w:rPr>
                <w:rFonts w:ascii="Times New Roman" w:hAnsi="Times New Roman" w:cs="Times New Roman"/>
              </w:rPr>
              <w:t xml:space="preserve"> </w:t>
            </w:r>
            <w:r w:rsidR="00854470" w:rsidRPr="00797DA2">
              <w:rPr>
                <w:rFonts w:ascii="Times New Roman" w:hAnsi="Times New Roman" w:cs="Times New Roman"/>
              </w:rPr>
              <w:t>78,</w:t>
            </w:r>
            <w:r w:rsidR="00065B5B" w:rsidRPr="00797DA2">
              <w:rPr>
                <w:rFonts w:ascii="Times New Roman" w:hAnsi="Times New Roman" w:cs="Times New Roman"/>
              </w:rPr>
              <w:t xml:space="preserve"> </w:t>
            </w:r>
            <w:r w:rsidR="001E3F3B" w:rsidRPr="00797DA2">
              <w:rPr>
                <w:rFonts w:ascii="Times New Roman" w:hAnsi="Times New Roman" w:cs="Times New Roman"/>
              </w:rPr>
              <w:t>Paragraph</w:t>
            </w:r>
            <w:r w:rsidR="003B42B6" w:rsidRPr="00797DA2">
              <w:rPr>
                <w:rFonts w:ascii="Times New Roman" w:hAnsi="Times New Roman" w:cs="Times New Roman"/>
              </w:rPr>
              <w:t xml:space="preserve"> </w:t>
            </w:r>
            <w:r w:rsidR="00854470" w:rsidRPr="00797DA2">
              <w:rPr>
                <w:rFonts w:ascii="Times New Roman" w:hAnsi="Times New Roman" w:cs="Times New Roman"/>
              </w:rPr>
              <w:t>2</w:t>
            </w:r>
            <w:r w:rsidR="00065B5B" w:rsidRPr="00797DA2">
              <w:rPr>
                <w:rFonts w:ascii="Times New Roman" w:hAnsi="Times New Roman" w:cs="Times New Roman"/>
              </w:rPr>
              <w:t xml:space="preserve"> </w:t>
            </w:r>
            <w:r w:rsidR="00854470" w:rsidRPr="00797DA2">
              <w:rPr>
                <w:rFonts w:ascii="Times New Roman" w:hAnsi="Times New Roman" w:cs="Times New Roman"/>
              </w:rPr>
              <w:t>of</w:t>
            </w:r>
            <w:r w:rsidR="00065B5B" w:rsidRPr="00797DA2">
              <w:rPr>
                <w:rFonts w:ascii="Times New Roman" w:hAnsi="Times New Roman" w:cs="Times New Roman"/>
              </w:rPr>
              <w:t xml:space="preserve"> </w:t>
            </w:r>
            <w:r w:rsidR="00854470" w:rsidRPr="00797DA2">
              <w:rPr>
                <w:rFonts w:ascii="Times New Roman" w:hAnsi="Times New Roman" w:cs="Times New Roman"/>
              </w:rPr>
              <w:t>the</w:t>
            </w:r>
            <w:r w:rsidR="00065B5B" w:rsidRPr="00797DA2">
              <w:rPr>
                <w:rFonts w:ascii="Times New Roman" w:hAnsi="Times New Roman" w:cs="Times New Roman"/>
              </w:rPr>
              <w:t xml:space="preserve"> </w:t>
            </w:r>
            <w:r w:rsidR="00854470" w:rsidRPr="00797DA2">
              <w:rPr>
                <w:rFonts w:ascii="Times New Roman" w:hAnsi="Times New Roman" w:cs="Times New Roman"/>
              </w:rPr>
              <w:t>Road</w:t>
            </w:r>
            <w:r w:rsidR="00065B5B" w:rsidRPr="00797DA2">
              <w:rPr>
                <w:rFonts w:ascii="Times New Roman" w:hAnsi="Times New Roman" w:cs="Times New Roman"/>
              </w:rPr>
              <w:t xml:space="preserve"> </w:t>
            </w:r>
            <w:r w:rsidR="00854470" w:rsidRPr="00797DA2">
              <w:rPr>
                <w:rFonts w:ascii="Times New Roman" w:hAnsi="Times New Roman" w:cs="Times New Roman"/>
              </w:rPr>
              <w:t>Traffic</w:t>
            </w:r>
            <w:r w:rsidR="00065B5B" w:rsidRPr="00797DA2">
              <w:rPr>
                <w:rFonts w:ascii="Times New Roman" w:hAnsi="Times New Roman" w:cs="Times New Roman"/>
              </w:rPr>
              <w:t xml:space="preserve"> </w:t>
            </w:r>
            <w:r w:rsidR="00854470" w:rsidRPr="00797DA2">
              <w:rPr>
                <w:rFonts w:ascii="Times New Roman" w:hAnsi="Times New Roman" w:cs="Times New Roman"/>
              </w:rPr>
              <w:t>Management</w:t>
            </w:r>
            <w:r w:rsidR="00065B5B" w:rsidRPr="00797DA2">
              <w:rPr>
                <w:rFonts w:ascii="Times New Roman" w:hAnsi="Times New Roman" w:cs="Times New Roman"/>
              </w:rPr>
              <w:t xml:space="preserve"> </w:t>
            </w:r>
            <w:r w:rsidR="00854470" w:rsidRPr="00797DA2">
              <w:rPr>
                <w:rFonts w:ascii="Times New Roman" w:hAnsi="Times New Roman" w:cs="Times New Roman"/>
              </w:rPr>
              <w:t>and</w:t>
            </w:r>
            <w:r w:rsidR="00065B5B" w:rsidRPr="00797DA2">
              <w:rPr>
                <w:rFonts w:ascii="Times New Roman" w:hAnsi="Times New Roman" w:cs="Times New Roman"/>
              </w:rPr>
              <w:t xml:space="preserve"> </w:t>
            </w:r>
            <w:r w:rsidR="00854470" w:rsidRPr="00797DA2">
              <w:rPr>
                <w:rFonts w:ascii="Times New Roman" w:hAnsi="Times New Roman" w:cs="Times New Roman"/>
              </w:rPr>
              <w:t>Penalty</w:t>
            </w:r>
            <w:r w:rsidR="00065B5B" w:rsidRPr="00797DA2">
              <w:rPr>
                <w:rFonts w:ascii="Times New Roman" w:hAnsi="Times New Roman" w:cs="Times New Roman"/>
              </w:rPr>
              <w:t xml:space="preserve"> </w:t>
            </w:r>
            <w:r w:rsidR="00854470" w:rsidRPr="00797DA2">
              <w:rPr>
                <w:rFonts w:ascii="Times New Roman" w:hAnsi="Times New Roman" w:cs="Times New Roman"/>
              </w:rPr>
              <w:t>Act</w:t>
            </w:r>
            <w:r w:rsidR="00065B5B" w:rsidRPr="00797DA2">
              <w:rPr>
                <w:rFonts w:ascii="Times New Roman" w:hAnsi="Times New Roman" w:cs="Times New Roman"/>
              </w:rPr>
              <w:t xml:space="preserve"> </w:t>
            </w:r>
            <w:r w:rsidR="00854470" w:rsidRPr="00797DA2">
              <w:rPr>
                <w:rFonts w:ascii="Times New Roman" w:hAnsi="Times New Roman" w:cs="Times New Roman"/>
              </w:rPr>
              <w:t>provided</w:t>
            </w:r>
            <w:r w:rsidR="00065B5B" w:rsidRPr="00797DA2">
              <w:rPr>
                <w:rFonts w:ascii="Times New Roman" w:hAnsi="Times New Roman" w:cs="Times New Roman"/>
              </w:rPr>
              <w:t xml:space="preserve"> </w:t>
            </w:r>
            <w:r w:rsidR="00854470" w:rsidRPr="00797DA2">
              <w:rPr>
                <w:rFonts w:ascii="Times New Roman" w:hAnsi="Times New Roman" w:cs="Times New Roman"/>
              </w:rPr>
              <w:t>that,</w:t>
            </w:r>
            <w:r w:rsidR="00065B5B" w:rsidRPr="00797DA2">
              <w:rPr>
                <w:rFonts w:ascii="Times New Roman" w:hAnsi="Times New Roman" w:cs="Times New Roman"/>
              </w:rPr>
              <w:t xml:space="preserve"> </w:t>
            </w:r>
            <w:r w:rsidR="00854470" w:rsidRPr="00797DA2">
              <w:rPr>
                <w:rFonts w:ascii="Times New Roman" w:hAnsi="Times New Roman" w:cs="Times New Roman"/>
              </w:rPr>
              <w:t>“</w:t>
            </w:r>
            <w:r w:rsidR="000B4403" w:rsidRPr="00797DA2">
              <w:rPr>
                <w:rFonts w:ascii="Times New Roman" w:hAnsi="Times New Roman" w:cs="Times New Roman"/>
              </w:rPr>
              <w:t>Shall</w:t>
            </w:r>
            <w:r w:rsidR="00065B5B" w:rsidRPr="00797DA2">
              <w:rPr>
                <w:rFonts w:ascii="Times New Roman" w:hAnsi="Times New Roman" w:cs="Times New Roman"/>
              </w:rPr>
              <w:t xml:space="preserve"> </w:t>
            </w:r>
            <w:r w:rsidR="00854470" w:rsidRPr="00797DA2">
              <w:rPr>
                <w:rFonts w:ascii="Times New Roman" w:hAnsi="Times New Roman" w:cs="Times New Roman"/>
              </w:rPr>
              <w:t>a</w:t>
            </w:r>
            <w:r w:rsidR="00065B5B" w:rsidRPr="00797DA2">
              <w:rPr>
                <w:rFonts w:ascii="Times New Roman" w:hAnsi="Times New Roman" w:cs="Times New Roman"/>
              </w:rPr>
              <w:t xml:space="preserve"> </w:t>
            </w:r>
            <w:r w:rsidR="00854470" w:rsidRPr="00797DA2">
              <w:rPr>
                <w:rFonts w:ascii="Times New Roman" w:hAnsi="Times New Roman" w:cs="Times New Roman"/>
              </w:rPr>
              <w:t>pedestrian</w:t>
            </w:r>
            <w:r w:rsidR="00065B5B" w:rsidRPr="00797DA2">
              <w:rPr>
                <w:rFonts w:ascii="Times New Roman" w:hAnsi="Times New Roman" w:cs="Times New Roman"/>
              </w:rPr>
              <w:t xml:space="preserve"> </w:t>
            </w:r>
            <w:r w:rsidR="00854470" w:rsidRPr="00797DA2">
              <w:rPr>
                <w:rFonts w:ascii="Times New Roman" w:hAnsi="Times New Roman" w:cs="Times New Roman"/>
              </w:rPr>
              <w:t>with</w:t>
            </w:r>
            <w:r w:rsidR="00065B5B" w:rsidRPr="00797DA2">
              <w:rPr>
                <w:rFonts w:ascii="Times New Roman" w:hAnsi="Times New Roman" w:cs="Times New Roman"/>
              </w:rPr>
              <w:t xml:space="preserve"> </w:t>
            </w:r>
            <w:r w:rsidR="00854470" w:rsidRPr="00797DA2">
              <w:rPr>
                <w:rFonts w:ascii="Times New Roman" w:hAnsi="Times New Roman" w:cs="Times New Roman"/>
              </w:rPr>
              <w:t>physical</w:t>
            </w:r>
            <w:r w:rsidR="00065B5B" w:rsidRPr="00797DA2">
              <w:rPr>
                <w:rFonts w:ascii="Times New Roman" w:hAnsi="Times New Roman" w:cs="Times New Roman"/>
              </w:rPr>
              <w:t xml:space="preserve"> </w:t>
            </w:r>
            <w:r w:rsidR="00854470" w:rsidRPr="00797DA2">
              <w:rPr>
                <w:rFonts w:ascii="Times New Roman" w:hAnsi="Times New Roman" w:cs="Times New Roman"/>
              </w:rPr>
              <w:t>disability</w:t>
            </w:r>
            <w:r w:rsidR="00065B5B" w:rsidRPr="00797DA2">
              <w:rPr>
                <w:rFonts w:ascii="Times New Roman" w:hAnsi="Times New Roman" w:cs="Times New Roman"/>
              </w:rPr>
              <w:t xml:space="preserve"> </w:t>
            </w:r>
            <w:r w:rsidR="00854470" w:rsidRPr="00797DA2">
              <w:rPr>
                <w:rFonts w:ascii="Times New Roman" w:hAnsi="Times New Roman" w:cs="Times New Roman"/>
              </w:rPr>
              <w:t>who</w:t>
            </w:r>
            <w:r w:rsidR="00065B5B" w:rsidRPr="00797DA2">
              <w:rPr>
                <w:rFonts w:ascii="Times New Roman" w:hAnsi="Times New Roman" w:cs="Times New Roman"/>
              </w:rPr>
              <w:t xml:space="preserve"> </w:t>
            </w:r>
            <w:r w:rsidR="00854470" w:rsidRPr="00797DA2">
              <w:rPr>
                <w:rFonts w:ascii="Times New Roman" w:hAnsi="Times New Roman" w:cs="Times New Roman"/>
              </w:rPr>
              <w:t>relies</w:t>
            </w:r>
            <w:r w:rsidR="00065B5B" w:rsidRPr="00797DA2">
              <w:rPr>
                <w:rFonts w:ascii="Times New Roman" w:hAnsi="Times New Roman" w:cs="Times New Roman"/>
              </w:rPr>
              <w:t xml:space="preserve"> </w:t>
            </w:r>
            <w:r w:rsidR="00854470" w:rsidRPr="00797DA2">
              <w:rPr>
                <w:rFonts w:ascii="Times New Roman" w:hAnsi="Times New Roman" w:cs="Times New Roman"/>
              </w:rPr>
              <w:t>on</w:t>
            </w:r>
            <w:r w:rsidR="00065B5B" w:rsidRPr="00797DA2">
              <w:rPr>
                <w:rFonts w:ascii="Times New Roman" w:hAnsi="Times New Roman" w:cs="Times New Roman"/>
              </w:rPr>
              <w:t xml:space="preserve"> </w:t>
            </w:r>
            <w:r w:rsidR="00854470" w:rsidRPr="00797DA2">
              <w:rPr>
                <w:rFonts w:ascii="Times New Roman" w:hAnsi="Times New Roman" w:cs="Times New Roman"/>
              </w:rPr>
              <w:t>mobility</w:t>
            </w:r>
            <w:r w:rsidR="00065B5B" w:rsidRPr="00797DA2">
              <w:rPr>
                <w:rFonts w:ascii="Times New Roman" w:hAnsi="Times New Roman" w:cs="Times New Roman"/>
              </w:rPr>
              <w:t xml:space="preserve"> </w:t>
            </w:r>
            <w:r w:rsidR="00854470" w:rsidRPr="00797DA2">
              <w:rPr>
                <w:rFonts w:ascii="Times New Roman" w:hAnsi="Times New Roman" w:cs="Times New Roman"/>
              </w:rPr>
              <w:t>aids</w:t>
            </w:r>
            <w:r w:rsidR="00065B5B" w:rsidRPr="00797DA2">
              <w:rPr>
                <w:rFonts w:ascii="Times New Roman" w:hAnsi="Times New Roman" w:cs="Times New Roman"/>
              </w:rPr>
              <w:t xml:space="preserve"> </w:t>
            </w:r>
            <w:r w:rsidR="00854470" w:rsidRPr="00797DA2">
              <w:rPr>
                <w:rFonts w:ascii="Times New Roman" w:hAnsi="Times New Roman" w:cs="Times New Roman"/>
              </w:rPr>
              <w:t>violate</w:t>
            </w:r>
            <w:r w:rsidR="00065B5B" w:rsidRPr="00797DA2">
              <w:rPr>
                <w:rFonts w:ascii="Times New Roman" w:hAnsi="Times New Roman" w:cs="Times New Roman"/>
              </w:rPr>
              <w:t xml:space="preserve"> </w:t>
            </w:r>
            <w:r w:rsidR="00854470" w:rsidRPr="00797DA2">
              <w:rPr>
                <w:rFonts w:ascii="Times New Roman" w:hAnsi="Times New Roman" w:cs="Times New Roman"/>
              </w:rPr>
              <w:t>the</w:t>
            </w:r>
            <w:r w:rsidR="00065B5B" w:rsidRPr="00797DA2">
              <w:rPr>
                <w:rFonts w:ascii="Times New Roman" w:hAnsi="Times New Roman" w:cs="Times New Roman"/>
              </w:rPr>
              <w:t xml:space="preserve"> </w:t>
            </w:r>
            <w:r w:rsidR="00854470" w:rsidRPr="00797DA2">
              <w:rPr>
                <w:rFonts w:ascii="Times New Roman" w:hAnsi="Times New Roman" w:cs="Times New Roman"/>
              </w:rPr>
              <w:t>regulations</w:t>
            </w:r>
            <w:r w:rsidR="00065B5B" w:rsidRPr="00797DA2">
              <w:rPr>
                <w:rFonts w:ascii="Times New Roman" w:hAnsi="Times New Roman" w:cs="Times New Roman"/>
              </w:rPr>
              <w:t xml:space="preserve"> </w:t>
            </w:r>
            <w:r w:rsidR="00854470" w:rsidRPr="00797DA2">
              <w:rPr>
                <w:rFonts w:ascii="Times New Roman" w:hAnsi="Times New Roman" w:cs="Times New Roman"/>
              </w:rPr>
              <w:t>set</w:t>
            </w:r>
            <w:r w:rsidR="00065B5B" w:rsidRPr="00797DA2">
              <w:rPr>
                <w:rFonts w:ascii="Times New Roman" w:hAnsi="Times New Roman" w:cs="Times New Roman"/>
              </w:rPr>
              <w:t xml:space="preserve"> </w:t>
            </w:r>
            <w:r w:rsidR="00854470" w:rsidRPr="00797DA2">
              <w:rPr>
                <w:rFonts w:ascii="Times New Roman" w:hAnsi="Times New Roman" w:cs="Times New Roman"/>
              </w:rPr>
              <w:t>forth</w:t>
            </w:r>
            <w:r w:rsidR="00065B5B" w:rsidRPr="00797DA2">
              <w:rPr>
                <w:rFonts w:ascii="Times New Roman" w:hAnsi="Times New Roman" w:cs="Times New Roman"/>
              </w:rPr>
              <w:t xml:space="preserve"> </w:t>
            </w:r>
            <w:r w:rsidR="00854470" w:rsidRPr="00797DA2">
              <w:rPr>
                <w:rFonts w:ascii="Times New Roman" w:hAnsi="Times New Roman" w:cs="Times New Roman"/>
              </w:rPr>
              <w:t>in</w:t>
            </w:r>
            <w:r w:rsidR="00065B5B" w:rsidRPr="00797DA2">
              <w:rPr>
                <w:rFonts w:ascii="Times New Roman" w:hAnsi="Times New Roman" w:cs="Times New Roman"/>
              </w:rPr>
              <w:t xml:space="preserve"> </w:t>
            </w:r>
            <w:r w:rsidR="00854470" w:rsidRPr="00797DA2">
              <w:rPr>
                <w:rFonts w:ascii="Times New Roman" w:hAnsi="Times New Roman" w:cs="Times New Roman"/>
              </w:rPr>
              <w:t>Subparagraph</w:t>
            </w:r>
            <w:r w:rsidR="00065B5B" w:rsidRPr="00797DA2">
              <w:rPr>
                <w:rFonts w:ascii="Times New Roman" w:hAnsi="Times New Roman" w:cs="Times New Roman"/>
              </w:rPr>
              <w:t xml:space="preserve"> </w:t>
            </w:r>
            <w:r w:rsidR="00854470" w:rsidRPr="00797DA2">
              <w:rPr>
                <w:rFonts w:ascii="Times New Roman" w:hAnsi="Times New Roman" w:cs="Times New Roman"/>
              </w:rPr>
              <w:t>2</w:t>
            </w:r>
            <w:r w:rsidR="00065B5B" w:rsidRPr="00797DA2">
              <w:rPr>
                <w:rFonts w:ascii="Times New Roman" w:hAnsi="Times New Roman" w:cs="Times New Roman"/>
              </w:rPr>
              <w:t xml:space="preserve"> </w:t>
            </w:r>
            <w:r w:rsidR="00854470" w:rsidRPr="00797DA2">
              <w:rPr>
                <w:rFonts w:ascii="Times New Roman" w:hAnsi="Times New Roman" w:cs="Times New Roman"/>
              </w:rPr>
              <w:t>of</w:t>
            </w:r>
            <w:r w:rsidR="00065B5B" w:rsidRPr="00797DA2">
              <w:rPr>
                <w:rFonts w:ascii="Times New Roman" w:hAnsi="Times New Roman" w:cs="Times New Roman"/>
              </w:rPr>
              <w:t xml:space="preserve"> </w:t>
            </w:r>
            <w:r w:rsidR="00854470" w:rsidRPr="00797DA2">
              <w:rPr>
                <w:rFonts w:ascii="Times New Roman" w:hAnsi="Times New Roman" w:cs="Times New Roman"/>
              </w:rPr>
              <w:t>the</w:t>
            </w:r>
            <w:r w:rsidR="00065B5B" w:rsidRPr="00797DA2">
              <w:rPr>
                <w:rFonts w:ascii="Times New Roman" w:hAnsi="Times New Roman" w:cs="Times New Roman"/>
              </w:rPr>
              <w:t xml:space="preserve"> </w:t>
            </w:r>
            <w:r w:rsidR="00854470" w:rsidRPr="00797DA2">
              <w:rPr>
                <w:rFonts w:ascii="Times New Roman" w:hAnsi="Times New Roman" w:cs="Times New Roman"/>
              </w:rPr>
              <w:t>preceding</w:t>
            </w:r>
            <w:r w:rsidR="00065B5B" w:rsidRPr="00797DA2">
              <w:rPr>
                <w:rFonts w:ascii="Times New Roman" w:hAnsi="Times New Roman" w:cs="Times New Roman"/>
              </w:rPr>
              <w:t xml:space="preserve"> </w:t>
            </w:r>
            <w:r w:rsidR="00854470" w:rsidRPr="00797DA2">
              <w:rPr>
                <w:rFonts w:ascii="Times New Roman" w:hAnsi="Times New Roman" w:cs="Times New Roman"/>
              </w:rPr>
              <w:t>paragraph</w:t>
            </w:r>
            <w:r w:rsidR="00065B5B" w:rsidRPr="00797DA2">
              <w:rPr>
                <w:rFonts w:ascii="Times New Roman" w:hAnsi="Times New Roman" w:cs="Times New Roman"/>
              </w:rPr>
              <w:t xml:space="preserve"> </w:t>
            </w:r>
            <w:r w:rsidR="00854470" w:rsidRPr="00797DA2">
              <w:rPr>
                <w:rFonts w:ascii="Times New Roman" w:hAnsi="Times New Roman" w:cs="Times New Roman"/>
              </w:rPr>
              <w:t>because</w:t>
            </w:r>
            <w:r w:rsidR="00065B5B" w:rsidRPr="00797DA2">
              <w:rPr>
                <w:rFonts w:ascii="Times New Roman" w:hAnsi="Times New Roman" w:cs="Times New Roman"/>
              </w:rPr>
              <w:t xml:space="preserve"> </w:t>
            </w:r>
            <w:r w:rsidR="00854470" w:rsidRPr="00797DA2">
              <w:rPr>
                <w:rFonts w:ascii="Times New Roman" w:hAnsi="Times New Roman" w:cs="Times New Roman"/>
              </w:rPr>
              <w:t>there</w:t>
            </w:r>
            <w:r w:rsidR="00065B5B" w:rsidRPr="00797DA2">
              <w:rPr>
                <w:rFonts w:ascii="Times New Roman" w:hAnsi="Times New Roman" w:cs="Times New Roman"/>
              </w:rPr>
              <w:t xml:space="preserve"> </w:t>
            </w:r>
            <w:r w:rsidR="00854470" w:rsidRPr="00797DA2">
              <w:rPr>
                <w:rFonts w:ascii="Times New Roman" w:hAnsi="Times New Roman" w:cs="Times New Roman"/>
              </w:rPr>
              <w:t>are</w:t>
            </w:r>
            <w:r w:rsidR="00065B5B" w:rsidRPr="00797DA2">
              <w:rPr>
                <w:rFonts w:ascii="Times New Roman" w:hAnsi="Times New Roman" w:cs="Times New Roman"/>
              </w:rPr>
              <w:t xml:space="preserve"> </w:t>
            </w:r>
            <w:r w:rsidR="00854470" w:rsidRPr="00797DA2">
              <w:rPr>
                <w:rFonts w:ascii="Times New Roman" w:hAnsi="Times New Roman" w:cs="Times New Roman"/>
              </w:rPr>
              <w:t>obstacles</w:t>
            </w:r>
            <w:r w:rsidR="00065B5B" w:rsidRPr="00797DA2">
              <w:rPr>
                <w:rFonts w:ascii="Times New Roman" w:hAnsi="Times New Roman" w:cs="Times New Roman"/>
              </w:rPr>
              <w:t xml:space="preserve"> </w:t>
            </w:r>
            <w:r w:rsidR="00854470" w:rsidRPr="00797DA2">
              <w:rPr>
                <w:rFonts w:ascii="Times New Roman" w:hAnsi="Times New Roman" w:cs="Times New Roman"/>
              </w:rPr>
              <w:t>on</w:t>
            </w:r>
            <w:r w:rsidR="00065B5B" w:rsidRPr="00797DA2">
              <w:rPr>
                <w:rFonts w:ascii="Times New Roman" w:hAnsi="Times New Roman" w:cs="Times New Roman"/>
              </w:rPr>
              <w:t xml:space="preserve"> </w:t>
            </w:r>
            <w:r w:rsidR="00854470" w:rsidRPr="00797DA2">
              <w:rPr>
                <w:rFonts w:ascii="Times New Roman" w:hAnsi="Times New Roman" w:cs="Times New Roman"/>
              </w:rPr>
              <w:t>sidewalks,</w:t>
            </w:r>
            <w:r w:rsidR="00065B5B" w:rsidRPr="00797DA2">
              <w:rPr>
                <w:rFonts w:ascii="Times New Roman" w:hAnsi="Times New Roman" w:cs="Times New Roman"/>
              </w:rPr>
              <w:t xml:space="preserve"> </w:t>
            </w:r>
            <w:r w:rsidR="00854470" w:rsidRPr="00797DA2">
              <w:rPr>
                <w:rFonts w:ascii="Times New Roman" w:hAnsi="Times New Roman" w:cs="Times New Roman"/>
              </w:rPr>
              <w:t>the</w:t>
            </w:r>
            <w:r w:rsidR="00065B5B" w:rsidRPr="00797DA2">
              <w:rPr>
                <w:rFonts w:ascii="Times New Roman" w:hAnsi="Times New Roman" w:cs="Times New Roman"/>
              </w:rPr>
              <w:t xml:space="preserve"> </w:t>
            </w:r>
            <w:r w:rsidR="00854470" w:rsidRPr="00797DA2">
              <w:rPr>
                <w:rFonts w:ascii="Times New Roman" w:hAnsi="Times New Roman" w:cs="Times New Roman"/>
              </w:rPr>
              <w:t>pedestrian</w:t>
            </w:r>
            <w:r w:rsidR="00065B5B" w:rsidRPr="00797DA2">
              <w:rPr>
                <w:rFonts w:ascii="Times New Roman" w:hAnsi="Times New Roman" w:cs="Times New Roman"/>
              </w:rPr>
              <w:t xml:space="preserve"> </w:t>
            </w:r>
            <w:r w:rsidR="00854470" w:rsidRPr="00797DA2">
              <w:rPr>
                <w:rFonts w:ascii="Times New Roman" w:hAnsi="Times New Roman" w:cs="Times New Roman"/>
              </w:rPr>
              <w:t>shall</w:t>
            </w:r>
            <w:r w:rsidR="00065B5B" w:rsidRPr="00797DA2">
              <w:rPr>
                <w:rFonts w:ascii="Times New Roman" w:hAnsi="Times New Roman" w:cs="Times New Roman"/>
              </w:rPr>
              <w:t xml:space="preserve"> </w:t>
            </w:r>
            <w:r w:rsidR="00854470" w:rsidRPr="00797DA2">
              <w:rPr>
                <w:rFonts w:ascii="Times New Roman" w:hAnsi="Times New Roman" w:cs="Times New Roman"/>
              </w:rPr>
              <w:t>be</w:t>
            </w:r>
            <w:r w:rsidR="00065B5B" w:rsidRPr="00797DA2">
              <w:rPr>
                <w:rFonts w:ascii="Times New Roman" w:hAnsi="Times New Roman" w:cs="Times New Roman"/>
              </w:rPr>
              <w:t xml:space="preserve"> </w:t>
            </w:r>
            <w:r w:rsidR="00854470" w:rsidRPr="00797DA2">
              <w:rPr>
                <w:rFonts w:ascii="Times New Roman" w:hAnsi="Times New Roman" w:cs="Times New Roman"/>
              </w:rPr>
              <w:t>exempt</w:t>
            </w:r>
            <w:r w:rsidR="00065B5B" w:rsidRPr="00797DA2">
              <w:rPr>
                <w:rFonts w:ascii="Times New Roman" w:hAnsi="Times New Roman" w:cs="Times New Roman"/>
              </w:rPr>
              <w:t xml:space="preserve"> </w:t>
            </w:r>
            <w:r w:rsidR="00854470" w:rsidRPr="00797DA2">
              <w:rPr>
                <w:rFonts w:ascii="Times New Roman" w:hAnsi="Times New Roman" w:cs="Times New Roman"/>
              </w:rPr>
              <w:t>from</w:t>
            </w:r>
            <w:r w:rsidR="00065B5B" w:rsidRPr="00797DA2">
              <w:rPr>
                <w:rFonts w:ascii="Times New Roman" w:hAnsi="Times New Roman" w:cs="Times New Roman"/>
              </w:rPr>
              <w:t xml:space="preserve"> </w:t>
            </w:r>
            <w:r w:rsidR="00854470" w:rsidRPr="00797DA2">
              <w:rPr>
                <w:rFonts w:ascii="Times New Roman" w:hAnsi="Times New Roman" w:cs="Times New Roman"/>
              </w:rPr>
              <w:t>punishment.”</w:t>
            </w:r>
            <w:r w:rsidR="00065B5B" w:rsidRPr="00797DA2">
              <w:rPr>
                <w:rFonts w:ascii="Times New Roman" w:hAnsi="Times New Roman" w:cs="Times New Roman"/>
              </w:rPr>
              <w:t xml:space="preserve"> </w:t>
            </w:r>
          </w:p>
        </w:tc>
      </w:tr>
      <w:tr w:rsidR="00640B2A" w:rsidRPr="00797DA2" w:rsidTr="00D93737">
        <w:tc>
          <w:tcPr>
            <w:tcW w:w="1783" w:type="dxa"/>
            <w:vAlign w:val="center"/>
          </w:tcPr>
          <w:p w:rsidR="00640B2A" w:rsidRPr="00797DA2" w:rsidRDefault="009501AE" w:rsidP="00F91815">
            <w:pPr>
              <w:jc w:val="center"/>
              <w:rPr>
                <w:rFonts w:ascii="Times New Roman" w:hAnsi="Times New Roman" w:cs="Times New Roman"/>
              </w:rPr>
            </w:pPr>
            <w:r w:rsidRPr="00797DA2">
              <w:rPr>
                <w:rFonts w:ascii="Times New Roman" w:hAnsi="Times New Roman" w:cs="Times New Roman"/>
              </w:rPr>
              <w:t>626</w:t>
            </w:r>
          </w:p>
        </w:tc>
        <w:tc>
          <w:tcPr>
            <w:tcW w:w="6033" w:type="dxa"/>
          </w:tcPr>
          <w:p w:rsidR="00640B2A" w:rsidRPr="00797DA2" w:rsidRDefault="00C64CFB" w:rsidP="00AE3AEA">
            <w:pPr>
              <w:jc w:val="both"/>
              <w:rPr>
                <w:rFonts w:ascii="Times New Roman" w:hAnsi="Times New Roman" w:cs="Times New Roman"/>
              </w:rPr>
            </w:pPr>
            <w:r w:rsidRPr="00797DA2">
              <w:rPr>
                <w:rFonts w:ascii="Times New Roman" w:hAnsi="Times New Roman" w:cs="Times New Roman"/>
              </w:rPr>
              <w:t>It</w:t>
            </w:r>
            <w:r w:rsidR="00065B5B" w:rsidRPr="00797DA2">
              <w:rPr>
                <w:rFonts w:ascii="Times New Roman" w:hAnsi="Times New Roman" w:cs="Times New Roman"/>
              </w:rPr>
              <w:t xml:space="preserve"> </w:t>
            </w:r>
            <w:r w:rsidRPr="00797DA2">
              <w:rPr>
                <w:rFonts w:ascii="Times New Roman" w:hAnsi="Times New Roman" w:cs="Times New Roman"/>
              </w:rPr>
              <w:t>is</w:t>
            </w:r>
            <w:r w:rsidR="00065B5B" w:rsidRPr="00797DA2">
              <w:rPr>
                <w:rFonts w:ascii="Times New Roman" w:hAnsi="Times New Roman" w:cs="Times New Roman"/>
              </w:rPr>
              <w:t xml:space="preserve"> </w:t>
            </w:r>
            <w:r w:rsidRPr="00797DA2">
              <w:rPr>
                <w:rFonts w:ascii="Times New Roman" w:hAnsi="Times New Roman" w:cs="Times New Roman"/>
              </w:rPr>
              <w:t>required</w:t>
            </w:r>
            <w:r w:rsidR="00065B5B" w:rsidRPr="00797DA2">
              <w:rPr>
                <w:rFonts w:ascii="Times New Roman" w:hAnsi="Times New Roman" w:cs="Times New Roman"/>
              </w:rPr>
              <w:t xml:space="preserve"> </w:t>
            </w:r>
            <w:r w:rsidRPr="00797DA2">
              <w:rPr>
                <w:rFonts w:ascii="Times New Roman" w:hAnsi="Times New Roman" w:cs="Times New Roman"/>
              </w:rPr>
              <w:t>to</w:t>
            </w:r>
            <w:r w:rsidR="00065B5B" w:rsidRPr="00797DA2">
              <w:rPr>
                <w:rFonts w:ascii="Times New Roman" w:hAnsi="Times New Roman" w:cs="Times New Roman"/>
              </w:rPr>
              <w:t xml:space="preserve"> </w:t>
            </w:r>
            <w:r w:rsidR="00950003" w:rsidRPr="00797DA2">
              <w:rPr>
                <w:rFonts w:ascii="Times New Roman" w:hAnsi="Times New Roman" w:cs="Times New Roman"/>
              </w:rPr>
              <w:t>adopt</w:t>
            </w:r>
            <w:r w:rsidR="00065B5B" w:rsidRPr="00797DA2">
              <w:rPr>
                <w:rFonts w:ascii="Times New Roman" w:hAnsi="Times New Roman" w:cs="Times New Roman"/>
              </w:rPr>
              <w:t xml:space="preserve"> </w:t>
            </w:r>
            <w:r w:rsidRPr="00797DA2">
              <w:rPr>
                <w:rFonts w:ascii="Times New Roman" w:hAnsi="Times New Roman" w:cs="Times New Roman"/>
              </w:rPr>
              <w:t>intermediate</w:t>
            </w:r>
            <w:r w:rsidR="00065B5B" w:rsidRPr="00797DA2">
              <w:rPr>
                <w:rFonts w:ascii="Times New Roman" w:hAnsi="Times New Roman" w:cs="Times New Roman"/>
              </w:rPr>
              <w:t xml:space="preserve"> </w:t>
            </w:r>
            <w:r w:rsidRPr="00797DA2">
              <w:rPr>
                <w:rFonts w:ascii="Times New Roman" w:hAnsi="Times New Roman" w:cs="Times New Roman"/>
              </w:rPr>
              <w:t>scrutiny</w:t>
            </w:r>
            <w:r w:rsidR="00065B5B" w:rsidRPr="00797DA2">
              <w:rPr>
                <w:rFonts w:ascii="Times New Roman" w:hAnsi="Times New Roman" w:cs="Times New Roman"/>
              </w:rPr>
              <w:t xml:space="preserve"> </w:t>
            </w:r>
            <w:r w:rsidRPr="00797DA2">
              <w:rPr>
                <w:rFonts w:ascii="Times New Roman" w:hAnsi="Times New Roman" w:cs="Times New Roman"/>
              </w:rPr>
              <w:t>standards</w:t>
            </w:r>
            <w:r w:rsidR="00065B5B" w:rsidRPr="00797DA2">
              <w:rPr>
                <w:rFonts w:ascii="Times New Roman" w:hAnsi="Times New Roman" w:cs="Times New Roman"/>
              </w:rPr>
              <w:t xml:space="preserve"> </w:t>
            </w:r>
            <w:r w:rsidRPr="00797DA2">
              <w:rPr>
                <w:rFonts w:ascii="Times New Roman" w:hAnsi="Times New Roman" w:cs="Times New Roman"/>
              </w:rPr>
              <w:t>for</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discrimination</w:t>
            </w:r>
            <w:r w:rsidR="00065B5B" w:rsidRPr="00797DA2">
              <w:rPr>
                <w:rFonts w:ascii="Times New Roman" w:hAnsi="Times New Roman" w:cs="Times New Roman"/>
              </w:rPr>
              <w:t xml:space="preserve"> </w:t>
            </w:r>
            <w:r w:rsidRPr="00797DA2">
              <w:rPr>
                <w:rFonts w:ascii="Times New Roman" w:hAnsi="Times New Roman" w:cs="Times New Roman"/>
              </w:rPr>
              <w:t>against</w:t>
            </w:r>
            <w:r w:rsidR="00065B5B" w:rsidRPr="00797DA2">
              <w:rPr>
                <w:rFonts w:ascii="Times New Roman" w:hAnsi="Times New Roman" w:cs="Times New Roman"/>
              </w:rPr>
              <w:t xml:space="preserve"> </w:t>
            </w:r>
            <w:r w:rsidRPr="00797DA2">
              <w:rPr>
                <w:rFonts w:ascii="Times New Roman" w:hAnsi="Times New Roman" w:cs="Times New Roman"/>
              </w:rPr>
              <w:t>biological</w:t>
            </w:r>
            <w:r w:rsidR="00065B5B" w:rsidRPr="00797DA2">
              <w:rPr>
                <w:rFonts w:ascii="Times New Roman" w:hAnsi="Times New Roman" w:cs="Times New Roman"/>
              </w:rPr>
              <w:t xml:space="preserve"> </w:t>
            </w:r>
            <w:r w:rsidRPr="00797DA2">
              <w:rPr>
                <w:rFonts w:ascii="Times New Roman" w:hAnsi="Times New Roman" w:cs="Times New Roman"/>
              </w:rPr>
              <w:t>defect</w:t>
            </w:r>
            <w:r w:rsidR="00065B5B" w:rsidRPr="00797DA2">
              <w:rPr>
                <w:rFonts w:ascii="Times New Roman" w:hAnsi="Times New Roman" w:cs="Times New Roman"/>
              </w:rPr>
              <w:t xml:space="preserve"> </w:t>
            </w:r>
            <w:r w:rsidRPr="00797DA2">
              <w:rPr>
                <w:rFonts w:ascii="Times New Roman" w:hAnsi="Times New Roman" w:cs="Times New Roman"/>
              </w:rPr>
              <w:t>beyond</w:t>
            </w:r>
            <w:r w:rsidR="00065B5B" w:rsidRPr="00797DA2">
              <w:rPr>
                <w:rFonts w:ascii="Times New Roman" w:hAnsi="Times New Roman" w:cs="Times New Roman"/>
              </w:rPr>
              <w:t xml:space="preserve"> </w:t>
            </w:r>
            <w:r w:rsidRPr="00797DA2">
              <w:rPr>
                <w:rFonts w:ascii="Times New Roman" w:hAnsi="Times New Roman" w:cs="Times New Roman"/>
              </w:rPr>
              <w:t>human</w:t>
            </w:r>
            <w:r w:rsidR="00065B5B" w:rsidRPr="00797DA2">
              <w:rPr>
                <w:rFonts w:ascii="Times New Roman" w:hAnsi="Times New Roman" w:cs="Times New Roman"/>
              </w:rPr>
              <w:t xml:space="preserve"> </w:t>
            </w:r>
            <w:r w:rsidRPr="00797DA2">
              <w:rPr>
                <w:rFonts w:ascii="Times New Roman" w:hAnsi="Times New Roman" w:cs="Times New Roman"/>
              </w:rPr>
              <w:t>control.</w:t>
            </w:r>
            <w:r w:rsidR="00065B5B" w:rsidRPr="00797DA2">
              <w:rPr>
                <w:rFonts w:ascii="Times New Roman" w:hAnsi="Times New Roman" w:cs="Times New Roman"/>
              </w:rPr>
              <w:t xml:space="preserve"> </w:t>
            </w:r>
            <w:r w:rsidR="001E3F3B" w:rsidRPr="00797DA2">
              <w:rPr>
                <w:rFonts w:ascii="Times New Roman" w:hAnsi="Times New Roman" w:cs="Times New Roman"/>
              </w:rPr>
              <w:t>The</w:t>
            </w:r>
            <w:r w:rsidR="00065B5B" w:rsidRPr="00797DA2">
              <w:rPr>
                <w:rFonts w:ascii="Times New Roman" w:hAnsi="Times New Roman" w:cs="Times New Roman"/>
              </w:rPr>
              <w:t xml:space="preserve"> </w:t>
            </w:r>
            <w:r w:rsidR="001E3F3B" w:rsidRPr="00797DA2">
              <w:rPr>
                <w:rFonts w:ascii="Times New Roman" w:hAnsi="Times New Roman" w:cs="Times New Roman"/>
              </w:rPr>
              <w:t>J</w:t>
            </w:r>
            <w:r w:rsidRPr="00797DA2">
              <w:rPr>
                <w:rFonts w:ascii="Times New Roman" w:hAnsi="Times New Roman" w:cs="Times New Roman"/>
              </w:rPr>
              <w:t>ustice</w:t>
            </w:r>
            <w:r w:rsidR="008D09C8" w:rsidRPr="00797DA2">
              <w:rPr>
                <w:rFonts w:ascii="Times New Roman" w:hAnsi="Times New Roman" w:cs="Times New Roman"/>
              </w:rPr>
              <w:t>s</w:t>
            </w:r>
            <w:r w:rsidR="00065B5B" w:rsidRPr="00797DA2">
              <w:rPr>
                <w:rFonts w:ascii="Times New Roman" w:hAnsi="Times New Roman" w:cs="Times New Roman"/>
              </w:rPr>
              <w:t xml:space="preserve"> </w:t>
            </w:r>
            <w:r w:rsidRPr="00797DA2">
              <w:rPr>
                <w:rFonts w:ascii="Times New Roman" w:hAnsi="Times New Roman" w:cs="Times New Roman"/>
              </w:rPr>
              <w:t>consider</w:t>
            </w:r>
            <w:r w:rsidR="00065B5B" w:rsidRPr="00797DA2">
              <w:rPr>
                <w:rFonts w:ascii="Times New Roman" w:hAnsi="Times New Roman" w:cs="Times New Roman"/>
              </w:rPr>
              <w:t xml:space="preserve"> </w:t>
            </w:r>
            <w:r w:rsidRPr="00797DA2">
              <w:rPr>
                <w:rFonts w:ascii="Times New Roman" w:hAnsi="Times New Roman" w:cs="Times New Roman"/>
              </w:rPr>
              <w:t>that</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color</w:t>
            </w:r>
            <w:r w:rsidR="00065B5B" w:rsidRPr="00797DA2">
              <w:rPr>
                <w:rFonts w:ascii="Times New Roman" w:hAnsi="Times New Roman" w:cs="Times New Roman"/>
              </w:rPr>
              <w:t xml:space="preserve"> </w:t>
            </w:r>
            <w:r w:rsidRPr="00797DA2">
              <w:rPr>
                <w:rFonts w:ascii="Times New Roman" w:hAnsi="Times New Roman" w:cs="Times New Roman"/>
              </w:rPr>
              <w:t>differentiation</w:t>
            </w:r>
            <w:r w:rsidR="00065B5B" w:rsidRPr="00797DA2">
              <w:rPr>
                <w:rFonts w:ascii="Times New Roman" w:hAnsi="Times New Roman" w:cs="Times New Roman"/>
              </w:rPr>
              <w:t xml:space="preserve"> </w:t>
            </w:r>
            <w:r w:rsidRPr="00797DA2">
              <w:rPr>
                <w:rFonts w:ascii="Times New Roman" w:hAnsi="Times New Roman" w:cs="Times New Roman"/>
              </w:rPr>
              <w:t>is</w:t>
            </w:r>
            <w:r w:rsidR="00065B5B" w:rsidRPr="00797DA2">
              <w:rPr>
                <w:rFonts w:ascii="Times New Roman" w:hAnsi="Times New Roman" w:cs="Times New Roman"/>
              </w:rPr>
              <w:t xml:space="preserve"> </w:t>
            </w:r>
            <w:r w:rsidRPr="00797DA2">
              <w:rPr>
                <w:rFonts w:ascii="Times New Roman" w:hAnsi="Times New Roman" w:cs="Times New Roman"/>
              </w:rPr>
              <w:t>substantially</w:t>
            </w:r>
            <w:r w:rsidR="00065B5B" w:rsidRPr="00797DA2">
              <w:rPr>
                <w:rFonts w:ascii="Times New Roman" w:hAnsi="Times New Roman" w:cs="Times New Roman"/>
              </w:rPr>
              <w:t xml:space="preserve"> </w:t>
            </w:r>
            <w:r w:rsidRPr="00797DA2">
              <w:rPr>
                <w:rFonts w:ascii="Times New Roman" w:hAnsi="Times New Roman" w:cs="Times New Roman"/>
              </w:rPr>
              <w:t>related</w:t>
            </w:r>
            <w:r w:rsidR="00065B5B" w:rsidRPr="00797DA2">
              <w:rPr>
                <w:rFonts w:ascii="Times New Roman" w:hAnsi="Times New Roman" w:cs="Times New Roman"/>
              </w:rPr>
              <w:t xml:space="preserve"> </w:t>
            </w:r>
            <w:r w:rsidRPr="00797DA2">
              <w:rPr>
                <w:rFonts w:ascii="Times New Roman" w:hAnsi="Times New Roman" w:cs="Times New Roman"/>
              </w:rPr>
              <w:t>to</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police</w:t>
            </w:r>
            <w:r w:rsidR="00065B5B" w:rsidRPr="00797DA2">
              <w:rPr>
                <w:rFonts w:ascii="Times New Roman" w:hAnsi="Times New Roman" w:cs="Times New Roman"/>
              </w:rPr>
              <w:t xml:space="preserve"> </w:t>
            </w:r>
            <w:r w:rsidRPr="00797DA2">
              <w:rPr>
                <w:rFonts w:ascii="Times New Roman" w:hAnsi="Times New Roman" w:cs="Times New Roman"/>
              </w:rPr>
              <w:t>work</w:t>
            </w:r>
            <w:r w:rsidR="00065B5B" w:rsidRPr="00797DA2">
              <w:rPr>
                <w:rFonts w:ascii="Times New Roman" w:hAnsi="Times New Roman" w:cs="Times New Roman"/>
              </w:rPr>
              <w:t xml:space="preserve"> </w:t>
            </w:r>
            <w:r w:rsidRPr="00797DA2">
              <w:rPr>
                <w:rFonts w:ascii="Times New Roman" w:hAnsi="Times New Roman" w:cs="Times New Roman"/>
              </w:rPr>
              <w:t>and</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discrimination</w:t>
            </w:r>
            <w:r w:rsidR="00065B5B" w:rsidRPr="00797DA2">
              <w:rPr>
                <w:rFonts w:ascii="Times New Roman" w:hAnsi="Times New Roman" w:cs="Times New Roman"/>
              </w:rPr>
              <w:t xml:space="preserve"> </w:t>
            </w:r>
            <w:r w:rsidRPr="00797DA2">
              <w:rPr>
                <w:rFonts w:ascii="Times New Roman" w:hAnsi="Times New Roman" w:cs="Times New Roman"/>
              </w:rPr>
              <w:t>does</w:t>
            </w:r>
            <w:r w:rsidR="00065B5B" w:rsidRPr="00797DA2">
              <w:rPr>
                <w:rFonts w:ascii="Times New Roman" w:hAnsi="Times New Roman" w:cs="Times New Roman"/>
              </w:rPr>
              <w:t xml:space="preserve"> </w:t>
            </w:r>
            <w:r w:rsidRPr="00797DA2">
              <w:rPr>
                <w:rFonts w:ascii="Times New Roman" w:hAnsi="Times New Roman" w:cs="Times New Roman"/>
              </w:rPr>
              <w:t>not</w:t>
            </w:r>
            <w:r w:rsidR="00065B5B" w:rsidRPr="00797DA2">
              <w:rPr>
                <w:rFonts w:ascii="Times New Roman" w:hAnsi="Times New Roman" w:cs="Times New Roman"/>
              </w:rPr>
              <w:t xml:space="preserve"> </w:t>
            </w:r>
            <w:r w:rsidRPr="00797DA2">
              <w:rPr>
                <w:rFonts w:ascii="Times New Roman" w:hAnsi="Times New Roman" w:cs="Times New Roman"/>
              </w:rPr>
              <w:t>infringe</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principle</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Pr="00797DA2">
              <w:rPr>
                <w:rFonts w:ascii="Times New Roman" w:hAnsi="Times New Roman" w:cs="Times New Roman"/>
              </w:rPr>
              <w:t>equal</w:t>
            </w:r>
            <w:r w:rsidR="00065B5B" w:rsidRPr="00797DA2">
              <w:rPr>
                <w:rFonts w:ascii="Times New Roman" w:hAnsi="Times New Roman" w:cs="Times New Roman"/>
              </w:rPr>
              <w:t xml:space="preserve"> </w:t>
            </w:r>
            <w:r w:rsidRPr="00797DA2">
              <w:rPr>
                <w:rFonts w:ascii="Times New Roman" w:hAnsi="Times New Roman" w:cs="Times New Roman"/>
              </w:rPr>
              <w:t>protection.</w:t>
            </w:r>
            <w:r w:rsidR="00065B5B" w:rsidRPr="00797DA2">
              <w:rPr>
                <w:rFonts w:ascii="Times New Roman" w:hAnsi="Times New Roman" w:cs="Times New Roman"/>
              </w:rPr>
              <w:t xml:space="preserve"> </w:t>
            </w:r>
            <w:r w:rsidR="001E3F3B" w:rsidRPr="00797DA2">
              <w:rPr>
                <w:rFonts w:ascii="Times New Roman" w:hAnsi="Times New Roman" w:cs="Times New Roman"/>
              </w:rPr>
              <w:t>The</w:t>
            </w:r>
            <w:r w:rsidR="00065B5B" w:rsidRPr="00797DA2">
              <w:rPr>
                <w:rFonts w:ascii="Times New Roman" w:hAnsi="Times New Roman" w:cs="Times New Roman"/>
              </w:rPr>
              <w:t xml:space="preserve"> </w:t>
            </w:r>
            <w:r w:rsidR="001E3F3B" w:rsidRPr="00797DA2">
              <w:rPr>
                <w:rFonts w:ascii="Times New Roman" w:hAnsi="Times New Roman" w:cs="Times New Roman"/>
              </w:rPr>
              <w:t>J</w:t>
            </w:r>
            <w:r w:rsidR="008C3EDA" w:rsidRPr="00797DA2">
              <w:rPr>
                <w:rFonts w:ascii="Times New Roman" w:hAnsi="Times New Roman" w:cs="Times New Roman"/>
              </w:rPr>
              <w:t>ustice</w:t>
            </w:r>
            <w:r w:rsidR="008D09C8" w:rsidRPr="00797DA2">
              <w:rPr>
                <w:rFonts w:ascii="Times New Roman" w:hAnsi="Times New Roman" w:cs="Times New Roman"/>
              </w:rPr>
              <w:t>s</w:t>
            </w:r>
            <w:r w:rsidR="00065B5B" w:rsidRPr="00797DA2">
              <w:rPr>
                <w:rFonts w:ascii="Times New Roman" w:hAnsi="Times New Roman" w:cs="Times New Roman"/>
              </w:rPr>
              <w:t xml:space="preserve"> </w:t>
            </w:r>
            <w:r w:rsidR="008C3EDA" w:rsidRPr="00797DA2">
              <w:rPr>
                <w:rFonts w:ascii="Times New Roman" w:hAnsi="Times New Roman" w:cs="Times New Roman"/>
              </w:rPr>
              <w:t>would</w:t>
            </w:r>
            <w:r w:rsidR="00065B5B" w:rsidRPr="00797DA2">
              <w:rPr>
                <w:rFonts w:ascii="Times New Roman" w:hAnsi="Times New Roman" w:cs="Times New Roman"/>
              </w:rPr>
              <w:t xml:space="preserve"> </w:t>
            </w:r>
            <w:r w:rsidR="008C3EDA" w:rsidRPr="00797DA2">
              <w:rPr>
                <w:rFonts w:ascii="Times New Roman" w:hAnsi="Times New Roman" w:cs="Times New Roman"/>
              </w:rPr>
              <w:t>consider</w:t>
            </w:r>
            <w:r w:rsidR="00065B5B" w:rsidRPr="00797DA2">
              <w:rPr>
                <w:rFonts w:ascii="Times New Roman" w:hAnsi="Times New Roman" w:cs="Times New Roman"/>
              </w:rPr>
              <w:t xml:space="preserve"> </w:t>
            </w:r>
            <w:r w:rsidR="008C3EDA" w:rsidRPr="00797DA2">
              <w:rPr>
                <w:rFonts w:ascii="Times New Roman" w:hAnsi="Times New Roman" w:cs="Times New Roman"/>
              </w:rPr>
              <w:t>the</w:t>
            </w:r>
            <w:r w:rsidR="00065B5B" w:rsidRPr="00797DA2">
              <w:rPr>
                <w:rFonts w:ascii="Times New Roman" w:hAnsi="Times New Roman" w:cs="Times New Roman"/>
              </w:rPr>
              <w:t xml:space="preserve"> </w:t>
            </w:r>
            <w:r w:rsidR="008C3EDA" w:rsidRPr="00797DA2">
              <w:rPr>
                <w:rFonts w:ascii="Times New Roman" w:hAnsi="Times New Roman" w:cs="Times New Roman"/>
              </w:rPr>
              <w:t>restrictions</w:t>
            </w:r>
            <w:r w:rsidR="00065B5B" w:rsidRPr="00797DA2">
              <w:rPr>
                <w:rFonts w:ascii="Times New Roman" w:hAnsi="Times New Roman" w:cs="Times New Roman"/>
              </w:rPr>
              <w:t xml:space="preserve"> </w:t>
            </w:r>
            <w:r w:rsidR="008C3EDA" w:rsidRPr="00797DA2">
              <w:rPr>
                <w:rFonts w:ascii="Times New Roman" w:hAnsi="Times New Roman" w:cs="Times New Roman"/>
              </w:rPr>
              <w:t>on</w:t>
            </w:r>
            <w:r w:rsidR="00065B5B" w:rsidRPr="00797DA2">
              <w:rPr>
                <w:rFonts w:ascii="Times New Roman" w:hAnsi="Times New Roman" w:cs="Times New Roman"/>
              </w:rPr>
              <w:t xml:space="preserve"> </w:t>
            </w:r>
            <w:r w:rsidR="008C3EDA" w:rsidRPr="00797DA2">
              <w:rPr>
                <w:rFonts w:ascii="Times New Roman" w:hAnsi="Times New Roman" w:cs="Times New Roman"/>
              </w:rPr>
              <w:t>holding</w:t>
            </w:r>
            <w:r w:rsidR="00065B5B" w:rsidRPr="00797DA2">
              <w:rPr>
                <w:rFonts w:ascii="Times New Roman" w:hAnsi="Times New Roman" w:cs="Times New Roman"/>
              </w:rPr>
              <w:t xml:space="preserve"> </w:t>
            </w:r>
            <w:r w:rsidR="008C3EDA" w:rsidRPr="00797DA2">
              <w:rPr>
                <w:rFonts w:ascii="Times New Roman" w:hAnsi="Times New Roman" w:cs="Times New Roman"/>
              </w:rPr>
              <w:t>public</w:t>
            </w:r>
            <w:r w:rsidR="00065B5B" w:rsidRPr="00797DA2">
              <w:rPr>
                <w:rFonts w:ascii="Times New Roman" w:hAnsi="Times New Roman" w:cs="Times New Roman"/>
              </w:rPr>
              <w:t xml:space="preserve"> </w:t>
            </w:r>
            <w:r w:rsidR="008C3EDA" w:rsidRPr="00797DA2">
              <w:rPr>
                <w:rFonts w:ascii="Times New Roman" w:hAnsi="Times New Roman" w:cs="Times New Roman"/>
              </w:rPr>
              <w:t>offices</w:t>
            </w:r>
            <w:r w:rsidR="00065B5B" w:rsidRPr="00797DA2">
              <w:rPr>
                <w:rFonts w:ascii="Times New Roman" w:hAnsi="Times New Roman" w:cs="Times New Roman"/>
              </w:rPr>
              <w:t xml:space="preserve"> </w:t>
            </w:r>
            <w:r w:rsidR="008C3EDA" w:rsidRPr="00797DA2">
              <w:rPr>
                <w:rFonts w:ascii="Times New Roman" w:hAnsi="Times New Roman" w:cs="Times New Roman"/>
              </w:rPr>
              <w:t>due</w:t>
            </w:r>
            <w:r w:rsidR="00065B5B" w:rsidRPr="00797DA2">
              <w:rPr>
                <w:rFonts w:ascii="Times New Roman" w:hAnsi="Times New Roman" w:cs="Times New Roman"/>
              </w:rPr>
              <w:t xml:space="preserve"> </w:t>
            </w:r>
            <w:r w:rsidR="008C3EDA" w:rsidRPr="00797DA2">
              <w:rPr>
                <w:rFonts w:ascii="Times New Roman" w:hAnsi="Times New Roman" w:cs="Times New Roman"/>
              </w:rPr>
              <w:t>to</w:t>
            </w:r>
            <w:r w:rsidR="00065B5B" w:rsidRPr="00797DA2">
              <w:rPr>
                <w:rFonts w:ascii="Times New Roman" w:hAnsi="Times New Roman" w:cs="Times New Roman"/>
              </w:rPr>
              <w:t xml:space="preserve"> </w:t>
            </w:r>
            <w:r w:rsidR="008C3EDA" w:rsidRPr="00797DA2">
              <w:rPr>
                <w:rFonts w:ascii="Times New Roman" w:hAnsi="Times New Roman" w:cs="Times New Roman"/>
              </w:rPr>
              <w:t>biological</w:t>
            </w:r>
            <w:r w:rsidR="00065B5B" w:rsidRPr="00797DA2">
              <w:rPr>
                <w:rFonts w:ascii="Times New Roman" w:hAnsi="Times New Roman" w:cs="Times New Roman"/>
              </w:rPr>
              <w:t xml:space="preserve"> </w:t>
            </w:r>
            <w:r w:rsidR="008C3EDA" w:rsidRPr="00797DA2">
              <w:rPr>
                <w:rFonts w:ascii="Times New Roman" w:hAnsi="Times New Roman" w:cs="Times New Roman"/>
              </w:rPr>
              <w:t>defect</w:t>
            </w:r>
            <w:r w:rsidR="00065B5B" w:rsidRPr="00797DA2">
              <w:rPr>
                <w:rFonts w:ascii="Times New Roman" w:hAnsi="Times New Roman" w:cs="Times New Roman"/>
              </w:rPr>
              <w:t xml:space="preserve"> </w:t>
            </w:r>
            <w:r w:rsidR="008C3EDA" w:rsidRPr="00797DA2">
              <w:rPr>
                <w:rFonts w:ascii="Times New Roman" w:hAnsi="Times New Roman" w:cs="Times New Roman"/>
              </w:rPr>
              <w:t>constitutional</w:t>
            </w:r>
            <w:r w:rsidR="00065B5B" w:rsidRPr="00797DA2">
              <w:rPr>
                <w:rFonts w:ascii="Times New Roman" w:hAnsi="Times New Roman" w:cs="Times New Roman"/>
              </w:rPr>
              <w:t xml:space="preserve"> </w:t>
            </w:r>
            <w:r w:rsidR="008C3EDA" w:rsidRPr="00797DA2">
              <w:rPr>
                <w:rFonts w:ascii="Times New Roman" w:hAnsi="Times New Roman" w:cs="Times New Roman"/>
              </w:rPr>
              <w:t>if</w:t>
            </w:r>
            <w:r w:rsidR="00065B5B" w:rsidRPr="00797DA2">
              <w:rPr>
                <w:rFonts w:ascii="Times New Roman" w:hAnsi="Times New Roman" w:cs="Times New Roman"/>
              </w:rPr>
              <w:t xml:space="preserve"> </w:t>
            </w:r>
            <w:r w:rsidR="008C3EDA" w:rsidRPr="00797DA2">
              <w:rPr>
                <w:rFonts w:ascii="Times New Roman" w:hAnsi="Times New Roman" w:cs="Times New Roman"/>
              </w:rPr>
              <w:t>the</w:t>
            </w:r>
            <w:r w:rsidR="00065B5B" w:rsidRPr="00797DA2">
              <w:rPr>
                <w:rFonts w:ascii="Times New Roman" w:hAnsi="Times New Roman" w:cs="Times New Roman"/>
              </w:rPr>
              <w:t xml:space="preserve"> </w:t>
            </w:r>
            <w:r w:rsidR="008C3EDA" w:rsidRPr="00797DA2">
              <w:rPr>
                <w:rFonts w:ascii="Times New Roman" w:hAnsi="Times New Roman" w:cs="Times New Roman"/>
              </w:rPr>
              <w:t>restriction</w:t>
            </w:r>
            <w:r w:rsidR="00065B5B" w:rsidRPr="00797DA2">
              <w:rPr>
                <w:rFonts w:ascii="Times New Roman" w:hAnsi="Times New Roman" w:cs="Times New Roman"/>
              </w:rPr>
              <w:t xml:space="preserve"> </w:t>
            </w:r>
            <w:r w:rsidR="008C3EDA" w:rsidRPr="00797DA2">
              <w:rPr>
                <w:rFonts w:ascii="Times New Roman" w:hAnsi="Times New Roman" w:cs="Times New Roman"/>
              </w:rPr>
              <w:t>is</w:t>
            </w:r>
            <w:r w:rsidR="00065B5B" w:rsidRPr="00797DA2">
              <w:rPr>
                <w:rFonts w:ascii="Times New Roman" w:hAnsi="Times New Roman" w:cs="Times New Roman"/>
              </w:rPr>
              <w:t xml:space="preserve"> </w:t>
            </w:r>
            <w:r w:rsidR="008C3EDA" w:rsidRPr="00797DA2">
              <w:rPr>
                <w:rFonts w:ascii="Times New Roman" w:hAnsi="Times New Roman" w:cs="Times New Roman"/>
              </w:rPr>
              <w:t>substantially</w:t>
            </w:r>
            <w:r w:rsidR="00065B5B" w:rsidRPr="00797DA2">
              <w:rPr>
                <w:rFonts w:ascii="Times New Roman" w:hAnsi="Times New Roman" w:cs="Times New Roman"/>
              </w:rPr>
              <w:t xml:space="preserve"> </w:t>
            </w:r>
            <w:r w:rsidR="008C3EDA" w:rsidRPr="00797DA2">
              <w:rPr>
                <w:rFonts w:ascii="Times New Roman" w:hAnsi="Times New Roman" w:cs="Times New Roman"/>
              </w:rPr>
              <w:t>related</w:t>
            </w:r>
            <w:r w:rsidR="00065B5B" w:rsidRPr="00797DA2">
              <w:rPr>
                <w:rFonts w:ascii="Times New Roman" w:hAnsi="Times New Roman" w:cs="Times New Roman"/>
              </w:rPr>
              <w:t xml:space="preserve"> </w:t>
            </w:r>
            <w:r w:rsidR="008C3EDA" w:rsidRPr="00797DA2">
              <w:rPr>
                <w:rFonts w:ascii="Times New Roman" w:hAnsi="Times New Roman" w:cs="Times New Roman"/>
              </w:rPr>
              <w:t>to</w:t>
            </w:r>
            <w:r w:rsidR="00065B5B" w:rsidRPr="00797DA2">
              <w:rPr>
                <w:rFonts w:ascii="Times New Roman" w:hAnsi="Times New Roman" w:cs="Times New Roman"/>
              </w:rPr>
              <w:t xml:space="preserve"> </w:t>
            </w:r>
            <w:r w:rsidR="008C3EDA" w:rsidRPr="00797DA2">
              <w:rPr>
                <w:rFonts w:ascii="Times New Roman" w:hAnsi="Times New Roman" w:cs="Times New Roman"/>
              </w:rPr>
              <w:t>the</w:t>
            </w:r>
            <w:r w:rsidR="00065B5B" w:rsidRPr="00797DA2">
              <w:rPr>
                <w:rFonts w:ascii="Times New Roman" w:hAnsi="Times New Roman" w:cs="Times New Roman"/>
              </w:rPr>
              <w:t xml:space="preserve"> </w:t>
            </w:r>
            <w:r w:rsidR="008C3EDA" w:rsidRPr="00797DA2">
              <w:rPr>
                <w:rFonts w:ascii="Times New Roman" w:hAnsi="Times New Roman" w:cs="Times New Roman"/>
              </w:rPr>
              <w:t>ability</w:t>
            </w:r>
            <w:r w:rsidR="00065B5B" w:rsidRPr="00797DA2">
              <w:rPr>
                <w:rFonts w:ascii="Times New Roman" w:hAnsi="Times New Roman" w:cs="Times New Roman"/>
              </w:rPr>
              <w:t xml:space="preserve"> </w:t>
            </w:r>
            <w:r w:rsidR="008C3EDA" w:rsidRPr="00797DA2">
              <w:rPr>
                <w:rFonts w:ascii="Times New Roman" w:hAnsi="Times New Roman" w:cs="Times New Roman"/>
              </w:rPr>
              <w:t>for</w:t>
            </w:r>
            <w:r w:rsidR="00065B5B" w:rsidRPr="00797DA2">
              <w:rPr>
                <w:rFonts w:ascii="Times New Roman" w:hAnsi="Times New Roman" w:cs="Times New Roman"/>
              </w:rPr>
              <w:t xml:space="preserve"> </w:t>
            </w:r>
            <w:r w:rsidR="008C3EDA" w:rsidRPr="00797DA2">
              <w:rPr>
                <w:rFonts w:ascii="Times New Roman" w:hAnsi="Times New Roman" w:cs="Times New Roman"/>
              </w:rPr>
              <w:t>serving</w:t>
            </w:r>
            <w:r w:rsidR="00065B5B" w:rsidRPr="00797DA2">
              <w:rPr>
                <w:rFonts w:ascii="Times New Roman" w:hAnsi="Times New Roman" w:cs="Times New Roman"/>
              </w:rPr>
              <w:t xml:space="preserve"> </w:t>
            </w:r>
            <w:r w:rsidR="008C3EDA" w:rsidRPr="00797DA2">
              <w:rPr>
                <w:rFonts w:ascii="Times New Roman" w:hAnsi="Times New Roman" w:cs="Times New Roman"/>
              </w:rPr>
              <w:t>in</w:t>
            </w:r>
            <w:r w:rsidR="00065B5B" w:rsidRPr="00797DA2">
              <w:rPr>
                <w:rFonts w:ascii="Times New Roman" w:hAnsi="Times New Roman" w:cs="Times New Roman"/>
              </w:rPr>
              <w:t xml:space="preserve"> </w:t>
            </w:r>
            <w:r w:rsidR="008C3EDA" w:rsidRPr="00797DA2">
              <w:rPr>
                <w:rFonts w:ascii="Times New Roman" w:hAnsi="Times New Roman" w:cs="Times New Roman"/>
              </w:rPr>
              <w:t>a</w:t>
            </w:r>
            <w:r w:rsidR="00065B5B" w:rsidRPr="00797DA2">
              <w:rPr>
                <w:rFonts w:ascii="Times New Roman" w:hAnsi="Times New Roman" w:cs="Times New Roman"/>
              </w:rPr>
              <w:t xml:space="preserve"> </w:t>
            </w:r>
            <w:r w:rsidR="008C3EDA" w:rsidRPr="00797DA2">
              <w:rPr>
                <w:rFonts w:ascii="Times New Roman" w:hAnsi="Times New Roman" w:cs="Times New Roman"/>
              </w:rPr>
              <w:t>public</w:t>
            </w:r>
            <w:r w:rsidR="00065B5B" w:rsidRPr="00797DA2">
              <w:rPr>
                <w:rFonts w:ascii="Times New Roman" w:hAnsi="Times New Roman" w:cs="Times New Roman"/>
              </w:rPr>
              <w:t xml:space="preserve"> </w:t>
            </w:r>
            <w:r w:rsidR="008C3EDA" w:rsidRPr="00797DA2">
              <w:rPr>
                <w:rFonts w:ascii="Times New Roman" w:hAnsi="Times New Roman" w:cs="Times New Roman"/>
              </w:rPr>
              <w:t>office.</w:t>
            </w:r>
          </w:p>
        </w:tc>
      </w:tr>
      <w:tr w:rsidR="00640B2A" w:rsidRPr="00797DA2" w:rsidTr="00D93737">
        <w:tc>
          <w:tcPr>
            <w:tcW w:w="1783" w:type="dxa"/>
            <w:vAlign w:val="center"/>
          </w:tcPr>
          <w:p w:rsidR="00640B2A" w:rsidRPr="00797DA2" w:rsidRDefault="009501AE" w:rsidP="00F91815">
            <w:pPr>
              <w:jc w:val="center"/>
              <w:rPr>
                <w:rFonts w:ascii="Times New Roman" w:hAnsi="Times New Roman" w:cs="Times New Roman"/>
              </w:rPr>
            </w:pPr>
            <w:r w:rsidRPr="00797DA2">
              <w:rPr>
                <w:rFonts w:ascii="Times New Roman" w:hAnsi="Times New Roman" w:cs="Times New Roman"/>
              </w:rPr>
              <w:t>649</w:t>
            </w:r>
          </w:p>
        </w:tc>
        <w:tc>
          <w:tcPr>
            <w:tcW w:w="6033" w:type="dxa"/>
          </w:tcPr>
          <w:p w:rsidR="00640B2A" w:rsidRPr="00797DA2" w:rsidRDefault="008C3EDA" w:rsidP="00AE3AEA">
            <w:pPr>
              <w:jc w:val="both"/>
              <w:rPr>
                <w:rFonts w:ascii="Times New Roman" w:hAnsi="Times New Roman" w:cs="Times New Roman"/>
              </w:rPr>
            </w:pPr>
            <w:r w:rsidRPr="00797DA2">
              <w:rPr>
                <w:rFonts w:ascii="Times New Roman" w:hAnsi="Times New Roman" w:cs="Times New Roman"/>
              </w:rPr>
              <w:t>The</w:t>
            </w:r>
            <w:r w:rsidR="00065B5B" w:rsidRPr="00797DA2">
              <w:rPr>
                <w:rFonts w:ascii="Times New Roman" w:hAnsi="Times New Roman" w:cs="Times New Roman"/>
              </w:rPr>
              <w:t xml:space="preserve"> </w:t>
            </w:r>
            <w:r w:rsidR="00720B11" w:rsidRPr="00797DA2">
              <w:rPr>
                <w:rFonts w:ascii="Times New Roman" w:hAnsi="Times New Roman" w:cs="Times New Roman"/>
              </w:rPr>
              <w:t>J</w:t>
            </w:r>
            <w:r w:rsidRPr="00797DA2">
              <w:rPr>
                <w:rFonts w:ascii="Times New Roman" w:hAnsi="Times New Roman" w:cs="Times New Roman"/>
              </w:rPr>
              <w:t>ustice</w:t>
            </w:r>
            <w:r w:rsidR="008D09C8" w:rsidRPr="00797DA2">
              <w:rPr>
                <w:rFonts w:ascii="Times New Roman" w:hAnsi="Times New Roman" w:cs="Times New Roman"/>
              </w:rPr>
              <w:t>s</w:t>
            </w:r>
            <w:r w:rsidR="00065B5B" w:rsidRPr="00797DA2">
              <w:rPr>
                <w:rFonts w:ascii="Times New Roman" w:hAnsi="Times New Roman" w:cs="Times New Roman"/>
              </w:rPr>
              <w:t xml:space="preserve"> </w:t>
            </w:r>
            <w:r w:rsidRPr="00797DA2">
              <w:rPr>
                <w:rFonts w:ascii="Times New Roman" w:hAnsi="Times New Roman" w:cs="Times New Roman"/>
              </w:rPr>
              <w:t>recognize</w:t>
            </w:r>
            <w:r w:rsidR="00065B5B" w:rsidRPr="00797DA2">
              <w:rPr>
                <w:rFonts w:ascii="Times New Roman" w:hAnsi="Times New Roman" w:cs="Times New Roman"/>
              </w:rPr>
              <w:t xml:space="preserve"> </w:t>
            </w:r>
            <w:r w:rsidRPr="00797DA2">
              <w:rPr>
                <w:rFonts w:ascii="Times New Roman" w:hAnsi="Times New Roman" w:cs="Times New Roman"/>
              </w:rPr>
              <w:t>that</w:t>
            </w:r>
            <w:r w:rsidR="00065B5B" w:rsidRPr="00797DA2">
              <w:rPr>
                <w:rFonts w:ascii="Times New Roman" w:hAnsi="Times New Roman" w:cs="Times New Roman"/>
              </w:rPr>
              <w:t xml:space="preserve"> </w:t>
            </w:r>
            <w:r w:rsidRPr="00797DA2">
              <w:rPr>
                <w:rFonts w:ascii="Times New Roman" w:hAnsi="Times New Roman" w:cs="Times New Roman"/>
              </w:rPr>
              <w:t>there</w:t>
            </w:r>
            <w:r w:rsidR="00065B5B" w:rsidRPr="00797DA2">
              <w:rPr>
                <w:rFonts w:ascii="Times New Roman" w:hAnsi="Times New Roman" w:cs="Times New Roman"/>
              </w:rPr>
              <w:t xml:space="preserve"> </w:t>
            </w:r>
            <w:r w:rsidRPr="00797DA2">
              <w:rPr>
                <w:rFonts w:ascii="Times New Roman" w:hAnsi="Times New Roman" w:cs="Times New Roman"/>
              </w:rPr>
              <w:t>is</w:t>
            </w:r>
            <w:r w:rsidR="00065B5B" w:rsidRPr="00797DA2">
              <w:rPr>
                <w:rFonts w:ascii="Times New Roman" w:hAnsi="Times New Roman" w:cs="Times New Roman"/>
              </w:rPr>
              <w:t xml:space="preserve"> </w:t>
            </w:r>
            <w:r w:rsidRPr="00797DA2">
              <w:rPr>
                <w:rFonts w:ascii="Times New Roman" w:hAnsi="Times New Roman" w:cs="Times New Roman"/>
              </w:rPr>
              <w:t>a</w:t>
            </w:r>
            <w:r w:rsidR="00065B5B" w:rsidRPr="00797DA2">
              <w:rPr>
                <w:rFonts w:ascii="Times New Roman" w:hAnsi="Times New Roman" w:cs="Times New Roman"/>
              </w:rPr>
              <w:t xml:space="preserve"> </w:t>
            </w:r>
            <w:r w:rsidRPr="00797DA2">
              <w:rPr>
                <w:rFonts w:ascii="Times New Roman" w:hAnsi="Times New Roman" w:cs="Times New Roman"/>
              </w:rPr>
              <w:t>significant</w:t>
            </w:r>
            <w:r w:rsidR="00065B5B" w:rsidRPr="00797DA2">
              <w:rPr>
                <w:rFonts w:ascii="Times New Roman" w:hAnsi="Times New Roman" w:cs="Times New Roman"/>
              </w:rPr>
              <w:t xml:space="preserve"> </w:t>
            </w:r>
            <w:r w:rsidRPr="00797DA2">
              <w:rPr>
                <w:rFonts w:ascii="Times New Roman" w:hAnsi="Times New Roman" w:cs="Times New Roman"/>
              </w:rPr>
              <w:t>public</w:t>
            </w:r>
            <w:r w:rsidR="00065B5B" w:rsidRPr="00797DA2">
              <w:rPr>
                <w:rFonts w:ascii="Times New Roman" w:hAnsi="Times New Roman" w:cs="Times New Roman"/>
              </w:rPr>
              <w:t xml:space="preserve"> </w:t>
            </w:r>
            <w:r w:rsidRPr="00797DA2">
              <w:rPr>
                <w:rFonts w:ascii="Times New Roman" w:hAnsi="Times New Roman" w:cs="Times New Roman"/>
              </w:rPr>
              <w:t>interest</w:t>
            </w:r>
            <w:r w:rsidR="00065B5B" w:rsidRPr="00797DA2">
              <w:rPr>
                <w:rFonts w:ascii="Times New Roman" w:hAnsi="Times New Roman" w:cs="Times New Roman"/>
              </w:rPr>
              <w:t xml:space="preserve"> </w:t>
            </w:r>
            <w:r w:rsidRPr="00797DA2">
              <w:rPr>
                <w:rFonts w:ascii="Times New Roman" w:hAnsi="Times New Roman" w:cs="Times New Roman"/>
              </w:rPr>
              <w:t>in</w:t>
            </w:r>
            <w:r w:rsidR="00065B5B" w:rsidRPr="00797DA2">
              <w:rPr>
                <w:rFonts w:ascii="Times New Roman" w:hAnsi="Times New Roman" w:cs="Times New Roman"/>
              </w:rPr>
              <w:t xml:space="preserve"> </w:t>
            </w:r>
            <w:r w:rsidRPr="00797DA2">
              <w:rPr>
                <w:rFonts w:ascii="Times New Roman" w:hAnsi="Times New Roman" w:cs="Times New Roman"/>
              </w:rPr>
              <w:t>protecting</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right</w:t>
            </w:r>
            <w:r w:rsidR="00065B5B" w:rsidRPr="00797DA2">
              <w:rPr>
                <w:rFonts w:ascii="Times New Roman" w:hAnsi="Times New Roman" w:cs="Times New Roman"/>
              </w:rPr>
              <w:t xml:space="preserve"> </w:t>
            </w:r>
            <w:r w:rsidRPr="00797DA2">
              <w:rPr>
                <w:rFonts w:ascii="Times New Roman" w:hAnsi="Times New Roman" w:cs="Times New Roman"/>
              </w:rPr>
              <w:t>to</w:t>
            </w:r>
            <w:r w:rsidR="00065B5B" w:rsidRPr="00797DA2">
              <w:rPr>
                <w:rFonts w:ascii="Times New Roman" w:hAnsi="Times New Roman" w:cs="Times New Roman"/>
              </w:rPr>
              <w:t xml:space="preserve"> </w:t>
            </w:r>
            <w:r w:rsidRPr="00797DA2">
              <w:rPr>
                <w:rFonts w:ascii="Times New Roman" w:hAnsi="Times New Roman" w:cs="Times New Roman"/>
              </w:rPr>
              <w:t>work</w:t>
            </w:r>
            <w:r w:rsidR="00065B5B" w:rsidRPr="00797DA2">
              <w:rPr>
                <w:rFonts w:ascii="Times New Roman" w:hAnsi="Times New Roman" w:cs="Times New Roman"/>
              </w:rPr>
              <w:t xml:space="preserve"> </w:t>
            </w:r>
            <w:r w:rsidR="00950003" w:rsidRPr="00797DA2">
              <w:rPr>
                <w:rFonts w:ascii="Times New Roman" w:hAnsi="Times New Roman" w:cs="Times New Roman"/>
              </w:rPr>
              <w:t>of</w:t>
            </w:r>
            <w:r w:rsidR="00065B5B" w:rsidRPr="00797DA2">
              <w:rPr>
                <w:rFonts w:ascii="Times New Roman" w:hAnsi="Times New Roman" w:cs="Times New Roman"/>
              </w:rPr>
              <w:t xml:space="preserve"> </w:t>
            </w:r>
            <w:r w:rsidR="00950003" w:rsidRPr="00797DA2">
              <w:rPr>
                <w:rFonts w:ascii="Times New Roman" w:hAnsi="Times New Roman" w:cs="Times New Roman"/>
              </w:rPr>
              <w:t>people</w:t>
            </w:r>
            <w:r w:rsidR="00065B5B" w:rsidRPr="00797DA2">
              <w:rPr>
                <w:rFonts w:ascii="Times New Roman" w:hAnsi="Times New Roman" w:cs="Times New Roman"/>
              </w:rPr>
              <w:t xml:space="preserve"> </w:t>
            </w:r>
            <w:r w:rsidR="00950003" w:rsidRPr="00797DA2">
              <w:rPr>
                <w:rFonts w:ascii="Times New Roman" w:hAnsi="Times New Roman" w:cs="Times New Roman"/>
              </w:rPr>
              <w:t>with</w:t>
            </w:r>
            <w:r w:rsidR="00065B5B" w:rsidRPr="00797DA2">
              <w:rPr>
                <w:rFonts w:ascii="Times New Roman" w:hAnsi="Times New Roman" w:cs="Times New Roman"/>
              </w:rPr>
              <w:t xml:space="preserve"> </w:t>
            </w:r>
            <w:r w:rsidR="00950003" w:rsidRPr="00797DA2">
              <w:rPr>
                <w:rFonts w:ascii="Times New Roman" w:hAnsi="Times New Roman" w:cs="Times New Roman"/>
              </w:rPr>
              <w:t>visual</w:t>
            </w:r>
            <w:r w:rsidR="00065B5B" w:rsidRPr="00797DA2">
              <w:rPr>
                <w:rFonts w:ascii="Times New Roman" w:hAnsi="Times New Roman" w:cs="Times New Roman"/>
              </w:rPr>
              <w:t xml:space="preserve"> </w:t>
            </w:r>
            <w:r w:rsidR="00950003" w:rsidRPr="00797DA2">
              <w:rPr>
                <w:rFonts w:ascii="Times New Roman" w:hAnsi="Times New Roman" w:cs="Times New Roman"/>
              </w:rPr>
              <w:t>disabilities</w:t>
            </w:r>
            <w:r w:rsidR="00065B5B" w:rsidRPr="00797DA2">
              <w:rPr>
                <w:rFonts w:ascii="Times New Roman" w:hAnsi="Times New Roman" w:cs="Times New Roman"/>
              </w:rPr>
              <w:t xml:space="preserve"> </w:t>
            </w:r>
            <w:r w:rsidRPr="00797DA2">
              <w:rPr>
                <w:rFonts w:ascii="Times New Roman" w:hAnsi="Times New Roman" w:cs="Times New Roman"/>
              </w:rPr>
              <w:t>and</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objectives</w:t>
            </w:r>
            <w:r w:rsidR="00065B5B" w:rsidRPr="00797DA2">
              <w:rPr>
                <w:rFonts w:ascii="Times New Roman" w:hAnsi="Times New Roman" w:cs="Times New Roman"/>
              </w:rPr>
              <w:t xml:space="preserve"> </w:t>
            </w:r>
            <w:r w:rsidRPr="00797DA2">
              <w:rPr>
                <w:rFonts w:ascii="Times New Roman" w:hAnsi="Times New Roman" w:cs="Times New Roman"/>
              </w:rPr>
              <w:t>for</w:t>
            </w:r>
            <w:r w:rsidR="00065B5B" w:rsidRPr="00797DA2">
              <w:rPr>
                <w:rFonts w:ascii="Times New Roman" w:hAnsi="Times New Roman" w:cs="Times New Roman"/>
              </w:rPr>
              <w:t xml:space="preserve"> </w:t>
            </w:r>
            <w:r w:rsidRPr="00797DA2">
              <w:rPr>
                <w:rFonts w:ascii="Times New Roman" w:hAnsi="Times New Roman" w:cs="Times New Roman"/>
              </w:rPr>
              <w:t>preferential</w:t>
            </w:r>
            <w:r w:rsidR="00065B5B" w:rsidRPr="00797DA2">
              <w:rPr>
                <w:rFonts w:ascii="Times New Roman" w:hAnsi="Times New Roman" w:cs="Times New Roman"/>
              </w:rPr>
              <w:t xml:space="preserve"> </w:t>
            </w:r>
            <w:r w:rsidRPr="00797DA2">
              <w:rPr>
                <w:rFonts w:ascii="Times New Roman" w:hAnsi="Times New Roman" w:cs="Times New Roman"/>
              </w:rPr>
              <w:t>or</w:t>
            </w:r>
            <w:r w:rsidR="00065B5B" w:rsidRPr="00797DA2">
              <w:rPr>
                <w:rFonts w:ascii="Times New Roman" w:hAnsi="Times New Roman" w:cs="Times New Roman"/>
              </w:rPr>
              <w:t xml:space="preserve"> </w:t>
            </w:r>
            <w:r w:rsidRPr="00797DA2">
              <w:rPr>
                <w:rFonts w:ascii="Times New Roman" w:hAnsi="Times New Roman" w:cs="Times New Roman"/>
              </w:rPr>
              <w:lastRenderedPageBreak/>
              <w:t>discriminatory</w:t>
            </w:r>
            <w:r w:rsidR="00065B5B" w:rsidRPr="00797DA2">
              <w:rPr>
                <w:rFonts w:ascii="Times New Roman" w:hAnsi="Times New Roman" w:cs="Times New Roman"/>
              </w:rPr>
              <w:t xml:space="preserve"> </w:t>
            </w:r>
            <w:r w:rsidRPr="00797DA2">
              <w:rPr>
                <w:rFonts w:ascii="Times New Roman" w:hAnsi="Times New Roman" w:cs="Times New Roman"/>
              </w:rPr>
              <w:t>treatment</w:t>
            </w:r>
            <w:r w:rsidR="00065B5B" w:rsidRPr="00797DA2">
              <w:rPr>
                <w:rFonts w:ascii="Times New Roman" w:hAnsi="Times New Roman" w:cs="Times New Roman"/>
              </w:rPr>
              <w:t xml:space="preserve"> </w:t>
            </w:r>
            <w:r w:rsidRPr="00797DA2">
              <w:rPr>
                <w:rFonts w:ascii="Times New Roman" w:hAnsi="Times New Roman" w:cs="Times New Roman"/>
              </w:rPr>
              <w:t>are</w:t>
            </w:r>
            <w:r w:rsidR="00065B5B" w:rsidRPr="00797DA2">
              <w:rPr>
                <w:rFonts w:ascii="Times New Roman" w:hAnsi="Times New Roman" w:cs="Times New Roman"/>
              </w:rPr>
              <w:t xml:space="preserve"> </w:t>
            </w:r>
            <w:r w:rsidRPr="00797DA2">
              <w:rPr>
                <w:rFonts w:ascii="Times New Roman" w:hAnsi="Times New Roman" w:cs="Times New Roman"/>
              </w:rPr>
              <w:t>justified</w:t>
            </w:r>
            <w:r w:rsidR="00065B5B" w:rsidRPr="00797DA2">
              <w:rPr>
                <w:rFonts w:ascii="Times New Roman" w:hAnsi="Times New Roman" w:cs="Times New Roman"/>
              </w:rPr>
              <w:t xml:space="preserve"> </w:t>
            </w:r>
            <w:r w:rsidRPr="00797DA2">
              <w:rPr>
                <w:rFonts w:ascii="Times New Roman" w:hAnsi="Times New Roman" w:cs="Times New Roman"/>
              </w:rPr>
              <w:t>under</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relevant</w:t>
            </w:r>
            <w:r w:rsidR="00065B5B" w:rsidRPr="00797DA2">
              <w:rPr>
                <w:rFonts w:ascii="Times New Roman" w:hAnsi="Times New Roman" w:cs="Times New Roman"/>
              </w:rPr>
              <w:t xml:space="preserve"> </w:t>
            </w:r>
            <w:r w:rsidRPr="00797DA2">
              <w:rPr>
                <w:rFonts w:ascii="Times New Roman" w:hAnsi="Times New Roman" w:cs="Times New Roman"/>
              </w:rPr>
              <w:t>provisions</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Constitution</w:t>
            </w:r>
            <w:r w:rsidR="00065B5B" w:rsidRPr="00797DA2">
              <w:rPr>
                <w:rFonts w:ascii="Times New Roman" w:hAnsi="Times New Roman" w:cs="Times New Roman"/>
              </w:rPr>
              <w:t xml:space="preserve"> </w:t>
            </w:r>
            <w:r w:rsidR="00950003" w:rsidRPr="00797DA2">
              <w:rPr>
                <w:rFonts w:ascii="Times New Roman" w:hAnsi="Times New Roman" w:cs="Times New Roman"/>
              </w:rPr>
              <w:t>of</w:t>
            </w:r>
            <w:r w:rsidR="00065B5B" w:rsidRPr="00797DA2">
              <w:rPr>
                <w:rFonts w:ascii="Times New Roman" w:hAnsi="Times New Roman" w:cs="Times New Roman"/>
              </w:rPr>
              <w:t xml:space="preserve"> </w:t>
            </w:r>
            <w:r w:rsidR="00950003" w:rsidRPr="00797DA2">
              <w:rPr>
                <w:rFonts w:ascii="Times New Roman" w:hAnsi="Times New Roman" w:cs="Times New Roman"/>
              </w:rPr>
              <w:t>Republic</w:t>
            </w:r>
            <w:r w:rsidR="00065B5B" w:rsidRPr="00797DA2">
              <w:rPr>
                <w:rFonts w:ascii="Times New Roman" w:hAnsi="Times New Roman" w:cs="Times New Roman"/>
              </w:rPr>
              <w:t xml:space="preserve"> </w:t>
            </w:r>
            <w:r w:rsidR="00950003" w:rsidRPr="00797DA2">
              <w:rPr>
                <w:rFonts w:ascii="Times New Roman" w:hAnsi="Times New Roman" w:cs="Times New Roman"/>
              </w:rPr>
              <w:t>of</w:t>
            </w:r>
            <w:r w:rsidR="00065B5B" w:rsidRPr="00797DA2">
              <w:rPr>
                <w:rFonts w:ascii="Times New Roman" w:hAnsi="Times New Roman" w:cs="Times New Roman"/>
              </w:rPr>
              <w:t xml:space="preserve"> </w:t>
            </w:r>
            <w:r w:rsidR="00950003" w:rsidRPr="00797DA2">
              <w:rPr>
                <w:rFonts w:ascii="Times New Roman" w:hAnsi="Times New Roman" w:cs="Times New Roman"/>
              </w:rPr>
              <w:t>China</w:t>
            </w:r>
            <w:r w:rsidR="00065B5B" w:rsidRPr="00797DA2">
              <w:rPr>
                <w:rFonts w:ascii="Times New Roman" w:hAnsi="Times New Roman" w:cs="Times New Roman"/>
              </w:rPr>
              <w:t xml:space="preserve"> </w:t>
            </w:r>
            <w:r w:rsidR="00950003" w:rsidRPr="00797DA2">
              <w:rPr>
                <w:rFonts w:ascii="Times New Roman" w:hAnsi="Times New Roman" w:cs="Times New Roman"/>
              </w:rPr>
              <w:t>(Taiwan)</w:t>
            </w:r>
            <w:r w:rsidR="00065B5B" w:rsidRPr="00797DA2">
              <w:rPr>
                <w:rFonts w:ascii="Times New Roman" w:hAnsi="Times New Roman" w:cs="Times New Roman"/>
              </w:rPr>
              <w:t xml:space="preserve"> </w:t>
            </w:r>
            <w:r w:rsidR="00950003" w:rsidRPr="00797DA2">
              <w:rPr>
                <w:rFonts w:ascii="Times New Roman" w:hAnsi="Times New Roman" w:cs="Times New Roman"/>
              </w:rPr>
              <w:t>according</w:t>
            </w:r>
            <w:r w:rsidR="00065B5B" w:rsidRPr="00797DA2">
              <w:rPr>
                <w:rFonts w:ascii="Times New Roman" w:hAnsi="Times New Roman" w:cs="Times New Roman"/>
              </w:rPr>
              <w:t xml:space="preserve"> </w:t>
            </w:r>
            <w:r w:rsidR="00950003" w:rsidRPr="00797DA2">
              <w:rPr>
                <w:rFonts w:ascii="Times New Roman" w:hAnsi="Times New Roman" w:cs="Times New Roman"/>
              </w:rPr>
              <w:t>to</w:t>
            </w:r>
            <w:r w:rsidR="00065B5B" w:rsidRPr="00797DA2">
              <w:rPr>
                <w:rFonts w:ascii="Times New Roman" w:hAnsi="Times New Roman" w:cs="Times New Roman"/>
              </w:rPr>
              <w:t xml:space="preserve"> </w:t>
            </w:r>
            <w:r w:rsidR="00950003" w:rsidRPr="00797DA2">
              <w:rPr>
                <w:rFonts w:ascii="Times New Roman" w:hAnsi="Times New Roman" w:cs="Times New Roman"/>
              </w:rPr>
              <w:t>the</w:t>
            </w:r>
            <w:r w:rsidR="00065B5B" w:rsidRPr="00797DA2">
              <w:rPr>
                <w:rFonts w:ascii="Times New Roman" w:hAnsi="Times New Roman" w:cs="Times New Roman"/>
              </w:rPr>
              <w:t xml:space="preserve"> </w:t>
            </w:r>
            <w:r w:rsidR="00950003" w:rsidRPr="00797DA2">
              <w:rPr>
                <w:rFonts w:ascii="Times New Roman" w:hAnsi="Times New Roman" w:cs="Times New Roman"/>
              </w:rPr>
              <w:t>regulations</w:t>
            </w:r>
            <w:r w:rsidR="00065B5B" w:rsidRPr="00797DA2">
              <w:rPr>
                <w:rFonts w:ascii="Times New Roman" w:hAnsi="Times New Roman" w:cs="Times New Roman"/>
              </w:rPr>
              <w:t xml:space="preserve"> </w:t>
            </w:r>
            <w:r w:rsidR="00950003" w:rsidRPr="00797DA2">
              <w:rPr>
                <w:rFonts w:ascii="Times New Roman" w:hAnsi="Times New Roman" w:cs="Times New Roman"/>
              </w:rPr>
              <w:t>for</w:t>
            </w:r>
            <w:r w:rsidR="00065B5B" w:rsidRPr="00797DA2">
              <w:rPr>
                <w:rFonts w:ascii="Times New Roman" w:hAnsi="Times New Roman" w:cs="Times New Roman"/>
              </w:rPr>
              <w:t xml:space="preserve"> </w:t>
            </w:r>
            <w:r w:rsidR="00950003" w:rsidRPr="00797DA2">
              <w:rPr>
                <w:rFonts w:ascii="Times New Roman" w:hAnsi="Times New Roman" w:cs="Times New Roman"/>
              </w:rPr>
              <w:t>the</w:t>
            </w:r>
            <w:r w:rsidR="00065B5B" w:rsidRPr="00797DA2">
              <w:rPr>
                <w:rFonts w:ascii="Times New Roman" w:hAnsi="Times New Roman" w:cs="Times New Roman"/>
              </w:rPr>
              <w:t xml:space="preserve"> </w:t>
            </w:r>
            <w:r w:rsidR="00950003" w:rsidRPr="00797DA2">
              <w:rPr>
                <w:rFonts w:ascii="Times New Roman" w:hAnsi="Times New Roman" w:cs="Times New Roman"/>
              </w:rPr>
              <w:t>protection</w:t>
            </w:r>
            <w:r w:rsidR="00065B5B" w:rsidRPr="00797DA2">
              <w:rPr>
                <w:rFonts w:ascii="Times New Roman" w:hAnsi="Times New Roman" w:cs="Times New Roman"/>
              </w:rPr>
              <w:t xml:space="preserve"> </w:t>
            </w:r>
            <w:r w:rsidR="00950003" w:rsidRPr="00797DA2">
              <w:rPr>
                <w:rFonts w:ascii="Times New Roman" w:hAnsi="Times New Roman" w:cs="Times New Roman"/>
              </w:rPr>
              <w:t>of</w:t>
            </w:r>
            <w:r w:rsidR="00065B5B" w:rsidRPr="00797DA2">
              <w:rPr>
                <w:rFonts w:ascii="Times New Roman" w:hAnsi="Times New Roman" w:cs="Times New Roman"/>
              </w:rPr>
              <w:t xml:space="preserve"> </w:t>
            </w:r>
            <w:r w:rsidR="00950003" w:rsidRPr="00797DA2">
              <w:rPr>
                <w:rFonts w:ascii="Times New Roman" w:hAnsi="Times New Roman" w:cs="Times New Roman"/>
              </w:rPr>
              <w:t>the</w:t>
            </w:r>
            <w:r w:rsidR="00065B5B" w:rsidRPr="00797DA2">
              <w:rPr>
                <w:rFonts w:ascii="Times New Roman" w:hAnsi="Times New Roman" w:cs="Times New Roman"/>
              </w:rPr>
              <w:t xml:space="preserve"> </w:t>
            </w:r>
            <w:r w:rsidR="00950003" w:rsidRPr="00797DA2">
              <w:rPr>
                <w:rFonts w:ascii="Times New Roman" w:hAnsi="Times New Roman" w:cs="Times New Roman"/>
              </w:rPr>
              <w:t>disadvantaged</w:t>
            </w:r>
            <w:r w:rsidR="00065B5B" w:rsidRPr="00797DA2">
              <w:rPr>
                <w:rFonts w:ascii="Times New Roman" w:hAnsi="Times New Roman" w:cs="Times New Roman"/>
              </w:rPr>
              <w:t xml:space="preserve"> </w:t>
            </w:r>
            <w:r w:rsidR="00950003" w:rsidRPr="00797DA2">
              <w:rPr>
                <w:rFonts w:ascii="Times New Roman" w:hAnsi="Times New Roman" w:cs="Times New Roman"/>
              </w:rPr>
              <w:t>in</w:t>
            </w:r>
            <w:r w:rsidR="00065B5B" w:rsidRPr="00797DA2">
              <w:rPr>
                <w:rFonts w:ascii="Times New Roman" w:hAnsi="Times New Roman" w:cs="Times New Roman"/>
              </w:rPr>
              <w:t xml:space="preserve"> </w:t>
            </w:r>
            <w:r w:rsidR="00950003" w:rsidRPr="00797DA2">
              <w:rPr>
                <w:rFonts w:ascii="Times New Roman" w:hAnsi="Times New Roman" w:cs="Times New Roman"/>
              </w:rPr>
              <w:t>Article</w:t>
            </w:r>
            <w:r w:rsidR="00065B5B" w:rsidRPr="00797DA2">
              <w:rPr>
                <w:rFonts w:ascii="Times New Roman" w:hAnsi="Times New Roman" w:cs="Times New Roman"/>
              </w:rPr>
              <w:t xml:space="preserve"> </w:t>
            </w:r>
            <w:r w:rsidR="00950003" w:rsidRPr="00797DA2">
              <w:rPr>
                <w:rFonts w:ascii="Times New Roman" w:hAnsi="Times New Roman" w:cs="Times New Roman"/>
              </w:rPr>
              <w:t>155</w:t>
            </w:r>
            <w:r w:rsidR="00065B5B" w:rsidRPr="00797DA2">
              <w:rPr>
                <w:rFonts w:ascii="Times New Roman" w:hAnsi="Times New Roman" w:cs="Times New Roman"/>
              </w:rPr>
              <w:t xml:space="preserve"> </w:t>
            </w:r>
            <w:r w:rsidR="00950003" w:rsidRPr="00797DA2">
              <w:rPr>
                <w:rFonts w:ascii="Times New Roman" w:hAnsi="Times New Roman" w:cs="Times New Roman"/>
              </w:rPr>
              <w:t>of</w:t>
            </w:r>
            <w:r w:rsidR="00065B5B" w:rsidRPr="00797DA2">
              <w:rPr>
                <w:rFonts w:ascii="Times New Roman" w:hAnsi="Times New Roman" w:cs="Times New Roman"/>
              </w:rPr>
              <w:t xml:space="preserve"> </w:t>
            </w:r>
            <w:r w:rsidR="00950003" w:rsidRPr="00797DA2">
              <w:rPr>
                <w:rFonts w:ascii="Times New Roman" w:hAnsi="Times New Roman" w:cs="Times New Roman"/>
              </w:rPr>
              <w:t>the</w:t>
            </w:r>
            <w:r w:rsidR="00065B5B" w:rsidRPr="00797DA2">
              <w:rPr>
                <w:rFonts w:ascii="Times New Roman" w:hAnsi="Times New Roman" w:cs="Times New Roman"/>
              </w:rPr>
              <w:t xml:space="preserve"> </w:t>
            </w:r>
            <w:r w:rsidR="00950003" w:rsidRPr="00797DA2">
              <w:rPr>
                <w:rFonts w:ascii="Times New Roman" w:hAnsi="Times New Roman" w:cs="Times New Roman"/>
              </w:rPr>
              <w:t>Constitution</w:t>
            </w:r>
            <w:r w:rsidR="00065B5B" w:rsidRPr="00797DA2">
              <w:rPr>
                <w:rFonts w:ascii="Times New Roman" w:hAnsi="Times New Roman" w:cs="Times New Roman"/>
              </w:rPr>
              <w:t xml:space="preserve"> </w:t>
            </w:r>
            <w:r w:rsidR="00950003" w:rsidRPr="00797DA2">
              <w:rPr>
                <w:rFonts w:ascii="Times New Roman" w:hAnsi="Times New Roman" w:cs="Times New Roman"/>
              </w:rPr>
              <w:t>and</w:t>
            </w:r>
            <w:r w:rsidR="00065B5B" w:rsidRPr="00797DA2">
              <w:rPr>
                <w:rFonts w:ascii="Times New Roman" w:hAnsi="Times New Roman" w:cs="Times New Roman"/>
              </w:rPr>
              <w:t xml:space="preserve"> </w:t>
            </w:r>
            <w:r w:rsidR="00950003" w:rsidRPr="00797DA2">
              <w:rPr>
                <w:rFonts w:ascii="Times New Roman" w:hAnsi="Times New Roman" w:cs="Times New Roman"/>
              </w:rPr>
              <w:t>Article</w:t>
            </w:r>
            <w:r w:rsidR="00065B5B" w:rsidRPr="00797DA2">
              <w:rPr>
                <w:rFonts w:ascii="Times New Roman" w:hAnsi="Times New Roman" w:cs="Times New Roman"/>
              </w:rPr>
              <w:t xml:space="preserve"> </w:t>
            </w:r>
            <w:r w:rsidR="00950003" w:rsidRPr="00797DA2">
              <w:rPr>
                <w:rFonts w:ascii="Times New Roman" w:hAnsi="Times New Roman" w:cs="Times New Roman"/>
              </w:rPr>
              <w:t>10,</w:t>
            </w:r>
            <w:r w:rsidR="00065B5B" w:rsidRPr="00797DA2">
              <w:rPr>
                <w:rFonts w:ascii="Times New Roman" w:hAnsi="Times New Roman" w:cs="Times New Roman"/>
              </w:rPr>
              <w:t xml:space="preserve"> </w:t>
            </w:r>
            <w:r w:rsidR="00720B11" w:rsidRPr="00797DA2">
              <w:rPr>
                <w:rFonts w:ascii="Times New Roman" w:hAnsi="Times New Roman" w:cs="Times New Roman"/>
              </w:rPr>
              <w:t>Paragraph</w:t>
            </w:r>
            <w:r w:rsidR="00065B5B" w:rsidRPr="00797DA2">
              <w:rPr>
                <w:rFonts w:ascii="Times New Roman" w:hAnsi="Times New Roman" w:cs="Times New Roman"/>
              </w:rPr>
              <w:t xml:space="preserve"> </w:t>
            </w:r>
            <w:r w:rsidR="00950003" w:rsidRPr="00797DA2">
              <w:rPr>
                <w:rFonts w:ascii="Times New Roman" w:hAnsi="Times New Roman" w:cs="Times New Roman"/>
              </w:rPr>
              <w:t>7</w:t>
            </w:r>
            <w:r w:rsidR="00065B5B" w:rsidRPr="00797DA2">
              <w:rPr>
                <w:rFonts w:ascii="Times New Roman" w:hAnsi="Times New Roman" w:cs="Times New Roman"/>
              </w:rPr>
              <w:t xml:space="preserve"> </w:t>
            </w:r>
            <w:r w:rsidR="00950003" w:rsidRPr="00797DA2">
              <w:rPr>
                <w:rFonts w:ascii="Times New Roman" w:hAnsi="Times New Roman" w:cs="Times New Roman"/>
              </w:rPr>
              <w:t>of</w:t>
            </w:r>
            <w:r w:rsidR="00065B5B" w:rsidRPr="00797DA2">
              <w:rPr>
                <w:rFonts w:ascii="Times New Roman" w:hAnsi="Times New Roman" w:cs="Times New Roman"/>
              </w:rPr>
              <w:t xml:space="preserve"> </w:t>
            </w:r>
            <w:r w:rsidR="00950003" w:rsidRPr="00797DA2">
              <w:rPr>
                <w:rFonts w:ascii="Times New Roman" w:hAnsi="Times New Roman" w:cs="Times New Roman"/>
              </w:rPr>
              <w:t>the</w:t>
            </w:r>
            <w:r w:rsidR="00065B5B" w:rsidRPr="00797DA2">
              <w:rPr>
                <w:rFonts w:ascii="Times New Roman" w:hAnsi="Times New Roman" w:cs="Times New Roman"/>
              </w:rPr>
              <w:t xml:space="preserve"> </w:t>
            </w:r>
            <w:r w:rsidR="00950003" w:rsidRPr="00797DA2">
              <w:rPr>
                <w:rFonts w:ascii="Times New Roman" w:hAnsi="Times New Roman" w:cs="Times New Roman"/>
              </w:rPr>
              <w:t>Additional</w:t>
            </w:r>
            <w:r w:rsidR="00065B5B" w:rsidRPr="00797DA2">
              <w:rPr>
                <w:rFonts w:ascii="Times New Roman" w:hAnsi="Times New Roman" w:cs="Times New Roman"/>
              </w:rPr>
              <w:t xml:space="preserve"> </w:t>
            </w:r>
            <w:r w:rsidR="00950003" w:rsidRPr="00797DA2">
              <w:rPr>
                <w:rFonts w:ascii="Times New Roman" w:hAnsi="Times New Roman" w:cs="Times New Roman"/>
              </w:rPr>
              <w:t>Articles</w:t>
            </w:r>
            <w:r w:rsidR="00065B5B" w:rsidRPr="00797DA2">
              <w:rPr>
                <w:rFonts w:ascii="Times New Roman" w:hAnsi="Times New Roman" w:cs="Times New Roman"/>
              </w:rPr>
              <w:t xml:space="preserve"> </w:t>
            </w:r>
            <w:r w:rsidR="00950003" w:rsidRPr="00797DA2">
              <w:rPr>
                <w:rFonts w:ascii="Times New Roman" w:hAnsi="Times New Roman" w:cs="Times New Roman"/>
              </w:rPr>
              <w:t>of</w:t>
            </w:r>
            <w:r w:rsidR="00065B5B" w:rsidRPr="00797DA2">
              <w:rPr>
                <w:rFonts w:ascii="Times New Roman" w:hAnsi="Times New Roman" w:cs="Times New Roman"/>
              </w:rPr>
              <w:t xml:space="preserve"> </w:t>
            </w:r>
            <w:r w:rsidR="00950003" w:rsidRPr="00797DA2">
              <w:rPr>
                <w:rFonts w:ascii="Times New Roman" w:hAnsi="Times New Roman" w:cs="Times New Roman"/>
              </w:rPr>
              <w:t>the</w:t>
            </w:r>
            <w:r w:rsidR="00065B5B" w:rsidRPr="00797DA2">
              <w:rPr>
                <w:rFonts w:ascii="Times New Roman" w:hAnsi="Times New Roman" w:cs="Times New Roman"/>
              </w:rPr>
              <w:t xml:space="preserve"> </w:t>
            </w:r>
            <w:r w:rsidR="00950003" w:rsidRPr="00797DA2">
              <w:rPr>
                <w:rFonts w:ascii="Times New Roman" w:hAnsi="Times New Roman" w:cs="Times New Roman"/>
              </w:rPr>
              <w:t>Constitution.</w:t>
            </w:r>
            <w:r w:rsidR="00065B5B" w:rsidRPr="00797DA2">
              <w:rPr>
                <w:rFonts w:ascii="Times New Roman" w:hAnsi="Times New Roman" w:cs="Times New Roman"/>
              </w:rPr>
              <w:t xml:space="preserve"> </w:t>
            </w:r>
            <w:r w:rsidR="00950003" w:rsidRPr="00797DA2">
              <w:rPr>
                <w:rFonts w:ascii="Times New Roman" w:hAnsi="Times New Roman" w:cs="Times New Roman"/>
              </w:rPr>
              <w:t>The</w:t>
            </w:r>
            <w:r w:rsidR="00065B5B" w:rsidRPr="00797DA2">
              <w:rPr>
                <w:rFonts w:ascii="Times New Roman" w:hAnsi="Times New Roman" w:cs="Times New Roman"/>
              </w:rPr>
              <w:t xml:space="preserve"> </w:t>
            </w:r>
            <w:r w:rsidR="00720B11" w:rsidRPr="00797DA2">
              <w:rPr>
                <w:rFonts w:ascii="Times New Roman" w:hAnsi="Times New Roman" w:cs="Times New Roman"/>
              </w:rPr>
              <w:t>Justice</w:t>
            </w:r>
            <w:r w:rsidR="008D09C8" w:rsidRPr="00797DA2">
              <w:rPr>
                <w:rFonts w:ascii="Times New Roman" w:hAnsi="Times New Roman" w:cs="Times New Roman"/>
              </w:rPr>
              <w:t>s</w:t>
            </w:r>
            <w:r w:rsidR="00065B5B" w:rsidRPr="00797DA2">
              <w:rPr>
                <w:rFonts w:ascii="Times New Roman" w:hAnsi="Times New Roman" w:cs="Times New Roman"/>
              </w:rPr>
              <w:t xml:space="preserve"> </w:t>
            </w:r>
            <w:r w:rsidR="00720B11" w:rsidRPr="00797DA2">
              <w:rPr>
                <w:rFonts w:ascii="Times New Roman" w:hAnsi="Times New Roman" w:cs="Times New Roman"/>
              </w:rPr>
              <w:t>implement</w:t>
            </w:r>
            <w:r w:rsidR="00065B5B" w:rsidRPr="00797DA2">
              <w:rPr>
                <w:rFonts w:ascii="Times New Roman" w:hAnsi="Times New Roman" w:cs="Times New Roman"/>
              </w:rPr>
              <w:t xml:space="preserve"> </w:t>
            </w:r>
            <w:r w:rsidR="001E3F3B" w:rsidRPr="00797DA2">
              <w:rPr>
                <w:rFonts w:ascii="Times New Roman" w:hAnsi="Times New Roman" w:cs="Times New Roman"/>
              </w:rPr>
              <w:t>stricter</w:t>
            </w:r>
            <w:r w:rsidR="00065B5B" w:rsidRPr="00797DA2">
              <w:rPr>
                <w:rFonts w:ascii="Times New Roman" w:hAnsi="Times New Roman" w:cs="Times New Roman"/>
              </w:rPr>
              <w:t xml:space="preserve"> </w:t>
            </w:r>
            <w:r w:rsidR="00950003" w:rsidRPr="00797DA2">
              <w:rPr>
                <w:rFonts w:ascii="Times New Roman" w:hAnsi="Times New Roman" w:cs="Times New Roman"/>
              </w:rPr>
              <w:t>scrutiny</w:t>
            </w:r>
            <w:r w:rsidR="00065B5B" w:rsidRPr="00797DA2">
              <w:rPr>
                <w:rFonts w:ascii="Times New Roman" w:hAnsi="Times New Roman" w:cs="Times New Roman"/>
              </w:rPr>
              <w:t xml:space="preserve"> </w:t>
            </w:r>
            <w:r w:rsidR="00950003" w:rsidRPr="00797DA2">
              <w:rPr>
                <w:rFonts w:ascii="Times New Roman" w:hAnsi="Times New Roman" w:cs="Times New Roman"/>
              </w:rPr>
              <w:t>standards</w:t>
            </w:r>
            <w:r w:rsidR="00065B5B" w:rsidRPr="00797DA2">
              <w:rPr>
                <w:rFonts w:ascii="Times New Roman" w:hAnsi="Times New Roman" w:cs="Times New Roman"/>
              </w:rPr>
              <w:t xml:space="preserve"> </w:t>
            </w:r>
            <w:r w:rsidR="003F1BE0" w:rsidRPr="00797DA2">
              <w:rPr>
                <w:rFonts w:ascii="Times New Roman" w:hAnsi="Times New Roman" w:cs="Times New Roman"/>
              </w:rPr>
              <w:t>to</w:t>
            </w:r>
            <w:r w:rsidR="00065B5B" w:rsidRPr="00797DA2">
              <w:rPr>
                <w:rFonts w:ascii="Times New Roman" w:hAnsi="Times New Roman" w:cs="Times New Roman"/>
              </w:rPr>
              <w:t xml:space="preserve"> </w:t>
            </w:r>
            <w:r w:rsidR="003F1BE0" w:rsidRPr="00797DA2">
              <w:rPr>
                <w:rFonts w:ascii="Times New Roman" w:hAnsi="Times New Roman" w:cs="Times New Roman"/>
              </w:rPr>
              <w:t>check</w:t>
            </w:r>
            <w:r w:rsidR="00065B5B" w:rsidRPr="00797DA2">
              <w:rPr>
                <w:rFonts w:ascii="Times New Roman" w:hAnsi="Times New Roman" w:cs="Times New Roman"/>
              </w:rPr>
              <w:t xml:space="preserve"> </w:t>
            </w:r>
            <w:r w:rsidR="003F1BE0" w:rsidRPr="00797DA2">
              <w:rPr>
                <w:rFonts w:ascii="Times New Roman" w:hAnsi="Times New Roman" w:cs="Times New Roman"/>
              </w:rPr>
              <w:t>whether</w:t>
            </w:r>
            <w:r w:rsidR="00065B5B" w:rsidRPr="00797DA2">
              <w:rPr>
                <w:rFonts w:ascii="Times New Roman" w:hAnsi="Times New Roman" w:cs="Times New Roman"/>
              </w:rPr>
              <w:t xml:space="preserve"> </w:t>
            </w:r>
            <w:r w:rsidR="003F1BE0" w:rsidRPr="00797DA2">
              <w:rPr>
                <w:rFonts w:ascii="Times New Roman" w:hAnsi="Times New Roman" w:cs="Times New Roman"/>
              </w:rPr>
              <w:t>it</w:t>
            </w:r>
            <w:r w:rsidR="00065B5B" w:rsidRPr="00797DA2">
              <w:rPr>
                <w:rFonts w:ascii="Times New Roman" w:hAnsi="Times New Roman" w:cs="Times New Roman"/>
              </w:rPr>
              <w:t xml:space="preserve"> </w:t>
            </w:r>
            <w:r w:rsidR="003F1BE0" w:rsidRPr="00797DA2">
              <w:rPr>
                <w:rFonts w:ascii="Times New Roman" w:hAnsi="Times New Roman" w:cs="Times New Roman"/>
              </w:rPr>
              <w:t>is</w:t>
            </w:r>
            <w:r w:rsidR="00065B5B" w:rsidRPr="00797DA2">
              <w:rPr>
                <w:rFonts w:ascii="Times New Roman" w:hAnsi="Times New Roman" w:cs="Times New Roman"/>
              </w:rPr>
              <w:t xml:space="preserve"> </w:t>
            </w:r>
            <w:r w:rsidR="003F1BE0" w:rsidRPr="00797DA2">
              <w:rPr>
                <w:rFonts w:ascii="Times New Roman" w:hAnsi="Times New Roman" w:cs="Times New Roman"/>
              </w:rPr>
              <w:t>possible</w:t>
            </w:r>
            <w:r w:rsidR="00065B5B" w:rsidRPr="00797DA2">
              <w:rPr>
                <w:rFonts w:ascii="Times New Roman" w:hAnsi="Times New Roman" w:cs="Times New Roman"/>
              </w:rPr>
              <w:t xml:space="preserve"> </w:t>
            </w:r>
            <w:r w:rsidR="003F1BE0" w:rsidRPr="00797DA2">
              <w:rPr>
                <w:rFonts w:ascii="Times New Roman" w:hAnsi="Times New Roman" w:cs="Times New Roman"/>
              </w:rPr>
              <w:t>to</w:t>
            </w:r>
            <w:r w:rsidR="00065B5B" w:rsidRPr="00797DA2">
              <w:rPr>
                <w:rFonts w:ascii="Times New Roman" w:hAnsi="Times New Roman" w:cs="Times New Roman"/>
              </w:rPr>
              <w:t xml:space="preserve"> </w:t>
            </w:r>
            <w:r w:rsidR="003F1BE0" w:rsidRPr="00797DA2">
              <w:rPr>
                <w:rFonts w:ascii="Times New Roman" w:hAnsi="Times New Roman" w:cs="Times New Roman"/>
              </w:rPr>
              <w:t>protect</w:t>
            </w:r>
            <w:r w:rsidR="00065B5B" w:rsidRPr="00797DA2">
              <w:rPr>
                <w:rFonts w:ascii="Times New Roman" w:hAnsi="Times New Roman" w:cs="Times New Roman"/>
              </w:rPr>
              <w:t xml:space="preserve"> </w:t>
            </w:r>
            <w:r w:rsidR="003F1BE0" w:rsidRPr="00797DA2">
              <w:rPr>
                <w:rFonts w:ascii="Times New Roman" w:hAnsi="Times New Roman" w:cs="Times New Roman"/>
              </w:rPr>
              <w:t>the</w:t>
            </w:r>
            <w:r w:rsidR="00065B5B" w:rsidRPr="00797DA2">
              <w:rPr>
                <w:rFonts w:ascii="Times New Roman" w:hAnsi="Times New Roman" w:cs="Times New Roman"/>
              </w:rPr>
              <w:t xml:space="preserve"> </w:t>
            </w:r>
            <w:r w:rsidR="003F1BE0" w:rsidRPr="00797DA2">
              <w:rPr>
                <w:rFonts w:ascii="Times New Roman" w:hAnsi="Times New Roman" w:cs="Times New Roman"/>
              </w:rPr>
              <w:t>rights</w:t>
            </w:r>
            <w:r w:rsidR="00065B5B" w:rsidRPr="00797DA2">
              <w:rPr>
                <w:rFonts w:ascii="Times New Roman" w:hAnsi="Times New Roman" w:cs="Times New Roman"/>
              </w:rPr>
              <w:t xml:space="preserve"> </w:t>
            </w:r>
            <w:r w:rsidR="003F1BE0" w:rsidRPr="00797DA2">
              <w:rPr>
                <w:rFonts w:ascii="Times New Roman" w:hAnsi="Times New Roman" w:cs="Times New Roman"/>
              </w:rPr>
              <w:t>to</w:t>
            </w:r>
            <w:r w:rsidR="00065B5B" w:rsidRPr="00797DA2">
              <w:rPr>
                <w:rFonts w:ascii="Times New Roman" w:hAnsi="Times New Roman" w:cs="Times New Roman"/>
              </w:rPr>
              <w:t xml:space="preserve"> </w:t>
            </w:r>
            <w:r w:rsidR="003F1BE0" w:rsidRPr="00797DA2">
              <w:rPr>
                <w:rFonts w:ascii="Times New Roman" w:hAnsi="Times New Roman" w:cs="Times New Roman"/>
              </w:rPr>
              <w:t>work</w:t>
            </w:r>
            <w:r w:rsidR="00065B5B" w:rsidRPr="00797DA2">
              <w:rPr>
                <w:rFonts w:ascii="Times New Roman" w:hAnsi="Times New Roman" w:cs="Times New Roman"/>
              </w:rPr>
              <w:t xml:space="preserve"> </w:t>
            </w:r>
            <w:r w:rsidR="003F1BE0" w:rsidRPr="00797DA2">
              <w:rPr>
                <w:rFonts w:ascii="Times New Roman" w:hAnsi="Times New Roman" w:cs="Times New Roman"/>
              </w:rPr>
              <w:t>of</w:t>
            </w:r>
            <w:r w:rsidR="00065B5B" w:rsidRPr="00797DA2">
              <w:rPr>
                <w:rFonts w:ascii="Times New Roman" w:hAnsi="Times New Roman" w:cs="Times New Roman"/>
              </w:rPr>
              <w:t xml:space="preserve"> </w:t>
            </w:r>
            <w:r w:rsidR="003F1BE0" w:rsidRPr="00797DA2">
              <w:rPr>
                <w:rFonts w:ascii="Times New Roman" w:hAnsi="Times New Roman" w:cs="Times New Roman"/>
              </w:rPr>
              <w:t>people</w:t>
            </w:r>
            <w:r w:rsidR="00065B5B" w:rsidRPr="00797DA2">
              <w:rPr>
                <w:rFonts w:ascii="Times New Roman" w:hAnsi="Times New Roman" w:cs="Times New Roman"/>
              </w:rPr>
              <w:t xml:space="preserve"> </w:t>
            </w:r>
            <w:r w:rsidR="003F1BE0" w:rsidRPr="00797DA2">
              <w:rPr>
                <w:rFonts w:ascii="Times New Roman" w:hAnsi="Times New Roman" w:cs="Times New Roman"/>
              </w:rPr>
              <w:t>with</w:t>
            </w:r>
            <w:r w:rsidR="00065B5B" w:rsidRPr="00797DA2">
              <w:rPr>
                <w:rFonts w:ascii="Times New Roman" w:hAnsi="Times New Roman" w:cs="Times New Roman"/>
              </w:rPr>
              <w:t xml:space="preserve"> </w:t>
            </w:r>
            <w:r w:rsidR="003F1BE0" w:rsidRPr="00797DA2">
              <w:rPr>
                <w:rFonts w:ascii="Times New Roman" w:hAnsi="Times New Roman" w:cs="Times New Roman"/>
              </w:rPr>
              <w:t>disab</w:t>
            </w:r>
            <w:r w:rsidR="001E3F3B" w:rsidRPr="00797DA2">
              <w:rPr>
                <w:rFonts w:ascii="Times New Roman" w:hAnsi="Times New Roman" w:cs="Times New Roman"/>
              </w:rPr>
              <w:t>ilities</w:t>
            </w:r>
            <w:r w:rsidR="00065B5B" w:rsidRPr="00797DA2">
              <w:rPr>
                <w:rFonts w:ascii="Times New Roman" w:hAnsi="Times New Roman" w:cs="Times New Roman"/>
              </w:rPr>
              <w:t xml:space="preserve"> </w:t>
            </w:r>
            <w:r w:rsidR="001E3F3B" w:rsidRPr="00797DA2">
              <w:rPr>
                <w:rFonts w:ascii="Times New Roman" w:hAnsi="Times New Roman" w:cs="Times New Roman"/>
              </w:rPr>
              <w:t>and</w:t>
            </w:r>
            <w:r w:rsidR="00065B5B" w:rsidRPr="00797DA2">
              <w:rPr>
                <w:rFonts w:ascii="Times New Roman" w:hAnsi="Times New Roman" w:cs="Times New Roman"/>
              </w:rPr>
              <w:t xml:space="preserve"> </w:t>
            </w:r>
            <w:r w:rsidR="001E3F3B" w:rsidRPr="00797DA2">
              <w:rPr>
                <w:rFonts w:ascii="Times New Roman" w:hAnsi="Times New Roman" w:cs="Times New Roman"/>
              </w:rPr>
              <w:t>improve</w:t>
            </w:r>
            <w:r w:rsidR="00065B5B" w:rsidRPr="00797DA2">
              <w:rPr>
                <w:rFonts w:ascii="Times New Roman" w:hAnsi="Times New Roman" w:cs="Times New Roman"/>
              </w:rPr>
              <w:t xml:space="preserve"> </w:t>
            </w:r>
            <w:r w:rsidR="001E3F3B" w:rsidRPr="00797DA2">
              <w:rPr>
                <w:rFonts w:ascii="Times New Roman" w:hAnsi="Times New Roman" w:cs="Times New Roman"/>
              </w:rPr>
              <w:t>their</w:t>
            </w:r>
            <w:r w:rsidR="00065B5B" w:rsidRPr="00797DA2">
              <w:rPr>
                <w:rFonts w:ascii="Times New Roman" w:hAnsi="Times New Roman" w:cs="Times New Roman"/>
              </w:rPr>
              <w:t xml:space="preserve"> </w:t>
            </w:r>
            <w:r w:rsidR="001E3F3B" w:rsidRPr="00797DA2">
              <w:rPr>
                <w:rFonts w:ascii="Times New Roman" w:hAnsi="Times New Roman" w:cs="Times New Roman"/>
              </w:rPr>
              <w:t>socio</w:t>
            </w:r>
            <w:r w:rsidR="003F1BE0" w:rsidRPr="00797DA2">
              <w:rPr>
                <w:rFonts w:ascii="Times New Roman" w:hAnsi="Times New Roman" w:cs="Times New Roman"/>
              </w:rPr>
              <w:t>econo</w:t>
            </w:r>
            <w:r w:rsidR="001E3F3B" w:rsidRPr="00797DA2">
              <w:rPr>
                <w:rFonts w:ascii="Times New Roman" w:hAnsi="Times New Roman" w:cs="Times New Roman"/>
              </w:rPr>
              <w:t>mic</w:t>
            </w:r>
            <w:r w:rsidR="00065B5B" w:rsidRPr="00797DA2">
              <w:rPr>
                <w:rFonts w:ascii="Times New Roman" w:hAnsi="Times New Roman" w:cs="Times New Roman"/>
              </w:rPr>
              <w:t xml:space="preserve"> </w:t>
            </w:r>
            <w:r w:rsidR="003F1BE0" w:rsidRPr="00797DA2">
              <w:rPr>
                <w:rFonts w:ascii="Times New Roman" w:hAnsi="Times New Roman" w:cs="Times New Roman"/>
              </w:rPr>
              <w:t>status</w:t>
            </w:r>
            <w:r w:rsidR="00065B5B" w:rsidRPr="00797DA2">
              <w:rPr>
                <w:rFonts w:ascii="Times New Roman" w:hAnsi="Times New Roman" w:cs="Times New Roman"/>
              </w:rPr>
              <w:t xml:space="preserve"> </w:t>
            </w:r>
            <w:r w:rsidR="003F1BE0" w:rsidRPr="00797DA2">
              <w:rPr>
                <w:rFonts w:ascii="Times New Roman" w:hAnsi="Times New Roman" w:cs="Times New Roman"/>
              </w:rPr>
              <w:t>by</w:t>
            </w:r>
            <w:r w:rsidR="00065B5B" w:rsidRPr="00797DA2">
              <w:rPr>
                <w:rFonts w:ascii="Times New Roman" w:hAnsi="Times New Roman" w:cs="Times New Roman"/>
              </w:rPr>
              <w:t xml:space="preserve"> </w:t>
            </w:r>
            <w:r w:rsidR="003F1BE0" w:rsidRPr="00797DA2">
              <w:rPr>
                <w:rFonts w:ascii="Times New Roman" w:hAnsi="Times New Roman" w:cs="Times New Roman"/>
              </w:rPr>
              <w:t>preferential</w:t>
            </w:r>
            <w:r w:rsidR="00065B5B" w:rsidRPr="00797DA2">
              <w:rPr>
                <w:rFonts w:ascii="Times New Roman" w:hAnsi="Times New Roman" w:cs="Times New Roman"/>
              </w:rPr>
              <w:t xml:space="preserve"> </w:t>
            </w:r>
            <w:r w:rsidR="003F1BE0" w:rsidRPr="00797DA2">
              <w:rPr>
                <w:rFonts w:ascii="Times New Roman" w:hAnsi="Times New Roman" w:cs="Times New Roman"/>
              </w:rPr>
              <w:t>or</w:t>
            </w:r>
            <w:r w:rsidR="00065B5B" w:rsidRPr="00797DA2">
              <w:rPr>
                <w:rFonts w:ascii="Times New Roman" w:hAnsi="Times New Roman" w:cs="Times New Roman"/>
              </w:rPr>
              <w:t xml:space="preserve"> </w:t>
            </w:r>
            <w:r w:rsidR="003F1BE0" w:rsidRPr="00797DA2">
              <w:rPr>
                <w:rFonts w:ascii="Times New Roman" w:hAnsi="Times New Roman" w:cs="Times New Roman"/>
              </w:rPr>
              <w:t>discriminatory</w:t>
            </w:r>
            <w:r w:rsidR="00065B5B" w:rsidRPr="00797DA2">
              <w:rPr>
                <w:rFonts w:ascii="Times New Roman" w:hAnsi="Times New Roman" w:cs="Times New Roman"/>
              </w:rPr>
              <w:t xml:space="preserve"> </w:t>
            </w:r>
            <w:r w:rsidR="003F1BE0" w:rsidRPr="00797DA2">
              <w:rPr>
                <w:rFonts w:ascii="Times New Roman" w:hAnsi="Times New Roman" w:cs="Times New Roman"/>
              </w:rPr>
              <w:t>treatment.</w:t>
            </w:r>
            <w:r w:rsidR="00065B5B" w:rsidRPr="00797DA2">
              <w:rPr>
                <w:rFonts w:ascii="Times New Roman" w:hAnsi="Times New Roman" w:cs="Times New Roman"/>
              </w:rPr>
              <w:t xml:space="preserve"> </w:t>
            </w:r>
            <w:r w:rsidR="003F1BE0" w:rsidRPr="00797DA2">
              <w:rPr>
                <w:rFonts w:ascii="Times New Roman" w:hAnsi="Times New Roman" w:cs="Times New Roman"/>
              </w:rPr>
              <w:t>The</w:t>
            </w:r>
            <w:r w:rsidR="00065B5B" w:rsidRPr="00797DA2">
              <w:rPr>
                <w:rFonts w:ascii="Times New Roman" w:hAnsi="Times New Roman" w:cs="Times New Roman"/>
              </w:rPr>
              <w:t xml:space="preserve"> </w:t>
            </w:r>
            <w:r w:rsidR="001E3F3B" w:rsidRPr="00797DA2">
              <w:rPr>
                <w:rFonts w:ascii="Times New Roman" w:hAnsi="Times New Roman" w:cs="Times New Roman"/>
              </w:rPr>
              <w:t>J</w:t>
            </w:r>
            <w:r w:rsidR="003F1BE0" w:rsidRPr="00797DA2">
              <w:rPr>
                <w:rFonts w:ascii="Times New Roman" w:hAnsi="Times New Roman" w:cs="Times New Roman"/>
              </w:rPr>
              <w:t>ustice</w:t>
            </w:r>
            <w:r w:rsidR="008D09C8" w:rsidRPr="00797DA2">
              <w:rPr>
                <w:rFonts w:ascii="Times New Roman" w:hAnsi="Times New Roman" w:cs="Times New Roman"/>
              </w:rPr>
              <w:t>s</w:t>
            </w:r>
            <w:r w:rsidR="00065B5B" w:rsidRPr="00797DA2">
              <w:rPr>
                <w:rFonts w:ascii="Times New Roman" w:hAnsi="Times New Roman" w:cs="Times New Roman"/>
              </w:rPr>
              <w:t xml:space="preserve"> </w:t>
            </w:r>
            <w:r w:rsidR="003F1BE0" w:rsidRPr="00797DA2">
              <w:rPr>
                <w:rFonts w:ascii="Times New Roman" w:hAnsi="Times New Roman" w:cs="Times New Roman"/>
              </w:rPr>
              <w:t>consider</w:t>
            </w:r>
            <w:r w:rsidR="00065B5B" w:rsidRPr="00797DA2">
              <w:rPr>
                <w:rFonts w:ascii="Times New Roman" w:hAnsi="Times New Roman" w:cs="Times New Roman"/>
              </w:rPr>
              <w:t xml:space="preserve"> </w:t>
            </w:r>
            <w:r w:rsidR="003F1BE0" w:rsidRPr="00797DA2">
              <w:rPr>
                <w:rFonts w:ascii="Times New Roman" w:hAnsi="Times New Roman" w:cs="Times New Roman"/>
              </w:rPr>
              <w:t>that</w:t>
            </w:r>
            <w:r w:rsidR="00065B5B" w:rsidRPr="00797DA2">
              <w:rPr>
                <w:rFonts w:ascii="Times New Roman" w:hAnsi="Times New Roman" w:cs="Times New Roman"/>
              </w:rPr>
              <w:t xml:space="preserve"> </w:t>
            </w:r>
            <w:r w:rsidR="003F1BE0" w:rsidRPr="00797DA2">
              <w:rPr>
                <w:rFonts w:ascii="Times New Roman" w:hAnsi="Times New Roman" w:cs="Times New Roman"/>
              </w:rPr>
              <w:t>the</w:t>
            </w:r>
            <w:r w:rsidR="00065B5B" w:rsidRPr="00797DA2">
              <w:rPr>
                <w:rFonts w:ascii="Times New Roman" w:hAnsi="Times New Roman" w:cs="Times New Roman"/>
              </w:rPr>
              <w:t xml:space="preserve"> </w:t>
            </w:r>
            <w:r w:rsidR="003F1BE0" w:rsidRPr="00797DA2">
              <w:rPr>
                <w:rFonts w:ascii="Times New Roman" w:hAnsi="Times New Roman" w:cs="Times New Roman"/>
              </w:rPr>
              <w:t>disputed</w:t>
            </w:r>
            <w:r w:rsidR="00065B5B" w:rsidRPr="00797DA2">
              <w:rPr>
                <w:rFonts w:ascii="Times New Roman" w:hAnsi="Times New Roman" w:cs="Times New Roman"/>
              </w:rPr>
              <w:t xml:space="preserve"> </w:t>
            </w:r>
            <w:r w:rsidR="003F1BE0" w:rsidRPr="00797DA2">
              <w:rPr>
                <w:rFonts w:ascii="Times New Roman" w:hAnsi="Times New Roman" w:cs="Times New Roman"/>
              </w:rPr>
              <w:t>provision</w:t>
            </w:r>
            <w:r w:rsidR="00065B5B" w:rsidRPr="00797DA2">
              <w:rPr>
                <w:rFonts w:ascii="Times New Roman" w:hAnsi="Times New Roman" w:cs="Times New Roman"/>
              </w:rPr>
              <w:t xml:space="preserve"> </w:t>
            </w:r>
            <w:r w:rsidR="003F1BE0" w:rsidRPr="00797DA2">
              <w:rPr>
                <w:rFonts w:ascii="Times New Roman" w:hAnsi="Times New Roman" w:cs="Times New Roman"/>
              </w:rPr>
              <w:t>has</w:t>
            </w:r>
            <w:r w:rsidR="00065B5B" w:rsidRPr="00797DA2">
              <w:rPr>
                <w:rFonts w:ascii="Times New Roman" w:hAnsi="Times New Roman" w:cs="Times New Roman"/>
              </w:rPr>
              <w:t xml:space="preserve"> </w:t>
            </w:r>
            <w:r w:rsidR="003F1BE0" w:rsidRPr="00797DA2">
              <w:rPr>
                <w:rFonts w:ascii="Times New Roman" w:hAnsi="Times New Roman" w:cs="Times New Roman"/>
              </w:rPr>
              <w:t>become</w:t>
            </w:r>
            <w:r w:rsidR="00065B5B" w:rsidRPr="00797DA2">
              <w:rPr>
                <w:rFonts w:ascii="Times New Roman" w:hAnsi="Times New Roman" w:cs="Times New Roman"/>
              </w:rPr>
              <w:t xml:space="preserve"> </w:t>
            </w:r>
            <w:r w:rsidR="003F1BE0" w:rsidRPr="00797DA2">
              <w:rPr>
                <w:rFonts w:ascii="Times New Roman" w:hAnsi="Times New Roman" w:cs="Times New Roman"/>
              </w:rPr>
              <w:t>excessively</w:t>
            </w:r>
            <w:r w:rsidR="00065B5B" w:rsidRPr="00797DA2">
              <w:rPr>
                <w:rFonts w:ascii="Times New Roman" w:hAnsi="Times New Roman" w:cs="Times New Roman"/>
              </w:rPr>
              <w:t xml:space="preserve"> </w:t>
            </w:r>
            <w:r w:rsidR="003F1BE0" w:rsidRPr="00797DA2">
              <w:rPr>
                <w:rFonts w:ascii="Times New Roman" w:hAnsi="Times New Roman" w:cs="Times New Roman"/>
              </w:rPr>
              <w:t>restrictive</w:t>
            </w:r>
            <w:r w:rsidR="00065B5B" w:rsidRPr="00797DA2">
              <w:rPr>
                <w:rFonts w:ascii="Times New Roman" w:hAnsi="Times New Roman" w:cs="Times New Roman"/>
              </w:rPr>
              <w:t xml:space="preserve"> </w:t>
            </w:r>
            <w:r w:rsidR="003F1BE0" w:rsidRPr="00797DA2">
              <w:rPr>
                <w:rFonts w:ascii="Times New Roman" w:hAnsi="Times New Roman" w:cs="Times New Roman"/>
              </w:rPr>
              <w:t>to</w:t>
            </w:r>
            <w:r w:rsidR="00065B5B" w:rsidRPr="00797DA2">
              <w:rPr>
                <w:rFonts w:ascii="Times New Roman" w:hAnsi="Times New Roman" w:cs="Times New Roman"/>
              </w:rPr>
              <w:t xml:space="preserve"> </w:t>
            </w:r>
            <w:r w:rsidR="003F1BE0" w:rsidRPr="00797DA2">
              <w:rPr>
                <w:rFonts w:ascii="Times New Roman" w:hAnsi="Times New Roman" w:cs="Times New Roman"/>
              </w:rPr>
              <w:t>people</w:t>
            </w:r>
            <w:r w:rsidR="00065B5B" w:rsidRPr="00797DA2">
              <w:rPr>
                <w:rFonts w:ascii="Times New Roman" w:hAnsi="Times New Roman" w:cs="Times New Roman"/>
              </w:rPr>
              <w:t xml:space="preserve"> </w:t>
            </w:r>
            <w:r w:rsidR="003F1BE0" w:rsidRPr="00797DA2">
              <w:rPr>
                <w:rFonts w:ascii="Times New Roman" w:hAnsi="Times New Roman" w:cs="Times New Roman"/>
              </w:rPr>
              <w:t>without</w:t>
            </w:r>
            <w:r w:rsidR="00065B5B" w:rsidRPr="00797DA2">
              <w:rPr>
                <w:rFonts w:ascii="Times New Roman" w:hAnsi="Times New Roman" w:cs="Times New Roman"/>
              </w:rPr>
              <w:t xml:space="preserve"> </w:t>
            </w:r>
            <w:r w:rsidR="003F1BE0" w:rsidRPr="00797DA2">
              <w:rPr>
                <w:rFonts w:ascii="Times New Roman" w:hAnsi="Times New Roman" w:cs="Times New Roman"/>
              </w:rPr>
              <w:t>visual</w:t>
            </w:r>
            <w:r w:rsidR="00065B5B" w:rsidRPr="00797DA2">
              <w:rPr>
                <w:rFonts w:ascii="Times New Roman" w:hAnsi="Times New Roman" w:cs="Times New Roman"/>
              </w:rPr>
              <w:t xml:space="preserve"> </w:t>
            </w:r>
            <w:r w:rsidR="003F1BE0" w:rsidRPr="00797DA2">
              <w:rPr>
                <w:rFonts w:ascii="Times New Roman" w:hAnsi="Times New Roman" w:cs="Times New Roman"/>
              </w:rPr>
              <w:t>imp</w:t>
            </w:r>
            <w:r w:rsidR="001E3F3B" w:rsidRPr="00797DA2">
              <w:rPr>
                <w:rFonts w:ascii="Times New Roman" w:hAnsi="Times New Roman" w:cs="Times New Roman"/>
              </w:rPr>
              <w:t>airment</w:t>
            </w:r>
            <w:r w:rsidR="00065B5B" w:rsidRPr="00797DA2">
              <w:rPr>
                <w:rFonts w:ascii="Times New Roman" w:hAnsi="Times New Roman" w:cs="Times New Roman"/>
              </w:rPr>
              <w:t xml:space="preserve"> </w:t>
            </w:r>
            <w:r w:rsidR="00167113" w:rsidRPr="00797DA2">
              <w:rPr>
                <w:rFonts w:ascii="Times New Roman" w:hAnsi="Times New Roman" w:cs="Times New Roman"/>
              </w:rPr>
              <w:t>and</w:t>
            </w:r>
            <w:r w:rsidR="00065B5B" w:rsidRPr="00797DA2">
              <w:rPr>
                <w:rFonts w:ascii="Times New Roman" w:hAnsi="Times New Roman" w:cs="Times New Roman"/>
              </w:rPr>
              <w:t xml:space="preserve"> </w:t>
            </w:r>
            <w:r w:rsidR="00167113" w:rsidRPr="00797DA2">
              <w:rPr>
                <w:rFonts w:ascii="Times New Roman" w:hAnsi="Times New Roman" w:cs="Times New Roman"/>
              </w:rPr>
              <w:t>the</w:t>
            </w:r>
            <w:r w:rsidR="00065B5B" w:rsidRPr="00797DA2">
              <w:rPr>
                <w:rFonts w:ascii="Times New Roman" w:hAnsi="Times New Roman" w:cs="Times New Roman"/>
              </w:rPr>
              <w:t xml:space="preserve"> </w:t>
            </w:r>
            <w:r w:rsidR="00167113" w:rsidRPr="00797DA2">
              <w:rPr>
                <w:rFonts w:ascii="Times New Roman" w:hAnsi="Times New Roman" w:cs="Times New Roman"/>
              </w:rPr>
              <w:t>social-economic</w:t>
            </w:r>
            <w:r w:rsidR="00065B5B" w:rsidRPr="00797DA2">
              <w:rPr>
                <w:rFonts w:ascii="Times New Roman" w:hAnsi="Times New Roman" w:cs="Times New Roman"/>
              </w:rPr>
              <w:t xml:space="preserve"> </w:t>
            </w:r>
            <w:r w:rsidR="00167113" w:rsidRPr="00797DA2">
              <w:rPr>
                <w:rFonts w:ascii="Times New Roman" w:hAnsi="Times New Roman" w:cs="Times New Roman"/>
              </w:rPr>
              <w:t>condition</w:t>
            </w:r>
            <w:r w:rsidR="00065B5B" w:rsidRPr="00797DA2">
              <w:rPr>
                <w:rFonts w:ascii="Times New Roman" w:hAnsi="Times New Roman" w:cs="Times New Roman"/>
              </w:rPr>
              <w:t xml:space="preserve"> </w:t>
            </w:r>
            <w:r w:rsidR="00167113" w:rsidRPr="00797DA2">
              <w:rPr>
                <w:rFonts w:ascii="Times New Roman" w:hAnsi="Times New Roman" w:cs="Times New Roman"/>
              </w:rPr>
              <w:t>of</w:t>
            </w:r>
            <w:r w:rsidR="00065B5B" w:rsidRPr="00797DA2">
              <w:rPr>
                <w:rFonts w:ascii="Times New Roman" w:hAnsi="Times New Roman" w:cs="Times New Roman"/>
              </w:rPr>
              <w:t xml:space="preserve"> </w:t>
            </w:r>
            <w:r w:rsidR="00167113" w:rsidRPr="00797DA2">
              <w:rPr>
                <w:rFonts w:ascii="Times New Roman" w:hAnsi="Times New Roman" w:cs="Times New Roman"/>
              </w:rPr>
              <w:t>vision-impaired</w:t>
            </w:r>
            <w:r w:rsidR="00065B5B" w:rsidRPr="00797DA2">
              <w:rPr>
                <w:rFonts w:ascii="Times New Roman" w:hAnsi="Times New Roman" w:cs="Times New Roman"/>
              </w:rPr>
              <w:t xml:space="preserve"> </w:t>
            </w:r>
            <w:r w:rsidR="00167113" w:rsidRPr="00797DA2">
              <w:rPr>
                <w:rFonts w:ascii="Times New Roman" w:hAnsi="Times New Roman" w:cs="Times New Roman"/>
              </w:rPr>
              <w:t>has</w:t>
            </w:r>
            <w:r w:rsidR="00065B5B" w:rsidRPr="00797DA2">
              <w:rPr>
                <w:rFonts w:ascii="Times New Roman" w:hAnsi="Times New Roman" w:cs="Times New Roman"/>
              </w:rPr>
              <w:t xml:space="preserve"> </w:t>
            </w:r>
            <w:r w:rsidR="00167113" w:rsidRPr="00797DA2">
              <w:rPr>
                <w:rFonts w:ascii="Times New Roman" w:hAnsi="Times New Roman" w:cs="Times New Roman"/>
              </w:rPr>
              <w:t>yet</w:t>
            </w:r>
            <w:r w:rsidR="00065B5B" w:rsidRPr="00797DA2">
              <w:rPr>
                <w:rFonts w:ascii="Times New Roman" w:hAnsi="Times New Roman" w:cs="Times New Roman"/>
              </w:rPr>
              <w:t xml:space="preserve"> </w:t>
            </w:r>
            <w:r w:rsidR="00167113" w:rsidRPr="00797DA2">
              <w:rPr>
                <w:rFonts w:ascii="Times New Roman" w:hAnsi="Times New Roman" w:cs="Times New Roman"/>
              </w:rPr>
              <w:t>to</w:t>
            </w:r>
            <w:r w:rsidR="00065B5B" w:rsidRPr="00797DA2">
              <w:rPr>
                <w:rFonts w:ascii="Times New Roman" w:hAnsi="Times New Roman" w:cs="Times New Roman"/>
              </w:rPr>
              <w:t xml:space="preserve"> </w:t>
            </w:r>
            <w:r w:rsidR="00167113" w:rsidRPr="00797DA2">
              <w:rPr>
                <w:rFonts w:ascii="Times New Roman" w:hAnsi="Times New Roman" w:cs="Times New Roman"/>
              </w:rPr>
              <w:t>see</w:t>
            </w:r>
            <w:r w:rsidR="00065B5B" w:rsidRPr="00797DA2">
              <w:rPr>
                <w:rFonts w:ascii="Times New Roman" w:hAnsi="Times New Roman" w:cs="Times New Roman"/>
              </w:rPr>
              <w:t xml:space="preserve"> </w:t>
            </w:r>
            <w:r w:rsidR="00167113" w:rsidRPr="00797DA2">
              <w:rPr>
                <w:rFonts w:ascii="Times New Roman" w:hAnsi="Times New Roman" w:cs="Times New Roman"/>
              </w:rPr>
              <w:t>any</w:t>
            </w:r>
            <w:r w:rsidR="00065B5B" w:rsidRPr="00797DA2">
              <w:rPr>
                <w:rFonts w:ascii="Times New Roman" w:hAnsi="Times New Roman" w:cs="Times New Roman"/>
              </w:rPr>
              <w:t xml:space="preserve"> </w:t>
            </w:r>
            <w:r w:rsidR="00167113" w:rsidRPr="00797DA2">
              <w:rPr>
                <w:rFonts w:ascii="Times New Roman" w:hAnsi="Times New Roman" w:cs="Times New Roman"/>
              </w:rPr>
              <w:t>significant</w:t>
            </w:r>
            <w:r w:rsidR="00065B5B" w:rsidRPr="00797DA2">
              <w:rPr>
                <w:rFonts w:ascii="Times New Roman" w:hAnsi="Times New Roman" w:cs="Times New Roman"/>
              </w:rPr>
              <w:t xml:space="preserve"> </w:t>
            </w:r>
            <w:r w:rsidR="00167113" w:rsidRPr="00797DA2">
              <w:rPr>
                <w:rFonts w:ascii="Times New Roman" w:hAnsi="Times New Roman" w:cs="Times New Roman"/>
              </w:rPr>
              <w:t>improvement</w:t>
            </w:r>
            <w:r w:rsidR="00065B5B" w:rsidRPr="00797DA2">
              <w:rPr>
                <w:rFonts w:ascii="Times New Roman" w:hAnsi="Times New Roman" w:cs="Times New Roman"/>
              </w:rPr>
              <w:t xml:space="preserve"> </w:t>
            </w:r>
            <w:r w:rsidR="00167113" w:rsidRPr="00797DA2">
              <w:rPr>
                <w:rFonts w:ascii="Times New Roman" w:hAnsi="Times New Roman" w:cs="Times New Roman"/>
              </w:rPr>
              <w:t>in</w:t>
            </w:r>
            <w:r w:rsidR="00065B5B" w:rsidRPr="00797DA2">
              <w:rPr>
                <w:rFonts w:ascii="Times New Roman" w:hAnsi="Times New Roman" w:cs="Times New Roman"/>
              </w:rPr>
              <w:t xml:space="preserve"> </w:t>
            </w:r>
            <w:r w:rsidR="00167113" w:rsidRPr="00797DA2">
              <w:rPr>
                <w:rFonts w:ascii="Times New Roman" w:hAnsi="Times New Roman" w:cs="Times New Roman"/>
              </w:rPr>
              <w:t>the</w:t>
            </w:r>
            <w:r w:rsidR="00065B5B" w:rsidRPr="00797DA2">
              <w:rPr>
                <w:rFonts w:ascii="Times New Roman" w:hAnsi="Times New Roman" w:cs="Times New Roman"/>
              </w:rPr>
              <w:t xml:space="preserve"> </w:t>
            </w:r>
            <w:r w:rsidR="00167113" w:rsidRPr="00797DA2">
              <w:rPr>
                <w:rFonts w:ascii="Times New Roman" w:hAnsi="Times New Roman" w:cs="Times New Roman"/>
              </w:rPr>
              <w:t>long</w:t>
            </w:r>
            <w:r w:rsidR="00065B5B" w:rsidRPr="00797DA2">
              <w:rPr>
                <w:rFonts w:ascii="Times New Roman" w:hAnsi="Times New Roman" w:cs="Times New Roman"/>
              </w:rPr>
              <w:t xml:space="preserve"> </w:t>
            </w:r>
            <w:r w:rsidR="00167113" w:rsidRPr="00797DA2">
              <w:rPr>
                <w:rFonts w:ascii="Times New Roman" w:hAnsi="Times New Roman" w:cs="Times New Roman"/>
              </w:rPr>
              <w:t>run.</w:t>
            </w:r>
            <w:r w:rsidR="00065B5B" w:rsidRPr="00797DA2">
              <w:rPr>
                <w:rFonts w:ascii="Times New Roman" w:hAnsi="Times New Roman" w:cs="Times New Roman"/>
              </w:rPr>
              <w:t xml:space="preserve"> </w:t>
            </w:r>
            <w:r w:rsidR="00167113" w:rsidRPr="00797DA2">
              <w:rPr>
                <w:rFonts w:ascii="Times New Roman" w:hAnsi="Times New Roman" w:cs="Times New Roman"/>
              </w:rPr>
              <w:t>The</w:t>
            </w:r>
            <w:r w:rsidR="00065B5B" w:rsidRPr="00797DA2">
              <w:rPr>
                <w:rFonts w:ascii="Times New Roman" w:hAnsi="Times New Roman" w:cs="Times New Roman"/>
              </w:rPr>
              <w:t xml:space="preserve"> </w:t>
            </w:r>
            <w:r w:rsidR="001E3F3B" w:rsidRPr="00797DA2">
              <w:rPr>
                <w:rFonts w:ascii="Times New Roman" w:hAnsi="Times New Roman" w:cs="Times New Roman"/>
              </w:rPr>
              <w:t>J</w:t>
            </w:r>
            <w:r w:rsidR="00167113" w:rsidRPr="00797DA2">
              <w:rPr>
                <w:rFonts w:ascii="Times New Roman" w:hAnsi="Times New Roman" w:cs="Times New Roman"/>
              </w:rPr>
              <w:t>ustice</w:t>
            </w:r>
            <w:r w:rsidR="008D09C8" w:rsidRPr="00797DA2">
              <w:rPr>
                <w:rFonts w:ascii="Times New Roman" w:hAnsi="Times New Roman" w:cs="Times New Roman"/>
              </w:rPr>
              <w:t>s</w:t>
            </w:r>
            <w:r w:rsidR="00065B5B" w:rsidRPr="00797DA2">
              <w:rPr>
                <w:rFonts w:ascii="Times New Roman" w:hAnsi="Times New Roman" w:cs="Times New Roman"/>
              </w:rPr>
              <w:t xml:space="preserve"> </w:t>
            </w:r>
            <w:r w:rsidR="00167113" w:rsidRPr="00797DA2">
              <w:rPr>
                <w:rFonts w:ascii="Times New Roman" w:hAnsi="Times New Roman" w:cs="Times New Roman"/>
              </w:rPr>
              <w:t>declared</w:t>
            </w:r>
            <w:r w:rsidR="00065B5B" w:rsidRPr="00797DA2">
              <w:rPr>
                <w:rFonts w:ascii="Times New Roman" w:hAnsi="Times New Roman" w:cs="Times New Roman"/>
              </w:rPr>
              <w:t xml:space="preserve"> </w:t>
            </w:r>
            <w:r w:rsidR="00167113" w:rsidRPr="00797DA2">
              <w:rPr>
                <w:rFonts w:ascii="Times New Roman" w:hAnsi="Times New Roman" w:cs="Times New Roman"/>
              </w:rPr>
              <w:t>Article</w:t>
            </w:r>
            <w:r w:rsidR="00065B5B" w:rsidRPr="00797DA2">
              <w:rPr>
                <w:rFonts w:ascii="Times New Roman" w:hAnsi="Times New Roman" w:cs="Times New Roman"/>
              </w:rPr>
              <w:t xml:space="preserve"> </w:t>
            </w:r>
            <w:r w:rsidR="00167113" w:rsidRPr="00797DA2">
              <w:rPr>
                <w:rFonts w:ascii="Times New Roman" w:hAnsi="Times New Roman" w:cs="Times New Roman"/>
              </w:rPr>
              <w:t>37,</w:t>
            </w:r>
            <w:r w:rsidR="00065B5B" w:rsidRPr="00797DA2">
              <w:rPr>
                <w:rFonts w:ascii="Times New Roman" w:hAnsi="Times New Roman" w:cs="Times New Roman"/>
              </w:rPr>
              <w:t xml:space="preserve"> </w:t>
            </w:r>
            <w:r w:rsidR="00167113" w:rsidRPr="00797DA2">
              <w:rPr>
                <w:rFonts w:ascii="Times New Roman" w:hAnsi="Times New Roman" w:cs="Times New Roman"/>
              </w:rPr>
              <w:t>Paragraph</w:t>
            </w:r>
            <w:r w:rsidR="00065B5B" w:rsidRPr="00797DA2">
              <w:rPr>
                <w:rFonts w:ascii="Times New Roman" w:hAnsi="Times New Roman" w:cs="Times New Roman"/>
              </w:rPr>
              <w:t xml:space="preserve"> </w:t>
            </w:r>
            <w:r w:rsidR="00167113" w:rsidRPr="00797DA2">
              <w:rPr>
                <w:rFonts w:ascii="Times New Roman" w:hAnsi="Times New Roman" w:cs="Times New Roman"/>
              </w:rPr>
              <w:t>1,</w:t>
            </w:r>
            <w:r w:rsidR="00065B5B" w:rsidRPr="00797DA2">
              <w:rPr>
                <w:rFonts w:ascii="Times New Roman" w:hAnsi="Times New Roman" w:cs="Times New Roman"/>
              </w:rPr>
              <w:t xml:space="preserve"> </w:t>
            </w:r>
            <w:r w:rsidR="00167113" w:rsidRPr="00797DA2">
              <w:rPr>
                <w:rFonts w:ascii="Times New Roman" w:hAnsi="Times New Roman" w:cs="Times New Roman"/>
              </w:rPr>
              <w:t>of</w:t>
            </w:r>
            <w:r w:rsidR="00065B5B" w:rsidRPr="00797DA2">
              <w:rPr>
                <w:rFonts w:ascii="Times New Roman" w:hAnsi="Times New Roman" w:cs="Times New Roman"/>
              </w:rPr>
              <w:t xml:space="preserve"> </w:t>
            </w:r>
            <w:r w:rsidR="00167113" w:rsidRPr="00797DA2">
              <w:rPr>
                <w:rFonts w:ascii="Times New Roman" w:hAnsi="Times New Roman" w:cs="Times New Roman"/>
              </w:rPr>
              <w:t>the</w:t>
            </w:r>
            <w:r w:rsidR="00065B5B" w:rsidRPr="00797DA2">
              <w:rPr>
                <w:rFonts w:ascii="Times New Roman" w:hAnsi="Times New Roman" w:cs="Times New Roman"/>
              </w:rPr>
              <w:t xml:space="preserve"> </w:t>
            </w:r>
            <w:r w:rsidR="00984DC6" w:rsidRPr="00797DA2">
              <w:rPr>
                <w:rFonts w:ascii="Times New Roman" w:hAnsi="Times New Roman" w:cs="Times New Roman"/>
              </w:rPr>
              <w:t>Physically and Mentally</w:t>
            </w:r>
            <w:r w:rsidR="00984DC6" w:rsidRPr="00797DA2">
              <w:rPr>
                <w:rFonts w:ascii="Times New Roman" w:hAnsiTheme="minorEastAsia" w:cs="Times New Roman"/>
              </w:rPr>
              <w:t xml:space="preserve"> </w:t>
            </w:r>
            <w:r w:rsidR="00984DC6" w:rsidRPr="00797DA2">
              <w:rPr>
                <w:rFonts w:ascii="Times New Roman" w:hAnsi="Times New Roman" w:cs="Times New Roman"/>
              </w:rPr>
              <w:t>Disabled Citizens Protection Act, unconstitutional</w:t>
            </w:r>
            <w:r w:rsidR="00167113" w:rsidRPr="00797DA2">
              <w:rPr>
                <w:rFonts w:ascii="Times New Roman" w:hAnsi="Times New Roman" w:cs="Times New Roman"/>
              </w:rPr>
              <w:t>.</w:t>
            </w:r>
            <w:r w:rsidR="00065B5B" w:rsidRPr="00797DA2">
              <w:rPr>
                <w:rFonts w:ascii="Times New Roman" w:hAnsi="Times New Roman" w:cs="Times New Roman"/>
              </w:rPr>
              <w:t xml:space="preserve"> </w:t>
            </w:r>
            <w:r w:rsidR="00167113" w:rsidRPr="00797DA2">
              <w:rPr>
                <w:rFonts w:ascii="Times New Roman" w:hAnsi="Times New Roman" w:cs="Times New Roman"/>
              </w:rPr>
              <w:t>The</w:t>
            </w:r>
            <w:r w:rsidR="00065B5B" w:rsidRPr="00797DA2">
              <w:rPr>
                <w:rFonts w:ascii="Times New Roman" w:hAnsi="Times New Roman" w:cs="Times New Roman"/>
              </w:rPr>
              <w:t xml:space="preserve"> </w:t>
            </w:r>
            <w:r w:rsidR="001E3F3B" w:rsidRPr="00797DA2">
              <w:rPr>
                <w:rFonts w:ascii="Times New Roman" w:hAnsi="Times New Roman" w:cs="Times New Roman"/>
              </w:rPr>
              <w:t>J</w:t>
            </w:r>
            <w:r w:rsidR="00167113" w:rsidRPr="00797DA2">
              <w:rPr>
                <w:rFonts w:ascii="Times New Roman" w:hAnsi="Times New Roman" w:cs="Times New Roman"/>
              </w:rPr>
              <w:t>ustice</w:t>
            </w:r>
            <w:r w:rsidR="008D09C8" w:rsidRPr="00797DA2">
              <w:rPr>
                <w:rFonts w:ascii="Times New Roman" w:hAnsi="Times New Roman" w:cs="Times New Roman"/>
              </w:rPr>
              <w:t>s</w:t>
            </w:r>
            <w:r w:rsidR="00065B5B" w:rsidRPr="00797DA2">
              <w:rPr>
                <w:rFonts w:ascii="Times New Roman" w:hAnsi="Times New Roman" w:cs="Times New Roman"/>
              </w:rPr>
              <w:t xml:space="preserve"> </w:t>
            </w:r>
            <w:r w:rsidR="00167113" w:rsidRPr="00797DA2">
              <w:rPr>
                <w:rFonts w:ascii="Times New Roman" w:hAnsi="Times New Roman" w:cs="Times New Roman"/>
              </w:rPr>
              <w:t>emphasized</w:t>
            </w:r>
            <w:r w:rsidR="00065B5B" w:rsidRPr="00797DA2">
              <w:rPr>
                <w:rFonts w:ascii="Times New Roman" w:hAnsi="Times New Roman" w:cs="Times New Roman"/>
              </w:rPr>
              <w:t xml:space="preserve"> </w:t>
            </w:r>
            <w:r w:rsidR="00167113" w:rsidRPr="00797DA2">
              <w:rPr>
                <w:rFonts w:ascii="Times New Roman" w:hAnsi="Times New Roman" w:cs="Times New Roman"/>
              </w:rPr>
              <w:t>that</w:t>
            </w:r>
            <w:r w:rsidR="00065B5B" w:rsidRPr="00797DA2">
              <w:rPr>
                <w:rFonts w:ascii="Times New Roman" w:hAnsi="Times New Roman" w:cs="Times New Roman"/>
              </w:rPr>
              <w:t xml:space="preserve"> </w:t>
            </w:r>
            <w:r w:rsidR="00167113" w:rsidRPr="00797DA2">
              <w:rPr>
                <w:rFonts w:ascii="Times New Roman" w:hAnsi="Times New Roman" w:cs="Times New Roman"/>
              </w:rPr>
              <w:t>it</w:t>
            </w:r>
            <w:r w:rsidR="00065B5B" w:rsidRPr="00797DA2">
              <w:rPr>
                <w:rFonts w:ascii="Times New Roman" w:hAnsi="Times New Roman" w:cs="Times New Roman"/>
              </w:rPr>
              <w:t xml:space="preserve"> </w:t>
            </w:r>
            <w:r w:rsidR="00167113" w:rsidRPr="00797DA2">
              <w:rPr>
                <w:rFonts w:ascii="Times New Roman" w:hAnsi="Times New Roman" w:cs="Times New Roman"/>
              </w:rPr>
              <w:t>is</w:t>
            </w:r>
            <w:r w:rsidR="00065B5B" w:rsidRPr="00797DA2">
              <w:rPr>
                <w:rFonts w:ascii="Times New Roman" w:hAnsi="Times New Roman" w:cs="Times New Roman"/>
              </w:rPr>
              <w:t xml:space="preserve"> </w:t>
            </w:r>
            <w:r w:rsidR="00167113" w:rsidRPr="00797DA2">
              <w:rPr>
                <w:rFonts w:ascii="Times New Roman" w:hAnsi="Times New Roman" w:cs="Times New Roman"/>
              </w:rPr>
              <w:t>an</w:t>
            </w:r>
            <w:r w:rsidR="00065B5B" w:rsidRPr="00797DA2">
              <w:rPr>
                <w:rFonts w:ascii="Times New Roman" w:hAnsi="Times New Roman" w:cs="Times New Roman"/>
              </w:rPr>
              <w:t xml:space="preserve"> </w:t>
            </w:r>
            <w:r w:rsidR="00167113" w:rsidRPr="00797DA2">
              <w:rPr>
                <w:rFonts w:ascii="Times New Roman" w:hAnsi="Times New Roman" w:cs="Times New Roman"/>
              </w:rPr>
              <w:t>especially</w:t>
            </w:r>
            <w:r w:rsidR="00065B5B" w:rsidRPr="00797DA2">
              <w:rPr>
                <w:rFonts w:ascii="Times New Roman" w:hAnsi="Times New Roman" w:cs="Times New Roman"/>
              </w:rPr>
              <w:t xml:space="preserve"> </w:t>
            </w:r>
            <w:r w:rsidR="00167113" w:rsidRPr="00797DA2">
              <w:rPr>
                <w:rFonts w:ascii="Times New Roman" w:hAnsi="Times New Roman" w:cs="Times New Roman"/>
              </w:rPr>
              <w:t>important</w:t>
            </w:r>
            <w:r w:rsidR="00065B5B" w:rsidRPr="00797DA2">
              <w:rPr>
                <w:rFonts w:ascii="Times New Roman" w:hAnsi="Times New Roman" w:cs="Times New Roman"/>
              </w:rPr>
              <w:t xml:space="preserve"> </w:t>
            </w:r>
            <w:r w:rsidR="00167113" w:rsidRPr="00797DA2">
              <w:rPr>
                <w:rFonts w:ascii="Times New Roman" w:hAnsi="Times New Roman" w:cs="Times New Roman"/>
              </w:rPr>
              <w:t>public</w:t>
            </w:r>
            <w:r w:rsidR="00065B5B" w:rsidRPr="00797DA2">
              <w:rPr>
                <w:rFonts w:ascii="Times New Roman" w:hAnsi="Times New Roman" w:cs="Times New Roman"/>
              </w:rPr>
              <w:t xml:space="preserve"> </w:t>
            </w:r>
            <w:r w:rsidR="00167113" w:rsidRPr="00797DA2">
              <w:rPr>
                <w:rFonts w:ascii="Times New Roman" w:hAnsi="Times New Roman" w:cs="Times New Roman"/>
              </w:rPr>
              <w:t>interest</w:t>
            </w:r>
            <w:r w:rsidR="00065B5B" w:rsidRPr="00797DA2">
              <w:rPr>
                <w:rFonts w:ascii="Times New Roman" w:hAnsi="Times New Roman" w:cs="Times New Roman"/>
              </w:rPr>
              <w:t xml:space="preserve"> </w:t>
            </w:r>
            <w:r w:rsidR="00167113" w:rsidRPr="00797DA2">
              <w:rPr>
                <w:rFonts w:ascii="Times New Roman" w:hAnsi="Times New Roman" w:cs="Times New Roman"/>
              </w:rPr>
              <w:t>to</w:t>
            </w:r>
            <w:r w:rsidR="00065B5B" w:rsidRPr="00797DA2">
              <w:rPr>
                <w:rFonts w:ascii="Times New Roman" w:hAnsi="Times New Roman" w:cs="Times New Roman"/>
              </w:rPr>
              <w:t xml:space="preserve"> </w:t>
            </w:r>
            <w:r w:rsidR="00167113" w:rsidRPr="00797DA2">
              <w:rPr>
                <w:rFonts w:ascii="Times New Roman" w:hAnsi="Times New Roman" w:cs="Times New Roman"/>
              </w:rPr>
              <w:t>protect</w:t>
            </w:r>
            <w:r w:rsidR="00065B5B" w:rsidRPr="00797DA2">
              <w:rPr>
                <w:rFonts w:ascii="Times New Roman" w:hAnsi="Times New Roman" w:cs="Times New Roman"/>
              </w:rPr>
              <w:t xml:space="preserve"> </w:t>
            </w:r>
            <w:r w:rsidR="00167113" w:rsidRPr="00797DA2">
              <w:rPr>
                <w:rFonts w:ascii="Times New Roman" w:hAnsi="Times New Roman" w:cs="Times New Roman"/>
              </w:rPr>
              <w:t>the</w:t>
            </w:r>
            <w:r w:rsidR="00065B5B" w:rsidRPr="00797DA2">
              <w:rPr>
                <w:rFonts w:ascii="Times New Roman" w:hAnsi="Times New Roman" w:cs="Times New Roman"/>
              </w:rPr>
              <w:t xml:space="preserve"> </w:t>
            </w:r>
            <w:r w:rsidR="00167113" w:rsidRPr="00797DA2">
              <w:rPr>
                <w:rFonts w:ascii="Times New Roman" w:hAnsi="Times New Roman" w:cs="Times New Roman"/>
              </w:rPr>
              <w:t>right</w:t>
            </w:r>
            <w:r w:rsidR="00065B5B" w:rsidRPr="00797DA2">
              <w:rPr>
                <w:rFonts w:ascii="Times New Roman" w:hAnsi="Times New Roman" w:cs="Times New Roman"/>
              </w:rPr>
              <w:t xml:space="preserve"> </w:t>
            </w:r>
            <w:r w:rsidR="00167113" w:rsidRPr="00797DA2">
              <w:rPr>
                <w:rFonts w:ascii="Times New Roman" w:hAnsi="Times New Roman" w:cs="Times New Roman"/>
              </w:rPr>
              <w:t>of</w:t>
            </w:r>
            <w:r w:rsidR="00065B5B" w:rsidRPr="00797DA2">
              <w:rPr>
                <w:rFonts w:ascii="Times New Roman" w:hAnsi="Times New Roman" w:cs="Times New Roman"/>
              </w:rPr>
              <w:t xml:space="preserve"> </w:t>
            </w:r>
            <w:r w:rsidR="00167113" w:rsidRPr="00797DA2">
              <w:rPr>
                <w:rFonts w:ascii="Times New Roman" w:hAnsi="Times New Roman" w:cs="Times New Roman"/>
              </w:rPr>
              <w:t>employment</w:t>
            </w:r>
            <w:r w:rsidR="00065B5B" w:rsidRPr="00797DA2">
              <w:rPr>
                <w:rFonts w:ascii="Times New Roman" w:hAnsi="Times New Roman" w:cs="Times New Roman"/>
              </w:rPr>
              <w:t xml:space="preserve"> </w:t>
            </w:r>
            <w:r w:rsidR="00167113" w:rsidRPr="00797DA2">
              <w:rPr>
                <w:rFonts w:ascii="Times New Roman" w:hAnsi="Times New Roman" w:cs="Times New Roman"/>
              </w:rPr>
              <w:t>for</w:t>
            </w:r>
            <w:r w:rsidR="00065B5B" w:rsidRPr="00797DA2">
              <w:rPr>
                <w:rFonts w:ascii="Times New Roman" w:hAnsi="Times New Roman" w:cs="Times New Roman"/>
              </w:rPr>
              <w:t xml:space="preserve"> </w:t>
            </w:r>
            <w:r w:rsidR="00167113" w:rsidRPr="00797DA2">
              <w:rPr>
                <w:rFonts w:ascii="Times New Roman" w:hAnsi="Times New Roman" w:cs="Times New Roman"/>
              </w:rPr>
              <w:t>people</w:t>
            </w:r>
            <w:r w:rsidR="00065B5B" w:rsidRPr="00797DA2">
              <w:rPr>
                <w:rFonts w:ascii="Times New Roman" w:hAnsi="Times New Roman" w:cs="Times New Roman"/>
              </w:rPr>
              <w:t xml:space="preserve"> </w:t>
            </w:r>
            <w:r w:rsidR="00167113" w:rsidRPr="00797DA2">
              <w:rPr>
                <w:rFonts w:ascii="Times New Roman" w:hAnsi="Times New Roman" w:cs="Times New Roman"/>
              </w:rPr>
              <w:t>with</w:t>
            </w:r>
            <w:r w:rsidR="00065B5B" w:rsidRPr="00797DA2">
              <w:rPr>
                <w:rFonts w:ascii="Times New Roman" w:hAnsi="Times New Roman" w:cs="Times New Roman"/>
              </w:rPr>
              <w:t xml:space="preserve"> </w:t>
            </w:r>
            <w:r w:rsidR="00167113" w:rsidRPr="00797DA2">
              <w:rPr>
                <w:rFonts w:ascii="Times New Roman" w:hAnsi="Times New Roman" w:cs="Times New Roman"/>
              </w:rPr>
              <w:t>visual</w:t>
            </w:r>
            <w:r w:rsidR="00065B5B" w:rsidRPr="00797DA2">
              <w:rPr>
                <w:rFonts w:ascii="Times New Roman" w:hAnsi="Times New Roman" w:cs="Times New Roman"/>
              </w:rPr>
              <w:t xml:space="preserve"> </w:t>
            </w:r>
            <w:r w:rsidR="00167113" w:rsidRPr="00797DA2">
              <w:rPr>
                <w:rFonts w:ascii="Times New Roman" w:hAnsi="Times New Roman" w:cs="Times New Roman"/>
              </w:rPr>
              <w:t>disabilities.</w:t>
            </w:r>
            <w:r w:rsidR="00065B5B" w:rsidRPr="00797DA2">
              <w:rPr>
                <w:rFonts w:ascii="Times New Roman" w:hAnsi="Times New Roman" w:cs="Times New Roman"/>
              </w:rPr>
              <w:t xml:space="preserve"> </w:t>
            </w:r>
            <w:r w:rsidR="00167113" w:rsidRPr="00797DA2">
              <w:rPr>
                <w:rFonts w:ascii="Times New Roman" w:hAnsi="Times New Roman" w:cs="Times New Roman"/>
              </w:rPr>
              <w:t>The</w:t>
            </w:r>
            <w:r w:rsidR="00065B5B" w:rsidRPr="00797DA2">
              <w:rPr>
                <w:rFonts w:ascii="Times New Roman" w:hAnsi="Times New Roman" w:cs="Times New Roman"/>
              </w:rPr>
              <w:t xml:space="preserve"> </w:t>
            </w:r>
            <w:r w:rsidR="00167113" w:rsidRPr="00797DA2">
              <w:rPr>
                <w:rFonts w:ascii="Times New Roman" w:hAnsi="Times New Roman" w:cs="Times New Roman"/>
              </w:rPr>
              <w:t>governing</w:t>
            </w:r>
            <w:r w:rsidR="00065B5B" w:rsidRPr="00797DA2">
              <w:rPr>
                <w:rFonts w:ascii="Times New Roman" w:hAnsi="Times New Roman" w:cs="Times New Roman"/>
              </w:rPr>
              <w:t xml:space="preserve"> </w:t>
            </w:r>
            <w:r w:rsidR="00167113" w:rsidRPr="00797DA2">
              <w:rPr>
                <w:rFonts w:ascii="Times New Roman" w:hAnsi="Times New Roman" w:cs="Times New Roman"/>
              </w:rPr>
              <w:t>authority</w:t>
            </w:r>
            <w:r w:rsidR="00065B5B" w:rsidRPr="00797DA2">
              <w:rPr>
                <w:rFonts w:ascii="Times New Roman" w:hAnsi="Times New Roman" w:cs="Times New Roman"/>
              </w:rPr>
              <w:t xml:space="preserve"> </w:t>
            </w:r>
            <w:r w:rsidR="00167113" w:rsidRPr="00797DA2">
              <w:rPr>
                <w:rFonts w:ascii="Times New Roman" w:hAnsi="Times New Roman" w:cs="Times New Roman"/>
              </w:rPr>
              <w:t>shall</w:t>
            </w:r>
            <w:r w:rsidR="00065B5B" w:rsidRPr="00797DA2">
              <w:rPr>
                <w:rFonts w:ascii="Times New Roman" w:hAnsi="Times New Roman" w:cs="Times New Roman"/>
              </w:rPr>
              <w:t xml:space="preserve"> </w:t>
            </w:r>
            <w:r w:rsidR="00167113" w:rsidRPr="00797DA2">
              <w:rPr>
                <w:rFonts w:ascii="Times New Roman" w:hAnsi="Times New Roman" w:cs="Times New Roman"/>
              </w:rPr>
              <w:t>adopt</w:t>
            </w:r>
            <w:r w:rsidR="00065B5B" w:rsidRPr="00797DA2">
              <w:rPr>
                <w:rFonts w:ascii="Times New Roman" w:hAnsi="Times New Roman" w:cs="Times New Roman"/>
              </w:rPr>
              <w:t xml:space="preserve"> </w:t>
            </w:r>
            <w:r w:rsidR="00167113" w:rsidRPr="00797DA2">
              <w:rPr>
                <w:rFonts w:ascii="Times New Roman" w:hAnsi="Times New Roman" w:cs="Times New Roman"/>
              </w:rPr>
              <w:t>multiple,</w:t>
            </w:r>
            <w:r w:rsidR="00065B5B" w:rsidRPr="00797DA2">
              <w:rPr>
                <w:rFonts w:ascii="Times New Roman" w:hAnsi="Times New Roman" w:cs="Times New Roman"/>
              </w:rPr>
              <w:t xml:space="preserve"> </w:t>
            </w:r>
            <w:r w:rsidR="00167113" w:rsidRPr="00797DA2">
              <w:rPr>
                <w:rFonts w:ascii="Times New Roman" w:hAnsi="Times New Roman" w:cs="Times New Roman"/>
              </w:rPr>
              <w:t>concrete</w:t>
            </w:r>
            <w:r w:rsidR="00065B5B" w:rsidRPr="00797DA2">
              <w:rPr>
                <w:rFonts w:ascii="Times New Roman" w:hAnsi="Times New Roman" w:cs="Times New Roman"/>
              </w:rPr>
              <w:t xml:space="preserve"> </w:t>
            </w:r>
            <w:r w:rsidR="00167113" w:rsidRPr="00797DA2">
              <w:rPr>
                <w:rFonts w:ascii="Times New Roman" w:hAnsi="Times New Roman" w:cs="Times New Roman"/>
              </w:rPr>
              <w:t>measures</w:t>
            </w:r>
            <w:r w:rsidR="00065B5B" w:rsidRPr="00797DA2">
              <w:rPr>
                <w:rFonts w:ascii="Times New Roman" w:hAnsi="Times New Roman" w:cs="Times New Roman"/>
              </w:rPr>
              <w:t xml:space="preserve"> </w:t>
            </w:r>
            <w:r w:rsidR="00167113" w:rsidRPr="00797DA2">
              <w:rPr>
                <w:rFonts w:ascii="Times New Roman" w:hAnsi="Times New Roman" w:cs="Times New Roman"/>
              </w:rPr>
              <w:t>to</w:t>
            </w:r>
            <w:r w:rsidR="00065B5B" w:rsidRPr="00797DA2">
              <w:rPr>
                <w:rFonts w:ascii="Times New Roman" w:hAnsi="Times New Roman" w:cs="Times New Roman"/>
              </w:rPr>
              <w:t xml:space="preserve"> </w:t>
            </w:r>
            <w:r w:rsidR="00167113" w:rsidRPr="00797DA2">
              <w:rPr>
                <w:rFonts w:ascii="Times New Roman" w:hAnsi="Times New Roman" w:cs="Times New Roman"/>
              </w:rPr>
              <w:t>provide</w:t>
            </w:r>
            <w:r w:rsidR="00065B5B" w:rsidRPr="00797DA2">
              <w:rPr>
                <w:rFonts w:ascii="Times New Roman" w:hAnsi="Times New Roman" w:cs="Times New Roman"/>
              </w:rPr>
              <w:t xml:space="preserve"> </w:t>
            </w:r>
            <w:r w:rsidR="00167113" w:rsidRPr="00797DA2">
              <w:rPr>
                <w:rFonts w:ascii="Times New Roman" w:hAnsi="Times New Roman" w:cs="Times New Roman"/>
              </w:rPr>
              <w:t>training</w:t>
            </w:r>
            <w:r w:rsidR="00065B5B" w:rsidRPr="00797DA2">
              <w:rPr>
                <w:rFonts w:ascii="Times New Roman" w:hAnsi="Times New Roman" w:cs="Times New Roman"/>
              </w:rPr>
              <w:t xml:space="preserve"> </w:t>
            </w:r>
            <w:r w:rsidR="00167113" w:rsidRPr="00797DA2">
              <w:rPr>
                <w:rFonts w:ascii="Times New Roman" w:hAnsi="Times New Roman" w:cs="Times New Roman"/>
              </w:rPr>
              <w:t>and</w:t>
            </w:r>
            <w:r w:rsidR="00065B5B" w:rsidRPr="00797DA2">
              <w:rPr>
                <w:rFonts w:ascii="Times New Roman" w:hAnsi="Times New Roman" w:cs="Times New Roman"/>
              </w:rPr>
              <w:t xml:space="preserve"> </w:t>
            </w:r>
            <w:r w:rsidR="00167113" w:rsidRPr="00797DA2">
              <w:rPr>
                <w:rFonts w:ascii="Times New Roman" w:hAnsi="Times New Roman" w:cs="Times New Roman"/>
              </w:rPr>
              <w:t>guidance</w:t>
            </w:r>
            <w:r w:rsidR="00065B5B" w:rsidRPr="00797DA2">
              <w:rPr>
                <w:rFonts w:ascii="Times New Roman" w:hAnsi="Times New Roman" w:cs="Times New Roman"/>
              </w:rPr>
              <w:t xml:space="preserve"> </w:t>
            </w:r>
            <w:r w:rsidR="00167113" w:rsidRPr="00797DA2">
              <w:rPr>
                <w:rFonts w:ascii="Times New Roman" w:hAnsi="Times New Roman" w:cs="Times New Roman"/>
              </w:rPr>
              <w:t>for</w:t>
            </w:r>
            <w:r w:rsidR="00065B5B" w:rsidRPr="00797DA2">
              <w:rPr>
                <w:rFonts w:ascii="Times New Roman" w:hAnsi="Times New Roman" w:cs="Times New Roman"/>
              </w:rPr>
              <w:t xml:space="preserve"> </w:t>
            </w:r>
            <w:r w:rsidR="00167113" w:rsidRPr="00797DA2">
              <w:rPr>
                <w:rFonts w:ascii="Times New Roman" w:hAnsi="Times New Roman" w:cs="Times New Roman"/>
              </w:rPr>
              <w:t>occupations</w:t>
            </w:r>
            <w:r w:rsidR="00065B5B" w:rsidRPr="00797DA2">
              <w:rPr>
                <w:rFonts w:ascii="Times New Roman" w:hAnsi="Times New Roman" w:cs="Times New Roman"/>
              </w:rPr>
              <w:t xml:space="preserve"> </w:t>
            </w:r>
            <w:r w:rsidR="00167113" w:rsidRPr="00797DA2">
              <w:rPr>
                <w:rFonts w:ascii="Times New Roman" w:hAnsi="Times New Roman" w:cs="Times New Roman"/>
              </w:rPr>
              <w:t>deemed</w:t>
            </w:r>
            <w:r w:rsidR="00065B5B" w:rsidRPr="00797DA2">
              <w:rPr>
                <w:rFonts w:ascii="Times New Roman" w:hAnsi="Times New Roman" w:cs="Times New Roman"/>
              </w:rPr>
              <w:t xml:space="preserve"> </w:t>
            </w:r>
            <w:r w:rsidR="00167113" w:rsidRPr="00797DA2">
              <w:rPr>
                <w:rFonts w:ascii="Times New Roman" w:hAnsi="Times New Roman" w:cs="Times New Roman"/>
              </w:rPr>
              <w:t>suitable</w:t>
            </w:r>
            <w:r w:rsidR="00065B5B" w:rsidRPr="00797DA2">
              <w:rPr>
                <w:rFonts w:ascii="Times New Roman" w:hAnsi="Times New Roman" w:cs="Times New Roman"/>
              </w:rPr>
              <w:t xml:space="preserve"> </w:t>
            </w:r>
            <w:r w:rsidR="00167113" w:rsidRPr="00797DA2">
              <w:rPr>
                <w:rFonts w:ascii="Times New Roman" w:hAnsi="Times New Roman" w:cs="Times New Roman"/>
              </w:rPr>
              <w:t>for</w:t>
            </w:r>
            <w:r w:rsidR="00065B5B" w:rsidRPr="00797DA2">
              <w:rPr>
                <w:rFonts w:ascii="Times New Roman" w:hAnsi="Times New Roman" w:cs="Times New Roman"/>
              </w:rPr>
              <w:t xml:space="preserve"> </w:t>
            </w:r>
            <w:r w:rsidR="00167113" w:rsidRPr="00797DA2">
              <w:rPr>
                <w:rFonts w:ascii="Times New Roman" w:hAnsi="Times New Roman" w:cs="Times New Roman"/>
              </w:rPr>
              <w:t>the</w:t>
            </w:r>
            <w:r w:rsidR="00065B5B" w:rsidRPr="00797DA2">
              <w:rPr>
                <w:rFonts w:ascii="Times New Roman" w:hAnsi="Times New Roman" w:cs="Times New Roman"/>
              </w:rPr>
              <w:t xml:space="preserve"> </w:t>
            </w:r>
            <w:r w:rsidR="00167113" w:rsidRPr="00797DA2">
              <w:rPr>
                <w:rFonts w:ascii="Times New Roman" w:hAnsi="Times New Roman" w:cs="Times New Roman"/>
              </w:rPr>
              <w:t>people</w:t>
            </w:r>
            <w:r w:rsidR="00065B5B" w:rsidRPr="00797DA2">
              <w:rPr>
                <w:rFonts w:ascii="Times New Roman" w:hAnsi="Times New Roman" w:cs="Times New Roman"/>
              </w:rPr>
              <w:t xml:space="preserve"> </w:t>
            </w:r>
            <w:r w:rsidR="00167113" w:rsidRPr="00797DA2">
              <w:rPr>
                <w:rFonts w:ascii="Times New Roman" w:hAnsi="Times New Roman" w:cs="Times New Roman"/>
              </w:rPr>
              <w:t>with</w:t>
            </w:r>
            <w:r w:rsidR="00065B5B" w:rsidRPr="00797DA2">
              <w:rPr>
                <w:rFonts w:ascii="Times New Roman" w:hAnsi="Times New Roman" w:cs="Times New Roman"/>
              </w:rPr>
              <w:t xml:space="preserve"> </w:t>
            </w:r>
            <w:r w:rsidR="00167113" w:rsidRPr="00797DA2">
              <w:rPr>
                <w:rFonts w:ascii="Times New Roman" w:hAnsi="Times New Roman" w:cs="Times New Roman"/>
              </w:rPr>
              <w:t>visual</w:t>
            </w:r>
            <w:r w:rsidR="00065B5B" w:rsidRPr="00797DA2">
              <w:rPr>
                <w:rFonts w:ascii="Times New Roman" w:hAnsi="Times New Roman" w:cs="Times New Roman"/>
              </w:rPr>
              <w:t xml:space="preserve"> </w:t>
            </w:r>
            <w:r w:rsidR="00167113" w:rsidRPr="00797DA2">
              <w:rPr>
                <w:rFonts w:ascii="Times New Roman" w:hAnsi="Times New Roman" w:cs="Times New Roman"/>
              </w:rPr>
              <w:t>disabilities</w:t>
            </w:r>
            <w:r w:rsidR="00065B5B" w:rsidRPr="00797DA2">
              <w:rPr>
                <w:rFonts w:ascii="Times New Roman" w:hAnsi="Times New Roman" w:cs="Times New Roman"/>
              </w:rPr>
              <w:t xml:space="preserve"> </w:t>
            </w:r>
            <w:r w:rsidR="00167113" w:rsidRPr="00797DA2">
              <w:rPr>
                <w:rFonts w:ascii="Times New Roman" w:hAnsi="Times New Roman" w:cs="Times New Roman"/>
              </w:rPr>
              <w:t>and</w:t>
            </w:r>
            <w:r w:rsidR="00065B5B" w:rsidRPr="00797DA2">
              <w:rPr>
                <w:rFonts w:ascii="Times New Roman" w:hAnsi="Times New Roman" w:cs="Times New Roman"/>
              </w:rPr>
              <w:t xml:space="preserve"> </w:t>
            </w:r>
            <w:r w:rsidR="00167113" w:rsidRPr="00797DA2">
              <w:rPr>
                <w:rFonts w:ascii="Times New Roman" w:hAnsi="Times New Roman" w:cs="Times New Roman"/>
              </w:rPr>
              <w:t>retain</w:t>
            </w:r>
            <w:r w:rsidR="00065B5B" w:rsidRPr="00797DA2">
              <w:rPr>
                <w:rFonts w:ascii="Times New Roman" w:hAnsi="Times New Roman" w:cs="Times New Roman"/>
              </w:rPr>
              <w:t xml:space="preserve"> </w:t>
            </w:r>
            <w:r w:rsidR="00167113" w:rsidRPr="00797DA2">
              <w:rPr>
                <w:rFonts w:ascii="Times New Roman" w:hAnsi="Times New Roman" w:cs="Times New Roman"/>
              </w:rPr>
              <w:t>appropriate</w:t>
            </w:r>
            <w:r w:rsidR="00065B5B" w:rsidRPr="00797DA2">
              <w:rPr>
                <w:rFonts w:ascii="Times New Roman" w:hAnsi="Times New Roman" w:cs="Times New Roman"/>
              </w:rPr>
              <w:t xml:space="preserve"> </w:t>
            </w:r>
            <w:r w:rsidR="00167113" w:rsidRPr="00797DA2">
              <w:rPr>
                <w:rFonts w:ascii="Times New Roman" w:hAnsi="Times New Roman" w:cs="Times New Roman"/>
              </w:rPr>
              <w:t>employment</w:t>
            </w:r>
            <w:r w:rsidR="00065B5B" w:rsidRPr="00797DA2">
              <w:rPr>
                <w:rFonts w:ascii="Times New Roman" w:hAnsi="Times New Roman" w:cs="Times New Roman"/>
              </w:rPr>
              <w:t xml:space="preserve"> </w:t>
            </w:r>
            <w:r w:rsidR="00167113" w:rsidRPr="00797DA2">
              <w:rPr>
                <w:rFonts w:ascii="Times New Roman" w:hAnsi="Times New Roman" w:cs="Times New Roman"/>
              </w:rPr>
              <w:t>opportunities.</w:t>
            </w:r>
            <w:r w:rsidR="00065B5B" w:rsidRPr="00797DA2">
              <w:rPr>
                <w:rFonts w:ascii="Times New Roman" w:hAnsi="Times New Roman" w:cs="Times New Roman"/>
              </w:rPr>
              <w:t xml:space="preserve"> </w:t>
            </w:r>
            <w:r w:rsidR="001C7FDD" w:rsidRPr="00797DA2">
              <w:rPr>
                <w:rFonts w:ascii="Times New Roman" w:hAnsi="Times New Roman" w:cs="Times New Roman"/>
              </w:rPr>
              <w:t>The</w:t>
            </w:r>
            <w:r w:rsidR="00065B5B" w:rsidRPr="00797DA2">
              <w:rPr>
                <w:rFonts w:ascii="Times New Roman" w:hAnsi="Times New Roman" w:cs="Times New Roman"/>
              </w:rPr>
              <w:t xml:space="preserve"> </w:t>
            </w:r>
            <w:r w:rsidR="001C7FDD" w:rsidRPr="00797DA2">
              <w:rPr>
                <w:rFonts w:ascii="Times New Roman" w:hAnsi="Times New Roman" w:cs="Times New Roman"/>
              </w:rPr>
              <w:t>government</w:t>
            </w:r>
            <w:r w:rsidR="00065B5B" w:rsidRPr="00797DA2">
              <w:rPr>
                <w:rFonts w:ascii="Times New Roman" w:hAnsi="Times New Roman" w:cs="Times New Roman"/>
              </w:rPr>
              <w:t xml:space="preserve"> </w:t>
            </w:r>
            <w:r w:rsidR="001C7FDD" w:rsidRPr="00797DA2">
              <w:rPr>
                <w:rFonts w:ascii="Times New Roman" w:hAnsi="Times New Roman" w:cs="Times New Roman"/>
              </w:rPr>
              <w:t>announced</w:t>
            </w:r>
            <w:r w:rsidR="00065B5B" w:rsidRPr="00797DA2">
              <w:rPr>
                <w:rFonts w:ascii="Times New Roman" w:hAnsi="Times New Roman" w:cs="Times New Roman"/>
              </w:rPr>
              <w:t xml:space="preserve"> </w:t>
            </w:r>
            <w:r w:rsidR="001C7FDD" w:rsidRPr="00797DA2">
              <w:rPr>
                <w:rFonts w:ascii="Times New Roman" w:hAnsi="Times New Roman" w:cs="Times New Roman"/>
              </w:rPr>
              <w:t>the</w:t>
            </w:r>
            <w:r w:rsidR="00065B5B" w:rsidRPr="00797DA2">
              <w:rPr>
                <w:rFonts w:ascii="Times New Roman" w:hAnsi="Times New Roman" w:cs="Times New Roman"/>
              </w:rPr>
              <w:t xml:space="preserve"> </w:t>
            </w:r>
            <w:r w:rsidR="001C7FDD" w:rsidRPr="00797DA2">
              <w:rPr>
                <w:rFonts w:ascii="Times New Roman" w:hAnsi="Times New Roman" w:cs="Times New Roman"/>
              </w:rPr>
              <w:t>amendments</w:t>
            </w:r>
            <w:r w:rsidR="00065B5B" w:rsidRPr="00797DA2">
              <w:rPr>
                <w:rFonts w:ascii="Times New Roman" w:hAnsi="Times New Roman" w:cs="Times New Roman"/>
              </w:rPr>
              <w:t xml:space="preserve"> </w:t>
            </w:r>
            <w:r w:rsidR="001C7FDD" w:rsidRPr="00797DA2">
              <w:rPr>
                <w:rFonts w:ascii="Times New Roman" w:hAnsi="Times New Roman" w:cs="Times New Roman"/>
              </w:rPr>
              <w:t>to</w:t>
            </w:r>
            <w:r w:rsidR="00065B5B" w:rsidRPr="00797DA2">
              <w:rPr>
                <w:rFonts w:ascii="Times New Roman" w:hAnsi="Times New Roman" w:cs="Times New Roman"/>
              </w:rPr>
              <w:t xml:space="preserve"> </w:t>
            </w:r>
            <w:r w:rsidR="001C7FDD" w:rsidRPr="00797DA2">
              <w:rPr>
                <w:rFonts w:ascii="Times New Roman" w:hAnsi="Times New Roman" w:cs="Times New Roman"/>
              </w:rPr>
              <w:t>Article</w:t>
            </w:r>
            <w:r w:rsidR="00065B5B" w:rsidRPr="00797DA2">
              <w:rPr>
                <w:rFonts w:ascii="Times New Roman" w:hAnsi="Times New Roman" w:cs="Times New Roman"/>
              </w:rPr>
              <w:t xml:space="preserve"> </w:t>
            </w:r>
            <w:r w:rsidR="003B42B6" w:rsidRPr="00797DA2">
              <w:rPr>
                <w:rFonts w:ascii="Times New Roman" w:hAnsi="Times New Roman" w:cs="Times New Roman" w:hint="eastAsia"/>
              </w:rPr>
              <w:t>1</w:t>
            </w:r>
            <w:r w:rsidR="003B42B6" w:rsidRPr="00797DA2">
              <w:rPr>
                <w:rFonts w:ascii="Times New Roman" w:hAnsi="Times New Roman" w:cs="Times New Roman"/>
              </w:rPr>
              <w:t xml:space="preserve">6 </w:t>
            </w:r>
            <w:r w:rsidR="001C7FDD" w:rsidRPr="00797DA2">
              <w:rPr>
                <w:rFonts w:ascii="Times New Roman" w:hAnsi="Times New Roman" w:cs="Times New Roman"/>
              </w:rPr>
              <w:t>of</w:t>
            </w:r>
            <w:r w:rsidR="00065B5B" w:rsidRPr="00797DA2">
              <w:rPr>
                <w:rFonts w:ascii="Times New Roman" w:hAnsi="Times New Roman" w:cs="Times New Roman"/>
              </w:rPr>
              <w:t xml:space="preserve"> </w:t>
            </w:r>
            <w:r w:rsidR="001C7FDD" w:rsidRPr="00797DA2">
              <w:rPr>
                <w:rFonts w:ascii="Times New Roman" w:hAnsi="Times New Roman" w:cs="Times New Roman"/>
              </w:rPr>
              <w:t>the</w:t>
            </w:r>
            <w:r w:rsidR="00065B5B" w:rsidRPr="00797DA2">
              <w:rPr>
                <w:rFonts w:ascii="Times New Roman" w:hAnsi="Times New Roman" w:cs="Times New Roman"/>
              </w:rPr>
              <w:t xml:space="preserve"> </w:t>
            </w:r>
            <w:r w:rsidR="00B93CCD" w:rsidRPr="00797DA2">
              <w:rPr>
                <w:rFonts w:ascii="Times New Roman" w:hAnsi="Times New Roman" w:cs="Times New Roman"/>
              </w:rPr>
              <w:t>People</w:t>
            </w:r>
            <w:r w:rsidR="00065B5B" w:rsidRPr="00797DA2">
              <w:rPr>
                <w:rFonts w:ascii="Times New Roman" w:hAnsi="Times New Roman" w:cs="Times New Roman"/>
              </w:rPr>
              <w:t xml:space="preserve"> </w:t>
            </w:r>
            <w:r w:rsidR="00B93CCD" w:rsidRPr="00797DA2">
              <w:rPr>
                <w:rFonts w:ascii="Times New Roman" w:hAnsi="Times New Roman" w:cs="Times New Roman"/>
              </w:rPr>
              <w:t>with</w:t>
            </w:r>
            <w:r w:rsidR="00065B5B" w:rsidRPr="00797DA2">
              <w:rPr>
                <w:rFonts w:ascii="Times New Roman" w:hAnsi="Times New Roman" w:cs="Times New Roman"/>
              </w:rPr>
              <w:t xml:space="preserve"> </w:t>
            </w:r>
            <w:r w:rsidR="00B93CCD" w:rsidRPr="00797DA2">
              <w:rPr>
                <w:rFonts w:ascii="Times New Roman" w:hAnsi="Times New Roman" w:cs="Times New Roman"/>
              </w:rPr>
              <w:t>Disabilities</w:t>
            </w:r>
            <w:r w:rsidR="00065B5B" w:rsidRPr="00797DA2">
              <w:rPr>
                <w:rFonts w:ascii="Times New Roman" w:hAnsi="Times New Roman" w:cs="Times New Roman"/>
              </w:rPr>
              <w:t xml:space="preserve"> </w:t>
            </w:r>
            <w:r w:rsidR="00B93CCD" w:rsidRPr="00797DA2">
              <w:rPr>
                <w:rFonts w:ascii="Times New Roman" w:hAnsi="Times New Roman" w:cs="Times New Roman"/>
              </w:rPr>
              <w:t>Rights</w:t>
            </w:r>
            <w:r w:rsidR="00065B5B" w:rsidRPr="00797DA2">
              <w:rPr>
                <w:rFonts w:ascii="Times New Roman" w:hAnsi="Times New Roman" w:cs="Times New Roman"/>
              </w:rPr>
              <w:t xml:space="preserve"> </w:t>
            </w:r>
            <w:r w:rsidR="00B93CCD" w:rsidRPr="00797DA2">
              <w:rPr>
                <w:rFonts w:ascii="Times New Roman" w:hAnsi="Times New Roman" w:cs="Times New Roman"/>
              </w:rPr>
              <w:t>Protection</w:t>
            </w:r>
            <w:r w:rsidR="00065B5B" w:rsidRPr="00797DA2">
              <w:rPr>
                <w:rFonts w:ascii="Times New Roman" w:hAnsi="Times New Roman" w:cs="Times New Roman"/>
              </w:rPr>
              <w:t xml:space="preserve"> </w:t>
            </w:r>
            <w:r w:rsidR="00B93CCD" w:rsidRPr="00797DA2">
              <w:rPr>
                <w:rFonts w:ascii="Times New Roman" w:hAnsi="Times New Roman" w:cs="Times New Roman"/>
              </w:rPr>
              <w:t>Act</w:t>
            </w:r>
            <w:r w:rsidR="002B24FD" w:rsidRPr="00797DA2">
              <w:rPr>
                <w:rFonts w:ascii="Times New Roman" w:hAnsi="Times New Roman" w:cs="Times New Roman" w:hint="eastAsia"/>
              </w:rPr>
              <w:t xml:space="preserve"> </w:t>
            </w:r>
            <w:r w:rsidR="002B24FD" w:rsidRPr="00797DA2">
              <w:rPr>
                <w:rFonts w:ascii="Times New Roman" w:hAnsi="Times New Roman" w:cs="Times New Roman"/>
              </w:rPr>
              <w:t>on February 1, 2011</w:t>
            </w:r>
            <w:r w:rsidR="00B93CCD" w:rsidRPr="00797DA2">
              <w:rPr>
                <w:rFonts w:ascii="Times New Roman" w:hAnsi="Times New Roman" w:cs="Times New Roman"/>
              </w:rPr>
              <w:t>.</w:t>
            </w:r>
            <w:r w:rsidR="00065B5B" w:rsidRPr="00797DA2">
              <w:rPr>
                <w:rFonts w:ascii="Times New Roman" w:hAnsi="Times New Roman" w:cs="Times New Roman"/>
              </w:rPr>
              <w:t xml:space="preserve"> </w:t>
            </w:r>
            <w:r w:rsidR="00B93CCD" w:rsidRPr="00797DA2">
              <w:rPr>
                <w:rFonts w:ascii="Times New Roman" w:hAnsi="Times New Roman" w:cs="Times New Roman"/>
              </w:rPr>
              <w:t>This</w:t>
            </w:r>
            <w:r w:rsidR="00065B5B" w:rsidRPr="00797DA2">
              <w:rPr>
                <w:rFonts w:ascii="Times New Roman" w:hAnsi="Times New Roman" w:cs="Times New Roman"/>
              </w:rPr>
              <w:t xml:space="preserve"> </w:t>
            </w:r>
            <w:r w:rsidR="00B93CCD" w:rsidRPr="00797DA2">
              <w:rPr>
                <w:rFonts w:ascii="Times New Roman" w:hAnsi="Times New Roman" w:cs="Times New Roman"/>
              </w:rPr>
              <w:t>Article</w:t>
            </w:r>
            <w:r w:rsidR="00065B5B" w:rsidRPr="00797DA2">
              <w:rPr>
                <w:rFonts w:ascii="Times New Roman" w:hAnsi="Times New Roman" w:cs="Times New Roman"/>
              </w:rPr>
              <w:t xml:space="preserve"> </w:t>
            </w:r>
            <w:r w:rsidR="00B93CCD" w:rsidRPr="00797DA2">
              <w:rPr>
                <w:rFonts w:ascii="Times New Roman" w:hAnsi="Times New Roman" w:cs="Times New Roman"/>
              </w:rPr>
              <w:t>specified</w:t>
            </w:r>
            <w:r w:rsidR="00065B5B" w:rsidRPr="00797DA2">
              <w:rPr>
                <w:rFonts w:ascii="Times New Roman" w:hAnsi="Times New Roman" w:cs="Times New Roman"/>
              </w:rPr>
              <w:t xml:space="preserve"> </w:t>
            </w:r>
            <w:r w:rsidR="00B93CCD" w:rsidRPr="00797DA2">
              <w:rPr>
                <w:rFonts w:ascii="Times New Roman" w:hAnsi="Times New Roman" w:cs="Times New Roman"/>
              </w:rPr>
              <w:t>that</w:t>
            </w:r>
            <w:r w:rsidR="00065B5B" w:rsidRPr="00797DA2">
              <w:rPr>
                <w:rFonts w:ascii="Times New Roman" w:hAnsi="Times New Roman" w:cs="Times New Roman"/>
              </w:rPr>
              <w:t xml:space="preserve"> </w:t>
            </w:r>
            <w:r w:rsidR="00B93CCD" w:rsidRPr="00797DA2">
              <w:rPr>
                <w:rFonts w:ascii="Times New Roman" w:hAnsi="Times New Roman" w:cs="Times New Roman"/>
              </w:rPr>
              <w:t>anyone</w:t>
            </w:r>
            <w:r w:rsidR="00065B5B" w:rsidRPr="00797DA2">
              <w:rPr>
                <w:rFonts w:ascii="Times New Roman" w:hAnsi="Times New Roman" w:cs="Times New Roman"/>
              </w:rPr>
              <w:t xml:space="preserve"> </w:t>
            </w:r>
            <w:r w:rsidR="00B93CCD" w:rsidRPr="00797DA2">
              <w:rPr>
                <w:rFonts w:ascii="Times New Roman" w:hAnsi="Times New Roman" w:cs="Times New Roman"/>
              </w:rPr>
              <w:t>other</w:t>
            </w:r>
            <w:r w:rsidR="00065B5B" w:rsidRPr="00797DA2">
              <w:rPr>
                <w:rFonts w:ascii="Times New Roman" w:hAnsi="Times New Roman" w:cs="Times New Roman"/>
              </w:rPr>
              <w:t xml:space="preserve"> </w:t>
            </w:r>
            <w:r w:rsidR="00B93CCD" w:rsidRPr="00797DA2">
              <w:rPr>
                <w:rFonts w:ascii="Times New Roman" w:hAnsi="Times New Roman" w:cs="Times New Roman"/>
              </w:rPr>
              <w:t>than</w:t>
            </w:r>
            <w:r w:rsidR="00065B5B" w:rsidRPr="00797DA2">
              <w:rPr>
                <w:rFonts w:ascii="Times New Roman" w:hAnsi="Times New Roman" w:cs="Times New Roman"/>
              </w:rPr>
              <w:t xml:space="preserve"> </w:t>
            </w:r>
            <w:r w:rsidR="00B93CCD" w:rsidRPr="00797DA2">
              <w:rPr>
                <w:rFonts w:ascii="Times New Roman" w:hAnsi="Times New Roman" w:cs="Times New Roman"/>
              </w:rPr>
              <w:t>the</w:t>
            </w:r>
            <w:r w:rsidR="00065B5B" w:rsidRPr="00797DA2">
              <w:rPr>
                <w:rFonts w:ascii="Times New Roman" w:hAnsi="Times New Roman" w:cs="Times New Roman"/>
              </w:rPr>
              <w:t xml:space="preserve"> </w:t>
            </w:r>
            <w:r w:rsidR="00B93CCD" w:rsidRPr="00797DA2">
              <w:rPr>
                <w:rFonts w:ascii="Times New Roman" w:hAnsi="Times New Roman" w:cs="Times New Roman"/>
              </w:rPr>
              <w:t>people</w:t>
            </w:r>
            <w:r w:rsidR="00065B5B" w:rsidRPr="00797DA2">
              <w:rPr>
                <w:rFonts w:ascii="Times New Roman" w:hAnsi="Times New Roman" w:cs="Times New Roman"/>
              </w:rPr>
              <w:t xml:space="preserve"> </w:t>
            </w:r>
            <w:r w:rsidR="00B93CCD" w:rsidRPr="00797DA2">
              <w:rPr>
                <w:rFonts w:ascii="Times New Roman" w:hAnsi="Times New Roman" w:cs="Times New Roman"/>
              </w:rPr>
              <w:t>with</w:t>
            </w:r>
            <w:r w:rsidR="00065B5B" w:rsidRPr="00797DA2">
              <w:rPr>
                <w:rFonts w:ascii="Times New Roman" w:hAnsi="Times New Roman" w:cs="Times New Roman"/>
              </w:rPr>
              <w:t xml:space="preserve"> </w:t>
            </w:r>
            <w:r w:rsidR="00B93CCD" w:rsidRPr="00797DA2">
              <w:rPr>
                <w:rFonts w:ascii="Times New Roman" w:hAnsi="Times New Roman" w:cs="Times New Roman"/>
              </w:rPr>
              <w:t>visual</w:t>
            </w:r>
            <w:r w:rsidR="00065B5B" w:rsidRPr="00797DA2">
              <w:rPr>
                <w:rFonts w:ascii="Times New Roman" w:hAnsi="Times New Roman" w:cs="Times New Roman"/>
              </w:rPr>
              <w:t xml:space="preserve"> </w:t>
            </w:r>
            <w:r w:rsidR="00B93CCD" w:rsidRPr="00797DA2">
              <w:rPr>
                <w:rFonts w:ascii="Times New Roman" w:hAnsi="Times New Roman" w:cs="Times New Roman"/>
              </w:rPr>
              <w:t>disabilities</w:t>
            </w:r>
            <w:r w:rsidR="00065B5B" w:rsidRPr="00797DA2">
              <w:rPr>
                <w:rFonts w:ascii="Times New Roman" w:hAnsi="Times New Roman" w:cs="Times New Roman"/>
              </w:rPr>
              <w:t xml:space="preserve"> </w:t>
            </w:r>
            <w:r w:rsidR="00B93CCD" w:rsidRPr="00797DA2">
              <w:rPr>
                <w:rFonts w:ascii="Times New Roman" w:hAnsi="Times New Roman" w:cs="Times New Roman"/>
              </w:rPr>
              <w:t>(visual</w:t>
            </w:r>
            <w:r w:rsidR="00065B5B" w:rsidRPr="00797DA2">
              <w:rPr>
                <w:rFonts w:ascii="Times New Roman" w:hAnsi="Times New Roman" w:cs="Times New Roman"/>
              </w:rPr>
              <w:t xml:space="preserve"> </w:t>
            </w:r>
            <w:r w:rsidR="00B93CCD" w:rsidRPr="00797DA2">
              <w:rPr>
                <w:rFonts w:ascii="Times New Roman" w:hAnsi="Times New Roman" w:cs="Times New Roman"/>
              </w:rPr>
              <w:t>acuity</w:t>
            </w:r>
            <w:r w:rsidR="00065B5B" w:rsidRPr="00797DA2">
              <w:rPr>
                <w:rFonts w:ascii="Times New Roman" w:hAnsi="Times New Roman" w:cs="Times New Roman"/>
              </w:rPr>
              <w:t xml:space="preserve"> </w:t>
            </w:r>
            <w:r w:rsidR="00B93CCD" w:rsidRPr="00797DA2">
              <w:rPr>
                <w:rFonts w:ascii="Times New Roman" w:hAnsi="Times New Roman" w:cs="Times New Roman"/>
              </w:rPr>
              <w:t>functions)</w:t>
            </w:r>
            <w:r w:rsidR="00065B5B" w:rsidRPr="00797DA2">
              <w:rPr>
                <w:rFonts w:ascii="Times New Roman" w:hAnsi="Times New Roman" w:cs="Times New Roman"/>
              </w:rPr>
              <w:t xml:space="preserve"> </w:t>
            </w:r>
            <w:r w:rsidR="00B93CCD" w:rsidRPr="00797DA2">
              <w:rPr>
                <w:rFonts w:ascii="Times New Roman" w:hAnsi="Times New Roman" w:cs="Times New Roman"/>
              </w:rPr>
              <w:t>may</w:t>
            </w:r>
            <w:r w:rsidR="00065B5B" w:rsidRPr="00797DA2">
              <w:rPr>
                <w:rFonts w:ascii="Times New Roman" w:hAnsi="Times New Roman" w:cs="Times New Roman"/>
              </w:rPr>
              <w:t xml:space="preserve"> </w:t>
            </w:r>
            <w:r w:rsidR="00B93CCD" w:rsidRPr="00797DA2">
              <w:rPr>
                <w:rFonts w:ascii="Times New Roman" w:hAnsi="Times New Roman" w:cs="Times New Roman"/>
              </w:rPr>
              <w:t>not</w:t>
            </w:r>
            <w:r w:rsidR="00065B5B" w:rsidRPr="00797DA2">
              <w:rPr>
                <w:rFonts w:ascii="Times New Roman" w:hAnsi="Times New Roman" w:cs="Times New Roman"/>
              </w:rPr>
              <w:t xml:space="preserve"> </w:t>
            </w:r>
            <w:r w:rsidR="00B93CCD" w:rsidRPr="00797DA2">
              <w:rPr>
                <w:rFonts w:ascii="Times New Roman" w:hAnsi="Times New Roman" w:cs="Times New Roman"/>
              </w:rPr>
              <w:t>be</w:t>
            </w:r>
            <w:r w:rsidR="00065B5B" w:rsidRPr="00797DA2">
              <w:rPr>
                <w:rFonts w:ascii="Times New Roman" w:hAnsi="Times New Roman" w:cs="Times New Roman"/>
              </w:rPr>
              <w:t xml:space="preserve"> </w:t>
            </w:r>
            <w:r w:rsidR="00B93CCD" w:rsidRPr="00797DA2">
              <w:rPr>
                <w:rFonts w:ascii="Times New Roman" w:hAnsi="Times New Roman" w:cs="Times New Roman"/>
              </w:rPr>
              <w:t>engaged</w:t>
            </w:r>
            <w:r w:rsidR="00065B5B" w:rsidRPr="00797DA2">
              <w:rPr>
                <w:rFonts w:ascii="Times New Roman" w:hAnsi="Times New Roman" w:cs="Times New Roman"/>
              </w:rPr>
              <w:t xml:space="preserve"> </w:t>
            </w:r>
            <w:r w:rsidR="00B93CCD" w:rsidRPr="00797DA2">
              <w:rPr>
                <w:rFonts w:ascii="Times New Roman" w:hAnsi="Times New Roman" w:cs="Times New Roman"/>
              </w:rPr>
              <w:t>in</w:t>
            </w:r>
            <w:r w:rsidR="00065B5B" w:rsidRPr="00797DA2">
              <w:rPr>
                <w:rFonts w:ascii="Times New Roman" w:hAnsi="Times New Roman" w:cs="Times New Roman"/>
              </w:rPr>
              <w:t xml:space="preserve"> </w:t>
            </w:r>
            <w:r w:rsidR="00B93CCD" w:rsidRPr="00797DA2">
              <w:rPr>
                <w:rFonts w:ascii="Times New Roman" w:hAnsi="Times New Roman" w:cs="Times New Roman"/>
              </w:rPr>
              <w:t>massage</w:t>
            </w:r>
            <w:r w:rsidR="00065B5B" w:rsidRPr="00797DA2">
              <w:rPr>
                <w:rFonts w:ascii="Times New Roman" w:hAnsi="Times New Roman" w:cs="Times New Roman"/>
              </w:rPr>
              <w:t xml:space="preserve"> </w:t>
            </w:r>
            <w:r w:rsidR="00B93CCD" w:rsidRPr="00797DA2">
              <w:rPr>
                <w:rFonts w:ascii="Times New Roman" w:hAnsi="Times New Roman" w:cs="Times New Roman"/>
              </w:rPr>
              <w:t>industry</w:t>
            </w:r>
            <w:r w:rsidR="00065B5B" w:rsidRPr="00797DA2">
              <w:rPr>
                <w:rFonts w:ascii="Times New Roman" w:hAnsi="Times New Roman" w:cs="Times New Roman"/>
              </w:rPr>
              <w:t xml:space="preserve"> </w:t>
            </w:r>
            <w:r w:rsidR="00B93CCD" w:rsidRPr="00797DA2">
              <w:rPr>
                <w:rFonts w:ascii="Times New Roman" w:hAnsi="Times New Roman" w:cs="Times New Roman"/>
              </w:rPr>
              <w:t>and</w:t>
            </w:r>
            <w:r w:rsidR="00065B5B" w:rsidRPr="00797DA2">
              <w:rPr>
                <w:rFonts w:ascii="Times New Roman" w:hAnsi="Times New Roman" w:cs="Times New Roman"/>
              </w:rPr>
              <w:t xml:space="preserve"> </w:t>
            </w:r>
            <w:r w:rsidR="00B93CCD" w:rsidRPr="00797DA2">
              <w:rPr>
                <w:rFonts w:ascii="Times New Roman" w:hAnsi="Times New Roman" w:cs="Times New Roman"/>
              </w:rPr>
              <w:t>it</w:t>
            </w:r>
            <w:r w:rsidR="00065B5B" w:rsidRPr="00797DA2">
              <w:rPr>
                <w:rFonts w:ascii="Times New Roman" w:hAnsi="Times New Roman" w:cs="Times New Roman"/>
              </w:rPr>
              <w:t xml:space="preserve"> </w:t>
            </w:r>
            <w:r w:rsidR="00B93CCD" w:rsidRPr="00797DA2">
              <w:rPr>
                <w:rFonts w:ascii="Times New Roman" w:hAnsi="Times New Roman" w:cs="Times New Roman"/>
              </w:rPr>
              <w:t>became</w:t>
            </w:r>
            <w:r w:rsidR="00065B5B" w:rsidRPr="00797DA2">
              <w:rPr>
                <w:rFonts w:ascii="Times New Roman" w:hAnsi="Times New Roman" w:cs="Times New Roman"/>
              </w:rPr>
              <w:t xml:space="preserve"> </w:t>
            </w:r>
            <w:r w:rsidR="00B93CCD" w:rsidRPr="00797DA2">
              <w:rPr>
                <w:rFonts w:ascii="Times New Roman" w:hAnsi="Times New Roman" w:cs="Times New Roman"/>
              </w:rPr>
              <w:t>invalid</w:t>
            </w:r>
            <w:r w:rsidR="00065B5B" w:rsidRPr="00797DA2">
              <w:rPr>
                <w:rFonts w:ascii="Times New Roman" w:hAnsi="Times New Roman" w:cs="Times New Roman"/>
              </w:rPr>
              <w:t xml:space="preserve"> </w:t>
            </w:r>
            <w:r w:rsidR="00B93CCD" w:rsidRPr="00797DA2">
              <w:rPr>
                <w:rFonts w:ascii="Times New Roman" w:hAnsi="Times New Roman" w:cs="Times New Roman"/>
              </w:rPr>
              <w:t>on</w:t>
            </w:r>
            <w:r w:rsidR="00065B5B" w:rsidRPr="00797DA2">
              <w:rPr>
                <w:rFonts w:ascii="Times New Roman" w:hAnsi="Times New Roman" w:cs="Times New Roman"/>
              </w:rPr>
              <w:t xml:space="preserve"> </w:t>
            </w:r>
            <w:r w:rsidR="00B93CCD" w:rsidRPr="00797DA2">
              <w:rPr>
                <w:rFonts w:ascii="Times New Roman" w:hAnsi="Times New Roman" w:cs="Times New Roman"/>
              </w:rPr>
              <w:t>October</w:t>
            </w:r>
            <w:r w:rsidR="00065B5B" w:rsidRPr="00797DA2">
              <w:rPr>
                <w:rFonts w:ascii="Times New Roman" w:hAnsi="Times New Roman" w:cs="Times New Roman"/>
              </w:rPr>
              <w:t xml:space="preserve"> </w:t>
            </w:r>
            <w:r w:rsidR="00B93CCD" w:rsidRPr="00797DA2">
              <w:rPr>
                <w:rFonts w:ascii="Times New Roman" w:hAnsi="Times New Roman" w:cs="Times New Roman"/>
              </w:rPr>
              <w:t>31,</w:t>
            </w:r>
            <w:r w:rsidR="00065B5B" w:rsidRPr="00797DA2">
              <w:rPr>
                <w:rFonts w:ascii="Times New Roman" w:hAnsi="Times New Roman" w:cs="Times New Roman"/>
              </w:rPr>
              <w:t xml:space="preserve"> </w:t>
            </w:r>
            <w:r w:rsidR="00B93CCD" w:rsidRPr="00797DA2">
              <w:rPr>
                <w:rFonts w:ascii="Times New Roman" w:hAnsi="Times New Roman" w:cs="Times New Roman"/>
              </w:rPr>
              <w:t>2011.</w:t>
            </w:r>
            <w:r w:rsidR="00065B5B" w:rsidRPr="00797DA2">
              <w:rPr>
                <w:rFonts w:ascii="Times New Roman" w:hAnsi="Times New Roman" w:cs="Times New Roman"/>
              </w:rPr>
              <w:t xml:space="preserve"> </w:t>
            </w:r>
            <w:r w:rsidR="00B93CCD" w:rsidRPr="00797DA2">
              <w:rPr>
                <w:rFonts w:ascii="Times New Roman" w:hAnsi="Times New Roman" w:cs="Times New Roman"/>
              </w:rPr>
              <w:t>The</w:t>
            </w:r>
            <w:r w:rsidR="00065B5B" w:rsidRPr="00797DA2">
              <w:rPr>
                <w:rFonts w:ascii="Times New Roman" w:hAnsi="Times New Roman" w:cs="Times New Roman"/>
              </w:rPr>
              <w:t xml:space="preserve"> </w:t>
            </w:r>
            <w:r w:rsidR="00B93CCD" w:rsidRPr="00797DA2">
              <w:rPr>
                <w:rFonts w:ascii="Times New Roman" w:hAnsi="Times New Roman" w:cs="Times New Roman"/>
              </w:rPr>
              <w:t>competent</w:t>
            </w:r>
            <w:r w:rsidR="00065B5B" w:rsidRPr="00797DA2">
              <w:rPr>
                <w:rFonts w:ascii="Times New Roman" w:hAnsi="Times New Roman" w:cs="Times New Roman"/>
              </w:rPr>
              <w:t xml:space="preserve"> </w:t>
            </w:r>
            <w:r w:rsidR="00B93CCD" w:rsidRPr="00797DA2">
              <w:rPr>
                <w:rFonts w:ascii="Times New Roman" w:hAnsi="Times New Roman" w:cs="Times New Roman"/>
              </w:rPr>
              <w:t>authorities</w:t>
            </w:r>
            <w:r w:rsidR="00065B5B" w:rsidRPr="00797DA2">
              <w:rPr>
                <w:rFonts w:ascii="Times New Roman" w:hAnsi="Times New Roman" w:cs="Times New Roman"/>
              </w:rPr>
              <w:t xml:space="preserve"> </w:t>
            </w:r>
            <w:r w:rsidR="00B93CCD" w:rsidRPr="00797DA2">
              <w:rPr>
                <w:rFonts w:ascii="Times New Roman" w:hAnsi="Times New Roman" w:cs="Times New Roman"/>
              </w:rPr>
              <w:t>in</w:t>
            </w:r>
            <w:r w:rsidR="00065B5B" w:rsidRPr="00797DA2">
              <w:rPr>
                <w:rFonts w:ascii="Times New Roman" w:hAnsi="Times New Roman" w:cs="Times New Roman"/>
              </w:rPr>
              <w:t xml:space="preserve"> </w:t>
            </w:r>
            <w:r w:rsidR="00B93CCD" w:rsidRPr="00797DA2">
              <w:rPr>
                <w:rFonts w:ascii="Times New Roman" w:hAnsi="Times New Roman" w:cs="Times New Roman"/>
              </w:rPr>
              <w:t>charge</w:t>
            </w:r>
            <w:r w:rsidR="00065B5B" w:rsidRPr="00797DA2">
              <w:rPr>
                <w:rFonts w:ascii="Times New Roman" w:hAnsi="Times New Roman" w:cs="Times New Roman"/>
              </w:rPr>
              <w:t xml:space="preserve"> </w:t>
            </w:r>
            <w:r w:rsidR="00B93CCD" w:rsidRPr="00797DA2">
              <w:rPr>
                <w:rFonts w:ascii="Times New Roman" w:hAnsi="Times New Roman" w:cs="Times New Roman"/>
              </w:rPr>
              <w:t>of</w:t>
            </w:r>
            <w:r w:rsidR="00065B5B" w:rsidRPr="00797DA2">
              <w:rPr>
                <w:rFonts w:ascii="Times New Roman" w:hAnsi="Times New Roman" w:cs="Times New Roman"/>
              </w:rPr>
              <w:t xml:space="preserve"> </w:t>
            </w:r>
            <w:r w:rsidR="00B93CCD" w:rsidRPr="00797DA2">
              <w:rPr>
                <w:rFonts w:ascii="Times New Roman" w:hAnsi="Times New Roman" w:cs="Times New Roman"/>
              </w:rPr>
              <w:t>labor</w:t>
            </w:r>
            <w:r w:rsidR="00065B5B" w:rsidRPr="00797DA2">
              <w:rPr>
                <w:rFonts w:ascii="Times New Roman" w:hAnsi="Times New Roman" w:cs="Times New Roman"/>
              </w:rPr>
              <w:t xml:space="preserve"> </w:t>
            </w:r>
            <w:r w:rsidR="00B93CCD" w:rsidRPr="00797DA2">
              <w:rPr>
                <w:rFonts w:ascii="Times New Roman" w:hAnsi="Times New Roman" w:cs="Times New Roman"/>
              </w:rPr>
              <w:t>affairs</w:t>
            </w:r>
            <w:r w:rsidR="00065B5B" w:rsidRPr="00797DA2">
              <w:rPr>
                <w:rFonts w:ascii="Times New Roman" w:hAnsi="Times New Roman" w:cs="Times New Roman"/>
              </w:rPr>
              <w:t xml:space="preserve"> </w:t>
            </w:r>
            <w:r w:rsidR="00B93CCD" w:rsidRPr="00797DA2">
              <w:rPr>
                <w:rFonts w:ascii="Times New Roman" w:hAnsi="Times New Roman" w:cs="Times New Roman"/>
              </w:rPr>
              <w:t>shall</w:t>
            </w:r>
            <w:r w:rsidR="00065B5B" w:rsidRPr="00797DA2">
              <w:rPr>
                <w:rFonts w:ascii="Times New Roman" w:hAnsi="Times New Roman" w:cs="Times New Roman"/>
              </w:rPr>
              <w:t xml:space="preserve"> </w:t>
            </w:r>
            <w:r w:rsidR="00B93CCD" w:rsidRPr="00797DA2">
              <w:rPr>
                <w:rFonts w:ascii="Times New Roman" w:hAnsi="Times New Roman" w:cs="Times New Roman"/>
              </w:rPr>
              <w:t>establish</w:t>
            </w:r>
            <w:r w:rsidR="00065B5B" w:rsidRPr="00797DA2">
              <w:rPr>
                <w:rFonts w:ascii="Times New Roman" w:hAnsi="Times New Roman" w:cs="Times New Roman"/>
              </w:rPr>
              <w:t xml:space="preserve"> </w:t>
            </w:r>
            <w:r w:rsidR="00B93CCD" w:rsidRPr="00797DA2">
              <w:rPr>
                <w:rFonts w:ascii="Times New Roman" w:hAnsi="Times New Roman" w:cs="Times New Roman"/>
              </w:rPr>
              <w:t>guidance</w:t>
            </w:r>
            <w:r w:rsidR="00065B5B" w:rsidRPr="00797DA2">
              <w:rPr>
                <w:rFonts w:ascii="Times New Roman" w:hAnsi="Times New Roman" w:cs="Times New Roman"/>
              </w:rPr>
              <w:t xml:space="preserve"> </w:t>
            </w:r>
            <w:r w:rsidR="00B93CCD" w:rsidRPr="00797DA2">
              <w:rPr>
                <w:rFonts w:ascii="Times New Roman" w:hAnsi="Times New Roman" w:cs="Times New Roman"/>
              </w:rPr>
              <w:t>to</w:t>
            </w:r>
            <w:r w:rsidR="00065B5B" w:rsidRPr="00797DA2">
              <w:rPr>
                <w:rFonts w:ascii="Times New Roman" w:hAnsi="Times New Roman" w:cs="Times New Roman"/>
              </w:rPr>
              <w:t xml:space="preserve"> </w:t>
            </w:r>
            <w:r w:rsidR="00B93CCD" w:rsidRPr="00797DA2">
              <w:rPr>
                <w:rFonts w:ascii="Times New Roman" w:hAnsi="Times New Roman" w:cs="Times New Roman"/>
              </w:rPr>
              <w:t>improve</w:t>
            </w:r>
            <w:r w:rsidR="00065B5B" w:rsidRPr="00797DA2">
              <w:rPr>
                <w:rFonts w:ascii="Times New Roman" w:hAnsi="Times New Roman" w:cs="Times New Roman"/>
              </w:rPr>
              <w:t xml:space="preserve"> </w:t>
            </w:r>
            <w:r w:rsidR="00B93CCD" w:rsidRPr="00797DA2">
              <w:rPr>
                <w:rFonts w:ascii="Times New Roman" w:hAnsi="Times New Roman" w:cs="Times New Roman"/>
              </w:rPr>
              <w:t>their</w:t>
            </w:r>
            <w:r w:rsidR="00065B5B" w:rsidRPr="00797DA2">
              <w:rPr>
                <w:rFonts w:ascii="Times New Roman" w:hAnsi="Times New Roman" w:cs="Times New Roman"/>
              </w:rPr>
              <w:t xml:space="preserve"> </w:t>
            </w:r>
            <w:r w:rsidR="00B93CCD" w:rsidRPr="00797DA2">
              <w:rPr>
                <w:rFonts w:ascii="Times New Roman" w:hAnsi="Times New Roman" w:cs="Times New Roman"/>
              </w:rPr>
              <w:t>professional</w:t>
            </w:r>
            <w:r w:rsidR="00065B5B" w:rsidRPr="00797DA2">
              <w:rPr>
                <w:rFonts w:ascii="Times New Roman" w:hAnsi="Times New Roman" w:cs="Times New Roman"/>
              </w:rPr>
              <w:t xml:space="preserve"> </w:t>
            </w:r>
            <w:r w:rsidR="00B93CCD" w:rsidRPr="00797DA2">
              <w:rPr>
                <w:rFonts w:ascii="Times New Roman" w:hAnsi="Times New Roman" w:cs="Times New Roman"/>
              </w:rPr>
              <w:t>skills</w:t>
            </w:r>
            <w:r w:rsidR="00065B5B" w:rsidRPr="00797DA2">
              <w:rPr>
                <w:rFonts w:ascii="Times New Roman" w:hAnsi="Times New Roman" w:cs="Times New Roman"/>
              </w:rPr>
              <w:t xml:space="preserve"> </w:t>
            </w:r>
            <w:r w:rsidR="00B93CCD" w:rsidRPr="00797DA2">
              <w:rPr>
                <w:rFonts w:ascii="Times New Roman" w:hAnsi="Times New Roman" w:cs="Times New Roman"/>
              </w:rPr>
              <w:t>and</w:t>
            </w:r>
            <w:r w:rsidR="00065B5B" w:rsidRPr="00797DA2">
              <w:rPr>
                <w:rFonts w:ascii="Times New Roman" w:hAnsi="Times New Roman" w:cs="Times New Roman"/>
              </w:rPr>
              <w:t xml:space="preserve"> </w:t>
            </w:r>
            <w:r w:rsidR="00B93CCD" w:rsidRPr="00797DA2">
              <w:rPr>
                <w:rFonts w:ascii="Times New Roman" w:hAnsi="Times New Roman" w:cs="Times New Roman"/>
              </w:rPr>
              <w:t>management</w:t>
            </w:r>
            <w:r w:rsidR="00065B5B" w:rsidRPr="00797DA2">
              <w:rPr>
                <w:rFonts w:ascii="Times New Roman" w:hAnsi="Times New Roman" w:cs="Times New Roman"/>
              </w:rPr>
              <w:t xml:space="preserve"> </w:t>
            </w:r>
            <w:r w:rsidR="00B93CCD" w:rsidRPr="00797DA2">
              <w:rPr>
                <w:rFonts w:ascii="Times New Roman" w:hAnsi="Times New Roman" w:cs="Times New Roman"/>
              </w:rPr>
              <w:t>abilities</w:t>
            </w:r>
            <w:r w:rsidR="00065B5B" w:rsidRPr="00797DA2">
              <w:rPr>
                <w:rFonts w:ascii="Times New Roman" w:hAnsi="Times New Roman" w:cs="Times New Roman"/>
              </w:rPr>
              <w:t xml:space="preserve"> </w:t>
            </w:r>
            <w:r w:rsidR="00B93CCD" w:rsidRPr="00797DA2">
              <w:rPr>
                <w:rFonts w:ascii="Times New Roman" w:hAnsi="Times New Roman" w:cs="Times New Roman"/>
              </w:rPr>
              <w:t>and</w:t>
            </w:r>
            <w:r w:rsidR="00065B5B" w:rsidRPr="00797DA2">
              <w:rPr>
                <w:rFonts w:ascii="Times New Roman" w:hAnsi="Times New Roman" w:cs="Times New Roman"/>
              </w:rPr>
              <w:t xml:space="preserve"> </w:t>
            </w:r>
            <w:r w:rsidR="00B93CCD" w:rsidRPr="00797DA2">
              <w:rPr>
                <w:rFonts w:ascii="Times New Roman" w:hAnsi="Times New Roman" w:cs="Times New Roman"/>
              </w:rPr>
              <w:t>grant</w:t>
            </w:r>
            <w:r w:rsidR="00065B5B" w:rsidRPr="00797DA2">
              <w:rPr>
                <w:rFonts w:ascii="Times New Roman" w:hAnsi="Times New Roman" w:cs="Times New Roman"/>
              </w:rPr>
              <w:t xml:space="preserve"> </w:t>
            </w:r>
            <w:r w:rsidR="00B93CCD" w:rsidRPr="00797DA2">
              <w:rPr>
                <w:rFonts w:ascii="Times New Roman" w:hAnsi="Times New Roman" w:cs="Times New Roman"/>
              </w:rPr>
              <w:t>subsidies</w:t>
            </w:r>
            <w:r w:rsidR="00065B5B" w:rsidRPr="00797DA2">
              <w:rPr>
                <w:rFonts w:ascii="Times New Roman" w:hAnsi="Times New Roman" w:cs="Times New Roman"/>
              </w:rPr>
              <w:t xml:space="preserve"> </w:t>
            </w:r>
            <w:r w:rsidR="00B93CCD" w:rsidRPr="00797DA2">
              <w:rPr>
                <w:rFonts w:ascii="Times New Roman" w:hAnsi="Times New Roman" w:cs="Times New Roman"/>
              </w:rPr>
              <w:t>for</w:t>
            </w:r>
            <w:r w:rsidR="00065B5B" w:rsidRPr="00797DA2">
              <w:rPr>
                <w:rFonts w:ascii="Times New Roman" w:hAnsi="Times New Roman" w:cs="Times New Roman"/>
              </w:rPr>
              <w:t xml:space="preserve"> </w:t>
            </w:r>
            <w:r w:rsidR="00B93CCD" w:rsidRPr="00797DA2">
              <w:rPr>
                <w:rFonts w:ascii="Times New Roman" w:hAnsi="Times New Roman" w:cs="Times New Roman"/>
              </w:rPr>
              <w:t>the</w:t>
            </w:r>
            <w:r w:rsidR="00065B5B" w:rsidRPr="00797DA2">
              <w:rPr>
                <w:rFonts w:ascii="Times New Roman" w:hAnsi="Times New Roman" w:cs="Times New Roman"/>
              </w:rPr>
              <w:t xml:space="preserve"> </w:t>
            </w:r>
            <w:r w:rsidR="00B93CCD" w:rsidRPr="00797DA2">
              <w:rPr>
                <w:rFonts w:ascii="Times New Roman" w:hAnsi="Times New Roman" w:cs="Times New Roman"/>
              </w:rPr>
              <w:t>practices</w:t>
            </w:r>
            <w:r w:rsidR="00065B5B" w:rsidRPr="00797DA2">
              <w:rPr>
                <w:rFonts w:ascii="Times New Roman" w:hAnsi="Times New Roman" w:cs="Times New Roman"/>
              </w:rPr>
              <w:t xml:space="preserve"> </w:t>
            </w:r>
            <w:r w:rsidR="00B93CCD" w:rsidRPr="00797DA2">
              <w:rPr>
                <w:rFonts w:ascii="Times New Roman" w:hAnsi="Times New Roman" w:cs="Times New Roman"/>
              </w:rPr>
              <w:t>they</w:t>
            </w:r>
            <w:r w:rsidR="00065B5B" w:rsidRPr="00797DA2">
              <w:rPr>
                <w:rFonts w:ascii="Times New Roman" w:hAnsi="Times New Roman" w:cs="Times New Roman"/>
              </w:rPr>
              <w:t xml:space="preserve"> </w:t>
            </w:r>
            <w:r w:rsidR="00B93CCD" w:rsidRPr="00797DA2">
              <w:rPr>
                <w:rFonts w:ascii="Times New Roman" w:hAnsi="Times New Roman" w:cs="Times New Roman"/>
              </w:rPr>
              <w:t>operate.</w:t>
            </w:r>
            <w:r w:rsidR="00065B5B" w:rsidRPr="00797DA2">
              <w:rPr>
                <w:rFonts w:ascii="Times New Roman" w:hAnsi="Times New Roman" w:cs="Times New Roman"/>
              </w:rPr>
              <w:t xml:space="preserve"> </w:t>
            </w:r>
            <w:r w:rsidR="00B93CCD" w:rsidRPr="00797DA2">
              <w:rPr>
                <w:rFonts w:ascii="Times New Roman" w:hAnsi="Times New Roman" w:cs="Times New Roman"/>
              </w:rPr>
              <w:t>Medical</w:t>
            </w:r>
            <w:r w:rsidR="00065B5B" w:rsidRPr="00797DA2">
              <w:rPr>
                <w:rFonts w:ascii="Times New Roman" w:hAnsi="Times New Roman" w:cs="Times New Roman"/>
              </w:rPr>
              <w:t xml:space="preserve"> </w:t>
            </w:r>
            <w:r w:rsidR="00B93CCD" w:rsidRPr="00797DA2">
              <w:rPr>
                <w:rFonts w:ascii="Times New Roman" w:hAnsi="Times New Roman" w:cs="Times New Roman"/>
              </w:rPr>
              <w:t>care</w:t>
            </w:r>
            <w:r w:rsidR="00065B5B" w:rsidRPr="00797DA2">
              <w:rPr>
                <w:rFonts w:ascii="Times New Roman" w:hAnsi="Times New Roman" w:cs="Times New Roman"/>
              </w:rPr>
              <w:t xml:space="preserve"> </w:t>
            </w:r>
            <w:r w:rsidR="00B93CCD" w:rsidRPr="00797DA2">
              <w:rPr>
                <w:rFonts w:ascii="Times New Roman" w:hAnsi="Times New Roman" w:cs="Times New Roman"/>
              </w:rPr>
              <w:t>institut</w:t>
            </w:r>
            <w:r w:rsidR="00703FB7" w:rsidRPr="00797DA2">
              <w:rPr>
                <w:rFonts w:ascii="Times New Roman" w:hAnsi="Times New Roman" w:cs="Times New Roman"/>
              </w:rPr>
              <w:t>ions</w:t>
            </w:r>
            <w:r w:rsidR="00065B5B" w:rsidRPr="00797DA2">
              <w:rPr>
                <w:rFonts w:ascii="Times New Roman" w:hAnsi="Times New Roman" w:cs="Times New Roman"/>
              </w:rPr>
              <w:t xml:space="preserve"> </w:t>
            </w:r>
            <w:r w:rsidR="00B93CCD" w:rsidRPr="00797DA2">
              <w:rPr>
                <w:rFonts w:ascii="Times New Roman" w:hAnsi="Times New Roman" w:cs="Times New Roman"/>
              </w:rPr>
              <w:t>and</w:t>
            </w:r>
            <w:r w:rsidR="00065B5B" w:rsidRPr="00797DA2">
              <w:rPr>
                <w:rFonts w:ascii="Times New Roman" w:hAnsi="Times New Roman" w:cs="Times New Roman"/>
              </w:rPr>
              <w:t xml:space="preserve"> </w:t>
            </w:r>
            <w:r w:rsidR="00B93CCD" w:rsidRPr="00797DA2">
              <w:rPr>
                <w:rFonts w:ascii="Times New Roman" w:hAnsi="Times New Roman" w:cs="Times New Roman"/>
              </w:rPr>
              <w:t>government</w:t>
            </w:r>
            <w:r w:rsidR="00065B5B" w:rsidRPr="00797DA2">
              <w:rPr>
                <w:rFonts w:ascii="Times New Roman" w:hAnsi="Times New Roman" w:cs="Times New Roman"/>
              </w:rPr>
              <w:t xml:space="preserve"> </w:t>
            </w:r>
            <w:r w:rsidR="00B93CCD" w:rsidRPr="00797DA2">
              <w:rPr>
                <w:rFonts w:ascii="Times New Roman" w:hAnsi="Times New Roman" w:cs="Times New Roman"/>
              </w:rPr>
              <w:t>agencies</w:t>
            </w:r>
            <w:r w:rsidR="00065B5B" w:rsidRPr="00797DA2">
              <w:rPr>
                <w:rFonts w:ascii="Times New Roman" w:hAnsi="Times New Roman" w:cs="Times New Roman"/>
              </w:rPr>
              <w:t xml:space="preserve"> </w:t>
            </w:r>
            <w:r w:rsidR="00B93CCD" w:rsidRPr="00797DA2">
              <w:rPr>
                <w:rFonts w:ascii="Times New Roman" w:hAnsi="Times New Roman" w:cs="Times New Roman"/>
              </w:rPr>
              <w:t>are</w:t>
            </w:r>
            <w:r w:rsidR="00065B5B" w:rsidRPr="00797DA2">
              <w:rPr>
                <w:rFonts w:ascii="Times New Roman" w:hAnsi="Times New Roman" w:cs="Times New Roman"/>
              </w:rPr>
              <w:t xml:space="preserve"> </w:t>
            </w:r>
            <w:r w:rsidR="00B93CCD" w:rsidRPr="00797DA2">
              <w:rPr>
                <w:rFonts w:ascii="Times New Roman" w:hAnsi="Times New Roman" w:cs="Times New Roman"/>
              </w:rPr>
              <w:t>not</w:t>
            </w:r>
            <w:r w:rsidR="00065B5B" w:rsidRPr="00797DA2">
              <w:rPr>
                <w:rFonts w:ascii="Times New Roman" w:hAnsi="Times New Roman" w:cs="Times New Roman"/>
              </w:rPr>
              <w:t xml:space="preserve"> </w:t>
            </w:r>
            <w:r w:rsidR="00B93CCD" w:rsidRPr="00797DA2">
              <w:rPr>
                <w:rFonts w:ascii="Times New Roman" w:hAnsi="Times New Roman" w:cs="Times New Roman"/>
              </w:rPr>
              <w:t>allowed</w:t>
            </w:r>
            <w:r w:rsidR="00065B5B" w:rsidRPr="00797DA2">
              <w:rPr>
                <w:rFonts w:ascii="Times New Roman" w:hAnsi="Times New Roman" w:cs="Times New Roman"/>
              </w:rPr>
              <w:t xml:space="preserve"> </w:t>
            </w:r>
            <w:r w:rsidR="00B93CCD" w:rsidRPr="00797DA2">
              <w:rPr>
                <w:rFonts w:ascii="Times New Roman" w:hAnsi="Times New Roman" w:cs="Times New Roman"/>
              </w:rPr>
              <w:t>to</w:t>
            </w:r>
            <w:r w:rsidR="00065B5B" w:rsidRPr="00797DA2">
              <w:rPr>
                <w:rFonts w:ascii="Times New Roman" w:hAnsi="Times New Roman" w:cs="Times New Roman"/>
              </w:rPr>
              <w:t xml:space="preserve"> </w:t>
            </w:r>
            <w:r w:rsidR="00B93CCD" w:rsidRPr="00797DA2">
              <w:rPr>
                <w:rFonts w:ascii="Times New Roman" w:hAnsi="Times New Roman" w:cs="Times New Roman"/>
              </w:rPr>
              <w:t>provide</w:t>
            </w:r>
            <w:r w:rsidR="00065B5B" w:rsidRPr="00797DA2">
              <w:rPr>
                <w:rFonts w:ascii="Times New Roman" w:hAnsi="Times New Roman" w:cs="Times New Roman"/>
              </w:rPr>
              <w:t xml:space="preserve"> </w:t>
            </w:r>
            <w:r w:rsidR="00B93CCD" w:rsidRPr="00797DA2">
              <w:rPr>
                <w:rFonts w:ascii="Times New Roman" w:hAnsi="Times New Roman" w:cs="Times New Roman"/>
              </w:rPr>
              <w:t>places</w:t>
            </w:r>
            <w:r w:rsidR="00065B5B" w:rsidRPr="00797DA2">
              <w:rPr>
                <w:rFonts w:ascii="Times New Roman" w:hAnsi="Times New Roman" w:cs="Times New Roman"/>
              </w:rPr>
              <w:t xml:space="preserve"> </w:t>
            </w:r>
            <w:r w:rsidR="00B93CCD" w:rsidRPr="00797DA2">
              <w:rPr>
                <w:rFonts w:ascii="Times New Roman" w:hAnsi="Times New Roman" w:cs="Times New Roman"/>
              </w:rPr>
              <w:t>for</w:t>
            </w:r>
            <w:r w:rsidR="00065B5B" w:rsidRPr="00797DA2">
              <w:rPr>
                <w:rFonts w:ascii="Times New Roman" w:hAnsi="Times New Roman" w:cs="Times New Roman"/>
              </w:rPr>
              <w:t xml:space="preserve"> </w:t>
            </w:r>
            <w:r w:rsidR="00B93CCD" w:rsidRPr="00797DA2">
              <w:rPr>
                <w:rFonts w:ascii="Times New Roman" w:hAnsi="Times New Roman" w:cs="Times New Roman"/>
              </w:rPr>
              <w:t>people</w:t>
            </w:r>
            <w:r w:rsidR="00065B5B" w:rsidRPr="00797DA2">
              <w:rPr>
                <w:rFonts w:ascii="Times New Roman" w:hAnsi="Times New Roman" w:cs="Times New Roman"/>
              </w:rPr>
              <w:t xml:space="preserve"> </w:t>
            </w:r>
            <w:r w:rsidR="00B93CCD" w:rsidRPr="00797DA2">
              <w:rPr>
                <w:rFonts w:ascii="Times New Roman" w:hAnsi="Times New Roman" w:cs="Times New Roman"/>
              </w:rPr>
              <w:t>without</w:t>
            </w:r>
            <w:r w:rsidR="00065B5B" w:rsidRPr="00797DA2">
              <w:rPr>
                <w:rFonts w:ascii="Times New Roman" w:hAnsi="Times New Roman" w:cs="Times New Roman"/>
              </w:rPr>
              <w:t xml:space="preserve"> </w:t>
            </w:r>
            <w:r w:rsidR="00B93CCD" w:rsidRPr="00797DA2">
              <w:rPr>
                <w:rFonts w:ascii="Times New Roman" w:hAnsi="Times New Roman" w:cs="Times New Roman"/>
              </w:rPr>
              <w:t>visual</w:t>
            </w:r>
            <w:r w:rsidR="00065B5B" w:rsidRPr="00797DA2">
              <w:rPr>
                <w:rFonts w:ascii="Times New Roman" w:hAnsi="Times New Roman" w:cs="Times New Roman"/>
              </w:rPr>
              <w:t xml:space="preserve"> </w:t>
            </w:r>
            <w:r w:rsidR="00B93CCD" w:rsidRPr="00797DA2">
              <w:rPr>
                <w:rFonts w:ascii="Times New Roman" w:hAnsi="Times New Roman" w:cs="Times New Roman"/>
              </w:rPr>
              <w:t>disabilities</w:t>
            </w:r>
            <w:r w:rsidR="00065B5B" w:rsidRPr="00797DA2">
              <w:rPr>
                <w:rFonts w:ascii="Times New Roman" w:hAnsi="Times New Roman" w:cs="Times New Roman"/>
              </w:rPr>
              <w:t xml:space="preserve"> </w:t>
            </w:r>
            <w:r w:rsidR="00B93CCD" w:rsidRPr="00797DA2">
              <w:rPr>
                <w:rFonts w:ascii="Times New Roman" w:hAnsi="Times New Roman" w:cs="Times New Roman"/>
              </w:rPr>
              <w:t>to</w:t>
            </w:r>
            <w:r w:rsidR="00065B5B" w:rsidRPr="00797DA2">
              <w:rPr>
                <w:rFonts w:ascii="Times New Roman" w:hAnsi="Times New Roman" w:cs="Times New Roman"/>
              </w:rPr>
              <w:t xml:space="preserve"> </w:t>
            </w:r>
            <w:r w:rsidR="00B93CCD" w:rsidRPr="00797DA2">
              <w:rPr>
                <w:rFonts w:ascii="Times New Roman" w:hAnsi="Times New Roman" w:cs="Times New Roman"/>
              </w:rPr>
              <w:t>engage</w:t>
            </w:r>
            <w:r w:rsidR="00065B5B" w:rsidRPr="00797DA2">
              <w:rPr>
                <w:rFonts w:ascii="Times New Roman" w:hAnsi="Times New Roman" w:cs="Times New Roman"/>
              </w:rPr>
              <w:t xml:space="preserve"> </w:t>
            </w:r>
            <w:r w:rsidR="00B93CCD" w:rsidRPr="00797DA2">
              <w:rPr>
                <w:rFonts w:ascii="Times New Roman" w:hAnsi="Times New Roman" w:cs="Times New Roman"/>
              </w:rPr>
              <w:t>in</w:t>
            </w:r>
            <w:r w:rsidR="00065B5B" w:rsidRPr="00797DA2">
              <w:rPr>
                <w:rFonts w:ascii="Times New Roman" w:hAnsi="Times New Roman" w:cs="Times New Roman"/>
              </w:rPr>
              <w:t xml:space="preserve"> </w:t>
            </w:r>
            <w:r w:rsidR="00B93CCD" w:rsidRPr="00797DA2">
              <w:rPr>
                <w:rFonts w:ascii="Times New Roman" w:hAnsi="Times New Roman" w:cs="Times New Roman"/>
              </w:rPr>
              <w:t>massage</w:t>
            </w:r>
            <w:r w:rsidR="00065B5B" w:rsidRPr="00797DA2">
              <w:rPr>
                <w:rFonts w:ascii="Times New Roman" w:hAnsi="Times New Roman" w:cs="Times New Roman"/>
              </w:rPr>
              <w:t xml:space="preserve"> </w:t>
            </w:r>
            <w:r w:rsidR="00B93CCD" w:rsidRPr="00797DA2">
              <w:rPr>
                <w:rFonts w:ascii="Times New Roman" w:hAnsi="Times New Roman" w:cs="Times New Roman"/>
              </w:rPr>
              <w:t>or</w:t>
            </w:r>
            <w:r w:rsidR="00065B5B" w:rsidRPr="00797DA2">
              <w:rPr>
                <w:rFonts w:ascii="Times New Roman" w:hAnsi="Times New Roman" w:cs="Times New Roman"/>
              </w:rPr>
              <w:t xml:space="preserve"> </w:t>
            </w:r>
            <w:r w:rsidR="00B93CCD" w:rsidRPr="00797DA2">
              <w:rPr>
                <w:rFonts w:ascii="Times New Roman" w:hAnsi="Times New Roman" w:cs="Times New Roman"/>
              </w:rPr>
              <w:t>physiotherapy</w:t>
            </w:r>
            <w:r w:rsidR="00065B5B" w:rsidRPr="00797DA2">
              <w:rPr>
                <w:rFonts w:ascii="Times New Roman" w:hAnsi="Times New Roman" w:cs="Times New Roman"/>
              </w:rPr>
              <w:t xml:space="preserve"> </w:t>
            </w:r>
            <w:r w:rsidR="00B93CCD" w:rsidRPr="00797DA2">
              <w:rPr>
                <w:rFonts w:ascii="Times New Roman" w:hAnsi="Times New Roman" w:cs="Times New Roman"/>
              </w:rPr>
              <w:t>massage</w:t>
            </w:r>
            <w:r w:rsidR="00065B5B" w:rsidRPr="00797DA2">
              <w:rPr>
                <w:rFonts w:ascii="Times New Roman" w:hAnsi="Times New Roman" w:cs="Times New Roman"/>
              </w:rPr>
              <w:t xml:space="preserve"> </w:t>
            </w:r>
            <w:r w:rsidR="00B93CCD" w:rsidRPr="00797DA2">
              <w:rPr>
                <w:rFonts w:ascii="Times New Roman" w:hAnsi="Times New Roman" w:cs="Times New Roman"/>
              </w:rPr>
              <w:t>services.</w:t>
            </w:r>
            <w:r w:rsidR="00065B5B" w:rsidRPr="00797DA2">
              <w:rPr>
                <w:rFonts w:ascii="Times New Roman" w:hAnsi="Times New Roman" w:cs="Times New Roman"/>
              </w:rPr>
              <w:t xml:space="preserve"> </w:t>
            </w:r>
            <w:r w:rsidR="00703FB7" w:rsidRPr="00797DA2">
              <w:rPr>
                <w:rFonts w:ascii="Times New Roman" w:hAnsi="Times New Roman" w:cs="Times New Roman"/>
              </w:rPr>
              <w:t>The</w:t>
            </w:r>
            <w:r w:rsidR="00065B5B" w:rsidRPr="00797DA2">
              <w:rPr>
                <w:rFonts w:ascii="Times New Roman" w:hAnsi="Times New Roman" w:cs="Times New Roman"/>
              </w:rPr>
              <w:t xml:space="preserve"> </w:t>
            </w:r>
            <w:r w:rsidR="00703FB7" w:rsidRPr="00797DA2">
              <w:rPr>
                <w:rFonts w:ascii="Times New Roman" w:hAnsi="Times New Roman" w:cs="Times New Roman"/>
              </w:rPr>
              <w:t>aforementioned</w:t>
            </w:r>
            <w:r w:rsidR="00065B5B" w:rsidRPr="00797DA2">
              <w:rPr>
                <w:rFonts w:ascii="Times New Roman" w:hAnsi="Times New Roman" w:cs="Times New Roman"/>
              </w:rPr>
              <w:t xml:space="preserve"> </w:t>
            </w:r>
            <w:r w:rsidR="00703FB7" w:rsidRPr="00797DA2">
              <w:rPr>
                <w:rFonts w:ascii="Times New Roman" w:hAnsi="Times New Roman" w:cs="Times New Roman"/>
              </w:rPr>
              <w:t>agen</w:t>
            </w:r>
            <w:r w:rsidR="001E3F3B" w:rsidRPr="00797DA2">
              <w:rPr>
                <w:rFonts w:ascii="Times New Roman" w:hAnsi="Times New Roman" w:cs="Times New Roman"/>
              </w:rPr>
              <w:t>c</w:t>
            </w:r>
            <w:r w:rsidR="00703FB7" w:rsidRPr="00797DA2">
              <w:rPr>
                <w:rFonts w:ascii="Times New Roman" w:hAnsi="Times New Roman" w:cs="Times New Roman"/>
              </w:rPr>
              <w:t>ies</w:t>
            </w:r>
            <w:r w:rsidR="00065B5B" w:rsidRPr="00797DA2">
              <w:rPr>
                <w:rFonts w:ascii="Times New Roman" w:hAnsi="Times New Roman" w:cs="Times New Roman"/>
              </w:rPr>
              <w:t xml:space="preserve"> </w:t>
            </w:r>
            <w:r w:rsidR="00703FB7" w:rsidRPr="00797DA2">
              <w:rPr>
                <w:rFonts w:ascii="Times New Roman" w:hAnsi="Times New Roman" w:cs="Times New Roman"/>
              </w:rPr>
              <w:t>and</w:t>
            </w:r>
            <w:r w:rsidR="00065B5B" w:rsidRPr="00797DA2">
              <w:rPr>
                <w:rFonts w:ascii="Times New Roman" w:hAnsi="Times New Roman" w:cs="Times New Roman"/>
              </w:rPr>
              <w:t xml:space="preserve"> </w:t>
            </w:r>
            <w:r w:rsidR="00703FB7" w:rsidRPr="00797DA2">
              <w:rPr>
                <w:rFonts w:ascii="Times New Roman" w:hAnsi="Times New Roman" w:cs="Times New Roman"/>
              </w:rPr>
              <w:t>institu</w:t>
            </w:r>
            <w:r w:rsidR="001E3F3B" w:rsidRPr="00797DA2">
              <w:rPr>
                <w:rFonts w:ascii="Times New Roman" w:hAnsi="Times New Roman" w:cs="Times New Roman"/>
              </w:rPr>
              <w:t>t</w:t>
            </w:r>
            <w:r w:rsidR="00703FB7" w:rsidRPr="00797DA2">
              <w:rPr>
                <w:rFonts w:ascii="Times New Roman" w:hAnsi="Times New Roman" w:cs="Times New Roman"/>
              </w:rPr>
              <w:t>ions</w:t>
            </w:r>
            <w:r w:rsidR="00065B5B" w:rsidRPr="00797DA2">
              <w:rPr>
                <w:rFonts w:ascii="Times New Roman" w:hAnsi="Times New Roman" w:cs="Times New Roman"/>
              </w:rPr>
              <w:t xml:space="preserve"> </w:t>
            </w:r>
            <w:r w:rsidR="00703FB7" w:rsidRPr="00797DA2">
              <w:rPr>
                <w:rFonts w:ascii="Times New Roman" w:hAnsi="Times New Roman" w:cs="Times New Roman"/>
              </w:rPr>
              <w:t>shall</w:t>
            </w:r>
            <w:r w:rsidR="00065B5B" w:rsidRPr="00797DA2">
              <w:rPr>
                <w:rFonts w:ascii="Times New Roman" w:hAnsi="Times New Roman" w:cs="Times New Roman"/>
              </w:rPr>
              <w:t xml:space="preserve"> </w:t>
            </w:r>
            <w:r w:rsidR="00703FB7" w:rsidRPr="00797DA2">
              <w:rPr>
                <w:rFonts w:ascii="Times New Roman" w:hAnsi="Times New Roman" w:cs="Times New Roman"/>
              </w:rPr>
              <w:t>provide</w:t>
            </w:r>
            <w:r w:rsidR="00065B5B" w:rsidRPr="00797DA2">
              <w:rPr>
                <w:rFonts w:ascii="Times New Roman" w:hAnsi="Times New Roman" w:cs="Times New Roman"/>
              </w:rPr>
              <w:t xml:space="preserve"> </w:t>
            </w:r>
            <w:r w:rsidR="00703FB7" w:rsidRPr="00797DA2">
              <w:rPr>
                <w:rFonts w:ascii="Times New Roman" w:hAnsi="Times New Roman" w:cs="Times New Roman"/>
              </w:rPr>
              <w:t>free</w:t>
            </w:r>
            <w:r w:rsidR="00065B5B" w:rsidRPr="00797DA2">
              <w:rPr>
                <w:rFonts w:ascii="Times New Roman" w:hAnsi="Times New Roman" w:cs="Times New Roman"/>
              </w:rPr>
              <w:t xml:space="preserve"> </w:t>
            </w:r>
            <w:r w:rsidR="00703FB7" w:rsidRPr="00797DA2">
              <w:rPr>
                <w:rFonts w:ascii="Times New Roman" w:hAnsi="Times New Roman" w:cs="Times New Roman"/>
              </w:rPr>
              <w:t>space</w:t>
            </w:r>
            <w:r w:rsidR="00065B5B" w:rsidRPr="00797DA2">
              <w:rPr>
                <w:rFonts w:ascii="Times New Roman" w:hAnsi="Times New Roman" w:cs="Times New Roman"/>
              </w:rPr>
              <w:t xml:space="preserve"> </w:t>
            </w:r>
            <w:r w:rsidR="00703FB7" w:rsidRPr="00797DA2">
              <w:rPr>
                <w:rFonts w:ascii="Times New Roman" w:hAnsi="Times New Roman" w:cs="Times New Roman"/>
              </w:rPr>
              <w:t>to</w:t>
            </w:r>
            <w:r w:rsidR="00065B5B" w:rsidRPr="00797DA2">
              <w:rPr>
                <w:rFonts w:ascii="Times New Roman" w:hAnsi="Times New Roman" w:cs="Times New Roman"/>
              </w:rPr>
              <w:t xml:space="preserve"> </w:t>
            </w:r>
            <w:r w:rsidR="00703FB7" w:rsidRPr="00797DA2">
              <w:rPr>
                <w:rFonts w:ascii="Times New Roman" w:hAnsi="Times New Roman" w:cs="Times New Roman"/>
              </w:rPr>
              <w:t>people</w:t>
            </w:r>
            <w:r w:rsidR="00065B5B" w:rsidRPr="00797DA2">
              <w:rPr>
                <w:rFonts w:ascii="Times New Roman" w:hAnsi="Times New Roman" w:cs="Times New Roman"/>
              </w:rPr>
              <w:t xml:space="preserve"> </w:t>
            </w:r>
            <w:r w:rsidR="00703FB7" w:rsidRPr="00797DA2">
              <w:rPr>
                <w:rFonts w:ascii="Times New Roman" w:hAnsi="Times New Roman" w:cs="Times New Roman"/>
              </w:rPr>
              <w:t>with</w:t>
            </w:r>
            <w:r w:rsidR="00065B5B" w:rsidRPr="00797DA2">
              <w:rPr>
                <w:rFonts w:ascii="Times New Roman" w:hAnsi="Times New Roman" w:cs="Times New Roman"/>
              </w:rPr>
              <w:t xml:space="preserve"> </w:t>
            </w:r>
            <w:r w:rsidR="00703FB7" w:rsidRPr="00797DA2">
              <w:rPr>
                <w:rFonts w:ascii="Times New Roman" w:hAnsi="Times New Roman" w:cs="Times New Roman"/>
              </w:rPr>
              <w:t>visual</w:t>
            </w:r>
            <w:r w:rsidR="00065B5B" w:rsidRPr="00797DA2">
              <w:rPr>
                <w:rFonts w:ascii="Times New Roman" w:hAnsi="Times New Roman" w:cs="Times New Roman"/>
              </w:rPr>
              <w:t xml:space="preserve"> </w:t>
            </w:r>
            <w:r w:rsidR="00703FB7" w:rsidRPr="00797DA2">
              <w:rPr>
                <w:rFonts w:ascii="Times New Roman" w:hAnsi="Times New Roman" w:cs="Times New Roman"/>
              </w:rPr>
              <w:t>disabilities</w:t>
            </w:r>
            <w:r w:rsidR="00065B5B" w:rsidRPr="00797DA2">
              <w:rPr>
                <w:rFonts w:ascii="Times New Roman" w:hAnsi="Times New Roman" w:cs="Times New Roman"/>
              </w:rPr>
              <w:t xml:space="preserve"> </w:t>
            </w:r>
            <w:r w:rsidR="00703FB7" w:rsidRPr="00797DA2">
              <w:rPr>
                <w:rFonts w:ascii="Times New Roman" w:hAnsi="Times New Roman" w:cs="Times New Roman"/>
              </w:rPr>
              <w:t>to</w:t>
            </w:r>
            <w:r w:rsidR="00065B5B" w:rsidRPr="00797DA2">
              <w:rPr>
                <w:rFonts w:ascii="Times New Roman" w:hAnsi="Times New Roman" w:cs="Times New Roman"/>
              </w:rPr>
              <w:t xml:space="preserve"> </w:t>
            </w:r>
            <w:r w:rsidR="00703FB7" w:rsidRPr="00797DA2">
              <w:rPr>
                <w:rFonts w:ascii="Times New Roman" w:hAnsi="Times New Roman" w:cs="Times New Roman"/>
              </w:rPr>
              <w:t>engage</w:t>
            </w:r>
            <w:r w:rsidR="00065B5B" w:rsidRPr="00797DA2">
              <w:rPr>
                <w:rFonts w:ascii="Times New Roman" w:hAnsi="Times New Roman" w:cs="Times New Roman"/>
              </w:rPr>
              <w:t xml:space="preserve"> </w:t>
            </w:r>
            <w:r w:rsidR="00703FB7" w:rsidRPr="00797DA2">
              <w:rPr>
                <w:rFonts w:ascii="Times New Roman" w:hAnsi="Times New Roman" w:cs="Times New Roman"/>
              </w:rPr>
              <w:t>in</w:t>
            </w:r>
            <w:r w:rsidR="00065B5B" w:rsidRPr="00797DA2">
              <w:rPr>
                <w:rFonts w:ascii="Times New Roman" w:hAnsi="Times New Roman" w:cs="Times New Roman"/>
              </w:rPr>
              <w:t xml:space="preserve"> </w:t>
            </w:r>
            <w:r w:rsidR="00703FB7" w:rsidRPr="00797DA2">
              <w:rPr>
                <w:rFonts w:ascii="Times New Roman" w:hAnsi="Times New Roman" w:cs="Times New Roman"/>
              </w:rPr>
              <w:t>massage</w:t>
            </w:r>
            <w:r w:rsidR="00065B5B" w:rsidRPr="00797DA2">
              <w:rPr>
                <w:rFonts w:ascii="Times New Roman" w:hAnsi="Times New Roman" w:cs="Times New Roman"/>
              </w:rPr>
              <w:t xml:space="preserve"> </w:t>
            </w:r>
            <w:r w:rsidR="00703FB7" w:rsidRPr="00797DA2">
              <w:rPr>
                <w:rFonts w:ascii="Times New Roman" w:hAnsi="Times New Roman" w:cs="Times New Roman"/>
              </w:rPr>
              <w:t>or</w:t>
            </w:r>
            <w:r w:rsidR="00065B5B" w:rsidRPr="00797DA2">
              <w:rPr>
                <w:rFonts w:ascii="Times New Roman" w:hAnsi="Times New Roman" w:cs="Times New Roman"/>
              </w:rPr>
              <w:t xml:space="preserve"> </w:t>
            </w:r>
            <w:r w:rsidR="00703FB7" w:rsidRPr="00797DA2">
              <w:rPr>
                <w:rFonts w:ascii="Times New Roman" w:hAnsi="Times New Roman" w:cs="Times New Roman"/>
              </w:rPr>
              <w:t>physiotherapy</w:t>
            </w:r>
            <w:r w:rsidR="00065B5B" w:rsidRPr="00797DA2">
              <w:rPr>
                <w:rFonts w:ascii="Times New Roman" w:hAnsi="Times New Roman" w:cs="Times New Roman"/>
              </w:rPr>
              <w:t xml:space="preserve"> </w:t>
            </w:r>
            <w:r w:rsidR="00703FB7" w:rsidRPr="00797DA2">
              <w:rPr>
                <w:rFonts w:ascii="Times New Roman" w:hAnsi="Times New Roman" w:cs="Times New Roman"/>
              </w:rPr>
              <w:t>massage</w:t>
            </w:r>
            <w:r w:rsidR="00065B5B" w:rsidRPr="00797DA2">
              <w:rPr>
                <w:rFonts w:ascii="Times New Roman" w:hAnsi="Times New Roman" w:cs="Times New Roman"/>
              </w:rPr>
              <w:t xml:space="preserve"> </w:t>
            </w:r>
            <w:r w:rsidR="00703FB7" w:rsidRPr="00797DA2">
              <w:rPr>
                <w:rFonts w:ascii="Times New Roman" w:hAnsi="Times New Roman" w:cs="Times New Roman"/>
              </w:rPr>
              <w:t>services</w:t>
            </w:r>
            <w:r w:rsidR="00065B5B" w:rsidRPr="00797DA2">
              <w:rPr>
                <w:rFonts w:ascii="Times New Roman" w:hAnsi="Times New Roman" w:cs="Times New Roman"/>
              </w:rPr>
              <w:t xml:space="preserve"> </w:t>
            </w:r>
            <w:r w:rsidR="00703FB7" w:rsidRPr="00797DA2">
              <w:rPr>
                <w:rFonts w:ascii="Times New Roman" w:hAnsi="Times New Roman" w:cs="Times New Roman"/>
              </w:rPr>
              <w:t>or</w:t>
            </w:r>
            <w:r w:rsidR="00065B5B" w:rsidRPr="00797DA2">
              <w:rPr>
                <w:rFonts w:ascii="Times New Roman" w:hAnsi="Times New Roman" w:cs="Times New Roman"/>
              </w:rPr>
              <w:t xml:space="preserve"> </w:t>
            </w:r>
            <w:r w:rsidR="00703FB7" w:rsidRPr="00797DA2">
              <w:rPr>
                <w:rFonts w:ascii="Times New Roman" w:hAnsi="Times New Roman" w:cs="Times New Roman"/>
              </w:rPr>
              <w:t>grant</w:t>
            </w:r>
            <w:r w:rsidR="00065B5B" w:rsidRPr="00797DA2">
              <w:rPr>
                <w:rFonts w:ascii="Times New Roman" w:hAnsi="Times New Roman" w:cs="Times New Roman"/>
              </w:rPr>
              <w:t xml:space="preserve"> </w:t>
            </w:r>
            <w:r w:rsidR="00703FB7" w:rsidRPr="00797DA2">
              <w:rPr>
                <w:rFonts w:ascii="Times New Roman" w:hAnsi="Times New Roman" w:cs="Times New Roman"/>
              </w:rPr>
              <w:t>discounts</w:t>
            </w:r>
            <w:r w:rsidR="00065B5B" w:rsidRPr="00797DA2">
              <w:rPr>
                <w:rFonts w:ascii="Times New Roman" w:hAnsi="Times New Roman" w:cs="Times New Roman"/>
              </w:rPr>
              <w:t xml:space="preserve"> </w:t>
            </w:r>
            <w:r w:rsidR="00703FB7" w:rsidRPr="00797DA2">
              <w:rPr>
                <w:rFonts w:ascii="Times New Roman" w:hAnsi="Times New Roman" w:cs="Times New Roman"/>
              </w:rPr>
              <w:t>to</w:t>
            </w:r>
            <w:r w:rsidR="00065B5B" w:rsidRPr="00797DA2">
              <w:rPr>
                <w:rFonts w:ascii="Times New Roman" w:hAnsi="Times New Roman" w:cs="Times New Roman"/>
              </w:rPr>
              <w:t xml:space="preserve"> </w:t>
            </w:r>
            <w:r w:rsidR="00703FB7" w:rsidRPr="00797DA2">
              <w:rPr>
                <w:rFonts w:ascii="Times New Roman" w:hAnsi="Times New Roman" w:cs="Times New Roman"/>
              </w:rPr>
              <w:t>them.</w:t>
            </w:r>
            <w:r w:rsidR="00065B5B" w:rsidRPr="00797DA2">
              <w:rPr>
                <w:rFonts w:ascii="Times New Roman" w:hAnsi="Times New Roman" w:cs="Times New Roman"/>
              </w:rPr>
              <w:t xml:space="preserve"> </w:t>
            </w:r>
            <w:r w:rsidR="003C125E" w:rsidRPr="00797DA2">
              <w:rPr>
                <w:rFonts w:ascii="Times New Roman" w:hAnsi="Times New Roman" w:cs="Times New Roman"/>
              </w:rPr>
              <w:t>The</w:t>
            </w:r>
            <w:r w:rsidR="00065B5B" w:rsidRPr="00797DA2">
              <w:rPr>
                <w:rFonts w:ascii="Times New Roman" w:hAnsi="Times New Roman" w:cs="Times New Roman"/>
              </w:rPr>
              <w:t xml:space="preserve"> </w:t>
            </w:r>
            <w:r w:rsidR="003C125E" w:rsidRPr="00797DA2">
              <w:rPr>
                <w:rFonts w:ascii="Times New Roman" w:hAnsi="Times New Roman" w:cs="Times New Roman"/>
              </w:rPr>
              <w:t>government</w:t>
            </w:r>
            <w:r w:rsidR="00065B5B" w:rsidRPr="00797DA2">
              <w:rPr>
                <w:rFonts w:ascii="Times New Roman" w:hAnsi="Times New Roman" w:cs="Times New Roman"/>
              </w:rPr>
              <w:t xml:space="preserve"> </w:t>
            </w:r>
            <w:r w:rsidR="003C125E" w:rsidRPr="00797DA2">
              <w:rPr>
                <w:rFonts w:ascii="Times New Roman" w:hAnsi="Times New Roman" w:cs="Times New Roman"/>
              </w:rPr>
              <w:t>set</w:t>
            </w:r>
            <w:r w:rsidR="00065B5B" w:rsidRPr="00797DA2">
              <w:rPr>
                <w:rFonts w:ascii="Times New Roman" w:hAnsi="Times New Roman" w:cs="Times New Roman"/>
              </w:rPr>
              <w:t xml:space="preserve"> </w:t>
            </w:r>
            <w:r w:rsidR="003C125E" w:rsidRPr="00797DA2">
              <w:rPr>
                <w:rFonts w:ascii="Times New Roman" w:hAnsi="Times New Roman" w:cs="Times New Roman"/>
              </w:rPr>
              <w:t>additional</w:t>
            </w:r>
            <w:r w:rsidR="00065B5B" w:rsidRPr="00797DA2">
              <w:rPr>
                <w:rFonts w:ascii="Times New Roman" w:hAnsi="Times New Roman" w:cs="Times New Roman"/>
              </w:rPr>
              <w:t xml:space="preserve"> </w:t>
            </w:r>
            <w:r w:rsidR="003C125E" w:rsidRPr="00797DA2">
              <w:rPr>
                <w:rFonts w:ascii="Times New Roman" w:hAnsi="Times New Roman" w:cs="Times New Roman"/>
              </w:rPr>
              <w:t>regulations</w:t>
            </w:r>
            <w:r w:rsidR="00065B5B" w:rsidRPr="00797DA2">
              <w:rPr>
                <w:rFonts w:ascii="Times New Roman" w:hAnsi="Times New Roman" w:cs="Times New Roman"/>
              </w:rPr>
              <w:t xml:space="preserve"> </w:t>
            </w:r>
            <w:r w:rsidR="003C125E" w:rsidRPr="00797DA2">
              <w:rPr>
                <w:rFonts w:ascii="Times New Roman" w:hAnsi="Times New Roman" w:cs="Times New Roman"/>
              </w:rPr>
              <w:t>to</w:t>
            </w:r>
            <w:r w:rsidR="00065B5B" w:rsidRPr="00797DA2">
              <w:rPr>
                <w:rFonts w:ascii="Times New Roman" w:hAnsi="Times New Roman" w:cs="Times New Roman"/>
              </w:rPr>
              <w:t xml:space="preserve"> </w:t>
            </w:r>
            <w:r w:rsidR="003C125E" w:rsidRPr="00797DA2">
              <w:rPr>
                <w:rFonts w:ascii="Times New Roman" w:hAnsi="Times New Roman" w:cs="Times New Roman"/>
              </w:rPr>
              <w:t>t</w:t>
            </w:r>
            <w:r w:rsidR="00703FB7" w:rsidRPr="00797DA2">
              <w:rPr>
                <w:rFonts w:ascii="Times New Roman" w:hAnsi="Times New Roman" w:cs="Times New Roman"/>
              </w:rPr>
              <w:t>he</w:t>
            </w:r>
            <w:r w:rsidR="00F14740">
              <w:rPr>
                <w:rFonts w:ascii="Times New Roman" w:hAnsi="Times New Roman" w:cs="Times New Roman"/>
              </w:rPr>
              <w:t xml:space="preserve"> </w:t>
            </w:r>
            <w:r w:rsidR="00703FB7" w:rsidRPr="00797DA2">
              <w:rPr>
                <w:rFonts w:ascii="Times New Roman" w:hAnsi="Times New Roman" w:cs="Times New Roman"/>
              </w:rPr>
              <w:lastRenderedPageBreak/>
              <w:t>Article</w:t>
            </w:r>
            <w:r w:rsidR="00065B5B" w:rsidRPr="00797DA2">
              <w:rPr>
                <w:rFonts w:ascii="Times New Roman" w:hAnsi="Times New Roman" w:cs="Times New Roman"/>
              </w:rPr>
              <w:t xml:space="preserve"> </w:t>
            </w:r>
            <w:r w:rsidR="00703FB7" w:rsidRPr="00797DA2">
              <w:rPr>
                <w:rFonts w:ascii="Times New Roman" w:hAnsi="Times New Roman" w:cs="Times New Roman"/>
              </w:rPr>
              <w:t>46</w:t>
            </w:r>
            <w:r w:rsidR="00984DC6" w:rsidRPr="00797DA2">
              <w:rPr>
                <w:rFonts w:ascii="Times New Roman" w:hAnsi="Times New Roman" w:cs="Times New Roman" w:hint="eastAsia"/>
              </w:rPr>
              <w:t>-1</w:t>
            </w:r>
            <w:r w:rsidR="003C125E" w:rsidRPr="00797DA2">
              <w:rPr>
                <w:rFonts w:ascii="Times New Roman" w:hAnsi="Times New Roman" w:cs="Times New Roman"/>
              </w:rPr>
              <w:t>.</w:t>
            </w:r>
            <w:r w:rsidR="00065B5B" w:rsidRPr="00797DA2">
              <w:rPr>
                <w:rFonts w:ascii="Times New Roman" w:hAnsi="Times New Roman" w:cs="Times New Roman"/>
              </w:rPr>
              <w:t xml:space="preserve"> </w:t>
            </w:r>
            <w:r w:rsidR="003C125E" w:rsidRPr="00797DA2">
              <w:rPr>
                <w:rFonts w:ascii="Times New Roman" w:hAnsi="Times New Roman" w:cs="Times New Roman"/>
              </w:rPr>
              <w:t>When</w:t>
            </w:r>
            <w:r w:rsidR="00065B5B" w:rsidRPr="00797DA2">
              <w:rPr>
                <w:rFonts w:ascii="Times New Roman" w:hAnsi="Times New Roman" w:cs="Times New Roman"/>
              </w:rPr>
              <w:t xml:space="preserve"> </w:t>
            </w:r>
            <w:r w:rsidR="003C125E" w:rsidRPr="00797DA2">
              <w:rPr>
                <w:rFonts w:ascii="Times New Roman" w:hAnsi="Times New Roman" w:cs="Times New Roman"/>
              </w:rPr>
              <w:t>government</w:t>
            </w:r>
            <w:r w:rsidR="00065B5B" w:rsidRPr="00797DA2">
              <w:rPr>
                <w:rFonts w:ascii="Times New Roman" w:hAnsi="Times New Roman" w:cs="Times New Roman"/>
              </w:rPr>
              <w:t xml:space="preserve"> </w:t>
            </w:r>
            <w:r w:rsidR="003C125E" w:rsidRPr="00797DA2">
              <w:rPr>
                <w:rFonts w:ascii="Times New Roman" w:hAnsi="Times New Roman" w:cs="Times New Roman"/>
              </w:rPr>
              <w:t>agencies</w:t>
            </w:r>
            <w:r w:rsidR="00065B5B" w:rsidRPr="00797DA2">
              <w:rPr>
                <w:rFonts w:ascii="Times New Roman" w:hAnsi="Times New Roman" w:cs="Times New Roman"/>
              </w:rPr>
              <w:t xml:space="preserve"> </w:t>
            </w:r>
            <w:r w:rsidR="003C125E" w:rsidRPr="00797DA2">
              <w:rPr>
                <w:rFonts w:ascii="Times New Roman" w:hAnsi="Times New Roman" w:cs="Times New Roman"/>
              </w:rPr>
              <w:t>and</w:t>
            </w:r>
            <w:r w:rsidR="00065B5B" w:rsidRPr="00797DA2">
              <w:rPr>
                <w:rFonts w:ascii="Times New Roman" w:hAnsi="Times New Roman" w:cs="Times New Roman"/>
              </w:rPr>
              <w:t xml:space="preserve"> </w:t>
            </w:r>
            <w:r w:rsidR="003C125E" w:rsidRPr="00797DA2">
              <w:rPr>
                <w:rFonts w:ascii="Times New Roman" w:hAnsi="Times New Roman" w:cs="Times New Roman"/>
              </w:rPr>
              <w:t>state-run</w:t>
            </w:r>
            <w:r w:rsidR="00065B5B" w:rsidRPr="00797DA2">
              <w:rPr>
                <w:rFonts w:ascii="Times New Roman" w:hAnsi="Times New Roman" w:cs="Times New Roman"/>
              </w:rPr>
              <w:t xml:space="preserve"> </w:t>
            </w:r>
            <w:r w:rsidR="003C125E" w:rsidRPr="00797DA2">
              <w:rPr>
                <w:rFonts w:ascii="Times New Roman" w:hAnsi="Times New Roman" w:cs="Times New Roman"/>
              </w:rPr>
              <w:t>businesses</w:t>
            </w:r>
            <w:r w:rsidR="00065B5B" w:rsidRPr="00797DA2">
              <w:rPr>
                <w:rFonts w:ascii="Times New Roman" w:hAnsi="Times New Roman" w:cs="Times New Roman"/>
              </w:rPr>
              <w:t xml:space="preserve"> </w:t>
            </w:r>
            <w:r w:rsidR="003C125E" w:rsidRPr="00797DA2">
              <w:rPr>
                <w:rFonts w:ascii="Times New Roman" w:hAnsi="Times New Roman" w:cs="Times New Roman"/>
              </w:rPr>
              <w:t>pro-actively</w:t>
            </w:r>
            <w:r w:rsidR="00065B5B" w:rsidRPr="00797DA2">
              <w:rPr>
                <w:rFonts w:ascii="Times New Roman" w:hAnsi="Times New Roman" w:cs="Times New Roman"/>
              </w:rPr>
              <w:t xml:space="preserve"> </w:t>
            </w:r>
            <w:r w:rsidR="003C125E" w:rsidRPr="00797DA2">
              <w:rPr>
                <w:rFonts w:ascii="Times New Roman" w:hAnsi="Times New Roman" w:cs="Times New Roman"/>
              </w:rPr>
              <w:t>or</w:t>
            </w:r>
            <w:r w:rsidR="00065B5B" w:rsidRPr="00797DA2">
              <w:rPr>
                <w:rFonts w:ascii="Times New Roman" w:hAnsi="Times New Roman" w:cs="Times New Roman"/>
              </w:rPr>
              <w:t xml:space="preserve"> </w:t>
            </w:r>
            <w:r w:rsidR="003C125E" w:rsidRPr="00797DA2">
              <w:rPr>
                <w:rFonts w:ascii="Times New Roman" w:hAnsi="Times New Roman" w:cs="Times New Roman"/>
              </w:rPr>
              <w:t>delegate</w:t>
            </w:r>
            <w:r w:rsidR="008D09C8" w:rsidRPr="00797DA2">
              <w:rPr>
                <w:rFonts w:ascii="Times New Roman" w:hAnsi="Times New Roman" w:cs="Times New Roman"/>
              </w:rPr>
              <w:t>d</w:t>
            </w:r>
            <w:r w:rsidR="00065B5B" w:rsidRPr="00797DA2">
              <w:rPr>
                <w:rFonts w:ascii="Times New Roman" w:hAnsi="Times New Roman" w:cs="Times New Roman"/>
              </w:rPr>
              <w:t xml:space="preserve"> </w:t>
            </w:r>
            <w:r w:rsidR="003C125E" w:rsidRPr="00797DA2">
              <w:rPr>
                <w:rFonts w:ascii="Times New Roman" w:hAnsi="Times New Roman" w:cs="Times New Roman"/>
              </w:rPr>
              <w:t>others</w:t>
            </w:r>
            <w:r w:rsidR="00065B5B" w:rsidRPr="00797DA2">
              <w:rPr>
                <w:rFonts w:ascii="Times New Roman" w:hAnsi="Times New Roman" w:cs="Times New Roman"/>
              </w:rPr>
              <w:t xml:space="preserve"> </w:t>
            </w:r>
            <w:r w:rsidR="003C125E" w:rsidRPr="00797DA2">
              <w:rPr>
                <w:rFonts w:ascii="Times New Roman" w:hAnsi="Times New Roman" w:cs="Times New Roman"/>
              </w:rPr>
              <w:t>attend</w:t>
            </w:r>
            <w:r w:rsidR="00065B5B" w:rsidRPr="00797DA2">
              <w:rPr>
                <w:rFonts w:ascii="Times New Roman" w:hAnsi="Times New Roman" w:cs="Times New Roman"/>
              </w:rPr>
              <w:t xml:space="preserve"> </w:t>
            </w:r>
            <w:r w:rsidR="003C125E" w:rsidRPr="00797DA2">
              <w:rPr>
                <w:rFonts w:ascii="Times New Roman" w:hAnsi="Times New Roman" w:cs="Times New Roman"/>
              </w:rPr>
              <w:t>to</w:t>
            </w:r>
            <w:r w:rsidR="00065B5B" w:rsidRPr="00797DA2">
              <w:rPr>
                <w:rFonts w:ascii="Times New Roman" w:hAnsi="Times New Roman" w:cs="Times New Roman"/>
              </w:rPr>
              <w:t xml:space="preserve"> </w:t>
            </w:r>
            <w:r w:rsidR="003C125E" w:rsidRPr="00797DA2">
              <w:rPr>
                <w:rFonts w:ascii="Times New Roman" w:hAnsi="Times New Roman" w:cs="Times New Roman"/>
              </w:rPr>
              <w:t>consulting</w:t>
            </w:r>
            <w:r w:rsidR="00065B5B" w:rsidRPr="00797DA2">
              <w:rPr>
                <w:rFonts w:ascii="Times New Roman" w:hAnsi="Times New Roman" w:cs="Times New Roman"/>
              </w:rPr>
              <w:t xml:space="preserve"> </w:t>
            </w:r>
            <w:r w:rsidR="003C125E" w:rsidRPr="00797DA2">
              <w:rPr>
                <w:rFonts w:ascii="Times New Roman" w:hAnsi="Times New Roman" w:cs="Times New Roman"/>
              </w:rPr>
              <w:t>telephone</w:t>
            </w:r>
            <w:r w:rsidR="00065B5B" w:rsidRPr="00797DA2">
              <w:rPr>
                <w:rFonts w:ascii="Times New Roman" w:hAnsi="Times New Roman" w:cs="Times New Roman"/>
              </w:rPr>
              <w:t xml:space="preserve"> </w:t>
            </w:r>
            <w:r w:rsidR="003C125E" w:rsidRPr="00797DA2">
              <w:rPr>
                <w:rFonts w:ascii="Times New Roman" w:hAnsi="Times New Roman" w:cs="Times New Roman"/>
              </w:rPr>
              <w:t>information</w:t>
            </w:r>
            <w:r w:rsidR="00065B5B" w:rsidRPr="00797DA2">
              <w:rPr>
                <w:rFonts w:ascii="Times New Roman" w:hAnsi="Times New Roman" w:cs="Times New Roman"/>
              </w:rPr>
              <w:t xml:space="preserve"> </w:t>
            </w:r>
            <w:r w:rsidR="003C125E" w:rsidRPr="00797DA2">
              <w:rPr>
                <w:rFonts w:ascii="Times New Roman" w:hAnsi="Times New Roman" w:cs="Times New Roman"/>
              </w:rPr>
              <w:t>service</w:t>
            </w:r>
            <w:r w:rsidR="00065B5B" w:rsidRPr="00797DA2">
              <w:rPr>
                <w:rFonts w:ascii="Times New Roman" w:hAnsi="Times New Roman" w:cs="Times New Roman"/>
              </w:rPr>
              <w:t xml:space="preserve"> </w:t>
            </w:r>
            <w:r w:rsidR="003C125E" w:rsidRPr="00797DA2">
              <w:rPr>
                <w:rFonts w:ascii="Times New Roman" w:hAnsi="Times New Roman" w:cs="Times New Roman"/>
              </w:rPr>
              <w:t>and</w:t>
            </w:r>
            <w:r w:rsidR="00065B5B" w:rsidRPr="00797DA2">
              <w:rPr>
                <w:rFonts w:ascii="Times New Roman" w:hAnsi="Times New Roman" w:cs="Times New Roman"/>
              </w:rPr>
              <w:t xml:space="preserve"> </w:t>
            </w:r>
            <w:r w:rsidR="003C125E" w:rsidRPr="00797DA2">
              <w:rPr>
                <w:rFonts w:ascii="Times New Roman" w:hAnsi="Times New Roman" w:cs="Times New Roman"/>
              </w:rPr>
              <w:t>the</w:t>
            </w:r>
            <w:r w:rsidR="00065B5B" w:rsidRPr="00797DA2">
              <w:rPr>
                <w:rFonts w:ascii="Times New Roman" w:hAnsi="Times New Roman" w:cs="Times New Roman"/>
              </w:rPr>
              <w:t xml:space="preserve"> </w:t>
            </w:r>
            <w:r w:rsidR="003C125E" w:rsidRPr="00797DA2">
              <w:rPr>
                <w:rFonts w:ascii="Times New Roman" w:hAnsi="Times New Roman" w:cs="Times New Roman"/>
              </w:rPr>
              <w:t>number</w:t>
            </w:r>
            <w:r w:rsidR="00065B5B" w:rsidRPr="00797DA2">
              <w:rPr>
                <w:rFonts w:ascii="Times New Roman" w:hAnsi="Times New Roman" w:cs="Times New Roman"/>
              </w:rPr>
              <w:t xml:space="preserve"> </w:t>
            </w:r>
            <w:r w:rsidR="003C125E" w:rsidRPr="00797DA2">
              <w:rPr>
                <w:rFonts w:ascii="Times New Roman" w:hAnsi="Times New Roman" w:cs="Times New Roman"/>
              </w:rPr>
              <w:t>of</w:t>
            </w:r>
            <w:r w:rsidR="00065B5B" w:rsidRPr="00797DA2">
              <w:rPr>
                <w:rFonts w:ascii="Times New Roman" w:hAnsi="Times New Roman" w:cs="Times New Roman"/>
              </w:rPr>
              <w:t xml:space="preserve"> </w:t>
            </w:r>
            <w:r w:rsidR="003C125E" w:rsidRPr="00797DA2">
              <w:rPr>
                <w:rFonts w:ascii="Times New Roman" w:hAnsi="Times New Roman" w:cs="Times New Roman"/>
              </w:rPr>
              <w:t>such</w:t>
            </w:r>
            <w:r w:rsidR="00065B5B" w:rsidRPr="00797DA2">
              <w:rPr>
                <w:rFonts w:ascii="Times New Roman" w:hAnsi="Times New Roman" w:cs="Times New Roman"/>
              </w:rPr>
              <w:t xml:space="preserve"> </w:t>
            </w:r>
            <w:r w:rsidR="003C125E" w:rsidRPr="00797DA2">
              <w:rPr>
                <w:rFonts w:ascii="Times New Roman" w:hAnsi="Times New Roman" w:cs="Times New Roman"/>
              </w:rPr>
              <w:t>employee</w:t>
            </w:r>
            <w:r w:rsidR="00065B5B" w:rsidRPr="00797DA2">
              <w:rPr>
                <w:rFonts w:ascii="Times New Roman" w:hAnsi="Times New Roman" w:cs="Times New Roman"/>
              </w:rPr>
              <w:t xml:space="preserve"> </w:t>
            </w:r>
            <w:r w:rsidR="003C125E" w:rsidRPr="00797DA2">
              <w:rPr>
                <w:rFonts w:ascii="Times New Roman" w:hAnsi="Times New Roman" w:cs="Times New Roman"/>
              </w:rPr>
              <w:t>is</w:t>
            </w:r>
            <w:r w:rsidR="00065B5B" w:rsidRPr="00797DA2">
              <w:rPr>
                <w:rFonts w:ascii="Times New Roman" w:hAnsi="Times New Roman" w:cs="Times New Roman"/>
              </w:rPr>
              <w:t xml:space="preserve"> </w:t>
            </w:r>
            <w:r w:rsidR="003C125E" w:rsidRPr="00797DA2">
              <w:rPr>
                <w:rFonts w:ascii="Times New Roman" w:hAnsi="Times New Roman" w:cs="Times New Roman"/>
              </w:rPr>
              <w:t>over</w:t>
            </w:r>
            <w:r w:rsidR="00065B5B" w:rsidRPr="00797DA2">
              <w:rPr>
                <w:rFonts w:ascii="Times New Roman" w:hAnsi="Times New Roman" w:cs="Times New Roman"/>
              </w:rPr>
              <w:t xml:space="preserve"> </w:t>
            </w:r>
            <w:r w:rsidR="003C125E" w:rsidRPr="00797DA2">
              <w:rPr>
                <w:rFonts w:ascii="Times New Roman" w:hAnsi="Times New Roman" w:cs="Times New Roman"/>
              </w:rPr>
              <w:t>ten,</w:t>
            </w:r>
            <w:r w:rsidR="00065B5B" w:rsidRPr="00797DA2">
              <w:rPr>
                <w:rFonts w:ascii="Times New Roman" w:hAnsi="Times New Roman" w:cs="Times New Roman"/>
              </w:rPr>
              <w:t xml:space="preserve"> </w:t>
            </w:r>
            <w:r w:rsidR="003C125E" w:rsidRPr="00797DA2">
              <w:rPr>
                <w:rFonts w:ascii="Times New Roman" w:hAnsi="Times New Roman" w:cs="Times New Roman"/>
              </w:rPr>
              <w:t>the</w:t>
            </w:r>
            <w:r w:rsidR="00065B5B" w:rsidRPr="00797DA2">
              <w:rPr>
                <w:rFonts w:ascii="Times New Roman" w:hAnsi="Times New Roman" w:cs="Times New Roman"/>
              </w:rPr>
              <w:t xml:space="preserve"> </w:t>
            </w:r>
            <w:r w:rsidR="003C125E" w:rsidRPr="00797DA2">
              <w:rPr>
                <w:rFonts w:ascii="Times New Roman" w:hAnsi="Times New Roman" w:cs="Times New Roman"/>
              </w:rPr>
              <w:t>number</w:t>
            </w:r>
            <w:r w:rsidR="00065B5B" w:rsidRPr="00797DA2">
              <w:rPr>
                <w:rFonts w:ascii="Times New Roman" w:hAnsi="Times New Roman" w:cs="Times New Roman"/>
              </w:rPr>
              <w:t xml:space="preserve"> </w:t>
            </w:r>
            <w:r w:rsidR="003C125E" w:rsidRPr="00797DA2">
              <w:rPr>
                <w:rFonts w:ascii="Times New Roman" w:hAnsi="Times New Roman" w:cs="Times New Roman"/>
              </w:rPr>
              <w:t>of</w:t>
            </w:r>
            <w:r w:rsidR="00065B5B" w:rsidRPr="00797DA2">
              <w:rPr>
                <w:rFonts w:ascii="Times New Roman" w:hAnsi="Times New Roman" w:cs="Times New Roman"/>
              </w:rPr>
              <w:t xml:space="preserve"> </w:t>
            </w:r>
            <w:r w:rsidR="003C125E" w:rsidRPr="00797DA2">
              <w:rPr>
                <w:rFonts w:ascii="Times New Roman" w:hAnsi="Times New Roman" w:cs="Times New Roman"/>
              </w:rPr>
              <w:t>employed</w:t>
            </w:r>
            <w:r w:rsidR="00065B5B" w:rsidRPr="00797DA2">
              <w:rPr>
                <w:rFonts w:ascii="Times New Roman" w:hAnsi="Times New Roman" w:cs="Times New Roman"/>
              </w:rPr>
              <w:t xml:space="preserve"> </w:t>
            </w:r>
            <w:r w:rsidR="003C125E" w:rsidRPr="00797DA2">
              <w:rPr>
                <w:rFonts w:ascii="Times New Roman" w:hAnsi="Times New Roman" w:cs="Times New Roman"/>
              </w:rPr>
              <w:t>people</w:t>
            </w:r>
            <w:r w:rsidR="00065B5B" w:rsidRPr="00797DA2">
              <w:rPr>
                <w:rFonts w:ascii="Times New Roman" w:hAnsi="Times New Roman" w:cs="Times New Roman"/>
              </w:rPr>
              <w:t xml:space="preserve"> </w:t>
            </w:r>
            <w:r w:rsidR="003C125E" w:rsidRPr="00797DA2">
              <w:rPr>
                <w:rFonts w:ascii="Times New Roman" w:hAnsi="Times New Roman" w:cs="Times New Roman"/>
              </w:rPr>
              <w:t>with</w:t>
            </w:r>
            <w:r w:rsidR="00065B5B" w:rsidRPr="00797DA2">
              <w:rPr>
                <w:rFonts w:ascii="Times New Roman" w:hAnsi="Times New Roman" w:cs="Times New Roman"/>
              </w:rPr>
              <w:t xml:space="preserve"> </w:t>
            </w:r>
            <w:r w:rsidR="003C125E" w:rsidRPr="00797DA2">
              <w:rPr>
                <w:rFonts w:ascii="Times New Roman" w:hAnsi="Times New Roman" w:cs="Times New Roman"/>
              </w:rPr>
              <w:t>visual</w:t>
            </w:r>
            <w:r w:rsidR="00065B5B" w:rsidRPr="00797DA2">
              <w:rPr>
                <w:rFonts w:ascii="Times New Roman" w:hAnsi="Times New Roman" w:cs="Times New Roman"/>
              </w:rPr>
              <w:t xml:space="preserve"> </w:t>
            </w:r>
            <w:r w:rsidR="003C125E" w:rsidRPr="00797DA2">
              <w:rPr>
                <w:rFonts w:ascii="Times New Roman" w:hAnsi="Times New Roman" w:cs="Times New Roman"/>
              </w:rPr>
              <w:t>disabilities</w:t>
            </w:r>
            <w:r w:rsidR="00065B5B" w:rsidRPr="00797DA2">
              <w:rPr>
                <w:rFonts w:ascii="Times New Roman" w:hAnsi="Times New Roman" w:cs="Times New Roman"/>
              </w:rPr>
              <w:t xml:space="preserve"> </w:t>
            </w:r>
            <w:r w:rsidR="000B4403" w:rsidRPr="00797DA2">
              <w:rPr>
                <w:rFonts w:ascii="Times New Roman" w:hAnsi="Times New Roman" w:cs="Times New Roman"/>
              </w:rPr>
              <w:t>shall</w:t>
            </w:r>
            <w:r w:rsidR="00065B5B" w:rsidRPr="00797DA2">
              <w:rPr>
                <w:rFonts w:ascii="Times New Roman" w:hAnsi="Times New Roman" w:cs="Times New Roman"/>
              </w:rPr>
              <w:t xml:space="preserve"> </w:t>
            </w:r>
            <w:r w:rsidR="003C125E" w:rsidRPr="00797DA2">
              <w:rPr>
                <w:rFonts w:ascii="Times New Roman" w:hAnsi="Times New Roman" w:cs="Times New Roman"/>
              </w:rPr>
              <w:t>be</w:t>
            </w:r>
            <w:r w:rsidR="00065B5B" w:rsidRPr="00797DA2">
              <w:rPr>
                <w:rFonts w:ascii="Times New Roman" w:hAnsi="Times New Roman" w:cs="Times New Roman"/>
              </w:rPr>
              <w:t xml:space="preserve"> </w:t>
            </w:r>
            <w:r w:rsidR="003C125E" w:rsidRPr="00797DA2">
              <w:rPr>
                <w:rFonts w:ascii="Times New Roman" w:hAnsi="Times New Roman" w:cs="Times New Roman"/>
              </w:rPr>
              <w:t>more</w:t>
            </w:r>
            <w:r w:rsidR="00065B5B" w:rsidRPr="00797DA2">
              <w:rPr>
                <w:rFonts w:ascii="Times New Roman" w:hAnsi="Times New Roman" w:cs="Times New Roman"/>
              </w:rPr>
              <w:t xml:space="preserve"> </w:t>
            </w:r>
            <w:r w:rsidR="003C125E" w:rsidRPr="00797DA2">
              <w:rPr>
                <w:rFonts w:ascii="Times New Roman" w:hAnsi="Times New Roman" w:cs="Times New Roman"/>
              </w:rPr>
              <w:t>than</w:t>
            </w:r>
            <w:r w:rsidR="00065B5B" w:rsidRPr="00797DA2">
              <w:rPr>
                <w:rFonts w:ascii="Times New Roman" w:hAnsi="Times New Roman" w:cs="Times New Roman"/>
              </w:rPr>
              <w:t xml:space="preserve"> </w:t>
            </w:r>
            <w:r w:rsidR="003C125E" w:rsidRPr="00797DA2">
              <w:rPr>
                <w:rFonts w:ascii="Times New Roman" w:hAnsi="Times New Roman" w:cs="Times New Roman"/>
              </w:rPr>
              <w:t>10</w:t>
            </w:r>
            <w:r w:rsidR="00065B5B" w:rsidRPr="00797DA2">
              <w:rPr>
                <w:rFonts w:ascii="Times New Roman" w:hAnsi="Times New Roman" w:cs="Times New Roman"/>
              </w:rPr>
              <w:t xml:space="preserve"> </w:t>
            </w:r>
            <w:r w:rsidR="003C125E" w:rsidRPr="00797DA2">
              <w:rPr>
                <w:rFonts w:ascii="Times New Roman" w:hAnsi="Times New Roman" w:cs="Times New Roman"/>
              </w:rPr>
              <w:t>of</w:t>
            </w:r>
            <w:r w:rsidR="00065B5B" w:rsidRPr="00797DA2">
              <w:rPr>
                <w:rFonts w:ascii="Times New Roman" w:hAnsi="Times New Roman" w:cs="Times New Roman"/>
              </w:rPr>
              <w:t xml:space="preserve"> </w:t>
            </w:r>
            <w:r w:rsidR="003C125E" w:rsidRPr="00797DA2">
              <w:rPr>
                <w:rFonts w:ascii="Times New Roman" w:hAnsi="Times New Roman" w:cs="Times New Roman"/>
              </w:rPr>
              <w:t>the</w:t>
            </w:r>
            <w:r w:rsidR="00065B5B" w:rsidRPr="00797DA2">
              <w:rPr>
                <w:rFonts w:ascii="Times New Roman" w:hAnsi="Times New Roman" w:cs="Times New Roman"/>
              </w:rPr>
              <w:t xml:space="preserve"> </w:t>
            </w:r>
            <w:r w:rsidR="003C125E" w:rsidRPr="00797DA2">
              <w:rPr>
                <w:rFonts w:ascii="Times New Roman" w:hAnsi="Times New Roman" w:cs="Times New Roman"/>
              </w:rPr>
              <w:t>total</w:t>
            </w:r>
            <w:r w:rsidR="00065B5B" w:rsidRPr="00797DA2">
              <w:rPr>
                <w:rFonts w:ascii="Times New Roman" w:hAnsi="Times New Roman" w:cs="Times New Roman"/>
              </w:rPr>
              <w:t xml:space="preserve"> </w:t>
            </w:r>
            <w:r w:rsidR="003C125E" w:rsidRPr="00797DA2">
              <w:rPr>
                <w:rFonts w:ascii="Times New Roman" w:hAnsi="Times New Roman" w:cs="Times New Roman"/>
              </w:rPr>
              <w:t>telephone</w:t>
            </w:r>
            <w:r w:rsidR="00065B5B" w:rsidRPr="00797DA2">
              <w:rPr>
                <w:rFonts w:ascii="Times New Roman" w:hAnsi="Times New Roman" w:cs="Times New Roman"/>
              </w:rPr>
              <w:t xml:space="preserve"> </w:t>
            </w:r>
            <w:r w:rsidR="003C125E" w:rsidRPr="00797DA2">
              <w:rPr>
                <w:rFonts w:ascii="Times New Roman" w:hAnsi="Times New Roman" w:cs="Times New Roman"/>
              </w:rPr>
              <w:t>answerer</w:t>
            </w:r>
            <w:r w:rsidR="008D09C8" w:rsidRPr="00797DA2">
              <w:rPr>
                <w:rFonts w:ascii="Times New Roman" w:hAnsi="Times New Roman" w:cs="Times New Roman"/>
              </w:rPr>
              <w:t>s</w:t>
            </w:r>
            <w:r w:rsidR="00065B5B" w:rsidRPr="00797DA2">
              <w:rPr>
                <w:rFonts w:ascii="Times New Roman" w:hAnsi="Times New Roman" w:cs="Times New Roman"/>
              </w:rPr>
              <w:t xml:space="preserve"> </w:t>
            </w:r>
            <w:r w:rsidR="003C125E" w:rsidRPr="00797DA2">
              <w:rPr>
                <w:rFonts w:ascii="Times New Roman" w:hAnsi="Times New Roman" w:cs="Times New Roman"/>
              </w:rPr>
              <w:t>unless</w:t>
            </w:r>
            <w:r w:rsidR="00065B5B" w:rsidRPr="00797DA2">
              <w:rPr>
                <w:rFonts w:ascii="Times New Roman" w:hAnsi="Times New Roman" w:cs="Times New Roman"/>
              </w:rPr>
              <w:t xml:space="preserve"> </w:t>
            </w:r>
            <w:r w:rsidR="003C125E" w:rsidRPr="00797DA2">
              <w:rPr>
                <w:rFonts w:ascii="Times New Roman" w:hAnsi="Times New Roman" w:cs="Times New Roman"/>
              </w:rPr>
              <w:t>specified</w:t>
            </w:r>
            <w:r w:rsidR="00065B5B" w:rsidRPr="00797DA2">
              <w:rPr>
                <w:rFonts w:ascii="Times New Roman" w:hAnsi="Times New Roman" w:cs="Times New Roman"/>
              </w:rPr>
              <w:t xml:space="preserve"> </w:t>
            </w:r>
            <w:r w:rsidR="000A62FD" w:rsidRPr="00797DA2">
              <w:rPr>
                <w:rFonts w:ascii="Times New Roman" w:hAnsi="Times New Roman" w:cs="Times New Roman"/>
              </w:rPr>
              <w:t>otherwise</w:t>
            </w:r>
            <w:r w:rsidR="00065B5B" w:rsidRPr="00797DA2">
              <w:rPr>
                <w:rFonts w:ascii="Times New Roman" w:hAnsi="Times New Roman" w:cs="Times New Roman"/>
              </w:rPr>
              <w:t xml:space="preserve"> </w:t>
            </w:r>
            <w:r w:rsidR="000A62FD" w:rsidRPr="00797DA2">
              <w:rPr>
                <w:rFonts w:ascii="Times New Roman" w:hAnsi="Times New Roman" w:cs="Times New Roman"/>
              </w:rPr>
              <w:t>by</w:t>
            </w:r>
            <w:r w:rsidR="00065B5B" w:rsidRPr="00797DA2">
              <w:rPr>
                <w:rFonts w:ascii="Times New Roman" w:hAnsi="Times New Roman" w:cs="Times New Roman"/>
              </w:rPr>
              <w:t xml:space="preserve"> </w:t>
            </w:r>
            <w:r w:rsidR="000A62FD" w:rsidRPr="00797DA2">
              <w:rPr>
                <w:rFonts w:ascii="Times New Roman" w:hAnsi="Times New Roman" w:cs="Times New Roman"/>
              </w:rPr>
              <w:t>other</w:t>
            </w:r>
            <w:r w:rsidR="00065B5B" w:rsidRPr="00797DA2">
              <w:rPr>
                <w:rFonts w:ascii="Times New Roman" w:hAnsi="Times New Roman" w:cs="Times New Roman"/>
              </w:rPr>
              <w:t xml:space="preserve"> </w:t>
            </w:r>
            <w:r w:rsidR="000A62FD" w:rsidRPr="00797DA2">
              <w:rPr>
                <w:rFonts w:ascii="Times New Roman" w:hAnsi="Times New Roman" w:cs="Times New Roman"/>
              </w:rPr>
              <w:t>regulations.</w:t>
            </w:r>
          </w:p>
        </w:tc>
      </w:tr>
    </w:tbl>
    <w:p w:rsidR="003C125E" w:rsidRPr="00797DA2" w:rsidRDefault="003C125E" w:rsidP="00D93737">
      <w:pPr>
        <w:rPr>
          <w:rFonts w:ascii="Times New Roman" w:hAnsi="Times New Roman" w:cs="Times New Roman"/>
        </w:rPr>
      </w:pPr>
      <w:r w:rsidRPr="00797DA2">
        <w:rPr>
          <w:rFonts w:ascii="Times New Roman" w:hAnsi="Times New Roman" w:cs="Times New Roman"/>
          <w:kern w:val="0"/>
          <w:szCs w:val="24"/>
        </w:rPr>
        <w:lastRenderedPageBreak/>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Judicial</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Yuan</w:t>
      </w:r>
    </w:p>
    <w:p w:rsidR="00640B2A" w:rsidRPr="00797DA2" w:rsidRDefault="00640B2A" w:rsidP="00814A45">
      <w:pPr>
        <w:pStyle w:val="a3"/>
        <w:rPr>
          <w:rFonts w:ascii="Times New Roman" w:hAnsi="Times New Roman" w:cs="Times New Roman"/>
        </w:rPr>
      </w:pPr>
      <w:r w:rsidRPr="00797DA2">
        <w:rPr>
          <w:rFonts w:ascii="Times New Roman" w:hAnsi="Times New Roman" w:cs="Times New Roman"/>
        </w:rPr>
        <w:br w:type="page"/>
      </w:r>
    </w:p>
    <w:p w:rsidR="001A5E39" w:rsidRPr="00797DA2" w:rsidRDefault="003C125E" w:rsidP="001A5E39">
      <w:pPr>
        <w:pStyle w:val="a3"/>
        <w:rPr>
          <w:rFonts w:ascii="Times New Roman" w:hAnsi="Times New Roman" w:cs="Times New Roman"/>
        </w:rPr>
      </w:pPr>
      <w:bookmarkStart w:id="5" w:name="_Toc478718266"/>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6.1</w:t>
      </w:r>
      <w:r w:rsidR="00065B5B" w:rsidRPr="00797DA2">
        <w:rPr>
          <w:rFonts w:ascii="Times New Roman" w:hAnsi="Times New Roman" w:cs="Times New Roman"/>
        </w:rPr>
        <w:t xml:space="preserve"> </w:t>
      </w:r>
      <w:r w:rsidR="007447B7" w:rsidRPr="00797DA2">
        <w:rPr>
          <w:rFonts w:ascii="Times New Roman" w:hAnsi="Times New Roman" w:cs="Times New Roman"/>
        </w:rPr>
        <w:t>E</w:t>
      </w:r>
      <w:r w:rsidR="00AC3F07" w:rsidRPr="00797DA2">
        <w:rPr>
          <w:rFonts w:ascii="Times New Roman" w:hAnsi="Times New Roman" w:cs="Times New Roman"/>
        </w:rPr>
        <w:t>mployment</w:t>
      </w:r>
      <w:r w:rsidR="00065B5B" w:rsidRPr="00797DA2">
        <w:rPr>
          <w:rFonts w:ascii="Times New Roman" w:hAnsi="Times New Roman" w:cs="Times New Roman"/>
        </w:rPr>
        <w:t xml:space="preserve"> </w:t>
      </w:r>
      <w:r w:rsidR="00AC3F07" w:rsidRPr="00797DA2">
        <w:rPr>
          <w:rFonts w:ascii="Times New Roman" w:hAnsi="Times New Roman" w:cs="Times New Roman"/>
        </w:rPr>
        <w:t>Rates</w:t>
      </w:r>
      <w:r w:rsidR="00065B5B" w:rsidRPr="00797DA2">
        <w:rPr>
          <w:rFonts w:ascii="Times New Roman" w:hAnsi="Times New Roman" w:cs="Times New Roman"/>
        </w:rPr>
        <w:t xml:space="preserve"> </w:t>
      </w:r>
      <w:r w:rsidR="00AC3F07" w:rsidRPr="00797DA2">
        <w:rPr>
          <w:rFonts w:ascii="Times New Roman" w:hAnsi="Times New Roman" w:cs="Times New Roman"/>
        </w:rPr>
        <w:t>and</w:t>
      </w:r>
      <w:r w:rsidR="00065B5B" w:rsidRPr="00797DA2">
        <w:rPr>
          <w:rFonts w:ascii="Times New Roman" w:hAnsi="Times New Roman" w:cs="Times New Roman"/>
        </w:rPr>
        <w:t xml:space="preserve"> </w:t>
      </w:r>
      <w:r w:rsidR="00AC3F07" w:rsidRPr="00797DA2">
        <w:rPr>
          <w:rFonts w:ascii="Times New Roman" w:hAnsi="Times New Roman" w:cs="Times New Roman"/>
        </w:rPr>
        <w:t>Labor</w:t>
      </w:r>
      <w:r w:rsidR="00065B5B" w:rsidRPr="00797DA2">
        <w:rPr>
          <w:rFonts w:ascii="Times New Roman" w:hAnsi="Times New Roman" w:cs="Times New Roman"/>
        </w:rPr>
        <w:t xml:space="preserve"> </w:t>
      </w:r>
      <w:r w:rsidR="00AC3F07" w:rsidRPr="00797DA2">
        <w:rPr>
          <w:rFonts w:ascii="Times New Roman" w:hAnsi="Times New Roman" w:cs="Times New Roman"/>
        </w:rPr>
        <w:t>Force</w:t>
      </w:r>
      <w:r w:rsidR="00065B5B" w:rsidRPr="00797DA2">
        <w:rPr>
          <w:rFonts w:ascii="Times New Roman" w:hAnsi="Times New Roman" w:cs="Times New Roman"/>
        </w:rPr>
        <w:t xml:space="preserve"> </w:t>
      </w:r>
      <w:r w:rsidR="00AC3F07" w:rsidRPr="00797DA2">
        <w:rPr>
          <w:rFonts w:ascii="Times New Roman" w:hAnsi="Times New Roman" w:cs="Times New Roman"/>
        </w:rPr>
        <w:t>Participation</w:t>
      </w:r>
      <w:r w:rsidR="00065B5B" w:rsidRPr="00797DA2">
        <w:rPr>
          <w:rFonts w:ascii="Times New Roman" w:hAnsi="Times New Roman" w:cs="Times New Roman"/>
        </w:rPr>
        <w:t xml:space="preserve"> </w:t>
      </w:r>
      <w:r w:rsidR="00AC3F07" w:rsidRPr="00797DA2">
        <w:rPr>
          <w:rFonts w:ascii="Times New Roman" w:hAnsi="Times New Roman" w:cs="Times New Roman"/>
        </w:rPr>
        <w:t>Rates</w:t>
      </w:r>
      <w:r w:rsidR="00065B5B" w:rsidRPr="00797DA2">
        <w:rPr>
          <w:rFonts w:ascii="Times New Roman" w:hAnsi="Times New Roman" w:cs="Times New Roman"/>
        </w:rPr>
        <w:t xml:space="preserve"> </w:t>
      </w:r>
      <w:r w:rsidR="00AC3F07" w:rsidRPr="00797DA2">
        <w:rPr>
          <w:rFonts w:ascii="Times New Roman" w:hAnsi="Times New Roman" w:cs="Times New Roman"/>
        </w:rPr>
        <w:t>of</w:t>
      </w:r>
      <w:r w:rsidR="00065B5B" w:rsidRPr="00797DA2">
        <w:rPr>
          <w:rFonts w:ascii="Times New Roman" w:hAnsi="Times New Roman" w:cs="Times New Roman"/>
        </w:rPr>
        <w:t xml:space="preserve"> </w:t>
      </w:r>
      <w:r w:rsidR="00AC3F07" w:rsidRPr="00797DA2">
        <w:rPr>
          <w:rFonts w:ascii="Times New Roman" w:hAnsi="Times New Roman" w:cs="Times New Roman"/>
        </w:rPr>
        <w:t>People</w:t>
      </w:r>
      <w:r w:rsidR="00065B5B" w:rsidRPr="00797DA2">
        <w:rPr>
          <w:rFonts w:ascii="Times New Roman" w:hAnsi="Times New Roman" w:cs="Times New Roman"/>
        </w:rPr>
        <w:t xml:space="preserve"> </w:t>
      </w:r>
      <w:r w:rsidR="00AC3F07" w:rsidRPr="00797DA2">
        <w:rPr>
          <w:rFonts w:ascii="Times New Roman" w:hAnsi="Times New Roman" w:cs="Times New Roman"/>
        </w:rPr>
        <w:t>with</w:t>
      </w:r>
      <w:r w:rsidR="00065B5B" w:rsidRPr="00797DA2">
        <w:rPr>
          <w:rFonts w:ascii="Times New Roman" w:hAnsi="Times New Roman" w:cs="Times New Roman"/>
        </w:rPr>
        <w:t xml:space="preserve"> </w:t>
      </w:r>
      <w:r w:rsidR="00AC3F07" w:rsidRPr="00797DA2">
        <w:rPr>
          <w:rFonts w:ascii="Times New Roman" w:hAnsi="Times New Roman" w:cs="Times New Roman"/>
        </w:rPr>
        <w:t>Disabilities</w:t>
      </w:r>
      <w:r w:rsidR="00065B5B" w:rsidRPr="00797DA2">
        <w:rPr>
          <w:rFonts w:ascii="Times New Roman" w:hAnsi="Times New Roman" w:cs="Times New Roman"/>
        </w:rPr>
        <w:t xml:space="preserve"> </w:t>
      </w:r>
      <w:r w:rsidR="00AC3F07" w:rsidRPr="00797DA2">
        <w:rPr>
          <w:rFonts w:ascii="Times New Roman" w:hAnsi="Times New Roman" w:cs="Times New Roman"/>
        </w:rPr>
        <w:t>and</w:t>
      </w:r>
      <w:r w:rsidR="00065B5B" w:rsidRPr="00797DA2">
        <w:rPr>
          <w:rFonts w:ascii="Times New Roman" w:hAnsi="Times New Roman" w:cs="Times New Roman"/>
        </w:rPr>
        <w:t xml:space="preserve"> </w:t>
      </w:r>
      <w:r w:rsidR="00AC3F07" w:rsidRPr="00797DA2">
        <w:rPr>
          <w:rFonts w:ascii="Times New Roman" w:hAnsi="Times New Roman" w:cs="Times New Roman"/>
        </w:rPr>
        <w:t>the</w:t>
      </w:r>
      <w:r w:rsidR="00065B5B" w:rsidRPr="00797DA2">
        <w:rPr>
          <w:rFonts w:ascii="Times New Roman" w:hAnsi="Times New Roman" w:cs="Times New Roman"/>
        </w:rPr>
        <w:t xml:space="preserve"> </w:t>
      </w:r>
      <w:r w:rsidR="00AC3F07" w:rsidRPr="00797DA2">
        <w:rPr>
          <w:rFonts w:ascii="Times New Roman" w:hAnsi="Times New Roman" w:cs="Times New Roman"/>
        </w:rPr>
        <w:t>Public</w:t>
      </w:r>
      <w:r w:rsidR="00065B5B" w:rsidRPr="00797DA2">
        <w:rPr>
          <w:rFonts w:ascii="Times New Roman" w:hAnsi="Times New Roman" w:cs="Times New Roman"/>
        </w:rPr>
        <w:t xml:space="preserve"> </w:t>
      </w:r>
      <w:r w:rsidR="00AC3F07" w:rsidRPr="00797DA2">
        <w:rPr>
          <w:rFonts w:ascii="Times New Roman" w:hAnsi="Times New Roman" w:cs="Times New Roman"/>
        </w:rPr>
        <w:t>by</w:t>
      </w:r>
      <w:r w:rsidR="00065B5B" w:rsidRPr="00797DA2">
        <w:rPr>
          <w:rFonts w:ascii="Times New Roman" w:hAnsi="Times New Roman" w:cs="Times New Roman"/>
        </w:rPr>
        <w:t xml:space="preserve"> </w:t>
      </w:r>
      <w:r w:rsidR="00AC3F07" w:rsidRPr="00797DA2">
        <w:rPr>
          <w:rFonts w:ascii="Times New Roman" w:hAnsi="Times New Roman" w:cs="Times New Roman"/>
        </w:rPr>
        <w:t>Gender</w:t>
      </w:r>
      <w:r w:rsidR="00065B5B" w:rsidRPr="00797DA2">
        <w:rPr>
          <w:rFonts w:ascii="Times New Roman" w:hAnsi="Times New Roman" w:cs="Times New Roman"/>
        </w:rPr>
        <w:t xml:space="preserve"> </w:t>
      </w:r>
      <w:r w:rsidR="00C4083E" w:rsidRPr="00797DA2">
        <w:rPr>
          <w:rFonts w:ascii="Times New Roman" w:hAnsi="Times New Roman" w:cs="Times New Roman"/>
        </w:rPr>
        <w:t>in</w:t>
      </w:r>
      <w:r w:rsidR="00065B5B" w:rsidRPr="00797DA2">
        <w:rPr>
          <w:rFonts w:ascii="Times New Roman" w:hAnsi="Times New Roman" w:cs="Times New Roman"/>
        </w:rPr>
        <w:t xml:space="preserve"> </w:t>
      </w:r>
      <w:r w:rsidR="00C4083E" w:rsidRPr="00797DA2">
        <w:rPr>
          <w:rFonts w:ascii="Times New Roman" w:hAnsi="Times New Roman" w:cs="Times New Roman"/>
        </w:rPr>
        <w:t>2014</w:t>
      </w:r>
      <w:bookmarkEnd w:id="5"/>
    </w:p>
    <w:p w:rsidR="001A5E39" w:rsidRPr="00797DA2" w:rsidRDefault="0053196B" w:rsidP="0053196B">
      <w:pPr>
        <w:wordWrap w:val="0"/>
        <w:jc w:val="right"/>
        <w:rPr>
          <w:rFonts w:ascii="Times New Roman" w:hAnsi="Times New Roman" w:cs="Times New Roman"/>
        </w:rPr>
      </w:pPr>
      <w:r w:rsidRPr="00797DA2">
        <w:rPr>
          <w:rFonts w:ascii="Times New Roman" w:hAnsi="Times New Roman" w:cs="Times New Roman"/>
          <w:kern w:val="0"/>
          <w:szCs w:val="24"/>
        </w:rPr>
        <w:t>Unit: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1889"/>
        <w:gridCol w:w="1618"/>
        <w:gridCol w:w="1618"/>
        <w:gridCol w:w="1618"/>
      </w:tblGrid>
      <w:tr w:rsidR="00804807" w:rsidRPr="00797DA2" w:rsidTr="00804807">
        <w:trPr>
          <w:jc w:val="center"/>
        </w:trPr>
        <w:tc>
          <w:tcPr>
            <w:tcW w:w="1621" w:type="dxa"/>
            <w:tcBorders>
              <w:left w:val="nil"/>
            </w:tcBorders>
            <w:shd w:val="clear" w:color="auto" w:fill="auto"/>
            <w:vAlign w:val="center"/>
          </w:tcPr>
          <w:p w:rsidR="007447B7" w:rsidRPr="00797DA2" w:rsidRDefault="007447B7" w:rsidP="00804807">
            <w:pPr>
              <w:jc w:val="center"/>
              <w:rPr>
                <w:rFonts w:ascii="Times New Roman" w:hAnsi="Times New Roman" w:cs="Times New Roman"/>
                <w:bCs/>
                <w:kern w:val="0"/>
                <w:szCs w:val="24"/>
              </w:rPr>
            </w:pPr>
            <w:r w:rsidRPr="00797DA2">
              <w:rPr>
                <w:rFonts w:ascii="Times New Roman" w:hAnsi="Times New Roman" w:cs="Times New Roman"/>
                <w:bCs/>
                <w:kern w:val="0"/>
                <w:szCs w:val="24"/>
              </w:rPr>
              <w:t>Item</w:t>
            </w:r>
          </w:p>
        </w:tc>
        <w:tc>
          <w:tcPr>
            <w:tcW w:w="1889" w:type="dxa"/>
            <w:shd w:val="clear" w:color="auto" w:fill="auto"/>
            <w:vAlign w:val="center"/>
          </w:tcPr>
          <w:p w:rsidR="007447B7" w:rsidRPr="00797DA2" w:rsidRDefault="007447B7" w:rsidP="00804807">
            <w:pPr>
              <w:jc w:val="center"/>
              <w:rPr>
                <w:rFonts w:ascii="Times New Roman" w:hAnsi="Times New Roman" w:cs="Times New Roman"/>
                <w:bCs/>
                <w:kern w:val="0"/>
                <w:szCs w:val="24"/>
              </w:rPr>
            </w:pPr>
            <w:r w:rsidRPr="00797DA2">
              <w:rPr>
                <w:rFonts w:ascii="Times New Roman" w:hAnsi="Times New Roman" w:cs="Times New Roman"/>
                <w:bCs/>
                <w:kern w:val="0"/>
                <w:szCs w:val="24"/>
              </w:rPr>
              <w:t>Identity</w:t>
            </w:r>
          </w:p>
        </w:tc>
        <w:tc>
          <w:tcPr>
            <w:tcW w:w="1618" w:type="dxa"/>
            <w:shd w:val="clear" w:color="auto" w:fill="auto"/>
            <w:vAlign w:val="center"/>
          </w:tcPr>
          <w:p w:rsidR="007447B7" w:rsidRPr="00797DA2" w:rsidRDefault="007447B7" w:rsidP="00804807">
            <w:pPr>
              <w:jc w:val="center"/>
              <w:rPr>
                <w:rFonts w:ascii="Times New Roman" w:hAnsi="Times New Roman" w:cs="Times New Roman"/>
                <w:bCs/>
                <w:kern w:val="0"/>
                <w:szCs w:val="24"/>
              </w:rPr>
            </w:pPr>
            <w:r w:rsidRPr="00797DA2">
              <w:rPr>
                <w:rFonts w:ascii="Times New Roman" w:hAnsi="Times New Roman" w:cs="Times New Roman"/>
                <w:bCs/>
                <w:kern w:val="0"/>
                <w:szCs w:val="24"/>
              </w:rPr>
              <w:t>Female</w:t>
            </w:r>
          </w:p>
        </w:tc>
        <w:tc>
          <w:tcPr>
            <w:tcW w:w="1618" w:type="dxa"/>
            <w:shd w:val="clear" w:color="auto" w:fill="auto"/>
            <w:vAlign w:val="center"/>
          </w:tcPr>
          <w:p w:rsidR="007447B7" w:rsidRPr="00797DA2" w:rsidRDefault="008A4D63" w:rsidP="00804807">
            <w:pPr>
              <w:jc w:val="center"/>
              <w:rPr>
                <w:rFonts w:ascii="Times New Roman" w:hAnsi="Times New Roman" w:cs="Times New Roman"/>
                <w:bCs/>
                <w:kern w:val="0"/>
                <w:szCs w:val="24"/>
              </w:rPr>
            </w:pPr>
            <w:r w:rsidRPr="00797DA2">
              <w:rPr>
                <w:rFonts w:ascii="Times New Roman" w:hAnsi="Times New Roman" w:cs="Times New Roman" w:hint="eastAsia"/>
                <w:bCs/>
                <w:kern w:val="0"/>
                <w:szCs w:val="24"/>
              </w:rPr>
              <w:t>M</w:t>
            </w:r>
            <w:r w:rsidR="007447B7" w:rsidRPr="00797DA2">
              <w:rPr>
                <w:rFonts w:ascii="Times New Roman" w:hAnsi="Times New Roman" w:cs="Times New Roman"/>
                <w:bCs/>
                <w:kern w:val="0"/>
                <w:szCs w:val="24"/>
              </w:rPr>
              <w:t>ale</w:t>
            </w:r>
          </w:p>
        </w:tc>
        <w:tc>
          <w:tcPr>
            <w:tcW w:w="1618" w:type="dxa"/>
            <w:tcBorders>
              <w:right w:val="nil"/>
            </w:tcBorders>
            <w:shd w:val="clear" w:color="auto" w:fill="auto"/>
            <w:vAlign w:val="center"/>
          </w:tcPr>
          <w:p w:rsidR="007447B7" w:rsidRPr="00797DA2" w:rsidRDefault="007447B7" w:rsidP="00804807">
            <w:pPr>
              <w:jc w:val="center"/>
              <w:rPr>
                <w:rFonts w:ascii="Times New Roman" w:hAnsi="Times New Roman" w:cs="Times New Roman"/>
                <w:bCs/>
                <w:kern w:val="0"/>
                <w:szCs w:val="24"/>
              </w:rPr>
            </w:pPr>
            <w:r w:rsidRPr="00797DA2">
              <w:rPr>
                <w:rFonts w:ascii="Times New Roman" w:hAnsi="Times New Roman" w:cs="Times New Roman"/>
                <w:bCs/>
                <w:kern w:val="0"/>
                <w:szCs w:val="24"/>
              </w:rPr>
              <w:t>Total</w:t>
            </w:r>
          </w:p>
        </w:tc>
      </w:tr>
      <w:tr w:rsidR="00804807" w:rsidRPr="00797DA2" w:rsidTr="00804807">
        <w:trPr>
          <w:jc w:val="center"/>
        </w:trPr>
        <w:tc>
          <w:tcPr>
            <w:tcW w:w="1621" w:type="dxa"/>
            <w:vMerge w:val="restart"/>
            <w:tcBorders>
              <w:left w:val="nil"/>
            </w:tcBorders>
            <w:shd w:val="clear" w:color="auto" w:fill="auto"/>
            <w:vAlign w:val="center"/>
          </w:tcPr>
          <w:p w:rsidR="007447B7" w:rsidRPr="00797DA2" w:rsidRDefault="007447B7" w:rsidP="00804807">
            <w:pPr>
              <w:jc w:val="center"/>
              <w:rPr>
                <w:rFonts w:ascii="Times New Roman" w:hAnsi="Times New Roman" w:cs="Times New Roman"/>
                <w:bCs/>
                <w:kern w:val="0"/>
                <w:szCs w:val="24"/>
              </w:rPr>
            </w:pPr>
            <w:r w:rsidRPr="00797DA2">
              <w:rPr>
                <w:rFonts w:ascii="Times New Roman" w:hAnsi="Times New Roman" w:cs="Times New Roman"/>
              </w:rPr>
              <w:t>Employment</w:t>
            </w:r>
            <w:r w:rsidR="00065B5B" w:rsidRPr="00797DA2">
              <w:rPr>
                <w:rFonts w:ascii="Times New Roman" w:hAnsi="Times New Roman" w:cs="Times New Roman"/>
              </w:rPr>
              <w:t xml:space="preserve"> </w:t>
            </w:r>
            <w:r w:rsidRPr="00797DA2">
              <w:rPr>
                <w:rFonts w:ascii="Times New Roman" w:hAnsi="Times New Roman" w:cs="Times New Roman"/>
              </w:rPr>
              <w:t>Rate</w:t>
            </w:r>
          </w:p>
        </w:tc>
        <w:tc>
          <w:tcPr>
            <w:tcW w:w="1889" w:type="dxa"/>
            <w:shd w:val="clear" w:color="auto" w:fill="auto"/>
            <w:vAlign w:val="center"/>
          </w:tcPr>
          <w:p w:rsidR="00804807" w:rsidRPr="00797DA2" w:rsidRDefault="007447B7" w:rsidP="00804807">
            <w:pPr>
              <w:jc w:val="center"/>
              <w:rPr>
                <w:rFonts w:ascii="Times New Roman" w:hAnsi="Times New Roman" w:cs="Times New Roman"/>
                <w:kern w:val="0"/>
                <w:szCs w:val="24"/>
              </w:rPr>
            </w:pPr>
            <w:r w:rsidRPr="00797DA2">
              <w:rPr>
                <w:rFonts w:ascii="Times New Roman" w:hAnsi="Times New Roman" w:cs="Times New Roman"/>
                <w:kern w:val="0"/>
                <w:szCs w:val="24"/>
              </w:rPr>
              <w:t>People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with</w:t>
            </w:r>
            <w:r w:rsidR="00065B5B" w:rsidRPr="00797DA2">
              <w:rPr>
                <w:rFonts w:ascii="Times New Roman" w:hAnsi="Times New Roman" w:cs="Times New Roman"/>
                <w:kern w:val="0"/>
                <w:szCs w:val="24"/>
              </w:rPr>
              <w:t xml:space="preserve"> </w:t>
            </w:r>
            <w:r w:rsidR="001E3F3B" w:rsidRPr="00797DA2">
              <w:rPr>
                <w:rFonts w:ascii="Times New Roman" w:hAnsi="Times New Roman" w:cs="Times New Roman"/>
                <w:kern w:val="0"/>
                <w:szCs w:val="24"/>
              </w:rPr>
              <w:t>disabilities</w:t>
            </w:r>
          </w:p>
        </w:tc>
        <w:tc>
          <w:tcPr>
            <w:tcW w:w="1618" w:type="dxa"/>
            <w:shd w:val="clear" w:color="auto" w:fill="auto"/>
            <w:vAlign w:val="center"/>
          </w:tcPr>
          <w:p w:rsidR="00804807" w:rsidRPr="00797DA2" w:rsidRDefault="001A5E39" w:rsidP="00804807">
            <w:pPr>
              <w:jc w:val="center"/>
              <w:rPr>
                <w:rFonts w:ascii="Times New Roman" w:hAnsi="Times New Roman" w:cs="Times New Roman"/>
                <w:kern w:val="0"/>
                <w:szCs w:val="24"/>
              </w:rPr>
            </w:pPr>
            <w:r w:rsidRPr="00797DA2">
              <w:rPr>
                <w:rFonts w:ascii="Times New Roman" w:hAnsi="Times New Roman" w:cs="Times New Roman"/>
                <w:kern w:val="0"/>
                <w:szCs w:val="24"/>
              </w:rPr>
              <w:t>11.8</w:t>
            </w:r>
          </w:p>
        </w:tc>
        <w:tc>
          <w:tcPr>
            <w:tcW w:w="1618" w:type="dxa"/>
            <w:shd w:val="clear" w:color="auto" w:fill="auto"/>
            <w:vAlign w:val="center"/>
          </w:tcPr>
          <w:p w:rsidR="00804807" w:rsidRPr="00797DA2" w:rsidRDefault="001A5E39" w:rsidP="00804807">
            <w:pPr>
              <w:jc w:val="center"/>
              <w:rPr>
                <w:rFonts w:ascii="Times New Roman" w:hAnsi="Times New Roman" w:cs="Times New Roman"/>
                <w:kern w:val="0"/>
                <w:szCs w:val="24"/>
              </w:rPr>
            </w:pPr>
            <w:r w:rsidRPr="00797DA2">
              <w:rPr>
                <w:rFonts w:ascii="Times New Roman" w:hAnsi="Times New Roman" w:cs="Times New Roman"/>
                <w:kern w:val="0"/>
                <w:szCs w:val="24"/>
              </w:rPr>
              <w:t>22.0</w:t>
            </w:r>
          </w:p>
        </w:tc>
        <w:tc>
          <w:tcPr>
            <w:tcW w:w="1618" w:type="dxa"/>
            <w:tcBorders>
              <w:right w:val="nil"/>
            </w:tcBorders>
            <w:shd w:val="clear" w:color="auto" w:fill="auto"/>
            <w:vAlign w:val="center"/>
          </w:tcPr>
          <w:p w:rsidR="00804807" w:rsidRPr="00797DA2" w:rsidRDefault="001A5E39" w:rsidP="00804807">
            <w:pPr>
              <w:jc w:val="center"/>
              <w:rPr>
                <w:rFonts w:ascii="Times New Roman" w:hAnsi="Times New Roman" w:cs="Times New Roman"/>
                <w:kern w:val="0"/>
                <w:szCs w:val="24"/>
              </w:rPr>
            </w:pPr>
            <w:r w:rsidRPr="00797DA2">
              <w:rPr>
                <w:rFonts w:ascii="Times New Roman" w:hAnsi="Times New Roman" w:cs="Times New Roman"/>
                <w:kern w:val="0"/>
                <w:szCs w:val="24"/>
              </w:rPr>
              <w:t>17.5</w:t>
            </w:r>
          </w:p>
        </w:tc>
      </w:tr>
      <w:tr w:rsidR="00804807" w:rsidRPr="00797DA2" w:rsidTr="00804807">
        <w:trPr>
          <w:jc w:val="center"/>
        </w:trPr>
        <w:tc>
          <w:tcPr>
            <w:tcW w:w="1621" w:type="dxa"/>
            <w:vMerge/>
            <w:tcBorders>
              <w:left w:val="nil"/>
            </w:tcBorders>
            <w:shd w:val="clear" w:color="auto" w:fill="auto"/>
            <w:vAlign w:val="center"/>
          </w:tcPr>
          <w:p w:rsidR="00804807" w:rsidRPr="00797DA2" w:rsidRDefault="00804807" w:rsidP="00804807">
            <w:pPr>
              <w:jc w:val="center"/>
              <w:rPr>
                <w:rFonts w:ascii="Times New Roman" w:hAnsi="Times New Roman" w:cs="Times New Roman"/>
                <w:bCs/>
                <w:kern w:val="0"/>
                <w:szCs w:val="24"/>
              </w:rPr>
            </w:pPr>
          </w:p>
        </w:tc>
        <w:tc>
          <w:tcPr>
            <w:tcW w:w="1889" w:type="dxa"/>
            <w:shd w:val="clear" w:color="auto" w:fill="auto"/>
            <w:vAlign w:val="center"/>
          </w:tcPr>
          <w:p w:rsidR="00804807" w:rsidRPr="00797DA2" w:rsidRDefault="007447B7" w:rsidP="00804807">
            <w:pPr>
              <w:jc w:val="center"/>
              <w:rPr>
                <w:rFonts w:ascii="Times New Roman" w:hAnsi="Times New Roman" w:cs="Times New Roman"/>
                <w:kern w:val="0"/>
                <w:szCs w:val="24"/>
              </w:rPr>
            </w:pPr>
            <w:r w:rsidRPr="00797DA2">
              <w:rPr>
                <w:rFonts w:ascii="Times New Roman" w:hAnsi="Times New Roman" w:cs="Times New Roman"/>
                <w:kern w:val="0"/>
                <w:szCs w:val="24"/>
              </w:rPr>
              <w:t>The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public</w:t>
            </w:r>
          </w:p>
        </w:tc>
        <w:tc>
          <w:tcPr>
            <w:tcW w:w="1618" w:type="dxa"/>
            <w:shd w:val="clear" w:color="auto" w:fill="auto"/>
            <w:vAlign w:val="center"/>
          </w:tcPr>
          <w:p w:rsidR="00804807" w:rsidRPr="00797DA2" w:rsidRDefault="001A5E39" w:rsidP="00804807">
            <w:pPr>
              <w:jc w:val="center"/>
              <w:rPr>
                <w:rFonts w:ascii="Times New Roman" w:hAnsi="Times New Roman" w:cs="Times New Roman"/>
                <w:kern w:val="0"/>
                <w:szCs w:val="24"/>
              </w:rPr>
            </w:pPr>
            <w:r w:rsidRPr="00797DA2">
              <w:rPr>
                <w:rFonts w:ascii="Times New Roman" w:hAnsi="Times New Roman" w:cs="Times New Roman"/>
                <w:kern w:val="0"/>
                <w:szCs w:val="24"/>
              </w:rPr>
              <w:t>48.7</w:t>
            </w:r>
          </w:p>
        </w:tc>
        <w:tc>
          <w:tcPr>
            <w:tcW w:w="1618" w:type="dxa"/>
            <w:shd w:val="clear" w:color="auto" w:fill="auto"/>
            <w:vAlign w:val="center"/>
          </w:tcPr>
          <w:p w:rsidR="00804807" w:rsidRPr="00797DA2" w:rsidRDefault="001A5E39" w:rsidP="00804807">
            <w:pPr>
              <w:jc w:val="center"/>
              <w:rPr>
                <w:rFonts w:ascii="Times New Roman" w:hAnsi="Times New Roman" w:cs="Times New Roman"/>
                <w:kern w:val="0"/>
                <w:szCs w:val="24"/>
              </w:rPr>
            </w:pPr>
            <w:r w:rsidRPr="00797DA2">
              <w:rPr>
                <w:rFonts w:ascii="Times New Roman" w:hAnsi="Times New Roman" w:cs="Times New Roman"/>
                <w:kern w:val="0"/>
                <w:szCs w:val="24"/>
              </w:rPr>
              <w:t>63.9</w:t>
            </w:r>
          </w:p>
        </w:tc>
        <w:tc>
          <w:tcPr>
            <w:tcW w:w="1618" w:type="dxa"/>
            <w:tcBorders>
              <w:right w:val="nil"/>
            </w:tcBorders>
            <w:shd w:val="clear" w:color="auto" w:fill="auto"/>
            <w:vAlign w:val="center"/>
          </w:tcPr>
          <w:p w:rsidR="00804807" w:rsidRPr="00797DA2" w:rsidRDefault="001A5E39" w:rsidP="00804807">
            <w:pPr>
              <w:jc w:val="center"/>
              <w:rPr>
                <w:rFonts w:ascii="Times New Roman" w:hAnsi="Times New Roman" w:cs="Times New Roman"/>
                <w:kern w:val="0"/>
                <w:szCs w:val="24"/>
              </w:rPr>
            </w:pPr>
            <w:r w:rsidRPr="00797DA2">
              <w:rPr>
                <w:rFonts w:ascii="Times New Roman" w:hAnsi="Times New Roman" w:cs="Times New Roman"/>
                <w:kern w:val="0"/>
                <w:szCs w:val="24"/>
              </w:rPr>
              <w:t>56.2</w:t>
            </w:r>
          </w:p>
        </w:tc>
      </w:tr>
      <w:tr w:rsidR="00804807" w:rsidRPr="00797DA2" w:rsidTr="00804807">
        <w:trPr>
          <w:jc w:val="center"/>
        </w:trPr>
        <w:tc>
          <w:tcPr>
            <w:tcW w:w="1621" w:type="dxa"/>
            <w:vMerge w:val="restart"/>
            <w:tcBorders>
              <w:left w:val="nil"/>
            </w:tcBorders>
            <w:shd w:val="clear" w:color="auto" w:fill="auto"/>
            <w:vAlign w:val="center"/>
          </w:tcPr>
          <w:p w:rsidR="00804807" w:rsidRPr="00797DA2" w:rsidRDefault="007447B7" w:rsidP="00804807">
            <w:pPr>
              <w:jc w:val="center"/>
              <w:rPr>
                <w:rFonts w:ascii="Times New Roman" w:hAnsi="Times New Roman" w:cs="Times New Roman"/>
                <w:bCs/>
                <w:kern w:val="0"/>
                <w:szCs w:val="24"/>
              </w:rPr>
            </w:pPr>
            <w:r w:rsidRPr="00797DA2">
              <w:rPr>
                <w:rFonts w:ascii="Times New Roman" w:hAnsi="Times New Roman" w:cs="Times New Roman"/>
              </w:rPr>
              <w:t>Labor</w:t>
            </w:r>
            <w:r w:rsidR="00065B5B" w:rsidRPr="00797DA2">
              <w:rPr>
                <w:rFonts w:ascii="Times New Roman" w:hAnsi="Times New Roman" w:cs="Times New Roman"/>
              </w:rPr>
              <w:t xml:space="preserve"> </w:t>
            </w:r>
            <w:r w:rsidRPr="00797DA2">
              <w:rPr>
                <w:rFonts w:ascii="Times New Roman" w:hAnsi="Times New Roman" w:cs="Times New Roman"/>
              </w:rPr>
              <w:t>Force</w:t>
            </w:r>
            <w:r w:rsidR="00065B5B" w:rsidRPr="00797DA2">
              <w:rPr>
                <w:rFonts w:ascii="Times New Roman" w:hAnsi="Times New Roman" w:cs="Times New Roman"/>
              </w:rPr>
              <w:t xml:space="preserve"> </w:t>
            </w:r>
            <w:r w:rsidRPr="00797DA2">
              <w:rPr>
                <w:rFonts w:ascii="Times New Roman" w:hAnsi="Times New Roman" w:cs="Times New Roman"/>
              </w:rPr>
              <w:t>Participation</w:t>
            </w:r>
            <w:r w:rsidR="00065B5B" w:rsidRPr="00797DA2">
              <w:rPr>
                <w:rFonts w:ascii="Times New Roman" w:hAnsi="Times New Roman" w:cs="Times New Roman"/>
              </w:rPr>
              <w:t xml:space="preserve"> </w:t>
            </w:r>
            <w:r w:rsidRPr="00797DA2">
              <w:rPr>
                <w:rFonts w:ascii="Times New Roman" w:hAnsi="Times New Roman" w:cs="Times New Roman"/>
              </w:rPr>
              <w:t>Rate</w:t>
            </w:r>
          </w:p>
        </w:tc>
        <w:tc>
          <w:tcPr>
            <w:tcW w:w="1889" w:type="dxa"/>
            <w:shd w:val="clear" w:color="auto" w:fill="auto"/>
            <w:vAlign w:val="center"/>
          </w:tcPr>
          <w:p w:rsidR="00804807" w:rsidRPr="00797DA2" w:rsidRDefault="007447B7" w:rsidP="00804807">
            <w:pPr>
              <w:jc w:val="center"/>
              <w:rPr>
                <w:rFonts w:ascii="Times New Roman" w:hAnsi="Times New Roman" w:cs="Times New Roman"/>
                <w:kern w:val="0"/>
                <w:szCs w:val="24"/>
              </w:rPr>
            </w:pPr>
            <w:r w:rsidRPr="00797DA2">
              <w:rPr>
                <w:rFonts w:ascii="Times New Roman" w:hAnsi="Times New Roman" w:cs="Times New Roman"/>
                <w:kern w:val="0"/>
                <w:szCs w:val="24"/>
              </w:rPr>
              <w:t>People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with</w:t>
            </w:r>
            <w:r w:rsidR="00065B5B" w:rsidRPr="00797DA2">
              <w:rPr>
                <w:rFonts w:ascii="Times New Roman" w:hAnsi="Times New Roman" w:cs="Times New Roman"/>
                <w:kern w:val="0"/>
                <w:szCs w:val="24"/>
              </w:rPr>
              <w:t xml:space="preserve"> </w:t>
            </w:r>
            <w:r w:rsidR="001E3F3B" w:rsidRPr="00797DA2">
              <w:rPr>
                <w:rFonts w:ascii="Times New Roman" w:hAnsi="Times New Roman" w:cs="Times New Roman"/>
                <w:kern w:val="0"/>
                <w:szCs w:val="24"/>
              </w:rPr>
              <w:t>disabilities</w:t>
            </w:r>
          </w:p>
        </w:tc>
        <w:tc>
          <w:tcPr>
            <w:tcW w:w="1618" w:type="dxa"/>
            <w:shd w:val="clear" w:color="auto" w:fill="auto"/>
            <w:vAlign w:val="center"/>
          </w:tcPr>
          <w:p w:rsidR="00804807" w:rsidRPr="00797DA2" w:rsidRDefault="001A5E39" w:rsidP="00804807">
            <w:pPr>
              <w:jc w:val="center"/>
              <w:rPr>
                <w:rFonts w:ascii="Times New Roman" w:hAnsi="Times New Roman" w:cs="Times New Roman"/>
                <w:kern w:val="0"/>
                <w:szCs w:val="24"/>
              </w:rPr>
            </w:pPr>
            <w:r w:rsidRPr="00797DA2">
              <w:rPr>
                <w:rFonts w:ascii="Times New Roman" w:hAnsi="Times New Roman" w:cs="Times New Roman"/>
                <w:kern w:val="0"/>
                <w:szCs w:val="24"/>
              </w:rPr>
              <w:t>13.1</w:t>
            </w:r>
          </w:p>
        </w:tc>
        <w:tc>
          <w:tcPr>
            <w:tcW w:w="1618" w:type="dxa"/>
            <w:shd w:val="clear" w:color="auto" w:fill="auto"/>
            <w:vAlign w:val="center"/>
          </w:tcPr>
          <w:p w:rsidR="00804807" w:rsidRPr="00797DA2" w:rsidRDefault="001A5E39" w:rsidP="00804807">
            <w:pPr>
              <w:jc w:val="center"/>
              <w:rPr>
                <w:rFonts w:ascii="Times New Roman" w:hAnsi="Times New Roman" w:cs="Times New Roman"/>
                <w:kern w:val="0"/>
                <w:szCs w:val="24"/>
              </w:rPr>
            </w:pPr>
            <w:r w:rsidRPr="00797DA2">
              <w:rPr>
                <w:rFonts w:ascii="Times New Roman" w:hAnsi="Times New Roman" w:cs="Times New Roman"/>
                <w:kern w:val="0"/>
                <w:szCs w:val="24"/>
              </w:rPr>
              <w:t>24.7</w:t>
            </w:r>
          </w:p>
        </w:tc>
        <w:tc>
          <w:tcPr>
            <w:tcW w:w="1618" w:type="dxa"/>
            <w:tcBorders>
              <w:right w:val="nil"/>
            </w:tcBorders>
            <w:shd w:val="clear" w:color="auto" w:fill="auto"/>
            <w:vAlign w:val="center"/>
          </w:tcPr>
          <w:p w:rsidR="00804807" w:rsidRPr="00797DA2" w:rsidRDefault="001A5E39" w:rsidP="00804807">
            <w:pPr>
              <w:jc w:val="center"/>
              <w:rPr>
                <w:rFonts w:ascii="Times New Roman" w:hAnsi="Times New Roman" w:cs="Times New Roman"/>
                <w:kern w:val="0"/>
                <w:szCs w:val="24"/>
              </w:rPr>
            </w:pPr>
            <w:r w:rsidRPr="00797DA2">
              <w:rPr>
                <w:rFonts w:ascii="Times New Roman" w:hAnsi="Times New Roman" w:cs="Times New Roman"/>
                <w:kern w:val="0"/>
                <w:szCs w:val="24"/>
              </w:rPr>
              <w:t>19.7</w:t>
            </w:r>
          </w:p>
        </w:tc>
      </w:tr>
      <w:tr w:rsidR="00804807" w:rsidRPr="00797DA2" w:rsidTr="00804807">
        <w:trPr>
          <w:jc w:val="center"/>
        </w:trPr>
        <w:tc>
          <w:tcPr>
            <w:tcW w:w="1621" w:type="dxa"/>
            <w:vMerge/>
            <w:tcBorders>
              <w:left w:val="nil"/>
            </w:tcBorders>
            <w:shd w:val="clear" w:color="auto" w:fill="auto"/>
            <w:vAlign w:val="center"/>
          </w:tcPr>
          <w:p w:rsidR="00804807" w:rsidRPr="00797DA2" w:rsidRDefault="00804807" w:rsidP="00804807">
            <w:pPr>
              <w:jc w:val="center"/>
              <w:rPr>
                <w:rFonts w:ascii="Times New Roman" w:hAnsi="Times New Roman" w:cs="Times New Roman"/>
                <w:bCs/>
                <w:kern w:val="0"/>
                <w:szCs w:val="24"/>
              </w:rPr>
            </w:pPr>
          </w:p>
        </w:tc>
        <w:tc>
          <w:tcPr>
            <w:tcW w:w="1889" w:type="dxa"/>
            <w:shd w:val="clear" w:color="auto" w:fill="auto"/>
            <w:vAlign w:val="center"/>
          </w:tcPr>
          <w:p w:rsidR="00804807" w:rsidRPr="00797DA2" w:rsidRDefault="007447B7" w:rsidP="00804807">
            <w:pPr>
              <w:jc w:val="center"/>
              <w:rPr>
                <w:rFonts w:ascii="Times New Roman" w:hAnsi="Times New Roman" w:cs="Times New Roman"/>
                <w:kern w:val="0"/>
                <w:szCs w:val="24"/>
              </w:rPr>
            </w:pPr>
            <w:r w:rsidRPr="00797DA2">
              <w:rPr>
                <w:rFonts w:ascii="Times New Roman" w:hAnsi="Times New Roman" w:cs="Times New Roman"/>
                <w:kern w:val="0"/>
                <w:szCs w:val="24"/>
              </w:rPr>
              <w:t>The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public</w:t>
            </w:r>
          </w:p>
        </w:tc>
        <w:tc>
          <w:tcPr>
            <w:tcW w:w="1618" w:type="dxa"/>
            <w:shd w:val="clear" w:color="auto" w:fill="auto"/>
            <w:vAlign w:val="center"/>
          </w:tcPr>
          <w:p w:rsidR="00804807" w:rsidRPr="00797DA2" w:rsidRDefault="001A5E39" w:rsidP="00804807">
            <w:pPr>
              <w:jc w:val="center"/>
              <w:rPr>
                <w:rFonts w:ascii="Times New Roman" w:hAnsi="Times New Roman" w:cs="Times New Roman"/>
                <w:kern w:val="0"/>
                <w:szCs w:val="24"/>
              </w:rPr>
            </w:pPr>
            <w:r w:rsidRPr="00797DA2">
              <w:rPr>
                <w:rFonts w:ascii="Times New Roman" w:hAnsi="Times New Roman" w:cs="Times New Roman"/>
                <w:kern w:val="0"/>
                <w:szCs w:val="24"/>
              </w:rPr>
              <w:t>50.5</w:t>
            </w:r>
          </w:p>
        </w:tc>
        <w:tc>
          <w:tcPr>
            <w:tcW w:w="1618" w:type="dxa"/>
            <w:shd w:val="clear" w:color="auto" w:fill="auto"/>
            <w:vAlign w:val="center"/>
          </w:tcPr>
          <w:p w:rsidR="00804807" w:rsidRPr="00797DA2" w:rsidRDefault="001A5E39" w:rsidP="00804807">
            <w:pPr>
              <w:jc w:val="center"/>
              <w:rPr>
                <w:rFonts w:ascii="Times New Roman" w:hAnsi="Times New Roman" w:cs="Times New Roman"/>
                <w:kern w:val="0"/>
                <w:szCs w:val="24"/>
              </w:rPr>
            </w:pPr>
            <w:r w:rsidRPr="00797DA2">
              <w:rPr>
                <w:rFonts w:ascii="Times New Roman" w:hAnsi="Times New Roman" w:cs="Times New Roman"/>
                <w:kern w:val="0"/>
                <w:szCs w:val="24"/>
              </w:rPr>
              <w:t>66.8</w:t>
            </w:r>
          </w:p>
        </w:tc>
        <w:tc>
          <w:tcPr>
            <w:tcW w:w="1618" w:type="dxa"/>
            <w:tcBorders>
              <w:right w:val="nil"/>
            </w:tcBorders>
            <w:shd w:val="clear" w:color="auto" w:fill="auto"/>
            <w:vAlign w:val="center"/>
          </w:tcPr>
          <w:p w:rsidR="00804807" w:rsidRPr="00797DA2" w:rsidRDefault="001A5E39" w:rsidP="00804807">
            <w:pPr>
              <w:jc w:val="center"/>
              <w:rPr>
                <w:rFonts w:ascii="Times New Roman" w:hAnsi="Times New Roman" w:cs="Times New Roman"/>
                <w:kern w:val="0"/>
                <w:szCs w:val="24"/>
              </w:rPr>
            </w:pPr>
            <w:r w:rsidRPr="00797DA2">
              <w:rPr>
                <w:rFonts w:ascii="Times New Roman" w:hAnsi="Times New Roman" w:cs="Times New Roman"/>
                <w:kern w:val="0"/>
                <w:szCs w:val="24"/>
              </w:rPr>
              <w:t>58.5</w:t>
            </w:r>
          </w:p>
        </w:tc>
      </w:tr>
    </w:tbl>
    <w:p w:rsidR="008E3DBD" w:rsidRPr="00797DA2" w:rsidRDefault="007447B7" w:rsidP="003E1458">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Labor</w:t>
      </w:r>
    </w:p>
    <w:p w:rsidR="007447B7" w:rsidRPr="00797DA2" w:rsidRDefault="007447B7" w:rsidP="00A75C92">
      <w:pPr>
        <w:rPr>
          <w:rFonts w:ascii="Times New Roman" w:hAnsi="Times New Roman" w:cs="Times New Roman"/>
          <w:kern w:val="0"/>
          <w:szCs w:val="24"/>
        </w:rPr>
      </w:pPr>
      <w:r w:rsidRPr="00797DA2">
        <w:rPr>
          <w:rFonts w:ascii="Times New Roman" w:hAnsi="Times New Roman" w:cs="Times New Roman"/>
          <w:kern w:val="0"/>
          <w:szCs w:val="24"/>
        </w:rPr>
        <w:t>Description:</w:t>
      </w:r>
    </w:p>
    <w:p w:rsidR="00A75C92" w:rsidRPr="00797DA2" w:rsidRDefault="00A75C92" w:rsidP="00632C67">
      <w:pPr>
        <w:ind w:left="360" w:hanging="360"/>
        <w:rPr>
          <w:rFonts w:ascii="Times New Roman" w:hAnsi="Times New Roman" w:cs="Times New Roman"/>
          <w:kern w:val="0"/>
          <w:szCs w:val="24"/>
        </w:rPr>
      </w:pPr>
      <w:r w:rsidRPr="00797DA2">
        <w:rPr>
          <w:rFonts w:ascii="Times New Roman" w:hAnsi="Times New Roman" w:cs="Times New Roman"/>
          <w:kern w:val="0"/>
          <w:szCs w:val="24"/>
        </w:rPr>
        <w:t>1.</w:t>
      </w:r>
      <w:r w:rsidR="00632C67" w:rsidRPr="00797DA2">
        <w:rPr>
          <w:rFonts w:ascii="Times New Roman" w:hAnsi="Times New Roman" w:cs="Times New Roman" w:hint="eastAsia"/>
          <w:kern w:val="0"/>
          <w:szCs w:val="24"/>
        </w:rPr>
        <w:tab/>
      </w:r>
      <w:r w:rsidR="007447B7" w:rsidRPr="00797DA2">
        <w:rPr>
          <w:rFonts w:ascii="Times New Roman" w:hAnsi="Times New Roman" w:cs="Times New Roman"/>
          <w:kern w:val="0"/>
          <w:szCs w:val="24"/>
        </w:rPr>
        <w:t>The</w:t>
      </w:r>
      <w:r w:rsidR="00065B5B" w:rsidRPr="00797DA2">
        <w:rPr>
          <w:rFonts w:ascii="Times New Roman" w:hAnsi="Times New Roman" w:cs="Times New Roman"/>
          <w:kern w:val="0"/>
          <w:szCs w:val="24"/>
        </w:rPr>
        <w:t xml:space="preserve"> </w:t>
      </w:r>
      <w:r w:rsidR="007447B7"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007447B7"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007447B7" w:rsidRPr="00797DA2">
        <w:rPr>
          <w:rFonts w:ascii="Times New Roman" w:hAnsi="Times New Roman" w:cs="Times New Roman"/>
          <w:kern w:val="0"/>
          <w:szCs w:val="24"/>
        </w:rPr>
        <w:t>Labor</w:t>
      </w:r>
      <w:r w:rsidR="00065B5B" w:rsidRPr="00797DA2">
        <w:rPr>
          <w:rFonts w:ascii="Times New Roman" w:hAnsi="Times New Roman" w:cs="Times New Roman"/>
          <w:kern w:val="0"/>
          <w:szCs w:val="24"/>
        </w:rPr>
        <w:t xml:space="preserve"> </w:t>
      </w:r>
      <w:r w:rsidR="001E3F3B" w:rsidRPr="00797DA2">
        <w:rPr>
          <w:rFonts w:ascii="Times New Roman" w:hAnsi="Times New Roman" w:cs="Times New Roman"/>
          <w:kern w:val="0"/>
          <w:szCs w:val="24"/>
        </w:rPr>
        <w:t>made</w:t>
      </w:r>
      <w:r w:rsidR="00065B5B" w:rsidRPr="00797DA2">
        <w:rPr>
          <w:rFonts w:ascii="Times New Roman" w:hAnsi="Times New Roman" w:cs="Times New Roman"/>
          <w:kern w:val="0"/>
          <w:szCs w:val="24"/>
        </w:rPr>
        <w:t xml:space="preserve"> </w:t>
      </w:r>
      <w:r w:rsidR="007447B7" w:rsidRPr="00797DA2">
        <w:rPr>
          <w:rFonts w:ascii="Times New Roman" w:hAnsi="Times New Roman" w:cs="Times New Roman"/>
          <w:kern w:val="0"/>
          <w:szCs w:val="24"/>
        </w:rPr>
        <w:t>the</w:t>
      </w:r>
      <w:r w:rsidR="00065B5B" w:rsidRPr="00797DA2">
        <w:rPr>
          <w:rFonts w:ascii="Times New Roman" w:hAnsi="Times New Roman" w:cs="Times New Roman"/>
          <w:kern w:val="0"/>
          <w:szCs w:val="24"/>
        </w:rPr>
        <w:t xml:space="preserve"> </w:t>
      </w:r>
      <w:r w:rsidR="007447B7" w:rsidRPr="00797DA2">
        <w:rPr>
          <w:rFonts w:ascii="Times New Roman" w:hAnsi="Times New Roman" w:cs="Times New Roman"/>
          <w:kern w:val="0"/>
          <w:szCs w:val="24"/>
        </w:rPr>
        <w:t>statistics</w:t>
      </w:r>
      <w:r w:rsidR="00065B5B" w:rsidRPr="00797DA2">
        <w:rPr>
          <w:rFonts w:ascii="Times New Roman" w:hAnsi="Times New Roman" w:cs="Times New Roman"/>
          <w:kern w:val="0"/>
          <w:szCs w:val="24"/>
        </w:rPr>
        <w:t xml:space="preserve"> </w:t>
      </w:r>
      <w:r w:rsidR="007447B7" w:rsidRPr="00797DA2">
        <w:rPr>
          <w:rFonts w:ascii="Times New Roman" w:hAnsi="Times New Roman" w:cs="Times New Roman"/>
          <w:kern w:val="0"/>
          <w:szCs w:val="24"/>
        </w:rPr>
        <w:t>in</w:t>
      </w:r>
      <w:r w:rsidR="00065B5B" w:rsidRPr="00797DA2">
        <w:rPr>
          <w:rFonts w:ascii="Times New Roman" w:hAnsi="Times New Roman" w:cs="Times New Roman"/>
          <w:kern w:val="0"/>
          <w:szCs w:val="24"/>
        </w:rPr>
        <w:t xml:space="preserve"> </w:t>
      </w:r>
      <w:r w:rsidR="007447B7" w:rsidRPr="00797DA2">
        <w:rPr>
          <w:rFonts w:ascii="Times New Roman" w:hAnsi="Times New Roman" w:cs="Times New Roman"/>
          <w:kern w:val="0"/>
          <w:szCs w:val="24"/>
        </w:rPr>
        <w:t>June</w:t>
      </w:r>
      <w:r w:rsidR="00065B5B" w:rsidRPr="00797DA2">
        <w:rPr>
          <w:rFonts w:ascii="Times New Roman" w:hAnsi="Times New Roman" w:cs="Times New Roman"/>
          <w:kern w:val="0"/>
          <w:szCs w:val="24"/>
        </w:rPr>
        <w:t xml:space="preserve"> </w:t>
      </w:r>
      <w:r w:rsidR="007447B7" w:rsidRPr="00797DA2">
        <w:rPr>
          <w:rFonts w:ascii="Times New Roman" w:hAnsi="Times New Roman" w:cs="Times New Roman"/>
          <w:kern w:val="0"/>
          <w:szCs w:val="24"/>
        </w:rPr>
        <w:t>2014</w:t>
      </w:r>
      <w:r w:rsidR="00065B5B" w:rsidRPr="00797DA2">
        <w:rPr>
          <w:rFonts w:ascii="Times New Roman" w:hAnsi="Times New Roman" w:cs="Times New Roman"/>
          <w:kern w:val="0"/>
          <w:szCs w:val="24"/>
        </w:rPr>
        <w:t xml:space="preserve"> </w:t>
      </w:r>
      <w:r w:rsidR="007447B7" w:rsidRPr="00797DA2">
        <w:rPr>
          <w:rFonts w:ascii="Times New Roman" w:hAnsi="Times New Roman" w:cs="Times New Roman"/>
          <w:kern w:val="0"/>
          <w:szCs w:val="24"/>
        </w:rPr>
        <w:t>and</w:t>
      </w:r>
      <w:r w:rsidR="00065B5B" w:rsidRPr="00797DA2">
        <w:rPr>
          <w:rFonts w:ascii="Times New Roman" w:hAnsi="Times New Roman" w:cs="Times New Roman"/>
          <w:kern w:val="0"/>
          <w:szCs w:val="24"/>
        </w:rPr>
        <w:t xml:space="preserve"> </w:t>
      </w:r>
      <w:r w:rsidR="007447B7" w:rsidRPr="00797DA2">
        <w:rPr>
          <w:rFonts w:ascii="Times New Roman" w:hAnsi="Times New Roman" w:cs="Times New Roman"/>
          <w:kern w:val="0"/>
          <w:szCs w:val="24"/>
        </w:rPr>
        <w:t>determined</w:t>
      </w:r>
      <w:r w:rsidR="00065B5B" w:rsidRPr="00797DA2">
        <w:rPr>
          <w:rFonts w:ascii="Times New Roman" w:hAnsi="Times New Roman" w:cs="Times New Roman"/>
          <w:kern w:val="0"/>
          <w:szCs w:val="24"/>
        </w:rPr>
        <w:t xml:space="preserve"> </w:t>
      </w:r>
      <w:r w:rsidR="007447B7" w:rsidRPr="00797DA2">
        <w:rPr>
          <w:rFonts w:ascii="Times New Roman" w:hAnsi="Times New Roman" w:cs="Times New Roman"/>
          <w:kern w:val="0"/>
          <w:szCs w:val="24"/>
        </w:rPr>
        <w:t>the</w:t>
      </w:r>
      <w:r w:rsidR="00065B5B" w:rsidRPr="00797DA2">
        <w:rPr>
          <w:rFonts w:ascii="Times New Roman" w:hAnsi="Times New Roman" w:cs="Times New Roman"/>
          <w:kern w:val="0"/>
          <w:szCs w:val="24"/>
        </w:rPr>
        <w:t xml:space="preserve"> </w:t>
      </w:r>
      <w:r w:rsidR="007447B7" w:rsidRPr="00797DA2">
        <w:rPr>
          <w:rFonts w:ascii="Times New Roman" w:hAnsi="Times New Roman" w:cs="Times New Roman"/>
          <w:kern w:val="0"/>
          <w:szCs w:val="24"/>
        </w:rPr>
        <w:t>employment</w:t>
      </w:r>
      <w:r w:rsidR="00065B5B" w:rsidRPr="00797DA2">
        <w:rPr>
          <w:rFonts w:ascii="Times New Roman" w:hAnsi="Times New Roman" w:cs="Times New Roman"/>
          <w:kern w:val="0"/>
          <w:szCs w:val="24"/>
        </w:rPr>
        <w:t xml:space="preserve"> </w:t>
      </w:r>
      <w:r w:rsidR="001E3F3B" w:rsidRPr="00797DA2">
        <w:rPr>
          <w:rFonts w:ascii="Times New Roman" w:hAnsi="Times New Roman" w:cs="Times New Roman"/>
          <w:kern w:val="0"/>
          <w:szCs w:val="24"/>
        </w:rPr>
        <w:t>status</w:t>
      </w:r>
      <w:r w:rsidR="00065B5B" w:rsidRPr="00797DA2">
        <w:rPr>
          <w:rFonts w:ascii="Times New Roman" w:hAnsi="Times New Roman" w:cs="Times New Roman"/>
          <w:kern w:val="0"/>
          <w:szCs w:val="24"/>
        </w:rPr>
        <w:t xml:space="preserve"> </w:t>
      </w:r>
      <w:r w:rsidR="001E3F3B" w:rsidRPr="00797DA2">
        <w:rPr>
          <w:rFonts w:ascii="Times New Roman" w:hAnsi="Times New Roman" w:cs="Times New Roman"/>
          <w:kern w:val="0"/>
          <w:szCs w:val="24"/>
        </w:rPr>
        <w:t>according</w:t>
      </w:r>
      <w:r w:rsidR="00065B5B" w:rsidRPr="00797DA2">
        <w:rPr>
          <w:rFonts w:ascii="Times New Roman" w:hAnsi="Times New Roman" w:cs="Times New Roman"/>
          <w:kern w:val="0"/>
          <w:szCs w:val="24"/>
        </w:rPr>
        <w:t xml:space="preserve"> </w:t>
      </w:r>
      <w:r w:rsidR="001E3F3B" w:rsidRPr="00797DA2">
        <w:rPr>
          <w:rFonts w:ascii="Times New Roman" w:hAnsi="Times New Roman" w:cs="Times New Roman"/>
          <w:kern w:val="0"/>
          <w:szCs w:val="24"/>
        </w:rPr>
        <w:t>to</w:t>
      </w:r>
      <w:r w:rsidR="00065B5B" w:rsidRPr="00797DA2">
        <w:rPr>
          <w:rFonts w:ascii="Times New Roman" w:hAnsi="Times New Roman" w:cs="Times New Roman"/>
          <w:kern w:val="0"/>
          <w:szCs w:val="24"/>
        </w:rPr>
        <w:t xml:space="preserve"> </w:t>
      </w:r>
      <w:r w:rsidR="007447B7" w:rsidRPr="00797DA2">
        <w:rPr>
          <w:rFonts w:ascii="Times New Roman" w:hAnsi="Times New Roman" w:cs="Times New Roman"/>
          <w:kern w:val="0"/>
          <w:szCs w:val="24"/>
        </w:rPr>
        <w:t>the</w:t>
      </w:r>
      <w:r w:rsidR="00065B5B" w:rsidRPr="00797DA2">
        <w:rPr>
          <w:rFonts w:ascii="Times New Roman" w:hAnsi="Times New Roman" w:cs="Times New Roman"/>
          <w:kern w:val="0"/>
          <w:szCs w:val="24"/>
        </w:rPr>
        <w:t xml:space="preserve"> </w:t>
      </w:r>
      <w:r w:rsidR="007447B7" w:rsidRPr="00797DA2">
        <w:rPr>
          <w:rFonts w:ascii="Times New Roman" w:hAnsi="Times New Roman" w:cs="Times New Roman"/>
          <w:kern w:val="0"/>
          <w:szCs w:val="24"/>
        </w:rPr>
        <w:t>definition</w:t>
      </w:r>
      <w:r w:rsidR="00065B5B" w:rsidRPr="00797DA2">
        <w:rPr>
          <w:rFonts w:ascii="Times New Roman" w:hAnsi="Times New Roman" w:cs="Times New Roman"/>
          <w:kern w:val="0"/>
          <w:szCs w:val="24"/>
        </w:rPr>
        <w:t xml:space="preserve"> </w:t>
      </w:r>
      <w:r w:rsidR="001E3F3B"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007447B7" w:rsidRPr="00797DA2">
        <w:rPr>
          <w:rFonts w:ascii="Times New Roman" w:hAnsi="Times New Roman" w:cs="Times New Roman"/>
          <w:kern w:val="0"/>
          <w:szCs w:val="24"/>
        </w:rPr>
        <w:t>the</w:t>
      </w:r>
      <w:r w:rsidR="00065B5B" w:rsidRPr="00797DA2">
        <w:rPr>
          <w:rFonts w:ascii="Times New Roman" w:hAnsi="Times New Roman" w:cs="Times New Roman"/>
          <w:kern w:val="0"/>
          <w:szCs w:val="24"/>
        </w:rPr>
        <w:t xml:space="preserve"> </w:t>
      </w:r>
      <w:r w:rsidR="007447B7" w:rsidRPr="00797DA2">
        <w:rPr>
          <w:rFonts w:ascii="Times New Roman" w:hAnsi="Times New Roman" w:cs="Times New Roman"/>
          <w:kern w:val="0"/>
          <w:szCs w:val="24"/>
        </w:rPr>
        <w:t>International</w:t>
      </w:r>
      <w:r w:rsidR="00065B5B" w:rsidRPr="00797DA2">
        <w:rPr>
          <w:rFonts w:ascii="Times New Roman" w:hAnsi="Times New Roman" w:cs="Times New Roman"/>
          <w:kern w:val="0"/>
          <w:szCs w:val="24"/>
        </w:rPr>
        <w:t xml:space="preserve"> </w:t>
      </w:r>
      <w:r w:rsidR="007447B7" w:rsidRPr="00797DA2">
        <w:rPr>
          <w:rFonts w:ascii="Times New Roman" w:hAnsi="Times New Roman" w:cs="Times New Roman"/>
          <w:kern w:val="0"/>
          <w:szCs w:val="24"/>
        </w:rPr>
        <w:t>Labour</w:t>
      </w:r>
      <w:r w:rsidR="00065B5B" w:rsidRPr="00797DA2">
        <w:rPr>
          <w:rFonts w:ascii="Times New Roman" w:hAnsi="Times New Roman" w:cs="Times New Roman"/>
          <w:kern w:val="0"/>
          <w:szCs w:val="24"/>
        </w:rPr>
        <w:t xml:space="preserve"> </w:t>
      </w:r>
      <w:r w:rsidR="007447B7" w:rsidRPr="00797DA2">
        <w:rPr>
          <w:rFonts w:ascii="Times New Roman" w:hAnsi="Times New Roman" w:cs="Times New Roman"/>
          <w:kern w:val="0"/>
          <w:szCs w:val="24"/>
        </w:rPr>
        <w:t>Organization</w:t>
      </w:r>
      <w:r w:rsidR="00065B5B" w:rsidRPr="00797DA2">
        <w:rPr>
          <w:rFonts w:ascii="Times New Roman" w:hAnsi="Times New Roman" w:cs="Times New Roman"/>
          <w:kern w:val="0"/>
          <w:szCs w:val="24"/>
        </w:rPr>
        <w:t xml:space="preserve"> </w:t>
      </w:r>
      <w:r w:rsidR="001E3F3B" w:rsidRPr="00797DA2">
        <w:rPr>
          <w:rFonts w:ascii="Times New Roman" w:hAnsi="Times New Roman" w:cs="Times New Roman"/>
          <w:kern w:val="0"/>
          <w:szCs w:val="24"/>
        </w:rPr>
        <w:t>(ILO)</w:t>
      </w:r>
      <w:r w:rsidR="007447B7" w:rsidRPr="00797DA2">
        <w:rPr>
          <w:rFonts w:ascii="Times New Roman" w:hAnsi="Times New Roman" w:cs="Times New Roman"/>
          <w:kern w:val="0"/>
          <w:szCs w:val="24"/>
        </w:rPr>
        <w:t>.</w:t>
      </w:r>
    </w:p>
    <w:p w:rsidR="00D83E6D" w:rsidRPr="00797DA2" w:rsidRDefault="00A75C92" w:rsidP="00632C67">
      <w:pPr>
        <w:ind w:left="360" w:hanging="360"/>
        <w:rPr>
          <w:rFonts w:ascii="Times New Roman" w:hAnsi="Times New Roman" w:cs="Times New Roman"/>
          <w:kern w:val="0"/>
          <w:szCs w:val="24"/>
        </w:rPr>
      </w:pPr>
      <w:r w:rsidRPr="00797DA2">
        <w:rPr>
          <w:rFonts w:ascii="Times New Roman" w:hAnsi="Times New Roman" w:cs="Times New Roman"/>
          <w:kern w:val="0"/>
          <w:szCs w:val="24"/>
        </w:rPr>
        <w:t>2.</w:t>
      </w:r>
      <w:r w:rsidR="00632C67" w:rsidRPr="00797DA2">
        <w:rPr>
          <w:rFonts w:ascii="Times New Roman" w:hAnsi="Times New Roman" w:cs="Times New Roman" w:hint="eastAsia"/>
          <w:kern w:val="0"/>
          <w:szCs w:val="24"/>
        </w:rPr>
        <w:tab/>
      </w:r>
      <w:r w:rsidR="007447B7" w:rsidRPr="00797DA2">
        <w:rPr>
          <w:rFonts w:ascii="Times New Roman" w:hAnsi="Times New Roman" w:cs="Times New Roman"/>
          <w:kern w:val="0"/>
          <w:szCs w:val="24"/>
        </w:rPr>
        <w:t>Employment</w:t>
      </w:r>
      <w:r w:rsidR="00065B5B" w:rsidRPr="00797DA2">
        <w:rPr>
          <w:rFonts w:ascii="Times New Roman" w:hAnsi="Times New Roman" w:cs="Times New Roman"/>
          <w:kern w:val="0"/>
          <w:szCs w:val="24"/>
        </w:rPr>
        <w:t xml:space="preserve"> </w:t>
      </w:r>
      <w:r w:rsidR="007447B7" w:rsidRPr="00797DA2">
        <w:rPr>
          <w:rFonts w:ascii="Times New Roman" w:hAnsi="Times New Roman" w:cs="Times New Roman"/>
          <w:kern w:val="0"/>
          <w:szCs w:val="24"/>
        </w:rPr>
        <w:t>rate</w:t>
      </w:r>
      <w:r w:rsidR="00065B5B" w:rsidRPr="00797DA2">
        <w:rPr>
          <w:rFonts w:ascii="Times New Roman" w:hAnsi="Times New Roman" w:cs="Times New Roman"/>
          <w:kern w:val="0"/>
          <w:szCs w:val="24"/>
        </w:rPr>
        <w:t xml:space="preserve"> </w:t>
      </w:r>
      <w:r w:rsidR="007447B7" w:rsidRPr="00797DA2">
        <w:rPr>
          <w:rFonts w:ascii="Times New Roman" w:hAnsi="Times New Roman" w:cs="Times New Roman"/>
          <w:kern w:val="0"/>
          <w:szCs w:val="24"/>
        </w:rPr>
        <w:t>=</w:t>
      </w:r>
      <w:r w:rsidR="00065B5B" w:rsidRPr="00797DA2">
        <w:rPr>
          <w:rFonts w:ascii="Times New Roman" w:hAnsi="Times New Roman" w:cs="Times New Roman"/>
          <w:kern w:val="0"/>
          <w:szCs w:val="24"/>
        </w:rPr>
        <w:t xml:space="preserve"> </w:t>
      </w:r>
      <w:r w:rsidR="00723497" w:rsidRPr="00797DA2">
        <w:rPr>
          <w:rFonts w:ascii="Times New Roman" w:hAnsi="Times New Roman" w:cs="Times New Roman"/>
          <w:kern w:val="0"/>
          <w:szCs w:val="24"/>
        </w:rPr>
        <w:t>The</w:t>
      </w:r>
      <w:r w:rsidR="00065B5B" w:rsidRPr="00797DA2">
        <w:rPr>
          <w:rFonts w:ascii="Times New Roman" w:hAnsi="Times New Roman" w:cs="Times New Roman"/>
          <w:kern w:val="0"/>
          <w:szCs w:val="24"/>
        </w:rPr>
        <w:t xml:space="preserve"> </w:t>
      </w:r>
      <w:r w:rsidR="00723497" w:rsidRPr="00797DA2">
        <w:rPr>
          <w:rFonts w:ascii="Times New Roman" w:hAnsi="Times New Roman" w:cs="Times New Roman"/>
          <w:kern w:val="0"/>
          <w:szCs w:val="24"/>
        </w:rPr>
        <w:t>number</w:t>
      </w:r>
      <w:r w:rsidR="00065B5B" w:rsidRPr="00797DA2">
        <w:rPr>
          <w:rFonts w:ascii="Times New Roman" w:hAnsi="Times New Roman" w:cs="Times New Roman"/>
          <w:kern w:val="0"/>
          <w:szCs w:val="24"/>
        </w:rPr>
        <w:t xml:space="preserve"> </w:t>
      </w:r>
      <w:r w:rsidR="00723497"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00723497" w:rsidRPr="00797DA2">
        <w:rPr>
          <w:rFonts w:ascii="Times New Roman" w:hAnsi="Times New Roman" w:cs="Times New Roman"/>
          <w:kern w:val="0"/>
          <w:szCs w:val="24"/>
        </w:rPr>
        <w:t>e</w:t>
      </w:r>
      <w:r w:rsidR="00C31A8F" w:rsidRPr="00797DA2">
        <w:rPr>
          <w:rFonts w:ascii="Times New Roman" w:hAnsi="Times New Roman" w:cs="Times New Roman"/>
          <w:kern w:val="0"/>
          <w:szCs w:val="24"/>
        </w:rPr>
        <w:t>mployee</w:t>
      </w:r>
      <w:r w:rsidR="001E3F3B" w:rsidRPr="00797DA2">
        <w:rPr>
          <w:rFonts w:ascii="Times New Roman" w:hAnsi="Times New Roman" w:cs="Times New Roman"/>
          <w:kern w:val="0"/>
          <w:szCs w:val="24"/>
        </w:rPr>
        <w:t>s</w:t>
      </w:r>
      <w:r w:rsidR="00065B5B" w:rsidRPr="00797DA2">
        <w:rPr>
          <w:rFonts w:ascii="Times New Roman" w:hAnsi="Times New Roman" w:cs="Times New Roman"/>
          <w:kern w:val="0"/>
          <w:szCs w:val="24"/>
        </w:rPr>
        <w:t xml:space="preserve"> </w:t>
      </w:r>
      <w:r w:rsidR="007447B7" w:rsidRPr="00797DA2">
        <w:rPr>
          <w:rFonts w:ascii="Times New Roman" w:hAnsi="Times New Roman" w:cs="Times New Roman"/>
          <w:kern w:val="0"/>
          <w:szCs w:val="24"/>
        </w:rPr>
        <w:t>÷</w:t>
      </w:r>
      <w:r w:rsidR="00065B5B" w:rsidRPr="00797DA2">
        <w:rPr>
          <w:rFonts w:ascii="Times New Roman" w:hAnsi="Times New Roman" w:cs="Times New Roman"/>
          <w:kern w:val="0"/>
          <w:szCs w:val="24"/>
        </w:rPr>
        <w:t xml:space="preserve"> </w:t>
      </w:r>
      <w:r w:rsidR="007447B7" w:rsidRPr="00797DA2">
        <w:rPr>
          <w:rFonts w:ascii="Times New Roman" w:hAnsi="Times New Roman" w:cs="Times New Roman"/>
          <w:kern w:val="0"/>
          <w:szCs w:val="24"/>
        </w:rPr>
        <w:t>population</w:t>
      </w:r>
      <w:r w:rsidR="00065B5B" w:rsidRPr="00797DA2">
        <w:rPr>
          <w:rFonts w:ascii="Times New Roman" w:hAnsi="Times New Roman" w:cs="Times New Roman"/>
          <w:kern w:val="0"/>
          <w:szCs w:val="24"/>
        </w:rPr>
        <w:t xml:space="preserve"> </w:t>
      </w:r>
      <w:r w:rsidR="007447B7" w:rsidRPr="00797DA2">
        <w:rPr>
          <w:rFonts w:ascii="Times New Roman" w:hAnsi="Times New Roman" w:cs="Times New Roman"/>
          <w:kern w:val="0"/>
          <w:szCs w:val="24"/>
        </w:rPr>
        <w:t>above</w:t>
      </w:r>
      <w:r w:rsidR="00065B5B" w:rsidRPr="00797DA2">
        <w:rPr>
          <w:rFonts w:ascii="Times New Roman" w:hAnsi="Times New Roman" w:cs="Times New Roman"/>
          <w:kern w:val="0"/>
          <w:szCs w:val="24"/>
        </w:rPr>
        <w:t xml:space="preserve"> </w:t>
      </w:r>
      <w:r w:rsidR="007447B7" w:rsidRPr="00797DA2">
        <w:rPr>
          <w:rFonts w:ascii="Times New Roman" w:hAnsi="Times New Roman" w:cs="Times New Roman"/>
          <w:kern w:val="0"/>
          <w:szCs w:val="24"/>
        </w:rPr>
        <w:t>15</w:t>
      </w:r>
      <w:r w:rsidR="00065B5B" w:rsidRPr="00797DA2">
        <w:rPr>
          <w:rFonts w:ascii="Times New Roman" w:hAnsi="Times New Roman" w:cs="Times New Roman"/>
          <w:kern w:val="0"/>
          <w:szCs w:val="24"/>
        </w:rPr>
        <w:t xml:space="preserve"> </w:t>
      </w:r>
      <w:r w:rsidR="007447B7" w:rsidRPr="00797DA2">
        <w:rPr>
          <w:rFonts w:ascii="Times New Roman" w:hAnsi="Times New Roman" w:cs="Times New Roman"/>
          <w:kern w:val="0"/>
          <w:szCs w:val="24"/>
        </w:rPr>
        <w:t>years</w:t>
      </w:r>
      <w:r w:rsidR="00065B5B" w:rsidRPr="00797DA2">
        <w:rPr>
          <w:rFonts w:ascii="Times New Roman" w:hAnsi="Times New Roman" w:cs="Times New Roman"/>
          <w:kern w:val="0"/>
          <w:szCs w:val="24"/>
        </w:rPr>
        <w:t xml:space="preserve"> </w:t>
      </w:r>
      <w:r w:rsidR="007447B7"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007447B7" w:rsidRPr="00797DA2">
        <w:rPr>
          <w:rFonts w:ascii="Times New Roman" w:hAnsi="Times New Roman" w:cs="Times New Roman"/>
          <w:kern w:val="0"/>
          <w:szCs w:val="24"/>
        </w:rPr>
        <w:t>age</w:t>
      </w:r>
      <w:r w:rsidR="003B42B6" w:rsidRPr="00797DA2">
        <w:rPr>
          <w:rFonts w:ascii="Times New Roman" w:hAnsi="Times New Roman" w:cs="Times New Roman"/>
          <w:kern w:val="0"/>
          <w:szCs w:val="24"/>
        </w:rPr>
        <w:t xml:space="preserve"> </w:t>
      </w:r>
      <w:r w:rsidR="007447B7" w:rsidRPr="00797DA2">
        <w:rPr>
          <w:rFonts w:ascii="Times New Roman" w:hAnsi="Times New Roman" w:cs="Times New Roman"/>
          <w:kern w:val="0"/>
          <w:szCs w:val="24"/>
        </w:rPr>
        <w:t>×</w:t>
      </w:r>
      <w:r w:rsidR="00065B5B" w:rsidRPr="00797DA2">
        <w:rPr>
          <w:rFonts w:ascii="Times New Roman" w:hAnsi="Times New Roman" w:cs="Times New Roman"/>
          <w:kern w:val="0"/>
          <w:szCs w:val="24"/>
        </w:rPr>
        <w:t xml:space="preserve"> </w:t>
      </w:r>
      <w:r w:rsidR="007447B7" w:rsidRPr="00797DA2">
        <w:rPr>
          <w:rFonts w:ascii="Times New Roman" w:hAnsi="Times New Roman" w:cs="Times New Roman"/>
          <w:kern w:val="0"/>
          <w:szCs w:val="24"/>
        </w:rPr>
        <w:t>100%</w:t>
      </w:r>
    </w:p>
    <w:p w:rsidR="001F7C69" w:rsidRPr="00797DA2" w:rsidRDefault="001F7C69" w:rsidP="00A75C92">
      <w:pPr>
        <w:rPr>
          <w:rFonts w:ascii="Times New Roman" w:hAnsi="Times New Roman" w:cs="Times New Roman"/>
          <w:kern w:val="0"/>
          <w:szCs w:val="24"/>
        </w:rPr>
        <w:sectPr w:rsidR="001F7C69" w:rsidRPr="00797DA2">
          <w:pgSz w:w="11906" w:h="16838"/>
          <w:pgMar w:top="1440" w:right="1800" w:bottom="1440" w:left="1800" w:header="851" w:footer="992" w:gutter="0"/>
          <w:cols w:space="425"/>
          <w:docGrid w:type="lines" w:linePitch="360"/>
        </w:sectPr>
      </w:pPr>
    </w:p>
    <w:p w:rsidR="001A5E39" w:rsidRPr="00797DA2" w:rsidRDefault="00C4083E" w:rsidP="001F7C69">
      <w:pPr>
        <w:pStyle w:val="a3"/>
        <w:rPr>
          <w:rFonts w:ascii="Times New Roman" w:hAnsi="Times New Roman" w:cs="Times New Roman"/>
        </w:rPr>
      </w:pPr>
      <w:bookmarkStart w:id="6" w:name="_Toc478718267"/>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6.2</w:t>
      </w:r>
      <w:r w:rsidR="00065B5B" w:rsidRPr="00797DA2">
        <w:rPr>
          <w:rFonts w:ascii="Times New Roman" w:hAnsi="Times New Roman" w:cs="Times New Roman"/>
        </w:rPr>
        <w:t xml:space="preserve"> </w:t>
      </w:r>
      <w:r w:rsidRPr="00797DA2">
        <w:rPr>
          <w:rFonts w:ascii="Times New Roman" w:hAnsi="Times New Roman" w:cs="Times New Roman"/>
        </w:rPr>
        <w:t>Students</w:t>
      </w:r>
      <w:r w:rsidR="00065B5B" w:rsidRPr="00797DA2">
        <w:rPr>
          <w:rFonts w:ascii="Times New Roman" w:hAnsi="Times New Roman" w:cs="Times New Roman"/>
        </w:rPr>
        <w:t xml:space="preserve"> </w:t>
      </w:r>
      <w:r w:rsidRPr="00797DA2">
        <w:rPr>
          <w:rFonts w:ascii="Times New Roman" w:hAnsi="Times New Roman" w:cs="Times New Roman"/>
        </w:rPr>
        <w:t>with</w:t>
      </w:r>
      <w:r w:rsidR="00065B5B" w:rsidRPr="00797DA2">
        <w:rPr>
          <w:rFonts w:ascii="Times New Roman" w:hAnsi="Times New Roman" w:cs="Times New Roman"/>
        </w:rPr>
        <w:t xml:space="preserve"> Disabilities </w:t>
      </w:r>
      <w:r w:rsidRPr="00797DA2">
        <w:rPr>
          <w:rFonts w:ascii="Times New Roman" w:hAnsi="Times New Roman" w:cs="Times New Roman"/>
        </w:rPr>
        <w:t>in</w:t>
      </w:r>
      <w:r w:rsidR="00065B5B" w:rsidRPr="00797DA2">
        <w:rPr>
          <w:rFonts w:ascii="Times New Roman" w:hAnsi="Times New Roman" w:cs="Times New Roman"/>
        </w:rPr>
        <w:t xml:space="preserve"> </w:t>
      </w:r>
      <w:r w:rsidR="00723497" w:rsidRPr="00797DA2">
        <w:rPr>
          <w:rFonts w:ascii="Times New Roman" w:hAnsi="Times New Roman" w:cs="Times New Roman"/>
        </w:rPr>
        <w:t>Different</w:t>
      </w:r>
      <w:r w:rsidR="00065B5B" w:rsidRPr="00797DA2">
        <w:rPr>
          <w:rFonts w:ascii="Times New Roman" w:hAnsi="Times New Roman" w:cs="Times New Roman"/>
        </w:rPr>
        <w:t xml:space="preserve"> </w:t>
      </w:r>
      <w:r w:rsidRPr="00797DA2">
        <w:rPr>
          <w:rFonts w:ascii="Times New Roman" w:hAnsi="Times New Roman" w:cs="Times New Roman"/>
        </w:rPr>
        <w:t>Education</w:t>
      </w:r>
      <w:r w:rsidR="00065B5B" w:rsidRPr="00797DA2">
        <w:rPr>
          <w:rFonts w:ascii="Times New Roman" w:hAnsi="Times New Roman" w:cs="Times New Roman"/>
        </w:rPr>
        <w:t xml:space="preserve"> </w:t>
      </w:r>
      <w:r w:rsidR="00C17038" w:rsidRPr="00797DA2">
        <w:rPr>
          <w:rFonts w:ascii="Times New Roman" w:hAnsi="Times New Roman" w:cs="Times New Roman"/>
        </w:rPr>
        <w:t>Stage</w:t>
      </w:r>
      <w:r w:rsidRPr="00797DA2">
        <w:rPr>
          <w:rFonts w:ascii="Times New Roman" w:hAnsi="Times New Roman" w:cs="Times New Roman"/>
        </w:rPr>
        <w:t>s</w:t>
      </w:r>
      <w:r w:rsidR="00065B5B" w:rsidRPr="00797DA2">
        <w:rPr>
          <w:rFonts w:ascii="Times New Roman" w:hAnsi="Times New Roman" w:cs="Times New Roman"/>
        </w:rPr>
        <w:t xml:space="preserve"> </w:t>
      </w:r>
      <w:r w:rsidRPr="00797DA2">
        <w:rPr>
          <w:rFonts w:ascii="Times New Roman" w:hAnsi="Times New Roman" w:cs="Times New Roman"/>
        </w:rPr>
        <w:t>by</w:t>
      </w:r>
      <w:r w:rsidR="00065B5B" w:rsidRPr="00797DA2">
        <w:rPr>
          <w:rFonts w:ascii="Times New Roman" w:hAnsi="Times New Roman" w:cs="Times New Roman"/>
        </w:rPr>
        <w:t xml:space="preserve"> </w:t>
      </w:r>
      <w:r w:rsidRPr="00797DA2">
        <w:rPr>
          <w:rFonts w:ascii="Times New Roman" w:hAnsi="Times New Roman" w:cs="Times New Roman"/>
        </w:rPr>
        <w:t>Gender</w:t>
      </w:r>
      <w:r w:rsidR="00B06E21">
        <w:rPr>
          <w:rFonts w:ascii="Times New Roman" w:hAnsi="Times New Roman" w:cs="Times New Roman"/>
        </w:rPr>
        <w:t>, Academic Years</w:t>
      </w:r>
      <w:r w:rsidR="00065B5B" w:rsidRPr="00797DA2">
        <w:rPr>
          <w:rFonts w:ascii="Times New Roman" w:hAnsi="Times New Roman" w:cs="Times New Roman"/>
        </w:rPr>
        <w:t xml:space="preserve"> </w:t>
      </w:r>
      <w:r w:rsidR="00FC3127" w:rsidRPr="00797DA2">
        <w:rPr>
          <w:rFonts w:ascii="Times New Roman" w:hAnsi="Times New Roman" w:cs="Times New Roman"/>
        </w:rPr>
        <w:t>2011-2015</w:t>
      </w:r>
      <w:bookmarkEnd w:id="6"/>
    </w:p>
    <w:p w:rsidR="001F7C69" w:rsidRPr="00797DA2" w:rsidRDefault="00C4083E" w:rsidP="00C4083E">
      <w:pPr>
        <w:wordWrap w:val="0"/>
        <w:jc w:val="right"/>
        <w:rPr>
          <w:rFonts w:ascii="Times New Roman" w:hAnsi="Times New Roman" w:cs="Times New Roman"/>
        </w:rPr>
      </w:pPr>
      <w:r w:rsidRPr="00797DA2">
        <w:rPr>
          <w:rFonts w:ascii="Times New Roman" w:hAnsi="Times New Roman" w:cs="Times New Roman"/>
          <w:kern w:val="0"/>
          <w:szCs w:val="24"/>
        </w:rPr>
        <w:t>Unit</w:t>
      </w:r>
      <w:r w:rsidR="008D09C8" w:rsidRPr="00797DA2">
        <w:rPr>
          <w:rFonts w:ascii="Times New Roman" w:hAnsi="Times New Roman" w:cs="Times New Roman"/>
          <w:kern w:val="0"/>
          <w:szCs w:val="24"/>
        </w:rPr>
        <w:t>s</w:t>
      </w:r>
      <w:r w:rsidRPr="00797DA2">
        <w:rPr>
          <w:rFonts w:ascii="Times New Roman" w:hAnsi="Times New Roman" w:cs="Times New Roman"/>
          <w:kern w:val="0"/>
          <w:szCs w:val="24"/>
        </w:rPr>
        <w: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Person</w:t>
      </w:r>
      <w:r w:rsidR="00C31A8F" w:rsidRPr="00797DA2">
        <w:rPr>
          <w:rFonts w:ascii="Times New Roman" w:hAnsi="Times New Roman" w:cs="Times New Roman"/>
          <w:kern w:val="0"/>
          <w:szCs w:val="24"/>
        </w:rPr>
        <w: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t>
      </w:r>
    </w:p>
    <w:tbl>
      <w:tblPr>
        <w:tblStyle w:val="af2"/>
        <w:tblW w:w="13887" w:type="dxa"/>
        <w:tblLayout w:type="fixed"/>
        <w:tblLook w:val="04A0" w:firstRow="1" w:lastRow="0" w:firstColumn="1" w:lastColumn="0" w:noHBand="0" w:noVBand="1"/>
      </w:tblPr>
      <w:tblGrid>
        <w:gridCol w:w="1696"/>
        <w:gridCol w:w="1219"/>
        <w:gridCol w:w="1219"/>
        <w:gridCol w:w="1219"/>
        <w:gridCol w:w="1219"/>
        <w:gridCol w:w="1219"/>
        <w:gridCol w:w="1219"/>
        <w:gridCol w:w="1219"/>
        <w:gridCol w:w="1219"/>
        <w:gridCol w:w="1219"/>
        <w:gridCol w:w="1220"/>
      </w:tblGrid>
      <w:tr w:rsidR="00D47473" w:rsidRPr="00797DA2" w:rsidTr="000F2113">
        <w:trPr>
          <w:trHeight w:val="330"/>
        </w:trPr>
        <w:tc>
          <w:tcPr>
            <w:tcW w:w="1696" w:type="dxa"/>
            <w:vMerge w:val="restart"/>
            <w:tcBorders>
              <w:left w:val="nil"/>
            </w:tcBorders>
            <w:noWrap/>
            <w:vAlign w:val="center"/>
            <w:hideMark/>
          </w:tcPr>
          <w:p w:rsidR="00D47473" w:rsidRPr="00797DA2" w:rsidRDefault="00C17038" w:rsidP="007551BA">
            <w:pPr>
              <w:rPr>
                <w:rFonts w:ascii="Times New Roman" w:hAnsi="Times New Roman" w:cs="Times New Roman"/>
                <w:kern w:val="0"/>
              </w:rPr>
            </w:pPr>
            <w:r w:rsidRPr="00797DA2">
              <w:rPr>
                <w:rFonts w:ascii="Times New Roman" w:hAnsi="Times New Roman" w:cs="Times New Roman"/>
                <w:kern w:val="0"/>
              </w:rPr>
              <w:t>Stage</w:t>
            </w:r>
            <w:r w:rsidR="00065B5B" w:rsidRPr="00797DA2">
              <w:rPr>
                <w:rFonts w:ascii="Times New Roman" w:hAnsi="Times New Roman" w:cs="Times New Roman"/>
                <w:kern w:val="0"/>
              </w:rPr>
              <w:t xml:space="preserve"> </w:t>
            </w:r>
            <w:r w:rsidRPr="00797DA2">
              <w:rPr>
                <w:rFonts w:ascii="Times New Roman" w:hAnsi="Times New Roman" w:cs="Times New Roman"/>
                <w:kern w:val="0"/>
              </w:rPr>
              <w:t>of</w:t>
            </w:r>
            <w:r w:rsidR="00065B5B" w:rsidRPr="00797DA2">
              <w:rPr>
                <w:rFonts w:ascii="Times New Roman" w:hAnsi="Times New Roman" w:cs="Times New Roman"/>
                <w:kern w:val="0"/>
              </w:rPr>
              <w:t xml:space="preserve"> </w:t>
            </w:r>
            <w:r w:rsidRPr="00797DA2">
              <w:rPr>
                <w:rFonts w:ascii="Times New Roman" w:hAnsi="Times New Roman" w:cs="Times New Roman"/>
                <w:kern w:val="0"/>
              </w:rPr>
              <w:t>Education</w:t>
            </w:r>
          </w:p>
        </w:tc>
        <w:tc>
          <w:tcPr>
            <w:tcW w:w="2438" w:type="dxa"/>
            <w:gridSpan w:val="2"/>
            <w:noWrap/>
            <w:hideMark/>
          </w:tcPr>
          <w:p w:rsidR="00D47473" w:rsidRPr="00797DA2" w:rsidRDefault="00D47473" w:rsidP="00C4083E">
            <w:pPr>
              <w:jc w:val="center"/>
              <w:rPr>
                <w:rFonts w:ascii="Times New Roman" w:hAnsi="Times New Roman" w:cs="Times New Roman"/>
                <w:kern w:val="0"/>
              </w:rPr>
            </w:pPr>
            <w:r w:rsidRPr="00797DA2">
              <w:rPr>
                <w:rFonts w:ascii="Times New Roman" w:hAnsi="Times New Roman" w:cs="Times New Roman"/>
                <w:kern w:val="0"/>
              </w:rPr>
              <w:t>2011</w:t>
            </w:r>
          </w:p>
        </w:tc>
        <w:tc>
          <w:tcPr>
            <w:tcW w:w="2438" w:type="dxa"/>
            <w:gridSpan w:val="2"/>
            <w:noWrap/>
            <w:hideMark/>
          </w:tcPr>
          <w:p w:rsidR="00D47473" w:rsidRPr="00797DA2" w:rsidRDefault="00D47473" w:rsidP="00C4083E">
            <w:pPr>
              <w:jc w:val="center"/>
              <w:rPr>
                <w:rFonts w:ascii="Times New Roman" w:hAnsi="Times New Roman" w:cs="Times New Roman"/>
                <w:kern w:val="0"/>
              </w:rPr>
            </w:pPr>
            <w:r w:rsidRPr="00797DA2">
              <w:rPr>
                <w:rFonts w:ascii="Times New Roman" w:hAnsi="Times New Roman" w:cs="Times New Roman"/>
                <w:kern w:val="0"/>
              </w:rPr>
              <w:t>2012</w:t>
            </w:r>
          </w:p>
        </w:tc>
        <w:tc>
          <w:tcPr>
            <w:tcW w:w="2438" w:type="dxa"/>
            <w:gridSpan w:val="2"/>
            <w:noWrap/>
            <w:hideMark/>
          </w:tcPr>
          <w:p w:rsidR="00D47473" w:rsidRPr="00797DA2" w:rsidRDefault="00D47473" w:rsidP="00C4083E">
            <w:pPr>
              <w:jc w:val="center"/>
              <w:rPr>
                <w:rFonts w:ascii="Times New Roman" w:hAnsi="Times New Roman" w:cs="Times New Roman"/>
                <w:kern w:val="0"/>
              </w:rPr>
            </w:pPr>
            <w:r w:rsidRPr="00797DA2">
              <w:rPr>
                <w:rFonts w:ascii="Times New Roman" w:hAnsi="Times New Roman" w:cs="Times New Roman"/>
                <w:kern w:val="0"/>
              </w:rPr>
              <w:t>2013</w:t>
            </w:r>
          </w:p>
        </w:tc>
        <w:tc>
          <w:tcPr>
            <w:tcW w:w="2438" w:type="dxa"/>
            <w:gridSpan w:val="2"/>
            <w:noWrap/>
            <w:hideMark/>
          </w:tcPr>
          <w:p w:rsidR="00D47473" w:rsidRPr="00797DA2" w:rsidRDefault="00D47473" w:rsidP="00C4083E">
            <w:pPr>
              <w:jc w:val="center"/>
              <w:rPr>
                <w:rFonts w:ascii="Times New Roman" w:hAnsi="Times New Roman" w:cs="Times New Roman"/>
                <w:kern w:val="0"/>
              </w:rPr>
            </w:pPr>
            <w:r w:rsidRPr="00797DA2">
              <w:rPr>
                <w:rFonts w:ascii="Times New Roman" w:hAnsi="Times New Roman" w:cs="Times New Roman"/>
                <w:kern w:val="0"/>
              </w:rPr>
              <w:t>2014</w:t>
            </w:r>
          </w:p>
        </w:tc>
        <w:tc>
          <w:tcPr>
            <w:tcW w:w="2439" w:type="dxa"/>
            <w:gridSpan w:val="2"/>
            <w:tcBorders>
              <w:right w:val="nil"/>
            </w:tcBorders>
            <w:noWrap/>
            <w:hideMark/>
          </w:tcPr>
          <w:p w:rsidR="00D47473" w:rsidRPr="00797DA2" w:rsidRDefault="00D47473" w:rsidP="00C4083E">
            <w:pPr>
              <w:jc w:val="center"/>
              <w:rPr>
                <w:rFonts w:ascii="Times New Roman" w:hAnsi="Times New Roman" w:cs="Times New Roman"/>
                <w:kern w:val="0"/>
              </w:rPr>
            </w:pPr>
            <w:r w:rsidRPr="00797DA2">
              <w:rPr>
                <w:rFonts w:ascii="Times New Roman" w:hAnsi="Times New Roman" w:cs="Times New Roman"/>
                <w:kern w:val="0"/>
              </w:rPr>
              <w:t>2015</w:t>
            </w:r>
          </w:p>
        </w:tc>
      </w:tr>
      <w:tr w:rsidR="00C17038" w:rsidRPr="00797DA2" w:rsidTr="000F2113">
        <w:trPr>
          <w:trHeight w:val="330"/>
        </w:trPr>
        <w:tc>
          <w:tcPr>
            <w:tcW w:w="1696" w:type="dxa"/>
            <w:vMerge/>
            <w:tcBorders>
              <w:left w:val="nil"/>
            </w:tcBorders>
            <w:noWrap/>
            <w:hideMark/>
          </w:tcPr>
          <w:p w:rsidR="00C17038" w:rsidRPr="00797DA2" w:rsidRDefault="00C17038">
            <w:pPr>
              <w:rPr>
                <w:rFonts w:ascii="Times New Roman" w:hAnsi="Times New Roman" w:cs="Times New Roman"/>
                <w:kern w:val="0"/>
              </w:rPr>
            </w:pPr>
          </w:p>
        </w:tc>
        <w:tc>
          <w:tcPr>
            <w:tcW w:w="1219" w:type="dxa"/>
            <w:noWrap/>
            <w:hideMark/>
          </w:tcPr>
          <w:p w:rsidR="00C17038" w:rsidRPr="00797DA2" w:rsidRDefault="00C17038" w:rsidP="001F7C69">
            <w:pPr>
              <w:jc w:val="center"/>
              <w:rPr>
                <w:rFonts w:ascii="Times New Roman" w:hAnsi="Times New Roman" w:cs="Times New Roman"/>
                <w:kern w:val="0"/>
              </w:rPr>
            </w:pPr>
            <w:r w:rsidRPr="00797DA2">
              <w:rPr>
                <w:rFonts w:ascii="Times New Roman" w:hAnsi="Times New Roman" w:cs="Times New Roman"/>
                <w:kern w:val="0"/>
              </w:rPr>
              <w:t>Male</w:t>
            </w:r>
          </w:p>
        </w:tc>
        <w:tc>
          <w:tcPr>
            <w:tcW w:w="1219" w:type="dxa"/>
            <w:noWrap/>
            <w:hideMark/>
          </w:tcPr>
          <w:p w:rsidR="00C17038" w:rsidRPr="00797DA2" w:rsidRDefault="00C17038" w:rsidP="001F7C69">
            <w:pPr>
              <w:jc w:val="center"/>
              <w:rPr>
                <w:rFonts w:ascii="Times New Roman" w:hAnsi="Times New Roman" w:cs="Times New Roman"/>
                <w:kern w:val="0"/>
              </w:rPr>
            </w:pPr>
            <w:r w:rsidRPr="00797DA2">
              <w:rPr>
                <w:rFonts w:ascii="Times New Roman" w:hAnsi="Times New Roman" w:cs="Times New Roman"/>
                <w:kern w:val="0"/>
              </w:rPr>
              <w:t>Female</w:t>
            </w:r>
          </w:p>
        </w:tc>
        <w:tc>
          <w:tcPr>
            <w:tcW w:w="1219" w:type="dxa"/>
            <w:noWrap/>
            <w:hideMark/>
          </w:tcPr>
          <w:p w:rsidR="00C17038" w:rsidRPr="00797DA2" w:rsidRDefault="00C17038" w:rsidP="000307F2">
            <w:pPr>
              <w:jc w:val="center"/>
              <w:rPr>
                <w:rFonts w:ascii="Times New Roman" w:hAnsi="Times New Roman" w:cs="Times New Roman"/>
                <w:kern w:val="0"/>
              </w:rPr>
            </w:pPr>
            <w:r w:rsidRPr="00797DA2">
              <w:rPr>
                <w:rFonts w:ascii="Times New Roman" w:hAnsi="Times New Roman" w:cs="Times New Roman"/>
                <w:kern w:val="0"/>
              </w:rPr>
              <w:t>Male</w:t>
            </w:r>
          </w:p>
        </w:tc>
        <w:tc>
          <w:tcPr>
            <w:tcW w:w="1219" w:type="dxa"/>
            <w:noWrap/>
            <w:hideMark/>
          </w:tcPr>
          <w:p w:rsidR="00C17038" w:rsidRPr="00797DA2" w:rsidRDefault="00C17038" w:rsidP="000307F2">
            <w:pPr>
              <w:jc w:val="center"/>
              <w:rPr>
                <w:rFonts w:ascii="Times New Roman" w:hAnsi="Times New Roman" w:cs="Times New Roman"/>
                <w:kern w:val="0"/>
              </w:rPr>
            </w:pPr>
            <w:r w:rsidRPr="00797DA2">
              <w:rPr>
                <w:rFonts w:ascii="Times New Roman" w:hAnsi="Times New Roman" w:cs="Times New Roman"/>
                <w:kern w:val="0"/>
              </w:rPr>
              <w:t>Female</w:t>
            </w:r>
          </w:p>
        </w:tc>
        <w:tc>
          <w:tcPr>
            <w:tcW w:w="1219" w:type="dxa"/>
            <w:noWrap/>
            <w:hideMark/>
          </w:tcPr>
          <w:p w:rsidR="00C17038" w:rsidRPr="00797DA2" w:rsidRDefault="00C17038" w:rsidP="000307F2">
            <w:pPr>
              <w:jc w:val="center"/>
              <w:rPr>
                <w:rFonts w:ascii="Times New Roman" w:hAnsi="Times New Roman" w:cs="Times New Roman"/>
                <w:kern w:val="0"/>
              </w:rPr>
            </w:pPr>
            <w:r w:rsidRPr="00797DA2">
              <w:rPr>
                <w:rFonts w:ascii="Times New Roman" w:hAnsi="Times New Roman" w:cs="Times New Roman"/>
                <w:kern w:val="0"/>
              </w:rPr>
              <w:t>Male</w:t>
            </w:r>
          </w:p>
        </w:tc>
        <w:tc>
          <w:tcPr>
            <w:tcW w:w="1219" w:type="dxa"/>
            <w:noWrap/>
            <w:hideMark/>
          </w:tcPr>
          <w:p w:rsidR="00C17038" w:rsidRPr="00797DA2" w:rsidRDefault="00C17038" w:rsidP="000307F2">
            <w:pPr>
              <w:jc w:val="center"/>
              <w:rPr>
                <w:rFonts w:ascii="Times New Roman" w:hAnsi="Times New Roman" w:cs="Times New Roman"/>
                <w:kern w:val="0"/>
              </w:rPr>
            </w:pPr>
            <w:r w:rsidRPr="00797DA2">
              <w:rPr>
                <w:rFonts w:ascii="Times New Roman" w:hAnsi="Times New Roman" w:cs="Times New Roman"/>
                <w:kern w:val="0"/>
              </w:rPr>
              <w:t>Female</w:t>
            </w:r>
          </w:p>
        </w:tc>
        <w:tc>
          <w:tcPr>
            <w:tcW w:w="1219" w:type="dxa"/>
            <w:noWrap/>
            <w:hideMark/>
          </w:tcPr>
          <w:p w:rsidR="00C17038" w:rsidRPr="00797DA2" w:rsidRDefault="00C17038" w:rsidP="000307F2">
            <w:pPr>
              <w:jc w:val="center"/>
              <w:rPr>
                <w:rFonts w:ascii="Times New Roman" w:hAnsi="Times New Roman" w:cs="Times New Roman"/>
                <w:kern w:val="0"/>
              </w:rPr>
            </w:pPr>
            <w:r w:rsidRPr="00797DA2">
              <w:rPr>
                <w:rFonts w:ascii="Times New Roman" w:hAnsi="Times New Roman" w:cs="Times New Roman"/>
                <w:kern w:val="0"/>
              </w:rPr>
              <w:t>Male</w:t>
            </w:r>
          </w:p>
        </w:tc>
        <w:tc>
          <w:tcPr>
            <w:tcW w:w="1219" w:type="dxa"/>
            <w:noWrap/>
            <w:hideMark/>
          </w:tcPr>
          <w:p w:rsidR="00C17038" w:rsidRPr="00797DA2" w:rsidRDefault="00C17038" w:rsidP="000307F2">
            <w:pPr>
              <w:jc w:val="center"/>
              <w:rPr>
                <w:rFonts w:ascii="Times New Roman" w:hAnsi="Times New Roman" w:cs="Times New Roman"/>
                <w:kern w:val="0"/>
              </w:rPr>
            </w:pPr>
            <w:r w:rsidRPr="00797DA2">
              <w:rPr>
                <w:rFonts w:ascii="Times New Roman" w:hAnsi="Times New Roman" w:cs="Times New Roman"/>
                <w:kern w:val="0"/>
              </w:rPr>
              <w:t>Female</w:t>
            </w:r>
          </w:p>
        </w:tc>
        <w:tc>
          <w:tcPr>
            <w:tcW w:w="1219" w:type="dxa"/>
            <w:noWrap/>
            <w:hideMark/>
          </w:tcPr>
          <w:p w:rsidR="00C17038" w:rsidRPr="00797DA2" w:rsidRDefault="00C17038" w:rsidP="000307F2">
            <w:pPr>
              <w:jc w:val="center"/>
              <w:rPr>
                <w:rFonts w:ascii="Times New Roman" w:hAnsi="Times New Roman" w:cs="Times New Roman"/>
                <w:kern w:val="0"/>
              </w:rPr>
            </w:pPr>
            <w:r w:rsidRPr="00797DA2">
              <w:rPr>
                <w:rFonts w:ascii="Times New Roman" w:hAnsi="Times New Roman" w:cs="Times New Roman"/>
                <w:kern w:val="0"/>
              </w:rPr>
              <w:t>Male</w:t>
            </w:r>
          </w:p>
        </w:tc>
        <w:tc>
          <w:tcPr>
            <w:tcW w:w="1220" w:type="dxa"/>
            <w:tcBorders>
              <w:right w:val="nil"/>
            </w:tcBorders>
            <w:noWrap/>
            <w:hideMark/>
          </w:tcPr>
          <w:p w:rsidR="00C17038" w:rsidRPr="00797DA2" w:rsidRDefault="00C17038" w:rsidP="000307F2">
            <w:pPr>
              <w:jc w:val="center"/>
              <w:rPr>
                <w:rFonts w:ascii="Times New Roman" w:hAnsi="Times New Roman" w:cs="Times New Roman"/>
                <w:kern w:val="0"/>
              </w:rPr>
            </w:pPr>
            <w:r w:rsidRPr="00797DA2">
              <w:rPr>
                <w:rFonts w:ascii="Times New Roman" w:hAnsi="Times New Roman" w:cs="Times New Roman"/>
                <w:kern w:val="0"/>
              </w:rPr>
              <w:t>Female</w:t>
            </w:r>
          </w:p>
        </w:tc>
      </w:tr>
      <w:tr w:rsidR="00D47473" w:rsidRPr="00797DA2" w:rsidTr="000F2113">
        <w:trPr>
          <w:trHeight w:val="330"/>
        </w:trPr>
        <w:tc>
          <w:tcPr>
            <w:tcW w:w="1696" w:type="dxa"/>
            <w:tcBorders>
              <w:left w:val="nil"/>
            </w:tcBorders>
            <w:noWrap/>
            <w:vAlign w:val="center"/>
          </w:tcPr>
          <w:p w:rsidR="00D47473" w:rsidRPr="00797DA2" w:rsidRDefault="00C17038" w:rsidP="006113E1">
            <w:pPr>
              <w:jc w:val="both"/>
              <w:rPr>
                <w:rFonts w:ascii="Times New Roman" w:hAnsi="Times New Roman" w:cs="Times New Roman"/>
                <w:kern w:val="0"/>
              </w:rPr>
            </w:pPr>
            <w:r w:rsidRPr="00797DA2">
              <w:rPr>
                <w:rFonts w:ascii="Times New Roman" w:hAnsi="Times New Roman" w:cs="Times New Roman"/>
                <w:kern w:val="0"/>
              </w:rPr>
              <w:t>Grand</w:t>
            </w:r>
            <w:r w:rsidR="00065B5B" w:rsidRPr="00797DA2">
              <w:rPr>
                <w:rFonts w:ascii="Times New Roman" w:hAnsi="Times New Roman" w:cs="Times New Roman"/>
                <w:kern w:val="0"/>
              </w:rPr>
              <w:t xml:space="preserve"> </w:t>
            </w:r>
            <w:r w:rsidRPr="00797DA2">
              <w:rPr>
                <w:rFonts w:ascii="Times New Roman" w:hAnsi="Times New Roman" w:cs="Times New Roman"/>
                <w:kern w:val="0"/>
              </w:rPr>
              <w:t>Total</w:t>
            </w:r>
          </w:p>
        </w:tc>
        <w:tc>
          <w:tcPr>
            <w:tcW w:w="1219" w:type="dxa"/>
            <w:noWrap/>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76,362</w:t>
            </w:r>
          </w:p>
          <w:p w:rsidR="00523333" w:rsidRPr="00797DA2" w:rsidRDefault="00523333" w:rsidP="00D47473">
            <w:pPr>
              <w:jc w:val="center"/>
              <w:rPr>
                <w:rFonts w:ascii="Times New Roman" w:hAnsi="Times New Roman" w:cs="Times New Roman"/>
                <w:kern w:val="0"/>
              </w:rPr>
            </w:pPr>
            <w:r w:rsidRPr="00797DA2">
              <w:rPr>
                <w:rFonts w:ascii="Times New Roman" w:hAnsi="Times New Roman" w:cs="Times New Roman"/>
                <w:kern w:val="0"/>
              </w:rPr>
              <w:t>(66.18)</w:t>
            </w:r>
          </w:p>
        </w:tc>
        <w:tc>
          <w:tcPr>
            <w:tcW w:w="1219" w:type="dxa"/>
            <w:noWrap/>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39,023</w:t>
            </w:r>
          </w:p>
          <w:p w:rsidR="00523333" w:rsidRPr="00797DA2" w:rsidRDefault="00523333" w:rsidP="00D47473">
            <w:pPr>
              <w:jc w:val="center"/>
              <w:rPr>
                <w:rFonts w:ascii="Times New Roman" w:hAnsi="Times New Roman" w:cs="Times New Roman"/>
                <w:kern w:val="0"/>
              </w:rPr>
            </w:pPr>
            <w:r w:rsidRPr="00797DA2">
              <w:rPr>
                <w:rFonts w:ascii="Times New Roman" w:hAnsi="Times New Roman" w:cs="Times New Roman"/>
                <w:kern w:val="0"/>
              </w:rPr>
              <w:t>(33.82)</w:t>
            </w:r>
          </w:p>
        </w:tc>
        <w:tc>
          <w:tcPr>
            <w:tcW w:w="1219" w:type="dxa"/>
            <w:noWrap/>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79,169</w:t>
            </w:r>
          </w:p>
          <w:p w:rsidR="00523333" w:rsidRPr="00797DA2" w:rsidRDefault="00523333" w:rsidP="00D47473">
            <w:pPr>
              <w:jc w:val="center"/>
              <w:rPr>
                <w:rFonts w:ascii="Times New Roman" w:hAnsi="Times New Roman" w:cs="Times New Roman"/>
                <w:kern w:val="0"/>
              </w:rPr>
            </w:pPr>
            <w:r w:rsidRPr="00797DA2">
              <w:rPr>
                <w:rFonts w:ascii="Times New Roman" w:hAnsi="Times New Roman" w:cs="Times New Roman"/>
                <w:kern w:val="0"/>
              </w:rPr>
              <w:t>(66.58)</w:t>
            </w:r>
          </w:p>
        </w:tc>
        <w:tc>
          <w:tcPr>
            <w:tcW w:w="1219" w:type="dxa"/>
            <w:noWrap/>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39,742</w:t>
            </w:r>
          </w:p>
          <w:p w:rsidR="00523333" w:rsidRPr="00797DA2" w:rsidRDefault="00523333" w:rsidP="00D47473">
            <w:pPr>
              <w:jc w:val="center"/>
              <w:rPr>
                <w:rFonts w:ascii="Times New Roman" w:hAnsi="Times New Roman" w:cs="Times New Roman"/>
                <w:kern w:val="0"/>
              </w:rPr>
            </w:pPr>
            <w:r w:rsidRPr="00797DA2">
              <w:rPr>
                <w:rFonts w:ascii="Times New Roman" w:hAnsi="Times New Roman" w:cs="Times New Roman"/>
                <w:kern w:val="0"/>
              </w:rPr>
              <w:t>(33.42)</w:t>
            </w:r>
          </w:p>
        </w:tc>
        <w:tc>
          <w:tcPr>
            <w:tcW w:w="1219" w:type="dxa"/>
            <w:noWrap/>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81,072</w:t>
            </w:r>
          </w:p>
          <w:p w:rsidR="00523333" w:rsidRPr="00797DA2" w:rsidRDefault="00523333" w:rsidP="00D47473">
            <w:pPr>
              <w:jc w:val="center"/>
              <w:rPr>
                <w:rFonts w:ascii="Times New Roman" w:hAnsi="Times New Roman" w:cs="Times New Roman"/>
                <w:kern w:val="0"/>
              </w:rPr>
            </w:pPr>
            <w:r w:rsidRPr="00797DA2">
              <w:rPr>
                <w:rFonts w:ascii="Times New Roman" w:hAnsi="Times New Roman" w:cs="Times New Roman"/>
                <w:kern w:val="0"/>
              </w:rPr>
              <w:t>(67.14)</w:t>
            </w:r>
          </w:p>
        </w:tc>
        <w:tc>
          <w:tcPr>
            <w:tcW w:w="1219" w:type="dxa"/>
            <w:noWrap/>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39,678</w:t>
            </w:r>
          </w:p>
          <w:p w:rsidR="00523333" w:rsidRPr="00797DA2" w:rsidRDefault="00523333" w:rsidP="00D47473">
            <w:pPr>
              <w:jc w:val="center"/>
              <w:rPr>
                <w:rFonts w:ascii="Times New Roman" w:hAnsi="Times New Roman" w:cs="Times New Roman"/>
                <w:kern w:val="0"/>
              </w:rPr>
            </w:pPr>
            <w:r w:rsidRPr="00797DA2">
              <w:rPr>
                <w:rFonts w:ascii="Times New Roman" w:hAnsi="Times New Roman" w:cs="Times New Roman"/>
                <w:kern w:val="0"/>
              </w:rPr>
              <w:t>(32.86)</w:t>
            </w:r>
          </w:p>
        </w:tc>
        <w:tc>
          <w:tcPr>
            <w:tcW w:w="1219" w:type="dxa"/>
            <w:noWrap/>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82,271</w:t>
            </w:r>
          </w:p>
          <w:p w:rsidR="00523333" w:rsidRPr="00797DA2" w:rsidRDefault="00523333" w:rsidP="00D47473">
            <w:pPr>
              <w:jc w:val="center"/>
              <w:rPr>
                <w:rFonts w:ascii="Times New Roman" w:hAnsi="Times New Roman" w:cs="Times New Roman"/>
                <w:kern w:val="0"/>
              </w:rPr>
            </w:pPr>
            <w:r w:rsidRPr="00797DA2">
              <w:rPr>
                <w:rFonts w:ascii="Times New Roman" w:hAnsi="Times New Roman" w:cs="Times New Roman"/>
                <w:kern w:val="0"/>
              </w:rPr>
              <w:t>(67.57)</w:t>
            </w:r>
          </w:p>
        </w:tc>
        <w:tc>
          <w:tcPr>
            <w:tcW w:w="1219" w:type="dxa"/>
            <w:noWrap/>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39,491</w:t>
            </w:r>
          </w:p>
          <w:p w:rsidR="00523333" w:rsidRPr="00797DA2" w:rsidRDefault="00523333" w:rsidP="00D47473">
            <w:pPr>
              <w:jc w:val="center"/>
              <w:rPr>
                <w:rFonts w:ascii="Times New Roman" w:hAnsi="Times New Roman" w:cs="Times New Roman"/>
                <w:kern w:val="0"/>
              </w:rPr>
            </w:pPr>
            <w:r w:rsidRPr="00797DA2">
              <w:rPr>
                <w:rFonts w:ascii="Times New Roman" w:hAnsi="Times New Roman" w:cs="Times New Roman"/>
                <w:kern w:val="0"/>
              </w:rPr>
              <w:t>(32.43)</w:t>
            </w:r>
          </w:p>
        </w:tc>
        <w:tc>
          <w:tcPr>
            <w:tcW w:w="1219" w:type="dxa"/>
            <w:noWrap/>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84,538</w:t>
            </w:r>
          </w:p>
          <w:p w:rsidR="00523333" w:rsidRPr="00797DA2" w:rsidRDefault="00523333" w:rsidP="00D47473">
            <w:pPr>
              <w:jc w:val="center"/>
              <w:rPr>
                <w:rFonts w:ascii="Times New Roman" w:hAnsi="Times New Roman" w:cs="Times New Roman"/>
                <w:kern w:val="0"/>
              </w:rPr>
            </w:pPr>
            <w:r w:rsidRPr="00797DA2">
              <w:rPr>
                <w:rFonts w:ascii="Times New Roman" w:hAnsi="Times New Roman" w:cs="Times New Roman"/>
                <w:kern w:val="0"/>
              </w:rPr>
              <w:t>(67.88)</w:t>
            </w:r>
          </w:p>
        </w:tc>
        <w:tc>
          <w:tcPr>
            <w:tcW w:w="1220" w:type="dxa"/>
            <w:tcBorders>
              <w:right w:val="nil"/>
            </w:tcBorders>
            <w:noWrap/>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40,002</w:t>
            </w:r>
          </w:p>
          <w:p w:rsidR="00523333" w:rsidRPr="00797DA2" w:rsidRDefault="00523333" w:rsidP="00D47473">
            <w:pPr>
              <w:jc w:val="center"/>
              <w:rPr>
                <w:rFonts w:ascii="Times New Roman" w:hAnsi="Times New Roman" w:cs="Times New Roman"/>
                <w:kern w:val="0"/>
              </w:rPr>
            </w:pPr>
            <w:r w:rsidRPr="00797DA2">
              <w:rPr>
                <w:rFonts w:ascii="Times New Roman" w:hAnsi="Times New Roman" w:cs="Times New Roman"/>
                <w:kern w:val="0"/>
              </w:rPr>
              <w:t>(32.12)</w:t>
            </w:r>
          </w:p>
        </w:tc>
      </w:tr>
      <w:tr w:rsidR="00D47473" w:rsidRPr="00797DA2" w:rsidTr="000F2113">
        <w:trPr>
          <w:trHeight w:val="330"/>
        </w:trPr>
        <w:tc>
          <w:tcPr>
            <w:tcW w:w="1696" w:type="dxa"/>
            <w:tcBorders>
              <w:left w:val="nil"/>
            </w:tcBorders>
            <w:noWrap/>
            <w:vAlign w:val="center"/>
            <w:hideMark/>
          </w:tcPr>
          <w:p w:rsidR="00D47473" w:rsidRPr="00797DA2" w:rsidRDefault="00C17038" w:rsidP="006113E1">
            <w:pPr>
              <w:jc w:val="both"/>
              <w:rPr>
                <w:rFonts w:ascii="Times New Roman" w:hAnsi="Times New Roman" w:cs="Times New Roman"/>
                <w:kern w:val="0"/>
              </w:rPr>
            </w:pPr>
            <w:r w:rsidRPr="00797DA2">
              <w:rPr>
                <w:rFonts w:ascii="Times New Roman" w:hAnsi="Times New Roman" w:cs="Times New Roman"/>
                <w:kern w:val="0"/>
              </w:rPr>
              <w:t>Preschool</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8,711</w:t>
            </w:r>
          </w:p>
          <w:p w:rsidR="00523333" w:rsidRPr="00797DA2" w:rsidRDefault="00523333" w:rsidP="00D47473">
            <w:pPr>
              <w:jc w:val="center"/>
              <w:rPr>
                <w:rFonts w:ascii="Times New Roman" w:hAnsi="Times New Roman" w:cs="Times New Roman"/>
                <w:kern w:val="0"/>
              </w:rPr>
            </w:pPr>
            <w:r w:rsidRPr="00797DA2">
              <w:rPr>
                <w:rFonts w:ascii="Times New Roman" w:hAnsi="Times New Roman" w:cs="Times New Roman"/>
                <w:kern w:val="0"/>
              </w:rPr>
              <w:t>(69.77)</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3,775</w:t>
            </w:r>
          </w:p>
          <w:p w:rsidR="00523333" w:rsidRPr="00797DA2" w:rsidRDefault="00523333" w:rsidP="00D47473">
            <w:pPr>
              <w:jc w:val="center"/>
              <w:rPr>
                <w:rFonts w:ascii="Times New Roman" w:hAnsi="Times New Roman" w:cs="Times New Roman"/>
                <w:kern w:val="0"/>
              </w:rPr>
            </w:pPr>
            <w:r w:rsidRPr="00797DA2">
              <w:rPr>
                <w:rFonts w:ascii="Times New Roman" w:hAnsi="Times New Roman" w:cs="Times New Roman"/>
                <w:kern w:val="0"/>
              </w:rPr>
              <w:t>(30.23)</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9,996</w:t>
            </w:r>
          </w:p>
          <w:p w:rsidR="00523333" w:rsidRPr="00797DA2" w:rsidRDefault="00523333" w:rsidP="00D47473">
            <w:pPr>
              <w:jc w:val="center"/>
              <w:rPr>
                <w:rFonts w:ascii="Times New Roman" w:hAnsi="Times New Roman" w:cs="Times New Roman"/>
                <w:kern w:val="0"/>
              </w:rPr>
            </w:pPr>
            <w:r w:rsidRPr="00797DA2">
              <w:rPr>
                <w:rFonts w:ascii="Times New Roman" w:hAnsi="Times New Roman" w:cs="Times New Roman"/>
                <w:kern w:val="0"/>
              </w:rPr>
              <w:t>(70.33)</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4,216</w:t>
            </w:r>
          </w:p>
          <w:p w:rsidR="00523333" w:rsidRPr="00797DA2" w:rsidRDefault="00523333" w:rsidP="00D47473">
            <w:pPr>
              <w:jc w:val="center"/>
              <w:rPr>
                <w:rFonts w:ascii="Times New Roman" w:hAnsi="Times New Roman" w:cs="Times New Roman"/>
                <w:kern w:val="0"/>
              </w:rPr>
            </w:pPr>
            <w:r w:rsidRPr="00797DA2">
              <w:rPr>
                <w:rFonts w:ascii="Times New Roman" w:hAnsi="Times New Roman" w:cs="Times New Roman"/>
                <w:kern w:val="0"/>
              </w:rPr>
              <w:t>(29.67)</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10,687</w:t>
            </w:r>
          </w:p>
          <w:p w:rsidR="00523333" w:rsidRPr="00797DA2" w:rsidRDefault="00523333" w:rsidP="00D47473">
            <w:pPr>
              <w:jc w:val="center"/>
              <w:rPr>
                <w:rFonts w:ascii="Times New Roman" w:hAnsi="Times New Roman" w:cs="Times New Roman"/>
                <w:kern w:val="0"/>
              </w:rPr>
            </w:pPr>
            <w:r w:rsidRPr="00797DA2">
              <w:rPr>
                <w:rFonts w:ascii="Times New Roman" w:hAnsi="Times New Roman" w:cs="Times New Roman"/>
                <w:kern w:val="0"/>
              </w:rPr>
              <w:t>(70.79)</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4,409</w:t>
            </w:r>
          </w:p>
          <w:p w:rsidR="00523333" w:rsidRPr="00797DA2" w:rsidRDefault="00523333" w:rsidP="00D47473">
            <w:pPr>
              <w:jc w:val="center"/>
              <w:rPr>
                <w:rFonts w:ascii="Times New Roman" w:hAnsi="Times New Roman" w:cs="Times New Roman"/>
                <w:kern w:val="0"/>
              </w:rPr>
            </w:pPr>
            <w:r w:rsidRPr="00797DA2">
              <w:rPr>
                <w:rFonts w:ascii="Times New Roman" w:hAnsi="Times New Roman" w:cs="Times New Roman"/>
                <w:kern w:val="0"/>
              </w:rPr>
              <w:t>(29.21)</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11,014</w:t>
            </w:r>
          </w:p>
          <w:p w:rsidR="00523333" w:rsidRPr="00797DA2" w:rsidRDefault="00523333" w:rsidP="00D47473">
            <w:pPr>
              <w:jc w:val="center"/>
              <w:rPr>
                <w:rFonts w:ascii="Times New Roman" w:hAnsi="Times New Roman" w:cs="Times New Roman"/>
                <w:kern w:val="0"/>
              </w:rPr>
            </w:pPr>
            <w:r w:rsidRPr="00797DA2">
              <w:rPr>
                <w:rFonts w:ascii="Times New Roman" w:hAnsi="Times New Roman" w:cs="Times New Roman"/>
                <w:kern w:val="0"/>
              </w:rPr>
              <w:t>(70.79)</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4,545</w:t>
            </w:r>
          </w:p>
          <w:p w:rsidR="00523333" w:rsidRPr="00797DA2" w:rsidRDefault="00523333" w:rsidP="00D47473">
            <w:pPr>
              <w:jc w:val="center"/>
              <w:rPr>
                <w:rFonts w:ascii="Times New Roman" w:hAnsi="Times New Roman" w:cs="Times New Roman"/>
                <w:kern w:val="0"/>
              </w:rPr>
            </w:pPr>
            <w:r w:rsidRPr="00797DA2">
              <w:rPr>
                <w:rFonts w:ascii="Times New Roman" w:hAnsi="Times New Roman" w:cs="Times New Roman"/>
                <w:kern w:val="0"/>
              </w:rPr>
              <w:t>(29.21)</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11,124</w:t>
            </w:r>
          </w:p>
          <w:p w:rsidR="00523333" w:rsidRPr="00797DA2" w:rsidRDefault="00523333" w:rsidP="00D47473">
            <w:pPr>
              <w:jc w:val="center"/>
              <w:rPr>
                <w:rFonts w:ascii="Times New Roman" w:hAnsi="Times New Roman" w:cs="Times New Roman"/>
                <w:kern w:val="0"/>
              </w:rPr>
            </w:pPr>
            <w:r w:rsidRPr="00797DA2">
              <w:rPr>
                <w:rFonts w:ascii="Times New Roman" w:hAnsi="Times New Roman" w:cs="Times New Roman"/>
                <w:kern w:val="0"/>
              </w:rPr>
              <w:t>(71.08)</w:t>
            </w:r>
          </w:p>
        </w:tc>
        <w:tc>
          <w:tcPr>
            <w:tcW w:w="1220" w:type="dxa"/>
            <w:tcBorders>
              <w:right w:val="nil"/>
            </w:tcBorders>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4,525</w:t>
            </w:r>
          </w:p>
          <w:p w:rsidR="00523333" w:rsidRPr="00797DA2" w:rsidRDefault="00523333" w:rsidP="00D47473">
            <w:pPr>
              <w:jc w:val="center"/>
              <w:rPr>
                <w:rFonts w:ascii="Times New Roman" w:hAnsi="Times New Roman" w:cs="Times New Roman"/>
                <w:kern w:val="0"/>
              </w:rPr>
            </w:pPr>
            <w:r w:rsidRPr="00797DA2">
              <w:rPr>
                <w:rFonts w:ascii="Times New Roman" w:hAnsi="Times New Roman" w:cs="Times New Roman"/>
                <w:kern w:val="0"/>
              </w:rPr>
              <w:t>(28.92)</w:t>
            </w:r>
          </w:p>
        </w:tc>
      </w:tr>
      <w:tr w:rsidR="00D47473" w:rsidRPr="00797DA2" w:rsidTr="000F2113">
        <w:trPr>
          <w:trHeight w:val="330"/>
        </w:trPr>
        <w:tc>
          <w:tcPr>
            <w:tcW w:w="1696" w:type="dxa"/>
            <w:tcBorders>
              <w:left w:val="nil"/>
            </w:tcBorders>
            <w:noWrap/>
            <w:vAlign w:val="center"/>
            <w:hideMark/>
          </w:tcPr>
          <w:p w:rsidR="00D47473" w:rsidRPr="00797DA2" w:rsidRDefault="00C17038" w:rsidP="006113E1">
            <w:pPr>
              <w:jc w:val="both"/>
              <w:rPr>
                <w:rFonts w:ascii="Times New Roman" w:hAnsi="Times New Roman" w:cs="Times New Roman"/>
                <w:kern w:val="0"/>
              </w:rPr>
            </w:pPr>
            <w:r w:rsidRPr="00797DA2">
              <w:rPr>
                <w:rFonts w:ascii="Times New Roman" w:hAnsi="Times New Roman" w:cs="Times New Roman"/>
                <w:kern w:val="0"/>
              </w:rPr>
              <w:t>Elementary</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28,421</w:t>
            </w:r>
          </w:p>
          <w:p w:rsidR="00523333" w:rsidRPr="00797DA2" w:rsidRDefault="00523333" w:rsidP="00D47473">
            <w:pPr>
              <w:jc w:val="center"/>
              <w:rPr>
                <w:rFonts w:ascii="Times New Roman" w:hAnsi="Times New Roman" w:cs="Times New Roman"/>
                <w:kern w:val="0"/>
              </w:rPr>
            </w:pPr>
            <w:r w:rsidRPr="00797DA2">
              <w:rPr>
                <w:rFonts w:ascii="Times New Roman" w:hAnsi="Times New Roman" w:cs="Times New Roman"/>
                <w:kern w:val="0"/>
              </w:rPr>
              <w:t>(66.61)</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14,249</w:t>
            </w:r>
          </w:p>
          <w:p w:rsidR="00523333" w:rsidRPr="00797DA2" w:rsidRDefault="00523333" w:rsidP="00D47473">
            <w:pPr>
              <w:jc w:val="center"/>
              <w:rPr>
                <w:rFonts w:ascii="Times New Roman" w:hAnsi="Times New Roman" w:cs="Times New Roman"/>
                <w:kern w:val="0"/>
              </w:rPr>
            </w:pPr>
            <w:r w:rsidRPr="00797DA2">
              <w:rPr>
                <w:rFonts w:ascii="Times New Roman" w:hAnsi="Times New Roman" w:cs="Times New Roman"/>
                <w:kern w:val="0"/>
              </w:rPr>
              <w:t>(33.39)</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28,695</w:t>
            </w:r>
          </w:p>
          <w:p w:rsidR="00523333" w:rsidRPr="00797DA2" w:rsidRDefault="00523333" w:rsidP="00D47473">
            <w:pPr>
              <w:jc w:val="center"/>
              <w:rPr>
                <w:rFonts w:ascii="Times New Roman" w:hAnsi="Times New Roman" w:cs="Times New Roman"/>
                <w:kern w:val="0"/>
              </w:rPr>
            </w:pPr>
            <w:r w:rsidRPr="00797DA2">
              <w:rPr>
                <w:rFonts w:ascii="Times New Roman" w:hAnsi="Times New Roman" w:cs="Times New Roman"/>
                <w:kern w:val="0"/>
              </w:rPr>
              <w:t>(67.18)</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14,017</w:t>
            </w:r>
          </w:p>
          <w:p w:rsidR="00523333" w:rsidRPr="00797DA2" w:rsidRDefault="00523333" w:rsidP="00D47473">
            <w:pPr>
              <w:jc w:val="center"/>
              <w:rPr>
                <w:rFonts w:ascii="Times New Roman" w:hAnsi="Times New Roman" w:cs="Times New Roman"/>
                <w:kern w:val="0"/>
              </w:rPr>
            </w:pPr>
            <w:r w:rsidRPr="00797DA2">
              <w:rPr>
                <w:rFonts w:ascii="Times New Roman" w:hAnsi="Times New Roman" w:cs="Times New Roman"/>
                <w:kern w:val="0"/>
              </w:rPr>
              <w:t>(32.82)</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28,481</w:t>
            </w:r>
          </w:p>
          <w:p w:rsidR="00523333" w:rsidRPr="00797DA2" w:rsidRDefault="00523333" w:rsidP="00D47473">
            <w:pPr>
              <w:jc w:val="center"/>
              <w:rPr>
                <w:rFonts w:ascii="Times New Roman" w:hAnsi="Times New Roman" w:cs="Times New Roman"/>
                <w:kern w:val="0"/>
              </w:rPr>
            </w:pPr>
            <w:r w:rsidRPr="00797DA2">
              <w:rPr>
                <w:rFonts w:ascii="Times New Roman" w:hAnsi="Times New Roman" w:cs="Times New Roman"/>
                <w:kern w:val="0"/>
              </w:rPr>
              <w:t>(67.71)</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13,580</w:t>
            </w:r>
          </w:p>
          <w:p w:rsidR="00523333" w:rsidRPr="00797DA2" w:rsidRDefault="00523333" w:rsidP="00D47473">
            <w:pPr>
              <w:jc w:val="center"/>
              <w:rPr>
                <w:rFonts w:ascii="Times New Roman" w:hAnsi="Times New Roman" w:cs="Times New Roman"/>
                <w:kern w:val="0"/>
              </w:rPr>
            </w:pPr>
            <w:r w:rsidRPr="00797DA2">
              <w:rPr>
                <w:rFonts w:ascii="Times New Roman" w:hAnsi="Times New Roman" w:cs="Times New Roman"/>
                <w:kern w:val="0"/>
              </w:rPr>
              <w:t>(32.29)</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28,585</w:t>
            </w:r>
          </w:p>
          <w:p w:rsidR="00523333" w:rsidRPr="00797DA2" w:rsidRDefault="00523333" w:rsidP="00D47473">
            <w:pPr>
              <w:jc w:val="center"/>
              <w:rPr>
                <w:rFonts w:ascii="Times New Roman" w:hAnsi="Times New Roman" w:cs="Times New Roman"/>
                <w:kern w:val="0"/>
              </w:rPr>
            </w:pPr>
            <w:r w:rsidRPr="00797DA2">
              <w:rPr>
                <w:rFonts w:ascii="Times New Roman" w:hAnsi="Times New Roman" w:cs="Times New Roman"/>
                <w:kern w:val="0"/>
              </w:rPr>
              <w:t>(</w:t>
            </w:r>
            <w:r w:rsidR="00FF3E8D" w:rsidRPr="00797DA2">
              <w:rPr>
                <w:rFonts w:ascii="Times New Roman" w:hAnsi="Times New Roman" w:cs="Times New Roman"/>
                <w:kern w:val="0"/>
              </w:rPr>
              <w:t>68.02</w:t>
            </w:r>
            <w:r w:rsidRPr="00797DA2">
              <w:rPr>
                <w:rFonts w:ascii="Times New Roman" w:hAnsi="Times New Roman" w:cs="Times New Roman"/>
                <w:kern w:val="0"/>
              </w:rPr>
              <w:t>)</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13,437</w:t>
            </w:r>
          </w:p>
          <w:p w:rsidR="00523333" w:rsidRPr="00797DA2" w:rsidRDefault="00523333" w:rsidP="00D47473">
            <w:pPr>
              <w:jc w:val="center"/>
              <w:rPr>
                <w:rFonts w:ascii="Times New Roman" w:hAnsi="Times New Roman" w:cs="Times New Roman"/>
                <w:kern w:val="0"/>
              </w:rPr>
            </w:pPr>
            <w:r w:rsidRPr="00797DA2">
              <w:rPr>
                <w:rFonts w:ascii="Times New Roman" w:hAnsi="Times New Roman" w:cs="Times New Roman"/>
                <w:kern w:val="0"/>
              </w:rPr>
              <w:t>(</w:t>
            </w:r>
            <w:r w:rsidR="00FF3E8D" w:rsidRPr="00797DA2">
              <w:rPr>
                <w:rFonts w:ascii="Times New Roman" w:hAnsi="Times New Roman" w:cs="Times New Roman"/>
                <w:kern w:val="0"/>
              </w:rPr>
              <w:t>31.98</w:t>
            </w:r>
            <w:r w:rsidRPr="00797DA2">
              <w:rPr>
                <w:rFonts w:ascii="Times New Roman" w:hAnsi="Times New Roman" w:cs="Times New Roman"/>
                <w:kern w:val="0"/>
              </w:rPr>
              <w:t>)</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28,486</w:t>
            </w:r>
          </w:p>
          <w:p w:rsidR="00523333" w:rsidRPr="00797DA2" w:rsidRDefault="00523333" w:rsidP="00D47473">
            <w:pPr>
              <w:jc w:val="center"/>
              <w:rPr>
                <w:rFonts w:ascii="Times New Roman" w:hAnsi="Times New Roman" w:cs="Times New Roman"/>
                <w:kern w:val="0"/>
              </w:rPr>
            </w:pPr>
            <w:r w:rsidRPr="00797DA2">
              <w:rPr>
                <w:rFonts w:ascii="Times New Roman" w:hAnsi="Times New Roman" w:cs="Times New Roman"/>
                <w:kern w:val="0"/>
              </w:rPr>
              <w:t>(</w:t>
            </w:r>
            <w:r w:rsidR="00FF3E8D" w:rsidRPr="00797DA2">
              <w:rPr>
                <w:rFonts w:ascii="Times New Roman" w:hAnsi="Times New Roman" w:cs="Times New Roman"/>
                <w:kern w:val="0"/>
              </w:rPr>
              <w:t>68.44</w:t>
            </w:r>
            <w:r w:rsidRPr="00797DA2">
              <w:rPr>
                <w:rFonts w:ascii="Times New Roman" w:hAnsi="Times New Roman" w:cs="Times New Roman"/>
                <w:kern w:val="0"/>
              </w:rPr>
              <w:t>)</w:t>
            </w:r>
          </w:p>
        </w:tc>
        <w:tc>
          <w:tcPr>
            <w:tcW w:w="1220" w:type="dxa"/>
            <w:tcBorders>
              <w:right w:val="nil"/>
            </w:tcBorders>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13,134</w:t>
            </w:r>
          </w:p>
          <w:p w:rsidR="00523333" w:rsidRPr="00797DA2" w:rsidRDefault="00523333" w:rsidP="00D47473">
            <w:pPr>
              <w:jc w:val="center"/>
              <w:rPr>
                <w:rFonts w:ascii="Times New Roman" w:hAnsi="Times New Roman" w:cs="Times New Roman"/>
                <w:kern w:val="0"/>
              </w:rPr>
            </w:pPr>
            <w:r w:rsidRPr="00797DA2">
              <w:rPr>
                <w:rFonts w:ascii="Times New Roman" w:hAnsi="Times New Roman" w:cs="Times New Roman"/>
                <w:kern w:val="0"/>
              </w:rPr>
              <w:t>(</w:t>
            </w:r>
            <w:r w:rsidR="00FF3E8D" w:rsidRPr="00797DA2">
              <w:rPr>
                <w:rFonts w:ascii="Times New Roman" w:hAnsi="Times New Roman" w:cs="Times New Roman"/>
                <w:kern w:val="0"/>
              </w:rPr>
              <w:t>31.56</w:t>
            </w:r>
            <w:r w:rsidRPr="00797DA2">
              <w:rPr>
                <w:rFonts w:ascii="Times New Roman" w:hAnsi="Times New Roman" w:cs="Times New Roman"/>
                <w:kern w:val="0"/>
              </w:rPr>
              <w:t>)</w:t>
            </w:r>
          </w:p>
        </w:tc>
      </w:tr>
      <w:tr w:rsidR="00D47473" w:rsidRPr="00797DA2" w:rsidTr="000F2113">
        <w:trPr>
          <w:trHeight w:val="330"/>
        </w:trPr>
        <w:tc>
          <w:tcPr>
            <w:tcW w:w="1696" w:type="dxa"/>
            <w:tcBorders>
              <w:left w:val="nil"/>
            </w:tcBorders>
            <w:noWrap/>
            <w:vAlign w:val="center"/>
            <w:hideMark/>
          </w:tcPr>
          <w:p w:rsidR="00D47473" w:rsidRPr="00797DA2" w:rsidRDefault="00C17038" w:rsidP="006113E1">
            <w:pPr>
              <w:jc w:val="both"/>
              <w:rPr>
                <w:rFonts w:ascii="Times New Roman" w:hAnsi="Times New Roman" w:cs="Times New Roman"/>
                <w:kern w:val="0"/>
              </w:rPr>
            </w:pPr>
            <w:r w:rsidRPr="00797DA2">
              <w:rPr>
                <w:rFonts w:ascii="Times New Roman" w:hAnsi="Times New Roman" w:cs="Times New Roman"/>
                <w:kern w:val="0"/>
              </w:rPr>
              <w:t>Junior</w:t>
            </w:r>
            <w:r w:rsidR="00065B5B" w:rsidRPr="00797DA2">
              <w:rPr>
                <w:rFonts w:ascii="Times New Roman" w:hAnsi="Times New Roman" w:cs="Times New Roman"/>
                <w:kern w:val="0"/>
              </w:rPr>
              <w:t xml:space="preserve"> </w:t>
            </w:r>
            <w:r w:rsidRPr="00797DA2">
              <w:rPr>
                <w:rFonts w:ascii="Times New Roman" w:hAnsi="Times New Roman" w:cs="Times New Roman"/>
                <w:kern w:val="0"/>
              </w:rPr>
              <w:t>High</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17,433</w:t>
            </w:r>
          </w:p>
          <w:p w:rsidR="00FF3E8D" w:rsidRPr="00797DA2" w:rsidRDefault="00FF3E8D" w:rsidP="00D47473">
            <w:pPr>
              <w:jc w:val="center"/>
              <w:rPr>
                <w:rFonts w:ascii="Times New Roman" w:hAnsi="Times New Roman" w:cs="Times New Roman"/>
                <w:kern w:val="0"/>
              </w:rPr>
            </w:pPr>
            <w:r w:rsidRPr="00797DA2">
              <w:rPr>
                <w:rFonts w:ascii="Times New Roman" w:hAnsi="Times New Roman" w:cs="Times New Roman"/>
                <w:kern w:val="0"/>
              </w:rPr>
              <w:t>(66.30)</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8,860</w:t>
            </w:r>
          </w:p>
          <w:p w:rsidR="00FF3E8D" w:rsidRPr="00797DA2" w:rsidRDefault="00FF3E8D" w:rsidP="00D47473">
            <w:pPr>
              <w:jc w:val="center"/>
              <w:rPr>
                <w:rFonts w:ascii="Times New Roman" w:hAnsi="Times New Roman" w:cs="Times New Roman"/>
                <w:kern w:val="0"/>
              </w:rPr>
            </w:pPr>
            <w:r w:rsidRPr="00797DA2">
              <w:rPr>
                <w:rFonts w:ascii="Times New Roman" w:hAnsi="Times New Roman" w:cs="Times New Roman"/>
                <w:kern w:val="0"/>
              </w:rPr>
              <w:t>(33.70)</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17,565</w:t>
            </w:r>
          </w:p>
          <w:p w:rsidR="00FF3E8D" w:rsidRPr="00797DA2" w:rsidRDefault="00FF3E8D" w:rsidP="00D47473">
            <w:pPr>
              <w:jc w:val="center"/>
              <w:rPr>
                <w:rFonts w:ascii="Times New Roman" w:hAnsi="Times New Roman" w:cs="Times New Roman"/>
                <w:kern w:val="0"/>
              </w:rPr>
            </w:pPr>
            <w:r w:rsidRPr="00797DA2">
              <w:rPr>
                <w:rFonts w:ascii="Times New Roman" w:hAnsi="Times New Roman" w:cs="Times New Roman"/>
                <w:kern w:val="0"/>
              </w:rPr>
              <w:t>(66.49)</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8,853</w:t>
            </w:r>
          </w:p>
          <w:p w:rsidR="00FF3E8D" w:rsidRPr="00797DA2" w:rsidRDefault="00FF3E8D" w:rsidP="00D47473">
            <w:pPr>
              <w:jc w:val="center"/>
              <w:rPr>
                <w:rFonts w:ascii="Times New Roman" w:hAnsi="Times New Roman" w:cs="Times New Roman"/>
                <w:kern w:val="0"/>
              </w:rPr>
            </w:pPr>
            <w:r w:rsidRPr="00797DA2">
              <w:rPr>
                <w:rFonts w:ascii="Times New Roman" w:hAnsi="Times New Roman" w:cs="Times New Roman"/>
                <w:kern w:val="0"/>
              </w:rPr>
              <w:t>(33.51)</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18,651</w:t>
            </w:r>
          </w:p>
          <w:p w:rsidR="00FF3E8D" w:rsidRPr="00797DA2" w:rsidRDefault="00FF3E8D" w:rsidP="00D47473">
            <w:pPr>
              <w:jc w:val="center"/>
              <w:rPr>
                <w:rFonts w:ascii="Times New Roman" w:hAnsi="Times New Roman" w:cs="Times New Roman"/>
                <w:kern w:val="0"/>
              </w:rPr>
            </w:pPr>
            <w:r w:rsidRPr="00797DA2">
              <w:rPr>
                <w:rFonts w:ascii="Times New Roman" w:hAnsi="Times New Roman" w:cs="Times New Roman"/>
                <w:kern w:val="0"/>
              </w:rPr>
              <w:t>(66.91)</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9,223</w:t>
            </w:r>
          </w:p>
          <w:p w:rsidR="00FF3E8D" w:rsidRPr="00797DA2" w:rsidRDefault="00FF3E8D" w:rsidP="00D47473">
            <w:pPr>
              <w:jc w:val="center"/>
              <w:rPr>
                <w:rFonts w:ascii="Times New Roman" w:hAnsi="Times New Roman" w:cs="Times New Roman"/>
                <w:kern w:val="0"/>
              </w:rPr>
            </w:pPr>
            <w:r w:rsidRPr="00797DA2">
              <w:rPr>
                <w:rFonts w:ascii="Times New Roman" w:hAnsi="Times New Roman" w:cs="Times New Roman"/>
                <w:kern w:val="0"/>
              </w:rPr>
              <w:t>(33.09)</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19,046</w:t>
            </w:r>
          </w:p>
          <w:p w:rsidR="00FF3E8D" w:rsidRPr="00797DA2" w:rsidRDefault="00FF3E8D" w:rsidP="00D47473">
            <w:pPr>
              <w:jc w:val="center"/>
              <w:rPr>
                <w:rFonts w:ascii="Times New Roman" w:hAnsi="Times New Roman" w:cs="Times New Roman"/>
                <w:kern w:val="0"/>
              </w:rPr>
            </w:pPr>
            <w:r w:rsidRPr="00797DA2">
              <w:rPr>
                <w:rFonts w:ascii="Times New Roman" w:hAnsi="Times New Roman" w:cs="Times New Roman"/>
                <w:kern w:val="0"/>
              </w:rPr>
              <w:t>(67.47)</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9,182</w:t>
            </w:r>
          </w:p>
          <w:p w:rsidR="00FF3E8D" w:rsidRPr="00797DA2" w:rsidRDefault="00FF3E8D" w:rsidP="00D47473">
            <w:pPr>
              <w:jc w:val="center"/>
              <w:rPr>
                <w:rFonts w:ascii="Times New Roman" w:hAnsi="Times New Roman" w:cs="Times New Roman"/>
                <w:kern w:val="0"/>
              </w:rPr>
            </w:pPr>
            <w:r w:rsidRPr="00797DA2">
              <w:rPr>
                <w:rFonts w:ascii="Times New Roman" w:hAnsi="Times New Roman" w:cs="Times New Roman"/>
                <w:kern w:val="0"/>
              </w:rPr>
              <w:t>(32.53)</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18,689</w:t>
            </w:r>
          </w:p>
          <w:p w:rsidR="00FF3E8D" w:rsidRPr="00797DA2" w:rsidRDefault="00FF3E8D" w:rsidP="00D47473">
            <w:pPr>
              <w:jc w:val="center"/>
              <w:rPr>
                <w:rFonts w:ascii="Times New Roman" w:hAnsi="Times New Roman" w:cs="Times New Roman"/>
                <w:kern w:val="0"/>
              </w:rPr>
            </w:pPr>
            <w:r w:rsidRPr="00797DA2">
              <w:rPr>
                <w:rFonts w:ascii="Times New Roman" w:hAnsi="Times New Roman" w:cs="Times New Roman"/>
                <w:kern w:val="0"/>
              </w:rPr>
              <w:t>(67.53)</w:t>
            </w:r>
          </w:p>
        </w:tc>
        <w:tc>
          <w:tcPr>
            <w:tcW w:w="1220" w:type="dxa"/>
            <w:tcBorders>
              <w:right w:val="nil"/>
            </w:tcBorders>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8,985</w:t>
            </w:r>
          </w:p>
          <w:p w:rsidR="00FF3E8D" w:rsidRPr="00797DA2" w:rsidRDefault="00FF3E8D" w:rsidP="00D47473">
            <w:pPr>
              <w:jc w:val="center"/>
              <w:rPr>
                <w:rFonts w:ascii="Times New Roman" w:hAnsi="Times New Roman" w:cs="Times New Roman"/>
                <w:kern w:val="0"/>
              </w:rPr>
            </w:pPr>
            <w:r w:rsidRPr="00797DA2">
              <w:rPr>
                <w:rFonts w:ascii="Times New Roman" w:hAnsi="Times New Roman" w:cs="Times New Roman"/>
                <w:kern w:val="0"/>
              </w:rPr>
              <w:t>(32.47)</w:t>
            </w:r>
          </w:p>
        </w:tc>
      </w:tr>
      <w:tr w:rsidR="00D47473" w:rsidRPr="00797DA2" w:rsidTr="000F2113">
        <w:trPr>
          <w:trHeight w:val="330"/>
        </w:trPr>
        <w:tc>
          <w:tcPr>
            <w:tcW w:w="1696" w:type="dxa"/>
            <w:tcBorders>
              <w:left w:val="nil"/>
            </w:tcBorders>
            <w:noWrap/>
            <w:vAlign w:val="center"/>
            <w:hideMark/>
          </w:tcPr>
          <w:p w:rsidR="00D47473" w:rsidRPr="00797DA2" w:rsidRDefault="00C17038" w:rsidP="00C17038">
            <w:pPr>
              <w:jc w:val="both"/>
              <w:rPr>
                <w:rFonts w:ascii="Times New Roman" w:hAnsi="Times New Roman" w:cs="Times New Roman"/>
                <w:kern w:val="0"/>
              </w:rPr>
            </w:pPr>
            <w:r w:rsidRPr="00797DA2">
              <w:rPr>
                <w:rFonts w:ascii="Times New Roman" w:hAnsi="Times New Roman" w:cs="Times New Roman"/>
                <w:kern w:val="0"/>
              </w:rPr>
              <w:t>General</w:t>
            </w:r>
            <w:r w:rsidR="00065B5B" w:rsidRPr="00797DA2">
              <w:rPr>
                <w:rFonts w:ascii="Times New Roman" w:hAnsi="Times New Roman" w:cs="Times New Roman"/>
                <w:kern w:val="0"/>
              </w:rPr>
              <w:t xml:space="preserve"> </w:t>
            </w:r>
            <w:r w:rsidRPr="00797DA2">
              <w:rPr>
                <w:rFonts w:ascii="Times New Roman" w:hAnsi="Times New Roman" w:cs="Times New Roman"/>
                <w:kern w:val="0"/>
              </w:rPr>
              <w:t>/Vocational</w:t>
            </w:r>
            <w:r w:rsidR="00065B5B" w:rsidRPr="00797DA2">
              <w:rPr>
                <w:rFonts w:ascii="Times New Roman" w:hAnsi="Times New Roman" w:cs="Times New Roman"/>
                <w:kern w:val="0"/>
              </w:rPr>
              <w:t xml:space="preserve"> </w:t>
            </w:r>
            <w:r w:rsidRPr="00797DA2">
              <w:rPr>
                <w:rFonts w:ascii="Times New Roman" w:hAnsi="Times New Roman" w:cs="Times New Roman"/>
                <w:kern w:val="0"/>
              </w:rPr>
              <w:t>High</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14,535</w:t>
            </w:r>
          </w:p>
          <w:p w:rsidR="00FF3E8D" w:rsidRPr="00797DA2" w:rsidRDefault="00FF3E8D" w:rsidP="00D47473">
            <w:pPr>
              <w:jc w:val="center"/>
              <w:rPr>
                <w:rFonts w:ascii="Times New Roman" w:hAnsi="Times New Roman" w:cs="Times New Roman"/>
                <w:kern w:val="0"/>
              </w:rPr>
            </w:pPr>
            <w:r w:rsidRPr="00797DA2">
              <w:rPr>
                <w:rFonts w:ascii="Times New Roman" w:hAnsi="Times New Roman" w:cs="Times New Roman"/>
                <w:kern w:val="0"/>
              </w:rPr>
              <w:t>(64.84)</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7,880</w:t>
            </w:r>
          </w:p>
          <w:p w:rsidR="00FF3E8D" w:rsidRPr="00797DA2" w:rsidRDefault="00FF3E8D" w:rsidP="00D47473">
            <w:pPr>
              <w:jc w:val="center"/>
              <w:rPr>
                <w:rFonts w:ascii="Times New Roman" w:hAnsi="Times New Roman" w:cs="Times New Roman"/>
                <w:kern w:val="0"/>
              </w:rPr>
            </w:pPr>
            <w:r w:rsidRPr="00797DA2">
              <w:rPr>
                <w:rFonts w:ascii="Times New Roman" w:hAnsi="Times New Roman" w:cs="Times New Roman"/>
                <w:kern w:val="0"/>
              </w:rPr>
              <w:t>(35.16)</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15,170</w:t>
            </w:r>
          </w:p>
          <w:p w:rsidR="00FF3E8D" w:rsidRPr="00797DA2" w:rsidRDefault="00FF3E8D" w:rsidP="00D47473">
            <w:pPr>
              <w:jc w:val="center"/>
              <w:rPr>
                <w:rFonts w:ascii="Times New Roman" w:hAnsi="Times New Roman" w:cs="Times New Roman"/>
                <w:kern w:val="0"/>
              </w:rPr>
            </w:pPr>
            <w:r w:rsidRPr="00797DA2">
              <w:rPr>
                <w:rFonts w:ascii="Times New Roman" w:hAnsi="Times New Roman" w:cs="Times New Roman"/>
                <w:kern w:val="0"/>
              </w:rPr>
              <w:t>(65.16)</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8,111</w:t>
            </w:r>
          </w:p>
          <w:p w:rsidR="00FF3E8D" w:rsidRPr="00797DA2" w:rsidRDefault="00FF3E8D" w:rsidP="00D47473">
            <w:pPr>
              <w:jc w:val="center"/>
              <w:rPr>
                <w:rFonts w:ascii="Times New Roman" w:hAnsi="Times New Roman" w:cs="Times New Roman"/>
                <w:kern w:val="0"/>
              </w:rPr>
            </w:pPr>
            <w:r w:rsidRPr="00797DA2">
              <w:rPr>
                <w:rFonts w:ascii="Times New Roman" w:hAnsi="Times New Roman" w:cs="Times New Roman"/>
                <w:kern w:val="0"/>
              </w:rPr>
              <w:t>(34.84)</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15,494</w:t>
            </w:r>
          </w:p>
          <w:p w:rsidR="00FF3E8D" w:rsidRPr="00797DA2" w:rsidRDefault="00FF3E8D" w:rsidP="00D47473">
            <w:pPr>
              <w:jc w:val="center"/>
              <w:rPr>
                <w:rFonts w:ascii="Times New Roman" w:hAnsi="Times New Roman" w:cs="Times New Roman"/>
                <w:kern w:val="0"/>
              </w:rPr>
            </w:pPr>
            <w:r w:rsidRPr="00797DA2">
              <w:rPr>
                <w:rFonts w:ascii="Times New Roman" w:hAnsi="Times New Roman" w:cs="Times New Roman"/>
                <w:kern w:val="0"/>
              </w:rPr>
              <w:t>(65.85)</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8,035</w:t>
            </w:r>
          </w:p>
          <w:p w:rsidR="00FF3E8D" w:rsidRPr="00797DA2" w:rsidRDefault="00FF3E8D" w:rsidP="00D47473">
            <w:pPr>
              <w:jc w:val="center"/>
              <w:rPr>
                <w:rFonts w:ascii="Times New Roman" w:hAnsi="Times New Roman" w:cs="Times New Roman"/>
                <w:kern w:val="0"/>
              </w:rPr>
            </w:pPr>
            <w:r w:rsidRPr="00797DA2">
              <w:rPr>
                <w:rFonts w:ascii="Times New Roman" w:hAnsi="Times New Roman" w:cs="Times New Roman"/>
                <w:kern w:val="0"/>
              </w:rPr>
              <w:t>(34.15)</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15,707</w:t>
            </w:r>
          </w:p>
          <w:p w:rsidR="00FF3E8D" w:rsidRPr="00797DA2" w:rsidRDefault="00FF3E8D" w:rsidP="00D47473">
            <w:pPr>
              <w:jc w:val="center"/>
              <w:rPr>
                <w:rFonts w:ascii="Times New Roman" w:hAnsi="Times New Roman" w:cs="Times New Roman"/>
                <w:kern w:val="0"/>
              </w:rPr>
            </w:pPr>
            <w:r w:rsidRPr="00797DA2">
              <w:rPr>
                <w:rFonts w:ascii="Times New Roman" w:hAnsi="Times New Roman" w:cs="Times New Roman"/>
                <w:kern w:val="0"/>
              </w:rPr>
              <w:t>(66.62)</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7,870</w:t>
            </w:r>
          </w:p>
          <w:p w:rsidR="00FF3E8D" w:rsidRPr="00797DA2" w:rsidRDefault="00FF3E8D" w:rsidP="00D47473">
            <w:pPr>
              <w:jc w:val="center"/>
              <w:rPr>
                <w:rFonts w:ascii="Times New Roman" w:hAnsi="Times New Roman" w:cs="Times New Roman"/>
                <w:kern w:val="0"/>
              </w:rPr>
            </w:pPr>
            <w:r w:rsidRPr="00797DA2">
              <w:rPr>
                <w:rFonts w:ascii="Times New Roman" w:hAnsi="Times New Roman" w:cs="Times New Roman"/>
                <w:kern w:val="0"/>
              </w:rPr>
              <w:t>(33.38)</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17,310</w:t>
            </w:r>
          </w:p>
          <w:p w:rsidR="00FF3E8D" w:rsidRPr="00797DA2" w:rsidRDefault="00FF3E8D" w:rsidP="00D47473">
            <w:pPr>
              <w:jc w:val="center"/>
              <w:rPr>
                <w:rFonts w:ascii="Times New Roman" w:hAnsi="Times New Roman" w:cs="Times New Roman"/>
                <w:kern w:val="0"/>
              </w:rPr>
            </w:pPr>
            <w:r w:rsidRPr="00797DA2">
              <w:rPr>
                <w:rFonts w:ascii="Times New Roman" w:hAnsi="Times New Roman" w:cs="Times New Roman"/>
                <w:kern w:val="0"/>
              </w:rPr>
              <w:t>(67.30)</w:t>
            </w:r>
          </w:p>
        </w:tc>
        <w:tc>
          <w:tcPr>
            <w:tcW w:w="1220" w:type="dxa"/>
            <w:tcBorders>
              <w:right w:val="nil"/>
            </w:tcBorders>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8,411</w:t>
            </w:r>
          </w:p>
          <w:p w:rsidR="00FF3E8D" w:rsidRPr="00797DA2" w:rsidRDefault="00FF3E8D" w:rsidP="00D47473">
            <w:pPr>
              <w:jc w:val="center"/>
              <w:rPr>
                <w:rFonts w:ascii="Times New Roman" w:hAnsi="Times New Roman" w:cs="Times New Roman"/>
                <w:kern w:val="0"/>
              </w:rPr>
            </w:pPr>
            <w:r w:rsidRPr="00797DA2">
              <w:rPr>
                <w:rFonts w:ascii="Times New Roman" w:hAnsi="Times New Roman" w:cs="Times New Roman"/>
                <w:kern w:val="0"/>
              </w:rPr>
              <w:t>(32.70)</w:t>
            </w:r>
          </w:p>
        </w:tc>
      </w:tr>
      <w:tr w:rsidR="00D47473" w:rsidRPr="00797DA2" w:rsidTr="000F2113">
        <w:trPr>
          <w:trHeight w:val="330"/>
        </w:trPr>
        <w:tc>
          <w:tcPr>
            <w:tcW w:w="1696" w:type="dxa"/>
            <w:tcBorders>
              <w:left w:val="nil"/>
            </w:tcBorders>
            <w:noWrap/>
            <w:vAlign w:val="center"/>
            <w:hideMark/>
          </w:tcPr>
          <w:p w:rsidR="00D47473" w:rsidRPr="00797DA2" w:rsidRDefault="00C17038" w:rsidP="006113E1">
            <w:pPr>
              <w:jc w:val="both"/>
              <w:rPr>
                <w:rFonts w:ascii="Times New Roman" w:hAnsi="Times New Roman" w:cs="Times New Roman"/>
                <w:kern w:val="0"/>
              </w:rPr>
            </w:pPr>
            <w:r w:rsidRPr="00797DA2">
              <w:rPr>
                <w:rFonts w:ascii="Times New Roman" w:hAnsi="Times New Roman" w:cs="Times New Roman"/>
                <w:kern w:val="0"/>
              </w:rPr>
              <w:t>College</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7,262</w:t>
            </w:r>
          </w:p>
          <w:p w:rsidR="00FF3E8D" w:rsidRPr="00797DA2" w:rsidRDefault="00FF3E8D" w:rsidP="00D47473">
            <w:pPr>
              <w:jc w:val="center"/>
              <w:rPr>
                <w:rFonts w:ascii="Times New Roman" w:hAnsi="Times New Roman" w:cs="Times New Roman"/>
                <w:kern w:val="0"/>
              </w:rPr>
            </w:pPr>
            <w:r w:rsidRPr="00797DA2">
              <w:rPr>
                <w:rFonts w:ascii="Times New Roman" w:hAnsi="Times New Roman" w:cs="Times New Roman"/>
                <w:kern w:val="0"/>
              </w:rPr>
              <w:t>(63.03)</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4,259</w:t>
            </w:r>
          </w:p>
          <w:p w:rsidR="00FF3E8D" w:rsidRPr="00797DA2" w:rsidRDefault="00FF3E8D" w:rsidP="00D47473">
            <w:pPr>
              <w:jc w:val="center"/>
              <w:rPr>
                <w:rFonts w:ascii="Times New Roman" w:hAnsi="Times New Roman" w:cs="Times New Roman"/>
                <w:kern w:val="0"/>
              </w:rPr>
            </w:pPr>
            <w:r w:rsidRPr="00797DA2">
              <w:rPr>
                <w:rFonts w:ascii="Times New Roman" w:hAnsi="Times New Roman" w:cs="Times New Roman"/>
                <w:kern w:val="0"/>
              </w:rPr>
              <w:t>(36.97)</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7,743</w:t>
            </w:r>
          </w:p>
          <w:p w:rsidR="00FF3E8D" w:rsidRPr="00797DA2" w:rsidRDefault="00FF3E8D" w:rsidP="00D47473">
            <w:pPr>
              <w:jc w:val="center"/>
              <w:rPr>
                <w:rFonts w:ascii="Times New Roman" w:hAnsi="Times New Roman" w:cs="Times New Roman"/>
                <w:kern w:val="0"/>
              </w:rPr>
            </w:pPr>
            <w:r w:rsidRPr="00797DA2">
              <w:rPr>
                <w:rFonts w:ascii="Times New Roman" w:hAnsi="Times New Roman" w:cs="Times New Roman"/>
                <w:kern w:val="0"/>
              </w:rPr>
              <w:t>(63.01)</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4,545</w:t>
            </w:r>
          </w:p>
          <w:p w:rsidR="00FF3E8D" w:rsidRPr="00797DA2" w:rsidRDefault="00FF3E8D" w:rsidP="00D47473">
            <w:pPr>
              <w:jc w:val="center"/>
              <w:rPr>
                <w:rFonts w:ascii="Times New Roman" w:hAnsi="Times New Roman" w:cs="Times New Roman"/>
                <w:kern w:val="0"/>
              </w:rPr>
            </w:pPr>
            <w:r w:rsidRPr="00797DA2">
              <w:rPr>
                <w:rFonts w:ascii="Times New Roman" w:hAnsi="Times New Roman" w:cs="Times New Roman"/>
                <w:kern w:val="0"/>
              </w:rPr>
              <w:t>(36.99)</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7,759</w:t>
            </w:r>
          </w:p>
          <w:p w:rsidR="00FF3E8D" w:rsidRPr="00797DA2" w:rsidRDefault="00FF3E8D" w:rsidP="00D47473">
            <w:pPr>
              <w:jc w:val="center"/>
              <w:rPr>
                <w:rFonts w:ascii="Times New Roman" w:hAnsi="Times New Roman" w:cs="Times New Roman"/>
                <w:kern w:val="0"/>
              </w:rPr>
            </w:pPr>
            <w:r w:rsidRPr="00797DA2">
              <w:rPr>
                <w:rFonts w:ascii="Times New Roman" w:hAnsi="Times New Roman" w:cs="Times New Roman"/>
                <w:kern w:val="0"/>
              </w:rPr>
              <w:t>(63.65)</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4,431</w:t>
            </w:r>
          </w:p>
          <w:p w:rsidR="00FF3E8D" w:rsidRPr="00797DA2" w:rsidRDefault="00FF3E8D" w:rsidP="00D47473">
            <w:pPr>
              <w:jc w:val="center"/>
              <w:rPr>
                <w:rFonts w:ascii="Times New Roman" w:hAnsi="Times New Roman" w:cs="Times New Roman"/>
                <w:kern w:val="0"/>
              </w:rPr>
            </w:pPr>
            <w:r w:rsidRPr="00797DA2">
              <w:rPr>
                <w:rFonts w:ascii="Times New Roman" w:hAnsi="Times New Roman" w:cs="Times New Roman"/>
                <w:kern w:val="0"/>
              </w:rPr>
              <w:t>(36.35)</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7,919</w:t>
            </w:r>
          </w:p>
          <w:p w:rsidR="00FF3E8D" w:rsidRPr="00797DA2" w:rsidRDefault="00FF3E8D" w:rsidP="00D47473">
            <w:pPr>
              <w:jc w:val="center"/>
              <w:rPr>
                <w:rFonts w:ascii="Times New Roman" w:hAnsi="Times New Roman" w:cs="Times New Roman"/>
                <w:kern w:val="0"/>
              </w:rPr>
            </w:pPr>
            <w:r w:rsidRPr="00797DA2">
              <w:rPr>
                <w:rFonts w:ascii="Times New Roman" w:hAnsi="Times New Roman" w:cs="Times New Roman"/>
                <w:kern w:val="0"/>
              </w:rPr>
              <w:t>(63.99)</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4,457</w:t>
            </w:r>
          </w:p>
          <w:p w:rsidR="00FF3E8D" w:rsidRPr="00797DA2" w:rsidRDefault="00FF3E8D" w:rsidP="00D47473">
            <w:pPr>
              <w:jc w:val="center"/>
              <w:rPr>
                <w:rFonts w:ascii="Times New Roman" w:hAnsi="Times New Roman" w:cs="Times New Roman"/>
                <w:kern w:val="0"/>
              </w:rPr>
            </w:pPr>
            <w:r w:rsidRPr="00797DA2">
              <w:rPr>
                <w:rFonts w:ascii="Times New Roman" w:hAnsi="Times New Roman" w:cs="Times New Roman"/>
                <w:kern w:val="0"/>
              </w:rPr>
              <w:t>(36.01)</w:t>
            </w:r>
          </w:p>
        </w:tc>
        <w:tc>
          <w:tcPr>
            <w:tcW w:w="1219" w:type="dxa"/>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8,929</w:t>
            </w:r>
          </w:p>
          <w:p w:rsidR="00FF3E8D" w:rsidRPr="00797DA2" w:rsidRDefault="00FF3E8D" w:rsidP="00D47473">
            <w:pPr>
              <w:jc w:val="center"/>
              <w:rPr>
                <w:rFonts w:ascii="Times New Roman" w:hAnsi="Times New Roman" w:cs="Times New Roman"/>
                <w:kern w:val="0"/>
              </w:rPr>
            </w:pPr>
            <w:r w:rsidRPr="00797DA2">
              <w:rPr>
                <w:rFonts w:ascii="Times New Roman" w:hAnsi="Times New Roman" w:cs="Times New Roman"/>
                <w:kern w:val="0"/>
              </w:rPr>
              <w:t>(64.35)</w:t>
            </w:r>
          </w:p>
        </w:tc>
        <w:tc>
          <w:tcPr>
            <w:tcW w:w="1220" w:type="dxa"/>
            <w:tcBorders>
              <w:right w:val="nil"/>
            </w:tcBorders>
            <w:noWrap/>
            <w:hideMark/>
          </w:tcPr>
          <w:p w:rsidR="00D47473" w:rsidRPr="00797DA2" w:rsidRDefault="00D47473" w:rsidP="00D47473">
            <w:pPr>
              <w:jc w:val="center"/>
              <w:rPr>
                <w:rFonts w:ascii="Times New Roman" w:hAnsi="Times New Roman" w:cs="Times New Roman"/>
                <w:kern w:val="0"/>
              </w:rPr>
            </w:pPr>
            <w:r w:rsidRPr="00797DA2">
              <w:rPr>
                <w:rFonts w:ascii="Times New Roman" w:hAnsi="Times New Roman" w:cs="Times New Roman"/>
                <w:kern w:val="0"/>
              </w:rPr>
              <w:t>4,947</w:t>
            </w:r>
          </w:p>
          <w:p w:rsidR="00FF3E8D" w:rsidRPr="00797DA2" w:rsidRDefault="00FF3E8D" w:rsidP="00D47473">
            <w:pPr>
              <w:jc w:val="center"/>
              <w:rPr>
                <w:rFonts w:ascii="Times New Roman" w:hAnsi="Times New Roman" w:cs="Times New Roman"/>
                <w:kern w:val="0"/>
              </w:rPr>
            </w:pPr>
            <w:r w:rsidRPr="00797DA2">
              <w:rPr>
                <w:rFonts w:ascii="Times New Roman" w:hAnsi="Times New Roman" w:cs="Times New Roman"/>
                <w:kern w:val="0"/>
              </w:rPr>
              <w:t>(35.65)</w:t>
            </w:r>
          </w:p>
        </w:tc>
      </w:tr>
    </w:tbl>
    <w:p w:rsidR="00523333" w:rsidRPr="00797DA2" w:rsidRDefault="00C17038" w:rsidP="00A75C92">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Education</w:t>
      </w:r>
    </w:p>
    <w:p w:rsidR="00FF3E8D" w:rsidRPr="00797DA2" w:rsidRDefault="00FF3E8D">
      <w:pPr>
        <w:widowControl/>
        <w:rPr>
          <w:rFonts w:ascii="Times New Roman" w:hAnsi="Times New Roman" w:cs="Times New Roman"/>
          <w:b/>
        </w:rPr>
      </w:pPr>
      <w:r w:rsidRPr="00797DA2">
        <w:rPr>
          <w:rFonts w:ascii="Times New Roman" w:hAnsi="Times New Roman" w:cs="Times New Roman"/>
        </w:rPr>
        <w:br w:type="page"/>
      </w:r>
    </w:p>
    <w:p w:rsidR="00C80E19" w:rsidRPr="00797DA2" w:rsidRDefault="00FC3127" w:rsidP="00C80E19">
      <w:pPr>
        <w:pStyle w:val="a3"/>
        <w:rPr>
          <w:rFonts w:ascii="Times New Roman" w:hAnsi="Times New Roman" w:cs="Times New Roman"/>
        </w:rPr>
      </w:pPr>
      <w:bookmarkStart w:id="7" w:name="_Toc478718268"/>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6.3</w:t>
      </w:r>
      <w:r w:rsidR="00065B5B" w:rsidRPr="00797DA2">
        <w:rPr>
          <w:rFonts w:ascii="Times New Roman" w:hAnsi="Times New Roman" w:cs="Times New Roman"/>
        </w:rPr>
        <w:t xml:space="preserve"> </w:t>
      </w:r>
      <w:r w:rsidR="000307F2" w:rsidRPr="00797DA2">
        <w:rPr>
          <w:rFonts w:ascii="Times New Roman" w:hAnsi="Times New Roman" w:cs="Times New Roman"/>
        </w:rPr>
        <w:t>Percentage</w:t>
      </w:r>
      <w:r w:rsidR="00065B5B" w:rsidRPr="00797DA2">
        <w:rPr>
          <w:rFonts w:ascii="Times New Roman" w:hAnsi="Times New Roman" w:cs="Times New Roman"/>
        </w:rPr>
        <w:t xml:space="preserve"> </w:t>
      </w:r>
      <w:r w:rsidR="000307F2" w:rsidRPr="00797DA2">
        <w:rPr>
          <w:rFonts w:ascii="Times New Roman" w:hAnsi="Times New Roman" w:cs="Times New Roman"/>
        </w:rPr>
        <w:t>of</w:t>
      </w:r>
      <w:r w:rsidR="00065B5B" w:rsidRPr="00797DA2">
        <w:rPr>
          <w:rFonts w:ascii="Times New Roman" w:hAnsi="Times New Roman" w:cs="Times New Roman"/>
        </w:rPr>
        <w:t xml:space="preserve"> </w:t>
      </w:r>
      <w:r w:rsidR="000307F2" w:rsidRPr="00797DA2">
        <w:rPr>
          <w:rFonts w:ascii="Times New Roman" w:hAnsi="Times New Roman" w:cs="Times New Roman"/>
        </w:rPr>
        <w:t>Female</w:t>
      </w:r>
      <w:r w:rsidR="00065B5B" w:rsidRPr="00797DA2">
        <w:rPr>
          <w:rFonts w:ascii="Times New Roman" w:hAnsi="Times New Roman" w:cs="Times New Roman"/>
        </w:rPr>
        <w:t xml:space="preserve"> </w:t>
      </w:r>
      <w:r w:rsidR="000307F2" w:rsidRPr="00797DA2">
        <w:rPr>
          <w:rFonts w:ascii="Times New Roman" w:hAnsi="Times New Roman" w:cs="Times New Roman"/>
        </w:rPr>
        <w:t>Students</w:t>
      </w:r>
      <w:r w:rsidR="00065B5B" w:rsidRPr="00797DA2">
        <w:rPr>
          <w:rFonts w:ascii="Times New Roman" w:hAnsi="Times New Roman" w:cs="Times New Roman"/>
        </w:rPr>
        <w:t xml:space="preserve"> </w:t>
      </w:r>
      <w:r w:rsidR="000307F2" w:rsidRPr="00797DA2">
        <w:rPr>
          <w:rFonts w:ascii="Times New Roman" w:hAnsi="Times New Roman" w:cs="Times New Roman"/>
        </w:rPr>
        <w:t>with</w:t>
      </w:r>
      <w:r w:rsidR="00065B5B" w:rsidRPr="00797DA2">
        <w:rPr>
          <w:rFonts w:ascii="Times New Roman" w:hAnsi="Times New Roman" w:cs="Times New Roman"/>
        </w:rPr>
        <w:t xml:space="preserve"> </w:t>
      </w:r>
      <w:r w:rsidR="000307F2" w:rsidRPr="00797DA2">
        <w:rPr>
          <w:rFonts w:ascii="Times New Roman" w:hAnsi="Times New Roman" w:cs="Times New Roman"/>
        </w:rPr>
        <w:t>Disabilities</w:t>
      </w:r>
      <w:r w:rsidR="00065B5B" w:rsidRPr="00797DA2">
        <w:rPr>
          <w:rFonts w:ascii="Times New Roman" w:hAnsi="Times New Roman" w:cs="Times New Roman"/>
        </w:rPr>
        <w:t xml:space="preserve"> </w:t>
      </w:r>
      <w:r w:rsidR="000307F2" w:rsidRPr="00797DA2">
        <w:rPr>
          <w:rFonts w:ascii="Times New Roman" w:hAnsi="Times New Roman" w:cs="Times New Roman"/>
        </w:rPr>
        <w:t>in</w:t>
      </w:r>
      <w:r w:rsidR="00065B5B" w:rsidRPr="00797DA2">
        <w:rPr>
          <w:rFonts w:ascii="Times New Roman" w:hAnsi="Times New Roman" w:cs="Times New Roman"/>
        </w:rPr>
        <w:t xml:space="preserve"> </w:t>
      </w:r>
      <w:r w:rsidR="00723497" w:rsidRPr="00797DA2">
        <w:rPr>
          <w:rFonts w:ascii="Times New Roman" w:hAnsi="Times New Roman" w:cs="Times New Roman"/>
        </w:rPr>
        <w:t>Different</w:t>
      </w:r>
      <w:r w:rsidR="00065B5B" w:rsidRPr="00797DA2">
        <w:rPr>
          <w:rFonts w:ascii="Times New Roman" w:hAnsi="Times New Roman" w:cs="Times New Roman"/>
        </w:rPr>
        <w:t xml:space="preserve"> </w:t>
      </w:r>
      <w:r w:rsidR="000307F2" w:rsidRPr="00797DA2">
        <w:rPr>
          <w:rFonts w:ascii="Times New Roman" w:hAnsi="Times New Roman" w:cs="Times New Roman"/>
        </w:rPr>
        <w:t>Education</w:t>
      </w:r>
      <w:r w:rsidR="00065B5B" w:rsidRPr="00797DA2">
        <w:rPr>
          <w:rFonts w:ascii="Times New Roman" w:hAnsi="Times New Roman" w:cs="Times New Roman"/>
        </w:rPr>
        <w:t xml:space="preserve"> </w:t>
      </w:r>
      <w:r w:rsidR="000307F2" w:rsidRPr="00797DA2">
        <w:rPr>
          <w:rFonts w:ascii="Times New Roman" w:hAnsi="Times New Roman" w:cs="Times New Roman"/>
        </w:rPr>
        <w:t>Stages</w:t>
      </w:r>
      <w:r w:rsidR="00B06E21">
        <w:rPr>
          <w:rFonts w:ascii="Times New Roman" w:hAnsi="Times New Roman" w:cs="Times New Roman"/>
        </w:rPr>
        <w:t xml:space="preserve">, Academic </w:t>
      </w:r>
      <w:r w:rsidR="00B06E21">
        <w:rPr>
          <w:rFonts w:ascii="Times New Roman" w:hAnsi="Times New Roman" w:cs="Times New Roman" w:hint="eastAsia"/>
        </w:rPr>
        <w:t>Y</w:t>
      </w:r>
      <w:r w:rsidR="00B06E21">
        <w:rPr>
          <w:rFonts w:ascii="Times New Roman" w:hAnsi="Times New Roman" w:cs="Times New Roman"/>
        </w:rPr>
        <w:t>ears</w:t>
      </w:r>
      <w:r w:rsidR="00065B5B" w:rsidRPr="00797DA2">
        <w:rPr>
          <w:rFonts w:ascii="Times New Roman" w:hAnsi="Times New Roman" w:cs="Times New Roman"/>
        </w:rPr>
        <w:t xml:space="preserve"> </w:t>
      </w:r>
      <w:r w:rsidR="000307F2" w:rsidRPr="00797DA2">
        <w:rPr>
          <w:rFonts w:ascii="Times New Roman" w:hAnsi="Times New Roman" w:cs="Times New Roman"/>
        </w:rPr>
        <w:t>2011-2015</w:t>
      </w:r>
      <w:bookmarkEnd w:id="7"/>
    </w:p>
    <w:p w:rsidR="00186AA6" w:rsidRPr="00797DA2" w:rsidRDefault="00C17038" w:rsidP="00C17038">
      <w:pPr>
        <w:wordWrap w:val="0"/>
        <w:jc w:val="right"/>
        <w:rPr>
          <w:rFonts w:ascii="Times New Roman" w:hAnsi="Times New Roman" w:cs="Times New Roman"/>
          <w:kern w:val="0"/>
          <w:szCs w:val="24"/>
        </w:rPr>
      </w:pPr>
      <w:r w:rsidRPr="00797DA2">
        <w:rPr>
          <w:rFonts w:ascii="Times New Roman" w:hAnsi="Times New Roman" w:cs="Times New Roman"/>
          <w:kern w:val="0"/>
          <w:szCs w:val="24"/>
        </w:rPr>
        <w:t>Unit</w:t>
      </w:r>
      <w:r w:rsidR="008D09C8" w:rsidRPr="00797DA2">
        <w:rPr>
          <w:rFonts w:ascii="Times New Roman" w:hAnsi="Times New Roman" w:cs="Times New Roman"/>
          <w:kern w:val="0"/>
          <w:szCs w:val="24"/>
        </w:rPr>
        <w:t>s</w:t>
      </w:r>
      <w:r w:rsidRPr="00797DA2">
        <w:rPr>
          <w:rFonts w:ascii="Times New Roman" w:hAnsi="Times New Roman" w:cs="Times New Roman"/>
          <w:kern w:val="0"/>
          <w:szCs w:val="24"/>
        </w:rPr>
        <w: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Person</w:t>
      </w:r>
      <w:r w:rsidR="00C31A8F" w:rsidRPr="00797DA2">
        <w:rPr>
          <w:rFonts w:ascii="Times New Roman" w:hAnsi="Times New Roman" w:cs="Times New Roman"/>
          <w:kern w:val="0"/>
          <w:szCs w:val="24"/>
        </w:rPr>
        <w: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t>
      </w:r>
    </w:p>
    <w:tbl>
      <w:tblPr>
        <w:tblW w:w="13892" w:type="dxa"/>
        <w:tblInd w:w="-5" w:type="dxa"/>
        <w:tblLayout w:type="fixed"/>
        <w:tblCellMar>
          <w:left w:w="28" w:type="dxa"/>
          <w:right w:w="28" w:type="dxa"/>
        </w:tblCellMar>
        <w:tblLook w:val="04A0" w:firstRow="1" w:lastRow="0" w:firstColumn="1" w:lastColumn="0" w:noHBand="0" w:noVBand="1"/>
      </w:tblPr>
      <w:tblGrid>
        <w:gridCol w:w="1701"/>
        <w:gridCol w:w="2438"/>
        <w:gridCol w:w="2438"/>
        <w:gridCol w:w="2438"/>
        <w:gridCol w:w="2438"/>
        <w:gridCol w:w="2439"/>
      </w:tblGrid>
      <w:tr w:rsidR="00186AA6" w:rsidRPr="00797DA2" w:rsidTr="00087DC2">
        <w:trPr>
          <w:trHeight w:val="330"/>
        </w:trPr>
        <w:tc>
          <w:tcPr>
            <w:tcW w:w="1701" w:type="dxa"/>
            <w:tcBorders>
              <w:top w:val="single" w:sz="4" w:space="0" w:color="auto"/>
              <w:bottom w:val="single" w:sz="4" w:space="0" w:color="auto"/>
              <w:right w:val="single" w:sz="4" w:space="0" w:color="auto"/>
            </w:tcBorders>
            <w:shd w:val="clear" w:color="auto" w:fill="auto"/>
            <w:noWrap/>
            <w:vAlign w:val="center"/>
            <w:hideMark/>
          </w:tcPr>
          <w:p w:rsidR="00186AA6" w:rsidRPr="00797DA2" w:rsidRDefault="00FC3127" w:rsidP="00186AA6">
            <w:pPr>
              <w:widowControl/>
              <w:rPr>
                <w:rFonts w:ascii="Times New Roman" w:hAnsi="Times New Roman" w:cs="Times New Roman"/>
                <w:kern w:val="0"/>
                <w:szCs w:val="24"/>
              </w:rPr>
            </w:pPr>
            <w:r w:rsidRPr="00797DA2">
              <w:rPr>
                <w:rFonts w:ascii="Times New Roman" w:hAnsi="Times New Roman" w:cs="Times New Roman"/>
                <w:kern w:val="0"/>
                <w:szCs w:val="24"/>
              </w:rPr>
              <w:t>Stage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Education</w:t>
            </w:r>
          </w:p>
        </w:tc>
        <w:tc>
          <w:tcPr>
            <w:tcW w:w="2438" w:type="dxa"/>
            <w:tcBorders>
              <w:top w:val="single" w:sz="4" w:space="0" w:color="auto"/>
              <w:left w:val="nil"/>
              <w:bottom w:val="single" w:sz="4" w:space="0" w:color="auto"/>
              <w:right w:val="single" w:sz="4" w:space="0" w:color="auto"/>
            </w:tcBorders>
            <w:shd w:val="clear" w:color="auto" w:fill="auto"/>
            <w:noWrap/>
            <w:vAlign w:val="center"/>
            <w:hideMark/>
          </w:tcPr>
          <w:p w:rsidR="00186AA6" w:rsidRPr="00797DA2" w:rsidRDefault="00C80E19" w:rsidP="00B77B15">
            <w:pPr>
              <w:widowControl/>
              <w:jc w:val="center"/>
              <w:rPr>
                <w:rFonts w:ascii="Times New Roman" w:hAnsi="Times New Roman" w:cs="Times New Roman"/>
                <w:kern w:val="0"/>
                <w:szCs w:val="24"/>
              </w:rPr>
            </w:pPr>
            <w:r w:rsidRPr="00797DA2">
              <w:rPr>
                <w:rFonts w:ascii="Times New Roman" w:hAnsi="Times New Roman" w:cs="Times New Roman"/>
                <w:kern w:val="0"/>
                <w:szCs w:val="24"/>
              </w:rPr>
              <w:t>2011</w:t>
            </w:r>
          </w:p>
        </w:tc>
        <w:tc>
          <w:tcPr>
            <w:tcW w:w="2438" w:type="dxa"/>
            <w:tcBorders>
              <w:top w:val="single" w:sz="4" w:space="0" w:color="auto"/>
              <w:left w:val="nil"/>
              <w:bottom w:val="single" w:sz="4" w:space="0" w:color="auto"/>
              <w:right w:val="single" w:sz="4" w:space="0" w:color="auto"/>
            </w:tcBorders>
            <w:shd w:val="clear" w:color="auto" w:fill="auto"/>
            <w:noWrap/>
            <w:vAlign w:val="center"/>
            <w:hideMark/>
          </w:tcPr>
          <w:p w:rsidR="00186AA6" w:rsidRPr="00797DA2" w:rsidRDefault="00C80E19" w:rsidP="00B77B15">
            <w:pPr>
              <w:widowControl/>
              <w:jc w:val="center"/>
              <w:rPr>
                <w:rFonts w:ascii="Times New Roman" w:hAnsi="Times New Roman" w:cs="Times New Roman"/>
                <w:kern w:val="0"/>
                <w:szCs w:val="24"/>
              </w:rPr>
            </w:pPr>
            <w:r w:rsidRPr="00797DA2">
              <w:rPr>
                <w:rFonts w:ascii="Times New Roman" w:hAnsi="Times New Roman" w:cs="Times New Roman"/>
                <w:kern w:val="0"/>
                <w:szCs w:val="24"/>
              </w:rPr>
              <w:t>2012</w:t>
            </w:r>
          </w:p>
        </w:tc>
        <w:tc>
          <w:tcPr>
            <w:tcW w:w="2438" w:type="dxa"/>
            <w:tcBorders>
              <w:top w:val="single" w:sz="4" w:space="0" w:color="auto"/>
              <w:left w:val="nil"/>
              <w:bottom w:val="single" w:sz="4" w:space="0" w:color="auto"/>
              <w:right w:val="single" w:sz="4" w:space="0" w:color="auto"/>
            </w:tcBorders>
            <w:shd w:val="clear" w:color="auto" w:fill="auto"/>
            <w:noWrap/>
            <w:vAlign w:val="center"/>
            <w:hideMark/>
          </w:tcPr>
          <w:p w:rsidR="00186AA6" w:rsidRPr="00797DA2" w:rsidRDefault="00186AA6" w:rsidP="00B77B15">
            <w:pPr>
              <w:widowControl/>
              <w:jc w:val="center"/>
              <w:rPr>
                <w:rFonts w:ascii="Times New Roman" w:hAnsi="Times New Roman" w:cs="Times New Roman"/>
                <w:kern w:val="0"/>
                <w:szCs w:val="24"/>
              </w:rPr>
            </w:pPr>
            <w:r w:rsidRPr="00797DA2">
              <w:rPr>
                <w:rFonts w:ascii="Times New Roman" w:hAnsi="Times New Roman" w:cs="Times New Roman"/>
                <w:kern w:val="0"/>
                <w:szCs w:val="24"/>
              </w:rPr>
              <w:t>2</w:t>
            </w:r>
            <w:r w:rsidR="00C80E19" w:rsidRPr="00797DA2">
              <w:rPr>
                <w:rFonts w:ascii="Times New Roman" w:hAnsi="Times New Roman" w:cs="Times New Roman"/>
                <w:kern w:val="0"/>
                <w:szCs w:val="24"/>
              </w:rPr>
              <w:t>013</w:t>
            </w:r>
          </w:p>
        </w:tc>
        <w:tc>
          <w:tcPr>
            <w:tcW w:w="2438" w:type="dxa"/>
            <w:tcBorders>
              <w:top w:val="single" w:sz="4" w:space="0" w:color="auto"/>
              <w:left w:val="nil"/>
              <w:bottom w:val="single" w:sz="4" w:space="0" w:color="auto"/>
              <w:right w:val="single" w:sz="4" w:space="0" w:color="auto"/>
            </w:tcBorders>
            <w:shd w:val="clear" w:color="auto" w:fill="auto"/>
            <w:noWrap/>
            <w:vAlign w:val="center"/>
            <w:hideMark/>
          </w:tcPr>
          <w:p w:rsidR="00186AA6" w:rsidRPr="00797DA2" w:rsidRDefault="00C80E19" w:rsidP="00B77B15">
            <w:pPr>
              <w:widowControl/>
              <w:jc w:val="center"/>
              <w:rPr>
                <w:rFonts w:ascii="Times New Roman" w:hAnsi="Times New Roman" w:cs="Times New Roman"/>
                <w:kern w:val="0"/>
                <w:szCs w:val="24"/>
              </w:rPr>
            </w:pPr>
            <w:r w:rsidRPr="00797DA2">
              <w:rPr>
                <w:rFonts w:ascii="Times New Roman" w:hAnsi="Times New Roman" w:cs="Times New Roman"/>
                <w:kern w:val="0"/>
                <w:szCs w:val="24"/>
              </w:rPr>
              <w:t>2014</w:t>
            </w:r>
          </w:p>
        </w:tc>
        <w:tc>
          <w:tcPr>
            <w:tcW w:w="2439" w:type="dxa"/>
            <w:tcBorders>
              <w:top w:val="single" w:sz="4" w:space="0" w:color="auto"/>
              <w:left w:val="nil"/>
              <w:bottom w:val="single" w:sz="4" w:space="0" w:color="auto"/>
            </w:tcBorders>
            <w:shd w:val="clear" w:color="auto" w:fill="auto"/>
            <w:noWrap/>
            <w:vAlign w:val="center"/>
            <w:hideMark/>
          </w:tcPr>
          <w:p w:rsidR="00186AA6" w:rsidRPr="00797DA2" w:rsidRDefault="00C80E19" w:rsidP="00B77B15">
            <w:pPr>
              <w:widowControl/>
              <w:jc w:val="center"/>
              <w:rPr>
                <w:rFonts w:ascii="Times New Roman" w:hAnsi="Times New Roman" w:cs="Times New Roman"/>
                <w:kern w:val="0"/>
                <w:szCs w:val="24"/>
              </w:rPr>
            </w:pPr>
            <w:r w:rsidRPr="00797DA2">
              <w:rPr>
                <w:rFonts w:ascii="Times New Roman" w:hAnsi="Times New Roman" w:cs="Times New Roman"/>
                <w:kern w:val="0"/>
                <w:szCs w:val="24"/>
              </w:rPr>
              <w:t>2015</w:t>
            </w:r>
          </w:p>
        </w:tc>
      </w:tr>
      <w:tr w:rsidR="00C80E19" w:rsidRPr="00797DA2" w:rsidTr="00087DC2">
        <w:trPr>
          <w:trHeight w:val="330"/>
        </w:trPr>
        <w:tc>
          <w:tcPr>
            <w:tcW w:w="1701" w:type="dxa"/>
            <w:tcBorders>
              <w:top w:val="nil"/>
              <w:bottom w:val="single" w:sz="4" w:space="0" w:color="auto"/>
              <w:right w:val="single" w:sz="4" w:space="0" w:color="auto"/>
            </w:tcBorders>
            <w:shd w:val="clear" w:color="auto" w:fill="auto"/>
            <w:noWrap/>
            <w:vAlign w:val="center"/>
          </w:tcPr>
          <w:p w:rsidR="00C80E19" w:rsidRPr="00797DA2" w:rsidRDefault="00FC3127" w:rsidP="00C80E19">
            <w:pPr>
              <w:widowControl/>
              <w:rPr>
                <w:rFonts w:ascii="Times New Roman" w:hAnsi="Times New Roman" w:cs="Times New Roman"/>
                <w:kern w:val="0"/>
                <w:szCs w:val="24"/>
              </w:rPr>
            </w:pPr>
            <w:r w:rsidRPr="00797DA2">
              <w:rPr>
                <w:rFonts w:ascii="Times New Roman" w:hAnsi="Times New Roman" w:cs="Times New Roman"/>
                <w:kern w:val="0"/>
                <w:szCs w:val="24"/>
              </w:rPr>
              <w:t>Grand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Total</w:t>
            </w:r>
          </w:p>
        </w:tc>
        <w:tc>
          <w:tcPr>
            <w:tcW w:w="2438" w:type="dxa"/>
            <w:tcBorders>
              <w:top w:val="single" w:sz="4" w:space="0" w:color="auto"/>
              <w:left w:val="nil"/>
              <w:bottom w:val="single" w:sz="4" w:space="0" w:color="auto"/>
              <w:right w:val="single" w:sz="4" w:space="0" w:color="000000"/>
            </w:tcBorders>
            <w:shd w:val="clear" w:color="auto" w:fill="auto"/>
            <w:noWrap/>
            <w:vAlign w:val="center"/>
          </w:tcPr>
          <w:p w:rsidR="00C80E19" w:rsidRPr="00797DA2" w:rsidRDefault="00C80E19" w:rsidP="00C80E19">
            <w:pPr>
              <w:widowControl/>
              <w:jc w:val="center"/>
              <w:rPr>
                <w:rFonts w:ascii="Times New Roman" w:hAnsi="Times New Roman" w:cs="Times New Roman"/>
                <w:kern w:val="0"/>
                <w:szCs w:val="24"/>
              </w:rPr>
            </w:pPr>
            <w:r w:rsidRPr="00797DA2">
              <w:rPr>
                <w:rFonts w:ascii="Times New Roman" w:hAnsi="Times New Roman" w:cs="Times New Roman"/>
                <w:kern w:val="0"/>
                <w:szCs w:val="24"/>
              </w:rPr>
              <w:t>1.75</w:t>
            </w:r>
          </w:p>
        </w:tc>
        <w:tc>
          <w:tcPr>
            <w:tcW w:w="2438" w:type="dxa"/>
            <w:tcBorders>
              <w:top w:val="single" w:sz="4" w:space="0" w:color="auto"/>
              <w:left w:val="nil"/>
              <w:bottom w:val="single" w:sz="4" w:space="0" w:color="auto"/>
              <w:right w:val="single" w:sz="4" w:space="0" w:color="000000"/>
            </w:tcBorders>
            <w:shd w:val="clear" w:color="auto" w:fill="auto"/>
            <w:noWrap/>
            <w:vAlign w:val="center"/>
          </w:tcPr>
          <w:p w:rsidR="00C80E19" w:rsidRPr="00797DA2" w:rsidRDefault="00C80E19" w:rsidP="00C80E19">
            <w:pPr>
              <w:widowControl/>
              <w:jc w:val="center"/>
              <w:rPr>
                <w:rFonts w:ascii="Times New Roman" w:hAnsi="Times New Roman" w:cs="Times New Roman"/>
                <w:kern w:val="0"/>
                <w:szCs w:val="24"/>
              </w:rPr>
            </w:pPr>
            <w:r w:rsidRPr="00797DA2">
              <w:rPr>
                <w:rFonts w:ascii="Times New Roman" w:hAnsi="Times New Roman" w:cs="Times New Roman"/>
                <w:kern w:val="0"/>
                <w:szCs w:val="24"/>
              </w:rPr>
              <w:t>1.72</w:t>
            </w:r>
          </w:p>
        </w:tc>
        <w:tc>
          <w:tcPr>
            <w:tcW w:w="2438" w:type="dxa"/>
            <w:tcBorders>
              <w:top w:val="single" w:sz="4" w:space="0" w:color="auto"/>
              <w:left w:val="nil"/>
              <w:bottom w:val="single" w:sz="4" w:space="0" w:color="auto"/>
              <w:right w:val="single" w:sz="4" w:space="0" w:color="000000"/>
            </w:tcBorders>
            <w:shd w:val="clear" w:color="auto" w:fill="auto"/>
            <w:noWrap/>
            <w:vAlign w:val="center"/>
          </w:tcPr>
          <w:p w:rsidR="00C80E19" w:rsidRPr="00797DA2" w:rsidRDefault="00C80E19" w:rsidP="00C80E19">
            <w:pPr>
              <w:widowControl/>
              <w:jc w:val="center"/>
              <w:rPr>
                <w:rFonts w:ascii="Times New Roman" w:hAnsi="Times New Roman" w:cs="Times New Roman"/>
                <w:kern w:val="0"/>
                <w:szCs w:val="24"/>
              </w:rPr>
            </w:pPr>
            <w:r w:rsidRPr="00797DA2">
              <w:rPr>
                <w:rFonts w:ascii="Times New Roman" w:hAnsi="Times New Roman" w:cs="Times New Roman"/>
                <w:kern w:val="0"/>
                <w:szCs w:val="24"/>
              </w:rPr>
              <w:t>1.76</w:t>
            </w:r>
          </w:p>
        </w:tc>
        <w:tc>
          <w:tcPr>
            <w:tcW w:w="2438" w:type="dxa"/>
            <w:tcBorders>
              <w:top w:val="single" w:sz="4" w:space="0" w:color="auto"/>
              <w:left w:val="nil"/>
              <w:bottom w:val="single" w:sz="4" w:space="0" w:color="auto"/>
              <w:right w:val="single" w:sz="4" w:space="0" w:color="000000"/>
            </w:tcBorders>
            <w:shd w:val="clear" w:color="auto" w:fill="auto"/>
            <w:noWrap/>
            <w:vAlign w:val="center"/>
          </w:tcPr>
          <w:p w:rsidR="00C80E19" w:rsidRPr="00797DA2" w:rsidRDefault="00C80E19" w:rsidP="00C80E19">
            <w:pPr>
              <w:widowControl/>
              <w:jc w:val="center"/>
              <w:rPr>
                <w:rFonts w:ascii="Times New Roman" w:hAnsi="Times New Roman" w:cs="Times New Roman"/>
                <w:kern w:val="0"/>
                <w:szCs w:val="24"/>
              </w:rPr>
            </w:pPr>
            <w:r w:rsidRPr="00797DA2">
              <w:rPr>
                <w:rFonts w:ascii="Times New Roman" w:hAnsi="Times New Roman" w:cs="Times New Roman"/>
                <w:kern w:val="0"/>
                <w:szCs w:val="24"/>
              </w:rPr>
              <w:t>1.76</w:t>
            </w:r>
          </w:p>
        </w:tc>
        <w:tc>
          <w:tcPr>
            <w:tcW w:w="2439" w:type="dxa"/>
            <w:tcBorders>
              <w:top w:val="single" w:sz="4" w:space="0" w:color="auto"/>
              <w:left w:val="nil"/>
              <w:bottom w:val="single" w:sz="4" w:space="0" w:color="auto"/>
            </w:tcBorders>
            <w:shd w:val="clear" w:color="auto" w:fill="auto"/>
            <w:noWrap/>
            <w:vAlign w:val="center"/>
          </w:tcPr>
          <w:p w:rsidR="00C80E19" w:rsidRPr="00797DA2" w:rsidRDefault="00C80E19" w:rsidP="00C80E19">
            <w:pPr>
              <w:widowControl/>
              <w:jc w:val="center"/>
              <w:rPr>
                <w:rFonts w:ascii="Times New Roman" w:hAnsi="Times New Roman" w:cs="Times New Roman"/>
                <w:kern w:val="0"/>
                <w:szCs w:val="24"/>
              </w:rPr>
            </w:pPr>
            <w:r w:rsidRPr="00797DA2">
              <w:rPr>
                <w:rFonts w:ascii="Times New Roman" w:hAnsi="Times New Roman" w:cs="Times New Roman"/>
                <w:kern w:val="0"/>
                <w:szCs w:val="24"/>
              </w:rPr>
              <w:t>1.82</w:t>
            </w:r>
          </w:p>
        </w:tc>
      </w:tr>
      <w:tr w:rsidR="00C80E19" w:rsidRPr="00797DA2" w:rsidTr="00087DC2">
        <w:trPr>
          <w:trHeight w:val="330"/>
        </w:trPr>
        <w:tc>
          <w:tcPr>
            <w:tcW w:w="1701" w:type="dxa"/>
            <w:tcBorders>
              <w:top w:val="nil"/>
              <w:bottom w:val="single" w:sz="4" w:space="0" w:color="auto"/>
              <w:right w:val="single" w:sz="4" w:space="0" w:color="auto"/>
            </w:tcBorders>
            <w:shd w:val="clear" w:color="auto" w:fill="auto"/>
            <w:noWrap/>
            <w:vAlign w:val="center"/>
            <w:hideMark/>
          </w:tcPr>
          <w:p w:rsidR="00C80E19" w:rsidRPr="00797DA2" w:rsidRDefault="00FC3127" w:rsidP="00FC3127">
            <w:pPr>
              <w:widowControl/>
              <w:rPr>
                <w:rFonts w:ascii="Times New Roman" w:hAnsi="Times New Roman" w:cs="Times New Roman"/>
                <w:kern w:val="0"/>
                <w:szCs w:val="24"/>
              </w:rPr>
            </w:pPr>
            <w:r w:rsidRPr="00797DA2">
              <w:rPr>
                <w:rFonts w:ascii="Times New Roman" w:hAnsi="Times New Roman" w:cs="Times New Roman"/>
                <w:kern w:val="0"/>
                <w:szCs w:val="24"/>
              </w:rPr>
              <w:t>Preschool</w:t>
            </w:r>
          </w:p>
        </w:tc>
        <w:tc>
          <w:tcPr>
            <w:tcW w:w="2438" w:type="dxa"/>
            <w:tcBorders>
              <w:top w:val="single" w:sz="4" w:space="0" w:color="auto"/>
              <w:left w:val="nil"/>
              <w:bottom w:val="single" w:sz="4" w:space="0" w:color="auto"/>
              <w:right w:val="single" w:sz="4" w:space="0" w:color="000000"/>
            </w:tcBorders>
            <w:shd w:val="clear" w:color="auto" w:fill="auto"/>
            <w:noWrap/>
            <w:vAlign w:val="center"/>
            <w:hideMark/>
          </w:tcPr>
          <w:p w:rsidR="00C80E19" w:rsidRPr="00797DA2" w:rsidRDefault="00C80E19" w:rsidP="00C80E19">
            <w:pPr>
              <w:widowControl/>
              <w:jc w:val="center"/>
              <w:rPr>
                <w:rFonts w:ascii="Times New Roman" w:hAnsi="Times New Roman" w:cs="Times New Roman"/>
                <w:kern w:val="0"/>
                <w:szCs w:val="24"/>
              </w:rPr>
            </w:pPr>
            <w:r w:rsidRPr="00797DA2">
              <w:rPr>
                <w:rFonts w:ascii="Times New Roman" w:hAnsi="Times New Roman" w:cs="Times New Roman"/>
                <w:kern w:val="0"/>
                <w:szCs w:val="24"/>
              </w:rPr>
              <w:t>4.19</w:t>
            </w:r>
          </w:p>
        </w:tc>
        <w:tc>
          <w:tcPr>
            <w:tcW w:w="2438" w:type="dxa"/>
            <w:tcBorders>
              <w:top w:val="single" w:sz="4" w:space="0" w:color="auto"/>
              <w:left w:val="nil"/>
              <w:bottom w:val="single" w:sz="4" w:space="0" w:color="auto"/>
              <w:right w:val="single" w:sz="4" w:space="0" w:color="000000"/>
            </w:tcBorders>
            <w:shd w:val="clear" w:color="auto" w:fill="auto"/>
            <w:noWrap/>
            <w:vAlign w:val="center"/>
            <w:hideMark/>
          </w:tcPr>
          <w:p w:rsidR="00C80E19" w:rsidRPr="00797DA2" w:rsidRDefault="00C80E19" w:rsidP="00C80E19">
            <w:pPr>
              <w:widowControl/>
              <w:jc w:val="center"/>
              <w:rPr>
                <w:rFonts w:ascii="Times New Roman" w:hAnsi="Times New Roman" w:cs="Times New Roman"/>
                <w:kern w:val="0"/>
                <w:szCs w:val="24"/>
              </w:rPr>
            </w:pPr>
            <w:r w:rsidRPr="00797DA2">
              <w:rPr>
                <w:rFonts w:ascii="Times New Roman" w:hAnsi="Times New Roman" w:cs="Times New Roman"/>
                <w:kern w:val="0"/>
                <w:szCs w:val="24"/>
              </w:rPr>
              <w:t>1.94</w:t>
            </w:r>
          </w:p>
        </w:tc>
        <w:tc>
          <w:tcPr>
            <w:tcW w:w="2438" w:type="dxa"/>
            <w:tcBorders>
              <w:top w:val="single" w:sz="4" w:space="0" w:color="auto"/>
              <w:left w:val="nil"/>
              <w:bottom w:val="single" w:sz="4" w:space="0" w:color="auto"/>
              <w:right w:val="single" w:sz="4" w:space="0" w:color="000000"/>
            </w:tcBorders>
            <w:shd w:val="clear" w:color="auto" w:fill="auto"/>
            <w:noWrap/>
            <w:vAlign w:val="center"/>
            <w:hideMark/>
          </w:tcPr>
          <w:p w:rsidR="00C80E19" w:rsidRPr="00797DA2" w:rsidRDefault="00C80E19" w:rsidP="00C80E19">
            <w:pPr>
              <w:widowControl/>
              <w:jc w:val="center"/>
              <w:rPr>
                <w:rFonts w:ascii="Times New Roman" w:hAnsi="Times New Roman" w:cs="Times New Roman"/>
                <w:kern w:val="0"/>
                <w:szCs w:val="24"/>
              </w:rPr>
            </w:pPr>
            <w:r w:rsidRPr="00797DA2">
              <w:rPr>
                <w:rFonts w:ascii="Times New Roman" w:hAnsi="Times New Roman" w:cs="Times New Roman"/>
                <w:kern w:val="0"/>
                <w:szCs w:val="24"/>
              </w:rPr>
              <w:t>2.08</w:t>
            </w:r>
          </w:p>
        </w:tc>
        <w:tc>
          <w:tcPr>
            <w:tcW w:w="2438" w:type="dxa"/>
            <w:tcBorders>
              <w:top w:val="single" w:sz="4" w:space="0" w:color="auto"/>
              <w:left w:val="nil"/>
              <w:bottom w:val="single" w:sz="4" w:space="0" w:color="auto"/>
              <w:right w:val="single" w:sz="4" w:space="0" w:color="000000"/>
            </w:tcBorders>
            <w:shd w:val="clear" w:color="auto" w:fill="auto"/>
            <w:noWrap/>
            <w:vAlign w:val="center"/>
            <w:hideMark/>
          </w:tcPr>
          <w:p w:rsidR="00C80E19" w:rsidRPr="00797DA2" w:rsidRDefault="00C80E19" w:rsidP="00C80E19">
            <w:pPr>
              <w:widowControl/>
              <w:jc w:val="center"/>
              <w:rPr>
                <w:rFonts w:ascii="Times New Roman" w:hAnsi="Times New Roman" w:cs="Times New Roman"/>
                <w:kern w:val="0"/>
                <w:szCs w:val="24"/>
              </w:rPr>
            </w:pPr>
            <w:r w:rsidRPr="00797DA2">
              <w:rPr>
                <w:rFonts w:ascii="Times New Roman" w:hAnsi="Times New Roman" w:cs="Times New Roman"/>
                <w:kern w:val="0"/>
                <w:szCs w:val="24"/>
              </w:rPr>
              <w:t>2.15</w:t>
            </w:r>
          </w:p>
        </w:tc>
        <w:tc>
          <w:tcPr>
            <w:tcW w:w="2439" w:type="dxa"/>
            <w:tcBorders>
              <w:top w:val="single" w:sz="4" w:space="0" w:color="auto"/>
              <w:left w:val="nil"/>
              <w:bottom w:val="single" w:sz="4" w:space="0" w:color="auto"/>
            </w:tcBorders>
            <w:shd w:val="clear" w:color="auto" w:fill="auto"/>
            <w:noWrap/>
            <w:vAlign w:val="center"/>
            <w:hideMark/>
          </w:tcPr>
          <w:p w:rsidR="00C80E19" w:rsidRPr="00797DA2" w:rsidRDefault="00C80E19" w:rsidP="00C80E19">
            <w:pPr>
              <w:widowControl/>
              <w:jc w:val="center"/>
              <w:rPr>
                <w:rFonts w:ascii="Times New Roman" w:hAnsi="Times New Roman" w:cs="Times New Roman"/>
                <w:kern w:val="0"/>
                <w:szCs w:val="24"/>
              </w:rPr>
            </w:pPr>
            <w:r w:rsidRPr="00797DA2">
              <w:rPr>
                <w:rFonts w:ascii="Times New Roman" w:hAnsi="Times New Roman" w:cs="Times New Roman"/>
                <w:kern w:val="0"/>
                <w:szCs w:val="24"/>
              </w:rPr>
              <w:t>2.06</w:t>
            </w:r>
          </w:p>
        </w:tc>
      </w:tr>
      <w:tr w:rsidR="00C80E19" w:rsidRPr="00797DA2" w:rsidTr="00087DC2">
        <w:trPr>
          <w:trHeight w:val="330"/>
        </w:trPr>
        <w:tc>
          <w:tcPr>
            <w:tcW w:w="1701" w:type="dxa"/>
            <w:tcBorders>
              <w:top w:val="nil"/>
              <w:bottom w:val="single" w:sz="4" w:space="0" w:color="auto"/>
              <w:right w:val="single" w:sz="4" w:space="0" w:color="auto"/>
            </w:tcBorders>
            <w:shd w:val="clear" w:color="auto" w:fill="auto"/>
            <w:noWrap/>
            <w:vAlign w:val="center"/>
            <w:hideMark/>
          </w:tcPr>
          <w:p w:rsidR="00C80E19" w:rsidRPr="00797DA2" w:rsidRDefault="00FC3127" w:rsidP="00C80E19">
            <w:pPr>
              <w:widowControl/>
              <w:rPr>
                <w:rFonts w:ascii="Times New Roman" w:hAnsi="Times New Roman" w:cs="Times New Roman"/>
                <w:kern w:val="0"/>
                <w:szCs w:val="24"/>
              </w:rPr>
            </w:pPr>
            <w:r w:rsidRPr="00797DA2">
              <w:rPr>
                <w:rFonts w:ascii="Times New Roman" w:hAnsi="Times New Roman" w:cs="Times New Roman"/>
                <w:kern w:val="0"/>
              </w:rPr>
              <w:t>Elementary</w:t>
            </w:r>
          </w:p>
        </w:tc>
        <w:tc>
          <w:tcPr>
            <w:tcW w:w="2438" w:type="dxa"/>
            <w:tcBorders>
              <w:top w:val="single" w:sz="4" w:space="0" w:color="auto"/>
              <w:left w:val="nil"/>
              <w:bottom w:val="single" w:sz="4" w:space="0" w:color="auto"/>
              <w:right w:val="single" w:sz="4" w:space="0" w:color="000000"/>
            </w:tcBorders>
            <w:shd w:val="clear" w:color="auto" w:fill="auto"/>
            <w:noWrap/>
            <w:vAlign w:val="center"/>
            <w:hideMark/>
          </w:tcPr>
          <w:p w:rsidR="00C80E19" w:rsidRPr="00797DA2" w:rsidRDefault="00C80E19" w:rsidP="00C80E19">
            <w:pPr>
              <w:widowControl/>
              <w:jc w:val="center"/>
              <w:rPr>
                <w:rFonts w:ascii="Times New Roman" w:hAnsi="Times New Roman" w:cs="Times New Roman"/>
                <w:kern w:val="0"/>
                <w:szCs w:val="24"/>
              </w:rPr>
            </w:pPr>
            <w:r w:rsidRPr="00797DA2">
              <w:rPr>
                <w:rFonts w:ascii="Times New Roman" w:hAnsi="Times New Roman" w:cs="Times New Roman"/>
                <w:kern w:val="0"/>
                <w:szCs w:val="24"/>
              </w:rPr>
              <w:t>2.05</w:t>
            </w:r>
          </w:p>
        </w:tc>
        <w:tc>
          <w:tcPr>
            <w:tcW w:w="2438" w:type="dxa"/>
            <w:tcBorders>
              <w:top w:val="single" w:sz="4" w:space="0" w:color="auto"/>
              <w:left w:val="nil"/>
              <w:bottom w:val="single" w:sz="4" w:space="0" w:color="auto"/>
              <w:right w:val="single" w:sz="4" w:space="0" w:color="000000"/>
            </w:tcBorders>
            <w:shd w:val="clear" w:color="auto" w:fill="auto"/>
            <w:noWrap/>
            <w:vAlign w:val="center"/>
            <w:hideMark/>
          </w:tcPr>
          <w:p w:rsidR="00C80E19" w:rsidRPr="00797DA2" w:rsidRDefault="00C80E19" w:rsidP="00C80E19">
            <w:pPr>
              <w:widowControl/>
              <w:jc w:val="center"/>
              <w:rPr>
                <w:rFonts w:ascii="Times New Roman" w:hAnsi="Times New Roman" w:cs="Times New Roman"/>
                <w:kern w:val="0"/>
                <w:szCs w:val="24"/>
              </w:rPr>
            </w:pPr>
            <w:r w:rsidRPr="00797DA2">
              <w:rPr>
                <w:rFonts w:ascii="Times New Roman" w:hAnsi="Times New Roman" w:cs="Times New Roman"/>
                <w:kern w:val="0"/>
                <w:szCs w:val="24"/>
              </w:rPr>
              <w:t>2.14</w:t>
            </w:r>
          </w:p>
        </w:tc>
        <w:tc>
          <w:tcPr>
            <w:tcW w:w="2438" w:type="dxa"/>
            <w:tcBorders>
              <w:top w:val="single" w:sz="4" w:space="0" w:color="auto"/>
              <w:left w:val="nil"/>
              <w:bottom w:val="single" w:sz="4" w:space="0" w:color="auto"/>
              <w:right w:val="single" w:sz="4" w:space="0" w:color="000000"/>
            </w:tcBorders>
            <w:shd w:val="clear" w:color="auto" w:fill="auto"/>
            <w:noWrap/>
            <w:vAlign w:val="center"/>
            <w:hideMark/>
          </w:tcPr>
          <w:p w:rsidR="00C80E19" w:rsidRPr="00797DA2" w:rsidRDefault="00C80E19" w:rsidP="00C80E19">
            <w:pPr>
              <w:widowControl/>
              <w:jc w:val="center"/>
              <w:rPr>
                <w:rFonts w:ascii="Times New Roman" w:hAnsi="Times New Roman" w:cs="Times New Roman"/>
                <w:kern w:val="0"/>
                <w:szCs w:val="24"/>
              </w:rPr>
            </w:pPr>
            <w:r w:rsidRPr="00797DA2">
              <w:rPr>
                <w:rFonts w:ascii="Times New Roman" w:hAnsi="Times New Roman" w:cs="Times New Roman"/>
                <w:kern w:val="0"/>
                <w:szCs w:val="24"/>
              </w:rPr>
              <w:t>2.20</w:t>
            </w:r>
          </w:p>
        </w:tc>
        <w:tc>
          <w:tcPr>
            <w:tcW w:w="2438" w:type="dxa"/>
            <w:tcBorders>
              <w:top w:val="single" w:sz="4" w:space="0" w:color="auto"/>
              <w:left w:val="nil"/>
              <w:bottom w:val="single" w:sz="4" w:space="0" w:color="auto"/>
              <w:right w:val="single" w:sz="4" w:space="0" w:color="000000"/>
            </w:tcBorders>
            <w:shd w:val="clear" w:color="auto" w:fill="auto"/>
            <w:noWrap/>
            <w:vAlign w:val="center"/>
            <w:hideMark/>
          </w:tcPr>
          <w:p w:rsidR="00C80E19" w:rsidRPr="00797DA2" w:rsidRDefault="00C80E19" w:rsidP="00C80E19">
            <w:pPr>
              <w:widowControl/>
              <w:jc w:val="center"/>
              <w:rPr>
                <w:rFonts w:ascii="Times New Roman" w:hAnsi="Times New Roman" w:cs="Times New Roman"/>
                <w:kern w:val="0"/>
                <w:szCs w:val="24"/>
              </w:rPr>
            </w:pPr>
            <w:r w:rsidRPr="00797DA2">
              <w:rPr>
                <w:rFonts w:ascii="Times New Roman" w:hAnsi="Times New Roman" w:cs="Times New Roman"/>
                <w:kern w:val="0"/>
                <w:szCs w:val="24"/>
              </w:rPr>
              <w:t>2.25</w:t>
            </w:r>
          </w:p>
        </w:tc>
        <w:tc>
          <w:tcPr>
            <w:tcW w:w="2439" w:type="dxa"/>
            <w:tcBorders>
              <w:top w:val="single" w:sz="4" w:space="0" w:color="auto"/>
              <w:left w:val="nil"/>
              <w:bottom w:val="single" w:sz="4" w:space="0" w:color="auto"/>
            </w:tcBorders>
            <w:shd w:val="clear" w:color="auto" w:fill="auto"/>
            <w:noWrap/>
            <w:vAlign w:val="center"/>
            <w:hideMark/>
          </w:tcPr>
          <w:p w:rsidR="00C80E19" w:rsidRPr="00797DA2" w:rsidRDefault="00C80E19" w:rsidP="00C80E19">
            <w:pPr>
              <w:widowControl/>
              <w:jc w:val="center"/>
              <w:rPr>
                <w:rFonts w:ascii="Times New Roman" w:hAnsi="Times New Roman" w:cs="Times New Roman"/>
                <w:kern w:val="0"/>
                <w:szCs w:val="24"/>
              </w:rPr>
            </w:pPr>
            <w:r w:rsidRPr="00797DA2">
              <w:rPr>
                <w:rFonts w:ascii="Times New Roman" w:hAnsi="Times New Roman" w:cs="Times New Roman"/>
                <w:kern w:val="0"/>
                <w:szCs w:val="24"/>
              </w:rPr>
              <w:t>2.27</w:t>
            </w:r>
          </w:p>
        </w:tc>
      </w:tr>
      <w:tr w:rsidR="00C80E19" w:rsidRPr="00797DA2" w:rsidTr="00087DC2">
        <w:trPr>
          <w:trHeight w:val="330"/>
        </w:trPr>
        <w:tc>
          <w:tcPr>
            <w:tcW w:w="1701" w:type="dxa"/>
            <w:tcBorders>
              <w:top w:val="nil"/>
              <w:bottom w:val="single" w:sz="4" w:space="0" w:color="auto"/>
              <w:right w:val="single" w:sz="4" w:space="0" w:color="auto"/>
            </w:tcBorders>
            <w:shd w:val="clear" w:color="auto" w:fill="auto"/>
            <w:noWrap/>
            <w:vAlign w:val="center"/>
            <w:hideMark/>
          </w:tcPr>
          <w:p w:rsidR="00C80E19" w:rsidRPr="00797DA2" w:rsidRDefault="00FC3127" w:rsidP="00C80E19">
            <w:pPr>
              <w:widowControl/>
              <w:rPr>
                <w:rFonts w:ascii="Times New Roman" w:hAnsi="Times New Roman" w:cs="Times New Roman"/>
                <w:kern w:val="0"/>
                <w:szCs w:val="24"/>
              </w:rPr>
            </w:pPr>
            <w:r w:rsidRPr="00797DA2">
              <w:rPr>
                <w:rFonts w:ascii="Times New Roman" w:hAnsi="Times New Roman" w:cs="Times New Roman"/>
                <w:kern w:val="0"/>
              </w:rPr>
              <w:t>Junior</w:t>
            </w:r>
            <w:r w:rsidR="00065B5B" w:rsidRPr="00797DA2">
              <w:rPr>
                <w:rFonts w:ascii="Times New Roman" w:hAnsi="Times New Roman" w:cs="Times New Roman"/>
                <w:kern w:val="0"/>
              </w:rPr>
              <w:t xml:space="preserve"> </w:t>
            </w:r>
            <w:r w:rsidRPr="00797DA2">
              <w:rPr>
                <w:rFonts w:ascii="Times New Roman" w:hAnsi="Times New Roman" w:cs="Times New Roman"/>
                <w:kern w:val="0"/>
              </w:rPr>
              <w:t>High</w:t>
            </w:r>
          </w:p>
        </w:tc>
        <w:tc>
          <w:tcPr>
            <w:tcW w:w="2438" w:type="dxa"/>
            <w:tcBorders>
              <w:top w:val="single" w:sz="4" w:space="0" w:color="auto"/>
              <w:left w:val="nil"/>
              <w:bottom w:val="single" w:sz="4" w:space="0" w:color="auto"/>
              <w:right w:val="single" w:sz="4" w:space="0" w:color="000000"/>
            </w:tcBorders>
            <w:shd w:val="clear" w:color="auto" w:fill="auto"/>
            <w:noWrap/>
            <w:vAlign w:val="center"/>
            <w:hideMark/>
          </w:tcPr>
          <w:p w:rsidR="00C80E19" w:rsidRPr="00797DA2" w:rsidRDefault="00C80E19" w:rsidP="00C80E19">
            <w:pPr>
              <w:widowControl/>
              <w:jc w:val="center"/>
              <w:rPr>
                <w:rFonts w:ascii="Times New Roman" w:hAnsi="Times New Roman" w:cs="Times New Roman"/>
                <w:kern w:val="0"/>
                <w:szCs w:val="24"/>
              </w:rPr>
            </w:pPr>
            <w:r w:rsidRPr="00797DA2">
              <w:rPr>
                <w:rFonts w:ascii="Times New Roman" w:hAnsi="Times New Roman" w:cs="Times New Roman"/>
                <w:kern w:val="0"/>
                <w:szCs w:val="24"/>
              </w:rPr>
              <w:t>2.12</w:t>
            </w:r>
          </w:p>
        </w:tc>
        <w:tc>
          <w:tcPr>
            <w:tcW w:w="2438" w:type="dxa"/>
            <w:tcBorders>
              <w:top w:val="single" w:sz="4" w:space="0" w:color="auto"/>
              <w:left w:val="nil"/>
              <w:bottom w:val="single" w:sz="4" w:space="0" w:color="auto"/>
              <w:right w:val="single" w:sz="4" w:space="0" w:color="000000"/>
            </w:tcBorders>
            <w:shd w:val="clear" w:color="auto" w:fill="auto"/>
            <w:noWrap/>
            <w:vAlign w:val="center"/>
            <w:hideMark/>
          </w:tcPr>
          <w:p w:rsidR="00C80E19" w:rsidRPr="00797DA2" w:rsidRDefault="00C80E19" w:rsidP="00C80E19">
            <w:pPr>
              <w:widowControl/>
              <w:jc w:val="center"/>
              <w:rPr>
                <w:rFonts w:ascii="Times New Roman" w:hAnsi="Times New Roman" w:cs="Times New Roman"/>
                <w:kern w:val="0"/>
                <w:szCs w:val="24"/>
              </w:rPr>
            </w:pPr>
            <w:r w:rsidRPr="00797DA2">
              <w:rPr>
                <w:rFonts w:ascii="Times New Roman" w:hAnsi="Times New Roman" w:cs="Times New Roman"/>
                <w:kern w:val="0"/>
                <w:szCs w:val="24"/>
              </w:rPr>
              <w:t>2.19</w:t>
            </w:r>
          </w:p>
        </w:tc>
        <w:tc>
          <w:tcPr>
            <w:tcW w:w="2438" w:type="dxa"/>
            <w:tcBorders>
              <w:top w:val="single" w:sz="4" w:space="0" w:color="auto"/>
              <w:left w:val="nil"/>
              <w:bottom w:val="single" w:sz="4" w:space="0" w:color="auto"/>
              <w:right w:val="single" w:sz="4" w:space="0" w:color="000000"/>
            </w:tcBorders>
            <w:shd w:val="clear" w:color="auto" w:fill="auto"/>
            <w:noWrap/>
            <w:vAlign w:val="center"/>
            <w:hideMark/>
          </w:tcPr>
          <w:p w:rsidR="00C80E19" w:rsidRPr="00797DA2" w:rsidRDefault="00C80E19" w:rsidP="00C80E19">
            <w:pPr>
              <w:widowControl/>
              <w:jc w:val="center"/>
              <w:rPr>
                <w:rFonts w:ascii="Times New Roman" w:hAnsi="Times New Roman" w:cs="Times New Roman"/>
                <w:kern w:val="0"/>
                <w:szCs w:val="24"/>
              </w:rPr>
            </w:pPr>
            <w:r w:rsidRPr="00797DA2">
              <w:rPr>
                <w:rFonts w:ascii="Times New Roman" w:hAnsi="Times New Roman" w:cs="Times New Roman"/>
                <w:kern w:val="0"/>
                <w:szCs w:val="24"/>
              </w:rPr>
              <w:t>2.32</w:t>
            </w:r>
          </w:p>
        </w:tc>
        <w:tc>
          <w:tcPr>
            <w:tcW w:w="2438" w:type="dxa"/>
            <w:tcBorders>
              <w:top w:val="single" w:sz="4" w:space="0" w:color="auto"/>
              <w:left w:val="nil"/>
              <w:bottom w:val="single" w:sz="4" w:space="0" w:color="auto"/>
              <w:right w:val="single" w:sz="4" w:space="0" w:color="000000"/>
            </w:tcBorders>
            <w:shd w:val="clear" w:color="auto" w:fill="auto"/>
            <w:noWrap/>
            <w:vAlign w:val="center"/>
            <w:hideMark/>
          </w:tcPr>
          <w:p w:rsidR="00C80E19" w:rsidRPr="00797DA2" w:rsidRDefault="00C80E19" w:rsidP="00C80E19">
            <w:pPr>
              <w:widowControl/>
              <w:jc w:val="center"/>
              <w:rPr>
                <w:rFonts w:ascii="Times New Roman" w:hAnsi="Times New Roman" w:cs="Times New Roman"/>
                <w:kern w:val="0"/>
                <w:szCs w:val="24"/>
              </w:rPr>
            </w:pPr>
            <w:r w:rsidRPr="00797DA2">
              <w:rPr>
                <w:rFonts w:ascii="Times New Roman" w:hAnsi="Times New Roman" w:cs="Times New Roman"/>
                <w:kern w:val="0"/>
                <w:szCs w:val="24"/>
              </w:rPr>
              <w:t>2.39</w:t>
            </w:r>
          </w:p>
        </w:tc>
        <w:tc>
          <w:tcPr>
            <w:tcW w:w="2439" w:type="dxa"/>
            <w:tcBorders>
              <w:top w:val="single" w:sz="4" w:space="0" w:color="auto"/>
              <w:left w:val="nil"/>
              <w:bottom w:val="single" w:sz="4" w:space="0" w:color="auto"/>
            </w:tcBorders>
            <w:shd w:val="clear" w:color="auto" w:fill="auto"/>
            <w:noWrap/>
            <w:vAlign w:val="center"/>
            <w:hideMark/>
          </w:tcPr>
          <w:p w:rsidR="00C80E19" w:rsidRPr="00797DA2" w:rsidRDefault="00C80E19" w:rsidP="00C80E19">
            <w:pPr>
              <w:widowControl/>
              <w:jc w:val="center"/>
              <w:rPr>
                <w:rFonts w:ascii="Times New Roman" w:hAnsi="Times New Roman" w:cs="Times New Roman"/>
                <w:kern w:val="0"/>
                <w:szCs w:val="24"/>
              </w:rPr>
            </w:pPr>
            <w:r w:rsidRPr="00797DA2">
              <w:rPr>
                <w:rFonts w:ascii="Times New Roman" w:hAnsi="Times New Roman" w:cs="Times New Roman"/>
                <w:kern w:val="0"/>
                <w:szCs w:val="24"/>
              </w:rPr>
              <w:t>2.52</w:t>
            </w:r>
          </w:p>
        </w:tc>
      </w:tr>
      <w:tr w:rsidR="00C80E19" w:rsidRPr="00797DA2" w:rsidTr="00087DC2">
        <w:trPr>
          <w:trHeight w:val="330"/>
        </w:trPr>
        <w:tc>
          <w:tcPr>
            <w:tcW w:w="1701" w:type="dxa"/>
            <w:tcBorders>
              <w:top w:val="nil"/>
              <w:bottom w:val="single" w:sz="4" w:space="0" w:color="auto"/>
              <w:right w:val="single" w:sz="4" w:space="0" w:color="auto"/>
            </w:tcBorders>
            <w:shd w:val="clear" w:color="auto" w:fill="auto"/>
            <w:noWrap/>
            <w:vAlign w:val="center"/>
            <w:hideMark/>
          </w:tcPr>
          <w:p w:rsidR="00C80E19" w:rsidRPr="00797DA2" w:rsidRDefault="00FC3127" w:rsidP="00C80E19">
            <w:pPr>
              <w:widowControl/>
              <w:rPr>
                <w:rFonts w:ascii="Times New Roman" w:hAnsi="Times New Roman" w:cs="Times New Roman"/>
                <w:kern w:val="0"/>
                <w:szCs w:val="24"/>
              </w:rPr>
            </w:pPr>
            <w:r w:rsidRPr="00797DA2">
              <w:rPr>
                <w:rFonts w:ascii="Times New Roman" w:hAnsi="Times New Roman" w:cs="Times New Roman"/>
                <w:kern w:val="0"/>
              </w:rPr>
              <w:t>General</w:t>
            </w:r>
            <w:r w:rsidR="00065B5B" w:rsidRPr="00797DA2">
              <w:rPr>
                <w:rFonts w:ascii="Times New Roman" w:hAnsi="Times New Roman" w:cs="Times New Roman"/>
                <w:kern w:val="0"/>
              </w:rPr>
              <w:t xml:space="preserve"> </w:t>
            </w:r>
            <w:r w:rsidRPr="00797DA2">
              <w:rPr>
                <w:rFonts w:ascii="Times New Roman" w:hAnsi="Times New Roman" w:cs="Times New Roman"/>
                <w:kern w:val="0"/>
              </w:rPr>
              <w:t>/Vocational</w:t>
            </w:r>
            <w:r w:rsidR="00065B5B" w:rsidRPr="00797DA2">
              <w:rPr>
                <w:rFonts w:ascii="Times New Roman" w:hAnsi="Times New Roman" w:cs="Times New Roman"/>
                <w:kern w:val="0"/>
              </w:rPr>
              <w:t xml:space="preserve"> </w:t>
            </w:r>
            <w:r w:rsidRPr="00797DA2">
              <w:rPr>
                <w:rFonts w:ascii="Times New Roman" w:hAnsi="Times New Roman" w:cs="Times New Roman"/>
                <w:kern w:val="0"/>
              </w:rPr>
              <w:t>High</w:t>
            </w:r>
          </w:p>
        </w:tc>
        <w:tc>
          <w:tcPr>
            <w:tcW w:w="2438" w:type="dxa"/>
            <w:tcBorders>
              <w:top w:val="single" w:sz="4" w:space="0" w:color="auto"/>
              <w:left w:val="nil"/>
              <w:bottom w:val="single" w:sz="4" w:space="0" w:color="auto"/>
              <w:right w:val="single" w:sz="4" w:space="0" w:color="000000"/>
            </w:tcBorders>
            <w:shd w:val="clear" w:color="auto" w:fill="auto"/>
            <w:noWrap/>
            <w:vAlign w:val="center"/>
            <w:hideMark/>
          </w:tcPr>
          <w:p w:rsidR="00C80E19" w:rsidRPr="00797DA2" w:rsidRDefault="00C80E19" w:rsidP="00C80E19">
            <w:pPr>
              <w:widowControl/>
              <w:jc w:val="center"/>
              <w:rPr>
                <w:rFonts w:ascii="Times New Roman" w:hAnsi="Times New Roman" w:cs="Times New Roman"/>
                <w:kern w:val="0"/>
                <w:szCs w:val="24"/>
              </w:rPr>
            </w:pPr>
            <w:r w:rsidRPr="00797DA2">
              <w:rPr>
                <w:rFonts w:ascii="Times New Roman" w:hAnsi="Times New Roman" w:cs="Times New Roman"/>
                <w:kern w:val="0"/>
                <w:szCs w:val="24"/>
              </w:rPr>
              <w:t>2.17</w:t>
            </w:r>
          </w:p>
        </w:tc>
        <w:tc>
          <w:tcPr>
            <w:tcW w:w="2438" w:type="dxa"/>
            <w:tcBorders>
              <w:top w:val="single" w:sz="4" w:space="0" w:color="auto"/>
              <w:left w:val="nil"/>
              <w:bottom w:val="single" w:sz="4" w:space="0" w:color="auto"/>
              <w:right w:val="single" w:sz="4" w:space="0" w:color="000000"/>
            </w:tcBorders>
            <w:shd w:val="clear" w:color="auto" w:fill="auto"/>
            <w:noWrap/>
            <w:vAlign w:val="center"/>
            <w:hideMark/>
          </w:tcPr>
          <w:p w:rsidR="00C80E19" w:rsidRPr="00797DA2" w:rsidRDefault="00C80E19" w:rsidP="00C80E19">
            <w:pPr>
              <w:widowControl/>
              <w:jc w:val="center"/>
              <w:rPr>
                <w:rFonts w:ascii="Times New Roman" w:hAnsi="Times New Roman" w:cs="Times New Roman"/>
                <w:kern w:val="0"/>
                <w:szCs w:val="24"/>
              </w:rPr>
            </w:pPr>
            <w:r w:rsidRPr="00797DA2">
              <w:rPr>
                <w:rFonts w:ascii="Times New Roman" w:hAnsi="Times New Roman" w:cs="Times New Roman"/>
                <w:kern w:val="0"/>
                <w:szCs w:val="24"/>
              </w:rPr>
              <w:t>2.22</w:t>
            </w:r>
          </w:p>
        </w:tc>
        <w:tc>
          <w:tcPr>
            <w:tcW w:w="2438" w:type="dxa"/>
            <w:tcBorders>
              <w:top w:val="single" w:sz="4" w:space="0" w:color="auto"/>
              <w:left w:val="nil"/>
              <w:bottom w:val="single" w:sz="4" w:space="0" w:color="auto"/>
              <w:right w:val="single" w:sz="4" w:space="0" w:color="000000"/>
            </w:tcBorders>
            <w:shd w:val="clear" w:color="auto" w:fill="auto"/>
            <w:noWrap/>
            <w:vAlign w:val="center"/>
            <w:hideMark/>
          </w:tcPr>
          <w:p w:rsidR="00C80E19" w:rsidRPr="00797DA2" w:rsidRDefault="00C80E19" w:rsidP="00C80E19">
            <w:pPr>
              <w:widowControl/>
              <w:jc w:val="center"/>
              <w:rPr>
                <w:rFonts w:ascii="Times New Roman" w:hAnsi="Times New Roman" w:cs="Times New Roman"/>
                <w:kern w:val="0"/>
                <w:szCs w:val="24"/>
              </w:rPr>
            </w:pPr>
            <w:r w:rsidRPr="00797DA2">
              <w:rPr>
                <w:rFonts w:ascii="Times New Roman" w:hAnsi="Times New Roman" w:cs="Times New Roman"/>
                <w:kern w:val="0"/>
                <w:szCs w:val="24"/>
              </w:rPr>
              <w:t>2.26</w:t>
            </w:r>
          </w:p>
        </w:tc>
        <w:tc>
          <w:tcPr>
            <w:tcW w:w="2438" w:type="dxa"/>
            <w:tcBorders>
              <w:top w:val="single" w:sz="4" w:space="0" w:color="auto"/>
              <w:left w:val="nil"/>
              <w:bottom w:val="single" w:sz="4" w:space="0" w:color="auto"/>
              <w:right w:val="single" w:sz="4" w:space="0" w:color="000000"/>
            </w:tcBorders>
            <w:shd w:val="clear" w:color="auto" w:fill="auto"/>
            <w:noWrap/>
            <w:vAlign w:val="center"/>
            <w:hideMark/>
          </w:tcPr>
          <w:p w:rsidR="00C80E19" w:rsidRPr="00797DA2" w:rsidRDefault="00C80E19" w:rsidP="00C80E19">
            <w:pPr>
              <w:widowControl/>
              <w:jc w:val="center"/>
              <w:rPr>
                <w:rFonts w:ascii="Times New Roman" w:hAnsi="Times New Roman" w:cs="Times New Roman"/>
                <w:kern w:val="0"/>
                <w:szCs w:val="24"/>
              </w:rPr>
            </w:pPr>
            <w:r w:rsidRPr="00797DA2">
              <w:rPr>
                <w:rFonts w:ascii="Times New Roman" w:hAnsi="Times New Roman" w:cs="Times New Roman"/>
                <w:kern w:val="0"/>
                <w:szCs w:val="24"/>
              </w:rPr>
              <w:t>2.07</w:t>
            </w:r>
          </w:p>
        </w:tc>
        <w:tc>
          <w:tcPr>
            <w:tcW w:w="2439" w:type="dxa"/>
            <w:tcBorders>
              <w:top w:val="single" w:sz="4" w:space="0" w:color="auto"/>
              <w:left w:val="nil"/>
              <w:bottom w:val="single" w:sz="4" w:space="0" w:color="auto"/>
            </w:tcBorders>
            <w:shd w:val="clear" w:color="auto" w:fill="auto"/>
            <w:noWrap/>
            <w:vAlign w:val="center"/>
            <w:hideMark/>
          </w:tcPr>
          <w:p w:rsidR="00C80E19" w:rsidRPr="00797DA2" w:rsidRDefault="00C80E19" w:rsidP="00C80E19">
            <w:pPr>
              <w:widowControl/>
              <w:jc w:val="center"/>
              <w:rPr>
                <w:rFonts w:ascii="Times New Roman" w:hAnsi="Times New Roman" w:cs="Times New Roman"/>
                <w:kern w:val="0"/>
                <w:szCs w:val="24"/>
              </w:rPr>
            </w:pPr>
            <w:r w:rsidRPr="00797DA2">
              <w:rPr>
                <w:rFonts w:ascii="Times New Roman" w:hAnsi="Times New Roman" w:cs="Times New Roman"/>
                <w:kern w:val="0"/>
                <w:szCs w:val="24"/>
              </w:rPr>
              <w:t>2.30</w:t>
            </w:r>
          </w:p>
        </w:tc>
      </w:tr>
      <w:tr w:rsidR="00C80E19" w:rsidRPr="00797DA2" w:rsidTr="00087DC2">
        <w:trPr>
          <w:trHeight w:val="330"/>
        </w:trPr>
        <w:tc>
          <w:tcPr>
            <w:tcW w:w="1701" w:type="dxa"/>
            <w:tcBorders>
              <w:top w:val="nil"/>
              <w:bottom w:val="single" w:sz="4" w:space="0" w:color="auto"/>
              <w:right w:val="single" w:sz="4" w:space="0" w:color="auto"/>
            </w:tcBorders>
            <w:shd w:val="clear" w:color="auto" w:fill="auto"/>
            <w:noWrap/>
            <w:vAlign w:val="center"/>
            <w:hideMark/>
          </w:tcPr>
          <w:p w:rsidR="00C80E19" w:rsidRPr="00797DA2" w:rsidRDefault="00FC3127" w:rsidP="00C80E19">
            <w:pPr>
              <w:widowControl/>
              <w:rPr>
                <w:rFonts w:ascii="Times New Roman" w:hAnsi="Times New Roman" w:cs="Times New Roman"/>
                <w:kern w:val="0"/>
                <w:szCs w:val="24"/>
              </w:rPr>
            </w:pPr>
            <w:r w:rsidRPr="00797DA2">
              <w:rPr>
                <w:rFonts w:ascii="Times New Roman" w:hAnsi="Times New Roman" w:cs="Times New Roman"/>
                <w:kern w:val="0"/>
                <w:szCs w:val="24"/>
              </w:rPr>
              <w:t>College</w:t>
            </w:r>
          </w:p>
        </w:tc>
        <w:tc>
          <w:tcPr>
            <w:tcW w:w="2438" w:type="dxa"/>
            <w:tcBorders>
              <w:top w:val="single" w:sz="4" w:space="0" w:color="auto"/>
              <w:left w:val="nil"/>
              <w:bottom w:val="single" w:sz="4" w:space="0" w:color="auto"/>
              <w:right w:val="single" w:sz="4" w:space="0" w:color="000000"/>
            </w:tcBorders>
            <w:shd w:val="clear" w:color="auto" w:fill="auto"/>
            <w:noWrap/>
            <w:vAlign w:val="center"/>
            <w:hideMark/>
          </w:tcPr>
          <w:p w:rsidR="00C80E19" w:rsidRPr="00797DA2" w:rsidRDefault="00C80E19" w:rsidP="00C80E19">
            <w:pPr>
              <w:widowControl/>
              <w:jc w:val="center"/>
              <w:rPr>
                <w:rFonts w:ascii="Times New Roman" w:hAnsi="Times New Roman" w:cs="Times New Roman"/>
                <w:kern w:val="0"/>
                <w:szCs w:val="24"/>
              </w:rPr>
            </w:pPr>
            <w:r w:rsidRPr="00797DA2">
              <w:rPr>
                <w:rFonts w:ascii="Times New Roman" w:hAnsi="Times New Roman" w:cs="Times New Roman"/>
                <w:kern w:val="0"/>
                <w:szCs w:val="24"/>
              </w:rPr>
              <w:t>0.64</w:t>
            </w:r>
          </w:p>
        </w:tc>
        <w:tc>
          <w:tcPr>
            <w:tcW w:w="2438" w:type="dxa"/>
            <w:tcBorders>
              <w:top w:val="single" w:sz="4" w:space="0" w:color="auto"/>
              <w:left w:val="nil"/>
              <w:bottom w:val="single" w:sz="4" w:space="0" w:color="auto"/>
              <w:right w:val="single" w:sz="4" w:space="0" w:color="000000"/>
            </w:tcBorders>
            <w:shd w:val="clear" w:color="auto" w:fill="auto"/>
            <w:noWrap/>
            <w:vAlign w:val="center"/>
            <w:hideMark/>
          </w:tcPr>
          <w:p w:rsidR="00C80E19" w:rsidRPr="00797DA2" w:rsidRDefault="00C80E19" w:rsidP="00C80E19">
            <w:pPr>
              <w:widowControl/>
              <w:jc w:val="center"/>
              <w:rPr>
                <w:rFonts w:ascii="Times New Roman" w:hAnsi="Times New Roman" w:cs="Times New Roman"/>
                <w:kern w:val="0"/>
                <w:szCs w:val="24"/>
              </w:rPr>
            </w:pPr>
            <w:r w:rsidRPr="00797DA2">
              <w:rPr>
                <w:rFonts w:ascii="Times New Roman" w:hAnsi="Times New Roman" w:cs="Times New Roman"/>
                <w:kern w:val="0"/>
                <w:szCs w:val="24"/>
              </w:rPr>
              <w:t>0.68</w:t>
            </w:r>
          </w:p>
        </w:tc>
        <w:tc>
          <w:tcPr>
            <w:tcW w:w="2438" w:type="dxa"/>
            <w:tcBorders>
              <w:top w:val="single" w:sz="4" w:space="0" w:color="auto"/>
              <w:left w:val="nil"/>
              <w:bottom w:val="single" w:sz="4" w:space="0" w:color="auto"/>
              <w:right w:val="single" w:sz="4" w:space="0" w:color="000000"/>
            </w:tcBorders>
            <w:shd w:val="clear" w:color="auto" w:fill="auto"/>
            <w:noWrap/>
            <w:vAlign w:val="center"/>
            <w:hideMark/>
          </w:tcPr>
          <w:p w:rsidR="00C80E19" w:rsidRPr="00797DA2" w:rsidRDefault="00C80E19" w:rsidP="00C80E19">
            <w:pPr>
              <w:widowControl/>
              <w:jc w:val="center"/>
              <w:rPr>
                <w:rFonts w:ascii="Times New Roman" w:hAnsi="Times New Roman" w:cs="Times New Roman"/>
                <w:kern w:val="0"/>
                <w:szCs w:val="24"/>
              </w:rPr>
            </w:pPr>
            <w:r w:rsidRPr="00797DA2">
              <w:rPr>
                <w:rFonts w:ascii="Times New Roman" w:hAnsi="Times New Roman" w:cs="Times New Roman"/>
                <w:kern w:val="0"/>
                <w:szCs w:val="24"/>
              </w:rPr>
              <w:t>0.66</w:t>
            </w:r>
          </w:p>
        </w:tc>
        <w:tc>
          <w:tcPr>
            <w:tcW w:w="2438" w:type="dxa"/>
            <w:tcBorders>
              <w:top w:val="single" w:sz="4" w:space="0" w:color="auto"/>
              <w:left w:val="nil"/>
              <w:bottom w:val="single" w:sz="4" w:space="0" w:color="auto"/>
              <w:right w:val="single" w:sz="4" w:space="0" w:color="000000"/>
            </w:tcBorders>
            <w:shd w:val="clear" w:color="auto" w:fill="auto"/>
            <w:noWrap/>
            <w:vAlign w:val="center"/>
            <w:hideMark/>
          </w:tcPr>
          <w:p w:rsidR="00C80E19" w:rsidRPr="00797DA2" w:rsidRDefault="00C80E19" w:rsidP="00C80E19">
            <w:pPr>
              <w:widowControl/>
              <w:jc w:val="center"/>
              <w:rPr>
                <w:rFonts w:ascii="Times New Roman" w:hAnsi="Times New Roman" w:cs="Times New Roman"/>
                <w:kern w:val="0"/>
                <w:szCs w:val="24"/>
              </w:rPr>
            </w:pPr>
            <w:r w:rsidRPr="00797DA2">
              <w:rPr>
                <w:rFonts w:ascii="Times New Roman" w:hAnsi="Times New Roman" w:cs="Times New Roman"/>
                <w:kern w:val="0"/>
                <w:szCs w:val="24"/>
              </w:rPr>
              <w:t>0.66</w:t>
            </w:r>
          </w:p>
        </w:tc>
        <w:tc>
          <w:tcPr>
            <w:tcW w:w="2439" w:type="dxa"/>
            <w:tcBorders>
              <w:top w:val="single" w:sz="4" w:space="0" w:color="auto"/>
              <w:left w:val="nil"/>
              <w:bottom w:val="single" w:sz="4" w:space="0" w:color="auto"/>
            </w:tcBorders>
            <w:shd w:val="clear" w:color="auto" w:fill="auto"/>
            <w:noWrap/>
            <w:vAlign w:val="center"/>
            <w:hideMark/>
          </w:tcPr>
          <w:p w:rsidR="00C80E19" w:rsidRPr="00797DA2" w:rsidRDefault="00C80E19" w:rsidP="00C80E19">
            <w:pPr>
              <w:widowControl/>
              <w:jc w:val="center"/>
              <w:rPr>
                <w:rFonts w:ascii="Times New Roman" w:hAnsi="Times New Roman" w:cs="Times New Roman"/>
                <w:kern w:val="0"/>
                <w:szCs w:val="24"/>
              </w:rPr>
            </w:pPr>
            <w:r w:rsidRPr="00797DA2">
              <w:rPr>
                <w:rFonts w:ascii="Times New Roman" w:hAnsi="Times New Roman" w:cs="Times New Roman"/>
                <w:kern w:val="0"/>
                <w:szCs w:val="24"/>
              </w:rPr>
              <w:t>0.74</w:t>
            </w:r>
          </w:p>
        </w:tc>
      </w:tr>
    </w:tbl>
    <w:p w:rsidR="00C80E19" w:rsidRPr="00797DA2" w:rsidRDefault="00FC3127" w:rsidP="00A75C92">
      <w:pPr>
        <w:rPr>
          <w:rFonts w:ascii="Times New Roman" w:hAnsi="Times New Roman" w:cs="Times New Roman"/>
          <w:kern w:val="0"/>
          <w:szCs w:val="24"/>
        </w:rPr>
        <w:sectPr w:rsidR="00C80E19" w:rsidRPr="00797DA2" w:rsidSect="001F7C69">
          <w:pgSz w:w="16838" w:h="11906" w:orient="landscape"/>
          <w:pgMar w:top="1800" w:right="1440" w:bottom="1800" w:left="1440" w:header="851" w:footer="992" w:gutter="0"/>
          <w:cols w:space="425"/>
          <w:docGrid w:type="lines" w:linePitch="360"/>
        </w:sect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Education</w:t>
      </w:r>
    </w:p>
    <w:p w:rsidR="00DB1A67" w:rsidRPr="00797DA2" w:rsidRDefault="000307F2" w:rsidP="00D93737">
      <w:pPr>
        <w:pStyle w:val="a3"/>
        <w:rPr>
          <w:rFonts w:ascii="Times New Roman" w:hAnsi="Times New Roman" w:cs="Times New Roman"/>
        </w:rPr>
      </w:pPr>
      <w:bookmarkStart w:id="8" w:name="_Toc478718269"/>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7.1</w:t>
      </w:r>
      <w:r w:rsidR="00065B5B" w:rsidRPr="00797DA2">
        <w:rPr>
          <w:rFonts w:ascii="Times New Roman" w:hAnsi="Times New Roman" w:cs="Times New Roman"/>
        </w:rPr>
        <w:t xml:space="preserve"> </w:t>
      </w:r>
      <w:r w:rsidRPr="00797DA2">
        <w:rPr>
          <w:rFonts w:ascii="Times New Roman" w:hAnsi="Times New Roman" w:cs="Times New Roman"/>
        </w:rPr>
        <w:t>Children</w:t>
      </w:r>
      <w:r w:rsidR="00065B5B" w:rsidRPr="00797DA2">
        <w:rPr>
          <w:rFonts w:ascii="Times New Roman" w:hAnsi="Times New Roman" w:cs="Times New Roman"/>
        </w:rPr>
        <w:t xml:space="preserve"> </w:t>
      </w:r>
      <w:r w:rsidRPr="00797DA2">
        <w:rPr>
          <w:rFonts w:ascii="Times New Roman" w:hAnsi="Times New Roman" w:cs="Times New Roman"/>
        </w:rPr>
        <w:t>with</w:t>
      </w:r>
      <w:r w:rsidR="00065B5B" w:rsidRPr="00797DA2">
        <w:rPr>
          <w:rFonts w:ascii="Times New Roman" w:hAnsi="Times New Roman" w:cs="Times New Roman"/>
        </w:rPr>
        <w:t xml:space="preserve"> </w:t>
      </w:r>
      <w:r w:rsidRPr="00797DA2">
        <w:rPr>
          <w:rFonts w:ascii="Times New Roman" w:hAnsi="Times New Roman" w:cs="Times New Roman"/>
        </w:rPr>
        <w:t>Disabilities</w:t>
      </w:r>
      <w:r w:rsidR="00065B5B" w:rsidRPr="00797DA2">
        <w:rPr>
          <w:rFonts w:ascii="Times New Roman" w:hAnsi="Times New Roman" w:cs="Times New Roman"/>
        </w:rPr>
        <w:t xml:space="preserve"> </w:t>
      </w:r>
      <w:r w:rsidRPr="00797DA2">
        <w:rPr>
          <w:rFonts w:ascii="Times New Roman" w:hAnsi="Times New Roman" w:cs="Times New Roman"/>
        </w:rPr>
        <w:t>under</w:t>
      </w:r>
      <w:r w:rsidR="00065B5B" w:rsidRPr="00797DA2">
        <w:rPr>
          <w:rFonts w:ascii="Times New Roman" w:hAnsi="Times New Roman" w:cs="Times New Roman"/>
        </w:rPr>
        <w:t xml:space="preserve"> </w:t>
      </w:r>
      <w:r w:rsidRPr="00797DA2">
        <w:rPr>
          <w:rFonts w:ascii="Times New Roman" w:hAnsi="Times New Roman" w:cs="Times New Roman"/>
        </w:rPr>
        <w:t>18</w:t>
      </w:r>
      <w:r w:rsidR="00065B5B" w:rsidRPr="00797DA2">
        <w:rPr>
          <w:rFonts w:ascii="Times New Roman" w:hAnsi="Times New Roman" w:cs="Times New Roman"/>
        </w:rPr>
        <w:t xml:space="preserve"> </w:t>
      </w:r>
      <w:r w:rsidRPr="00797DA2">
        <w:rPr>
          <w:rFonts w:ascii="Times New Roman" w:hAnsi="Times New Roman" w:cs="Times New Roman"/>
        </w:rPr>
        <w:t>Years</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Pr="00797DA2">
        <w:rPr>
          <w:rFonts w:ascii="Times New Roman" w:hAnsi="Times New Roman" w:cs="Times New Roman"/>
        </w:rPr>
        <w:t>Age</w:t>
      </w:r>
      <w:r w:rsidR="00065B5B" w:rsidRPr="00797DA2">
        <w:rPr>
          <w:rFonts w:ascii="Times New Roman" w:hAnsi="Times New Roman" w:cs="Times New Roman"/>
        </w:rPr>
        <w:t xml:space="preserve"> </w:t>
      </w:r>
      <w:r w:rsidRPr="00797DA2">
        <w:rPr>
          <w:rFonts w:ascii="Times New Roman" w:hAnsi="Times New Roman" w:cs="Times New Roman"/>
        </w:rPr>
        <w:t>by</w:t>
      </w:r>
      <w:r w:rsidR="00065B5B" w:rsidRPr="00797DA2">
        <w:rPr>
          <w:rFonts w:ascii="Times New Roman" w:hAnsi="Times New Roman" w:cs="Times New Roman"/>
        </w:rPr>
        <w:t xml:space="preserve"> </w:t>
      </w:r>
      <w:r w:rsidR="00716E2E" w:rsidRPr="00797DA2">
        <w:rPr>
          <w:rFonts w:ascii="Times New Roman" w:hAnsi="Times New Roman" w:cs="Times New Roman"/>
        </w:rPr>
        <w:t>Category</w:t>
      </w:r>
      <w:r w:rsidR="00065B5B" w:rsidRPr="00797DA2">
        <w:rPr>
          <w:rFonts w:ascii="Times New Roman" w:hAnsi="Times New Roman" w:cs="Times New Roman"/>
        </w:rPr>
        <w:t xml:space="preserve"> </w:t>
      </w:r>
      <w:r w:rsidRPr="00797DA2">
        <w:rPr>
          <w:rFonts w:ascii="Times New Roman" w:hAnsi="Times New Roman" w:cs="Times New Roman"/>
        </w:rPr>
        <w:t>and</w:t>
      </w:r>
      <w:r w:rsidR="00065B5B" w:rsidRPr="00797DA2">
        <w:rPr>
          <w:rFonts w:ascii="Times New Roman" w:hAnsi="Times New Roman" w:cs="Times New Roman"/>
        </w:rPr>
        <w:t xml:space="preserve"> </w:t>
      </w:r>
      <w:r w:rsidRPr="00797DA2">
        <w:rPr>
          <w:rFonts w:ascii="Times New Roman" w:hAnsi="Times New Roman" w:cs="Times New Roman"/>
        </w:rPr>
        <w:t>Age</w:t>
      </w:r>
      <w:bookmarkEnd w:id="8"/>
    </w:p>
    <w:p w:rsidR="006F0FDE" w:rsidRPr="00797DA2" w:rsidRDefault="008D09C8" w:rsidP="000307F2">
      <w:pPr>
        <w:wordWrap w:val="0"/>
        <w:jc w:val="right"/>
        <w:rPr>
          <w:rFonts w:ascii="Times New Roman" w:hAnsi="Times New Roman" w:cs="Times New Roman"/>
        </w:rPr>
      </w:pPr>
      <w:r w:rsidRPr="00797DA2">
        <w:rPr>
          <w:rFonts w:ascii="Times New Roman" w:hAnsi="Times New Roman" w:cs="Times New Roman"/>
        </w:rPr>
        <w:t>Units: Person; %</w:t>
      </w:r>
    </w:p>
    <w:tbl>
      <w:tblPr>
        <w:tblW w:w="8640" w:type="dxa"/>
        <w:tblCellMar>
          <w:left w:w="28" w:type="dxa"/>
          <w:right w:w="28" w:type="dxa"/>
        </w:tblCellMar>
        <w:tblLook w:val="04A0" w:firstRow="1" w:lastRow="0" w:firstColumn="1" w:lastColumn="0" w:noHBand="0" w:noVBand="1"/>
      </w:tblPr>
      <w:tblGrid>
        <w:gridCol w:w="1080"/>
        <w:gridCol w:w="1080"/>
        <w:gridCol w:w="1080"/>
        <w:gridCol w:w="1080"/>
        <w:gridCol w:w="1080"/>
        <w:gridCol w:w="1080"/>
        <w:gridCol w:w="1080"/>
        <w:gridCol w:w="1080"/>
      </w:tblGrid>
      <w:tr w:rsidR="00797DA2" w:rsidRPr="00797DA2" w:rsidTr="00632C67">
        <w:trPr>
          <w:trHeight w:val="330"/>
          <w:tblHeader/>
        </w:trPr>
        <w:tc>
          <w:tcPr>
            <w:tcW w:w="3240" w:type="dxa"/>
            <w:gridSpan w:val="3"/>
            <w:tcBorders>
              <w:top w:val="single" w:sz="4" w:space="0" w:color="auto"/>
              <w:bottom w:val="single" w:sz="4" w:space="0" w:color="auto"/>
              <w:right w:val="single" w:sz="4" w:space="0" w:color="000000"/>
              <w:tl2br w:val="single" w:sz="4" w:space="0" w:color="auto"/>
            </w:tcBorders>
            <w:shd w:val="clear" w:color="auto" w:fill="auto"/>
            <w:vAlign w:val="center"/>
            <w:hideMark/>
          </w:tcPr>
          <w:p w:rsidR="006F0FDE" w:rsidRPr="00797DA2" w:rsidRDefault="000307F2" w:rsidP="00596170">
            <w:pPr>
              <w:widowControl/>
              <w:jc w:val="right"/>
              <w:rPr>
                <w:rFonts w:ascii="Times New Roman" w:hAnsi="Times New Roman" w:cs="Times New Roman"/>
                <w:kern w:val="0"/>
                <w:szCs w:val="24"/>
              </w:rPr>
            </w:pPr>
            <w:r w:rsidRPr="00797DA2">
              <w:rPr>
                <w:rFonts w:ascii="Times New Roman" w:hAnsi="Times New Roman" w:cs="Times New Roman"/>
                <w:kern w:val="0"/>
                <w:szCs w:val="24"/>
              </w:rPr>
              <w:t>Age</w:t>
            </w:r>
          </w:p>
          <w:p w:rsidR="00596170" w:rsidRPr="00797DA2" w:rsidRDefault="00596170" w:rsidP="00596170">
            <w:pPr>
              <w:widowControl/>
              <w:rPr>
                <w:rFonts w:ascii="Times New Roman" w:hAnsi="Times New Roman" w:cs="Times New Roman"/>
                <w:kern w:val="0"/>
                <w:szCs w:val="24"/>
              </w:rPr>
            </w:pPr>
            <w:r w:rsidRPr="00797DA2">
              <w:rPr>
                <w:rFonts w:ascii="Times New Roman" w:hAnsi="Times New Roman" w:cs="Times New Roman"/>
                <w:kern w:val="0"/>
                <w:szCs w:val="24"/>
              </w:rPr>
              <w:t>Category</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F0FDE" w:rsidRPr="00797DA2" w:rsidRDefault="006F0FDE" w:rsidP="002C24A0">
            <w:pPr>
              <w:widowControl/>
              <w:jc w:val="center"/>
              <w:rPr>
                <w:rFonts w:ascii="Times New Roman" w:hAnsi="Times New Roman" w:cs="Times New Roman"/>
                <w:kern w:val="0"/>
                <w:szCs w:val="24"/>
              </w:rPr>
            </w:pPr>
            <w:r w:rsidRPr="00797DA2">
              <w:rPr>
                <w:rFonts w:ascii="Times New Roman" w:hAnsi="Times New Roman" w:cs="Times New Roman"/>
                <w:kern w:val="0"/>
                <w:szCs w:val="24"/>
              </w:rPr>
              <w:t>0-2</w:t>
            </w:r>
            <w:r w:rsidR="00065B5B" w:rsidRPr="00797DA2">
              <w:rPr>
                <w:rFonts w:ascii="Times New Roman" w:hAnsi="Times New Roman" w:cs="Times New Roman"/>
                <w:kern w:val="0"/>
                <w:szCs w:val="24"/>
              </w:rPr>
              <w:t xml:space="preserve"> </w:t>
            </w:r>
            <w:r w:rsidR="002C24A0" w:rsidRPr="00797DA2">
              <w:rPr>
                <w:rFonts w:ascii="Times New Roman" w:hAnsi="Times New Roman" w:cs="Times New Roman"/>
                <w:kern w:val="0"/>
                <w:szCs w:val="24"/>
              </w:rPr>
              <w:t>Years</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3-5</w:t>
            </w:r>
            <w:r w:rsidR="00065B5B" w:rsidRPr="00797DA2">
              <w:rPr>
                <w:rFonts w:ascii="Times New Roman" w:hAnsi="Times New Roman" w:cs="Times New Roman"/>
                <w:kern w:val="0"/>
                <w:szCs w:val="24"/>
              </w:rPr>
              <w:t xml:space="preserve"> </w:t>
            </w:r>
            <w:r w:rsidR="002C24A0" w:rsidRPr="00797DA2">
              <w:rPr>
                <w:rFonts w:ascii="Times New Roman" w:hAnsi="Times New Roman" w:cs="Times New Roman"/>
                <w:kern w:val="0"/>
                <w:szCs w:val="24"/>
              </w:rPr>
              <w:t>Years</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6-11</w:t>
            </w:r>
            <w:r w:rsidR="00065B5B" w:rsidRPr="00797DA2">
              <w:rPr>
                <w:rFonts w:ascii="Times New Roman" w:hAnsi="Times New Roman" w:cs="Times New Roman"/>
                <w:kern w:val="0"/>
                <w:szCs w:val="24"/>
              </w:rPr>
              <w:t xml:space="preserve"> </w:t>
            </w:r>
            <w:r w:rsidR="002C24A0" w:rsidRPr="00797DA2">
              <w:rPr>
                <w:rFonts w:ascii="Times New Roman" w:hAnsi="Times New Roman" w:cs="Times New Roman"/>
                <w:kern w:val="0"/>
                <w:szCs w:val="24"/>
              </w:rPr>
              <w:t>Years</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12-14</w:t>
            </w:r>
            <w:r w:rsidR="00065B5B" w:rsidRPr="00797DA2">
              <w:rPr>
                <w:rFonts w:ascii="Times New Roman" w:hAnsi="Times New Roman" w:cs="Times New Roman"/>
                <w:kern w:val="0"/>
                <w:szCs w:val="24"/>
              </w:rPr>
              <w:t xml:space="preserve"> </w:t>
            </w:r>
            <w:r w:rsidR="002C24A0" w:rsidRPr="00797DA2">
              <w:rPr>
                <w:rFonts w:ascii="Times New Roman" w:hAnsi="Times New Roman" w:cs="Times New Roman"/>
                <w:kern w:val="0"/>
                <w:szCs w:val="24"/>
              </w:rPr>
              <w:t>Years</w:t>
            </w:r>
          </w:p>
        </w:tc>
        <w:tc>
          <w:tcPr>
            <w:tcW w:w="1080" w:type="dxa"/>
            <w:tcBorders>
              <w:top w:val="single" w:sz="4" w:space="0" w:color="auto"/>
              <w:left w:val="nil"/>
              <w:bottom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15-17</w:t>
            </w:r>
            <w:r w:rsidR="00065B5B" w:rsidRPr="00797DA2">
              <w:rPr>
                <w:rFonts w:ascii="Times New Roman" w:hAnsi="Times New Roman" w:cs="Times New Roman"/>
                <w:kern w:val="0"/>
                <w:szCs w:val="24"/>
              </w:rPr>
              <w:t xml:space="preserve"> </w:t>
            </w:r>
            <w:r w:rsidR="002C24A0" w:rsidRPr="00797DA2">
              <w:rPr>
                <w:rFonts w:ascii="Times New Roman" w:hAnsi="Times New Roman" w:cs="Times New Roman"/>
                <w:kern w:val="0"/>
                <w:szCs w:val="24"/>
              </w:rPr>
              <w:t>Years</w:t>
            </w:r>
          </w:p>
        </w:tc>
      </w:tr>
      <w:tr w:rsidR="00797DA2" w:rsidRPr="00797DA2" w:rsidTr="00DB1A67">
        <w:trPr>
          <w:trHeight w:val="330"/>
        </w:trPr>
        <w:tc>
          <w:tcPr>
            <w:tcW w:w="1080" w:type="dxa"/>
            <w:vMerge w:val="restart"/>
            <w:tcBorders>
              <w:top w:val="nil"/>
              <w:bottom w:val="single" w:sz="4" w:space="0" w:color="auto"/>
              <w:right w:val="single" w:sz="4" w:space="0" w:color="auto"/>
            </w:tcBorders>
            <w:shd w:val="clear" w:color="auto" w:fill="auto"/>
            <w:vAlign w:val="center"/>
            <w:hideMark/>
          </w:tcPr>
          <w:p w:rsidR="006F0FDE" w:rsidRPr="00797DA2" w:rsidRDefault="000307F2"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Grand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Total</w:t>
            </w:r>
          </w:p>
        </w:tc>
        <w:tc>
          <w:tcPr>
            <w:tcW w:w="1080" w:type="dxa"/>
            <w:tcBorders>
              <w:top w:val="nil"/>
              <w:left w:val="nil"/>
              <w:bottom w:val="single" w:sz="4" w:space="0" w:color="auto"/>
              <w:right w:val="single" w:sz="4" w:space="0" w:color="auto"/>
            </w:tcBorders>
            <w:shd w:val="clear" w:color="auto" w:fill="auto"/>
            <w:vAlign w:val="center"/>
            <w:hideMark/>
          </w:tcPr>
          <w:p w:rsidR="006F0FDE" w:rsidRPr="00797DA2" w:rsidRDefault="000307F2" w:rsidP="00632C67">
            <w:pPr>
              <w:widowControl/>
              <w:jc w:val="center"/>
              <w:rPr>
                <w:rFonts w:ascii="Times New Roman" w:hAnsi="Times New Roman" w:cs="Times New Roman"/>
                <w:kern w:val="0"/>
                <w:szCs w:val="24"/>
              </w:rPr>
            </w:pPr>
            <w:r w:rsidRPr="00797DA2">
              <w:rPr>
                <w:rFonts w:ascii="Times New Roman" w:hAnsi="Times New Roman" w:cs="Times New Roman"/>
                <w:kern w:val="0"/>
                <w:szCs w:val="24"/>
              </w:rPr>
              <w:t>Total</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56,885</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1,692</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6,063</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19,898</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13,044</w:t>
            </w:r>
          </w:p>
        </w:tc>
        <w:tc>
          <w:tcPr>
            <w:tcW w:w="1080" w:type="dxa"/>
            <w:tcBorders>
              <w:top w:val="nil"/>
              <w:left w:val="nil"/>
              <w:bottom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16,188</w:t>
            </w:r>
          </w:p>
        </w:tc>
      </w:tr>
      <w:tr w:rsidR="00797DA2" w:rsidRPr="00797DA2" w:rsidTr="00DB1A67">
        <w:trPr>
          <w:trHeight w:val="330"/>
        </w:trPr>
        <w:tc>
          <w:tcPr>
            <w:tcW w:w="1080" w:type="dxa"/>
            <w:vMerge/>
            <w:tcBorders>
              <w:top w:val="nil"/>
              <w:bottom w:val="single" w:sz="4" w:space="0" w:color="auto"/>
              <w:right w:val="single" w:sz="4" w:space="0" w:color="auto"/>
            </w:tcBorders>
            <w:vAlign w:val="center"/>
            <w:hideMark/>
          </w:tcPr>
          <w:p w:rsidR="006F0FDE" w:rsidRPr="00797DA2" w:rsidRDefault="006F0FDE" w:rsidP="00D93737">
            <w:pPr>
              <w:widowControl/>
              <w:rPr>
                <w:rFonts w:ascii="Times New Roman" w:hAnsi="Times New Roman" w:cs="Times New Roman"/>
                <w:kern w:val="0"/>
                <w:szCs w:val="24"/>
              </w:rPr>
            </w:pPr>
          </w:p>
        </w:tc>
        <w:tc>
          <w:tcPr>
            <w:tcW w:w="1080" w:type="dxa"/>
            <w:tcBorders>
              <w:top w:val="nil"/>
              <w:left w:val="nil"/>
              <w:bottom w:val="single" w:sz="4" w:space="0" w:color="auto"/>
              <w:right w:val="single" w:sz="4" w:space="0" w:color="auto"/>
            </w:tcBorders>
            <w:shd w:val="clear" w:color="auto" w:fill="auto"/>
            <w:vAlign w:val="center"/>
            <w:hideMark/>
          </w:tcPr>
          <w:p w:rsidR="006F0FDE" w:rsidRPr="00797DA2" w:rsidRDefault="000307F2" w:rsidP="00632C67">
            <w:pPr>
              <w:widowControl/>
              <w:jc w:val="center"/>
              <w:rPr>
                <w:rFonts w:ascii="Times New Roman" w:hAnsi="Times New Roman" w:cs="Times New Roman"/>
                <w:kern w:val="0"/>
                <w:szCs w:val="24"/>
              </w:rPr>
            </w:pPr>
            <w:r w:rsidRPr="00797DA2">
              <w:rPr>
                <w:rFonts w:ascii="Times New Roman" w:hAnsi="Times New Roman" w:cs="Times New Roman"/>
                <w:kern w:val="0"/>
                <w:szCs w:val="24"/>
              </w:rPr>
              <w:t>Male</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36,422</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961</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3,938</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13,114</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8,340</w:t>
            </w:r>
          </w:p>
        </w:tc>
        <w:tc>
          <w:tcPr>
            <w:tcW w:w="1080" w:type="dxa"/>
            <w:tcBorders>
              <w:top w:val="nil"/>
              <w:left w:val="nil"/>
              <w:bottom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10,069</w:t>
            </w:r>
          </w:p>
        </w:tc>
      </w:tr>
      <w:tr w:rsidR="00797DA2" w:rsidRPr="00797DA2" w:rsidTr="00DB1A67">
        <w:trPr>
          <w:trHeight w:val="330"/>
        </w:trPr>
        <w:tc>
          <w:tcPr>
            <w:tcW w:w="1080" w:type="dxa"/>
            <w:vMerge/>
            <w:tcBorders>
              <w:top w:val="nil"/>
              <w:bottom w:val="single" w:sz="4" w:space="0" w:color="auto"/>
              <w:right w:val="single" w:sz="4" w:space="0" w:color="auto"/>
            </w:tcBorders>
            <w:vAlign w:val="center"/>
            <w:hideMark/>
          </w:tcPr>
          <w:p w:rsidR="006F0FDE" w:rsidRPr="00797DA2" w:rsidRDefault="006F0FDE" w:rsidP="00D93737">
            <w:pPr>
              <w:widowControl/>
              <w:rPr>
                <w:rFonts w:ascii="Times New Roman" w:hAnsi="Times New Roman" w:cs="Times New Roman"/>
                <w:kern w:val="0"/>
                <w:szCs w:val="24"/>
              </w:rPr>
            </w:pPr>
          </w:p>
        </w:tc>
        <w:tc>
          <w:tcPr>
            <w:tcW w:w="1080" w:type="dxa"/>
            <w:tcBorders>
              <w:top w:val="nil"/>
              <w:left w:val="nil"/>
              <w:bottom w:val="single" w:sz="4" w:space="0" w:color="auto"/>
              <w:right w:val="single" w:sz="4" w:space="0" w:color="auto"/>
            </w:tcBorders>
            <w:shd w:val="clear" w:color="auto" w:fill="auto"/>
            <w:vAlign w:val="center"/>
            <w:hideMark/>
          </w:tcPr>
          <w:p w:rsidR="006F0FDE" w:rsidRPr="00797DA2" w:rsidRDefault="000307F2" w:rsidP="00632C67">
            <w:pPr>
              <w:widowControl/>
              <w:jc w:val="center"/>
              <w:rPr>
                <w:rFonts w:ascii="Times New Roman" w:hAnsi="Times New Roman" w:cs="Times New Roman"/>
                <w:kern w:val="0"/>
                <w:szCs w:val="24"/>
              </w:rPr>
            </w:pPr>
            <w:r w:rsidRPr="00797DA2">
              <w:rPr>
                <w:rFonts w:ascii="Times New Roman" w:hAnsi="Times New Roman" w:cs="Times New Roman"/>
                <w:kern w:val="0"/>
                <w:szCs w:val="24"/>
              </w:rPr>
              <w:t>Female</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20,463</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731</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2,125</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6,784</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4,704</w:t>
            </w:r>
          </w:p>
        </w:tc>
        <w:tc>
          <w:tcPr>
            <w:tcW w:w="1080" w:type="dxa"/>
            <w:tcBorders>
              <w:top w:val="nil"/>
              <w:left w:val="nil"/>
              <w:bottom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6,119</w:t>
            </w:r>
          </w:p>
        </w:tc>
      </w:tr>
      <w:tr w:rsidR="00797DA2" w:rsidRPr="00797DA2" w:rsidTr="00DB1A67">
        <w:trPr>
          <w:trHeight w:val="330"/>
        </w:trPr>
        <w:tc>
          <w:tcPr>
            <w:tcW w:w="2160" w:type="dxa"/>
            <w:gridSpan w:val="2"/>
            <w:tcBorders>
              <w:top w:val="single" w:sz="4" w:space="0" w:color="auto"/>
              <w:bottom w:val="single" w:sz="4" w:space="0" w:color="auto"/>
              <w:right w:val="single" w:sz="4" w:space="0" w:color="auto"/>
            </w:tcBorders>
            <w:shd w:val="clear" w:color="auto" w:fill="auto"/>
            <w:vAlign w:val="center"/>
            <w:hideMark/>
          </w:tcPr>
          <w:p w:rsidR="006F0FDE" w:rsidRPr="00797DA2" w:rsidRDefault="00F9767E" w:rsidP="00D93737">
            <w:pPr>
              <w:widowControl/>
              <w:rPr>
                <w:rFonts w:ascii="Times New Roman" w:hAnsi="Times New Roman" w:cs="Times New Roman"/>
                <w:kern w:val="0"/>
                <w:szCs w:val="24"/>
              </w:rPr>
            </w:pPr>
            <w:r w:rsidRPr="00797DA2">
              <w:rPr>
                <w:rFonts w:ascii="Times New Roman" w:hAnsi="Times New Roman" w:cs="Times New Roman"/>
                <w:kern w:val="0"/>
                <w:szCs w:val="24"/>
              </w:rPr>
              <w:t>Visual Impairment</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w:t>
            </w:r>
            <w:r w:rsidR="00DB1A67" w:rsidRPr="00797DA2">
              <w:rPr>
                <w:rFonts w:ascii="Times New Roman" w:hAnsi="Times New Roman" w:cs="Times New Roman"/>
                <w:kern w:val="0"/>
                <w:szCs w:val="24"/>
              </w:rPr>
              <w:t>,</w:t>
            </w:r>
            <w:r w:rsidRPr="00797DA2">
              <w:rPr>
                <w:rFonts w:ascii="Times New Roman" w:hAnsi="Times New Roman" w:cs="Times New Roman"/>
                <w:kern w:val="0"/>
                <w:szCs w:val="24"/>
              </w:rPr>
              <w:t>054</w:t>
            </w:r>
          </w:p>
          <w:p w:rsidR="00144824" w:rsidRPr="00797DA2" w:rsidRDefault="00144824"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(1.85)</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11</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47</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345</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288</w:t>
            </w:r>
          </w:p>
        </w:tc>
        <w:tc>
          <w:tcPr>
            <w:tcW w:w="1080" w:type="dxa"/>
            <w:tcBorders>
              <w:top w:val="nil"/>
              <w:left w:val="nil"/>
              <w:bottom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363</w:t>
            </w:r>
          </w:p>
        </w:tc>
      </w:tr>
      <w:tr w:rsidR="00797DA2" w:rsidRPr="00797DA2" w:rsidTr="00DB1A67">
        <w:trPr>
          <w:trHeight w:val="330"/>
        </w:trPr>
        <w:tc>
          <w:tcPr>
            <w:tcW w:w="2160" w:type="dxa"/>
            <w:gridSpan w:val="2"/>
            <w:tcBorders>
              <w:top w:val="single" w:sz="4" w:space="0" w:color="auto"/>
              <w:bottom w:val="single" w:sz="4" w:space="0" w:color="auto"/>
              <w:right w:val="single" w:sz="4" w:space="0" w:color="auto"/>
            </w:tcBorders>
            <w:shd w:val="clear" w:color="auto" w:fill="auto"/>
            <w:vAlign w:val="center"/>
            <w:hideMark/>
          </w:tcPr>
          <w:p w:rsidR="006F0FDE" w:rsidRPr="00797DA2" w:rsidRDefault="00F9767E" w:rsidP="00D93737">
            <w:pPr>
              <w:widowControl/>
              <w:rPr>
                <w:rFonts w:ascii="Times New Roman" w:hAnsi="Times New Roman" w:cs="Times New Roman"/>
                <w:kern w:val="0"/>
                <w:szCs w:val="24"/>
              </w:rPr>
            </w:pPr>
            <w:r w:rsidRPr="00797DA2">
              <w:rPr>
                <w:rFonts w:ascii="Times New Roman" w:hAnsi="Times New Roman" w:cs="Times New Roman"/>
                <w:kern w:val="0"/>
                <w:szCs w:val="24"/>
              </w:rPr>
              <w:t>Hearing Impairment</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3</w:t>
            </w:r>
            <w:r w:rsidR="00DB1A67" w:rsidRPr="00797DA2">
              <w:rPr>
                <w:rFonts w:ascii="Times New Roman" w:hAnsi="Times New Roman" w:cs="Times New Roman"/>
                <w:kern w:val="0"/>
                <w:szCs w:val="24"/>
              </w:rPr>
              <w:t>,</w:t>
            </w:r>
            <w:r w:rsidRPr="00797DA2">
              <w:rPr>
                <w:rFonts w:ascii="Times New Roman" w:hAnsi="Times New Roman" w:cs="Times New Roman"/>
                <w:kern w:val="0"/>
                <w:szCs w:val="24"/>
              </w:rPr>
              <w:t>107</w:t>
            </w:r>
          </w:p>
          <w:p w:rsidR="00144824" w:rsidRPr="00797DA2" w:rsidRDefault="00144824"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(5.46)</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334</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399</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986</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638</w:t>
            </w:r>
          </w:p>
        </w:tc>
        <w:tc>
          <w:tcPr>
            <w:tcW w:w="1080" w:type="dxa"/>
            <w:tcBorders>
              <w:top w:val="nil"/>
              <w:left w:val="nil"/>
              <w:bottom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750</w:t>
            </w:r>
          </w:p>
        </w:tc>
      </w:tr>
      <w:tr w:rsidR="00797DA2" w:rsidRPr="00797DA2" w:rsidTr="00DB1A67">
        <w:trPr>
          <w:trHeight w:val="330"/>
        </w:trPr>
        <w:tc>
          <w:tcPr>
            <w:tcW w:w="2160" w:type="dxa"/>
            <w:gridSpan w:val="2"/>
            <w:tcBorders>
              <w:top w:val="single" w:sz="4" w:space="0" w:color="auto"/>
              <w:bottom w:val="single" w:sz="4" w:space="0" w:color="auto"/>
              <w:right w:val="single" w:sz="4" w:space="0" w:color="auto"/>
            </w:tcBorders>
            <w:shd w:val="clear" w:color="auto" w:fill="auto"/>
            <w:vAlign w:val="center"/>
            <w:hideMark/>
          </w:tcPr>
          <w:p w:rsidR="006F0FDE" w:rsidRPr="00797DA2" w:rsidRDefault="00F9767E" w:rsidP="00D93737">
            <w:pPr>
              <w:widowControl/>
              <w:rPr>
                <w:rFonts w:ascii="Times New Roman" w:hAnsi="Times New Roman" w:cs="Times New Roman"/>
                <w:kern w:val="0"/>
                <w:szCs w:val="24"/>
              </w:rPr>
            </w:pPr>
            <w:r w:rsidRPr="00797DA2">
              <w:rPr>
                <w:rFonts w:ascii="Times New Roman" w:hAnsi="Times New Roman" w:cs="Times New Roman"/>
                <w:kern w:val="0"/>
                <w:szCs w:val="24"/>
              </w:rPr>
              <w:t>Motion and Balance Impairment</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31</w:t>
            </w:r>
          </w:p>
          <w:p w:rsidR="00144824" w:rsidRPr="00797DA2" w:rsidRDefault="00144824"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(0.05)</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2</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3</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14</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5</w:t>
            </w:r>
          </w:p>
        </w:tc>
        <w:tc>
          <w:tcPr>
            <w:tcW w:w="1080" w:type="dxa"/>
            <w:tcBorders>
              <w:top w:val="nil"/>
              <w:left w:val="nil"/>
              <w:bottom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7</w:t>
            </w:r>
          </w:p>
        </w:tc>
      </w:tr>
      <w:tr w:rsidR="00797DA2" w:rsidRPr="00797DA2" w:rsidTr="00DB1A67">
        <w:trPr>
          <w:trHeight w:val="660"/>
        </w:trPr>
        <w:tc>
          <w:tcPr>
            <w:tcW w:w="2160" w:type="dxa"/>
            <w:gridSpan w:val="2"/>
            <w:tcBorders>
              <w:top w:val="single" w:sz="4" w:space="0" w:color="auto"/>
              <w:bottom w:val="single" w:sz="4" w:space="0" w:color="auto"/>
              <w:right w:val="single" w:sz="4" w:space="0" w:color="auto"/>
            </w:tcBorders>
            <w:shd w:val="clear" w:color="auto" w:fill="auto"/>
            <w:vAlign w:val="center"/>
            <w:hideMark/>
          </w:tcPr>
          <w:p w:rsidR="006F0FDE" w:rsidRPr="00797DA2" w:rsidRDefault="00F9767E" w:rsidP="00D93737">
            <w:pPr>
              <w:widowControl/>
              <w:rPr>
                <w:rFonts w:ascii="Times New Roman" w:hAnsi="Times New Roman" w:cs="Times New Roman"/>
                <w:kern w:val="0"/>
                <w:szCs w:val="24"/>
              </w:rPr>
            </w:pPr>
            <w:r w:rsidRPr="00797DA2">
              <w:rPr>
                <w:rFonts w:ascii="Times New Roman" w:hAnsi="Times New Roman" w:cs="Times New Roman"/>
                <w:kern w:val="0"/>
                <w:szCs w:val="24"/>
              </w:rPr>
              <w:t xml:space="preserve"> Vocal and Speech Impairment</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w:t>
            </w:r>
            <w:r w:rsidR="00DB1A67" w:rsidRPr="00797DA2">
              <w:rPr>
                <w:rFonts w:ascii="Times New Roman" w:hAnsi="Times New Roman" w:cs="Times New Roman"/>
                <w:kern w:val="0"/>
                <w:szCs w:val="24"/>
              </w:rPr>
              <w:t>,</w:t>
            </w:r>
            <w:r w:rsidRPr="00797DA2">
              <w:rPr>
                <w:rFonts w:ascii="Times New Roman" w:hAnsi="Times New Roman" w:cs="Times New Roman"/>
                <w:kern w:val="0"/>
                <w:szCs w:val="24"/>
              </w:rPr>
              <w:t>393</w:t>
            </w:r>
          </w:p>
          <w:p w:rsidR="00144824" w:rsidRPr="00797DA2" w:rsidRDefault="00144824"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(2.45)</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25</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277</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702</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204</w:t>
            </w:r>
          </w:p>
        </w:tc>
        <w:tc>
          <w:tcPr>
            <w:tcW w:w="1080" w:type="dxa"/>
            <w:tcBorders>
              <w:top w:val="nil"/>
              <w:left w:val="nil"/>
              <w:bottom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185</w:t>
            </w:r>
          </w:p>
        </w:tc>
      </w:tr>
      <w:tr w:rsidR="00797DA2" w:rsidRPr="00797DA2" w:rsidTr="00DB1A67">
        <w:trPr>
          <w:trHeight w:val="330"/>
        </w:trPr>
        <w:tc>
          <w:tcPr>
            <w:tcW w:w="2160" w:type="dxa"/>
            <w:gridSpan w:val="2"/>
            <w:tcBorders>
              <w:top w:val="single" w:sz="4" w:space="0" w:color="auto"/>
              <w:bottom w:val="single" w:sz="4" w:space="0" w:color="auto"/>
              <w:right w:val="single" w:sz="4" w:space="0" w:color="auto"/>
            </w:tcBorders>
            <w:shd w:val="clear" w:color="auto" w:fill="auto"/>
            <w:vAlign w:val="center"/>
            <w:hideMark/>
          </w:tcPr>
          <w:p w:rsidR="006F0FDE" w:rsidRPr="00797DA2" w:rsidRDefault="00F9767E" w:rsidP="00D93737">
            <w:pPr>
              <w:widowControl/>
              <w:rPr>
                <w:rFonts w:ascii="Times New Roman" w:hAnsi="Times New Roman" w:cs="Times New Roman"/>
                <w:kern w:val="0"/>
                <w:szCs w:val="24"/>
              </w:rPr>
            </w:pPr>
            <w:r w:rsidRPr="00797DA2">
              <w:rPr>
                <w:rFonts w:ascii="Times New Roman" w:hAnsi="Times New Roman" w:cs="Times New Roman"/>
                <w:kern w:val="0"/>
                <w:szCs w:val="24"/>
              </w:rPr>
              <w:t>Moving Functional Limitation</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5</w:t>
            </w:r>
            <w:r w:rsidR="00DB1A67" w:rsidRPr="00797DA2">
              <w:rPr>
                <w:rFonts w:ascii="Times New Roman" w:hAnsi="Times New Roman" w:cs="Times New Roman"/>
                <w:kern w:val="0"/>
                <w:szCs w:val="24"/>
              </w:rPr>
              <w:t>,</w:t>
            </w:r>
            <w:r w:rsidRPr="00797DA2">
              <w:rPr>
                <w:rFonts w:ascii="Times New Roman" w:hAnsi="Times New Roman" w:cs="Times New Roman"/>
                <w:kern w:val="0"/>
                <w:szCs w:val="24"/>
              </w:rPr>
              <w:t>264</w:t>
            </w:r>
          </w:p>
          <w:p w:rsidR="00144824" w:rsidRPr="00797DA2" w:rsidRDefault="00144824"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(9.25)</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328</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789</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1,612</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1,059</w:t>
            </w:r>
          </w:p>
        </w:tc>
        <w:tc>
          <w:tcPr>
            <w:tcW w:w="1080" w:type="dxa"/>
            <w:tcBorders>
              <w:top w:val="nil"/>
              <w:left w:val="nil"/>
              <w:bottom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1,476</w:t>
            </w:r>
          </w:p>
        </w:tc>
      </w:tr>
      <w:tr w:rsidR="00797DA2" w:rsidRPr="00797DA2" w:rsidTr="00DB1A67">
        <w:trPr>
          <w:trHeight w:val="330"/>
        </w:trPr>
        <w:tc>
          <w:tcPr>
            <w:tcW w:w="2160" w:type="dxa"/>
            <w:gridSpan w:val="2"/>
            <w:tcBorders>
              <w:top w:val="single" w:sz="4" w:space="0" w:color="auto"/>
              <w:bottom w:val="single" w:sz="4" w:space="0" w:color="auto"/>
              <w:right w:val="single" w:sz="4" w:space="0" w:color="auto"/>
            </w:tcBorders>
            <w:shd w:val="clear" w:color="auto" w:fill="auto"/>
            <w:vAlign w:val="center"/>
            <w:hideMark/>
          </w:tcPr>
          <w:p w:rsidR="006F0FDE" w:rsidRPr="00797DA2" w:rsidRDefault="00FF4A3B">
            <w:pPr>
              <w:widowControl/>
              <w:rPr>
                <w:rFonts w:ascii="Times New Roman" w:hAnsi="Times New Roman" w:cs="Times New Roman"/>
                <w:kern w:val="0"/>
                <w:szCs w:val="24"/>
              </w:rPr>
            </w:pPr>
            <w:r>
              <w:rPr>
                <w:rFonts w:ascii="Times New Roman" w:hAnsi="Times New Roman" w:cs="Times New Roman"/>
                <w:kern w:val="0"/>
                <w:szCs w:val="24"/>
              </w:rPr>
              <w:t>Intellectual and Developmental Disability</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18</w:t>
            </w:r>
            <w:r w:rsidR="00DB1A67" w:rsidRPr="00797DA2">
              <w:rPr>
                <w:rFonts w:ascii="Times New Roman" w:hAnsi="Times New Roman" w:cs="Times New Roman"/>
                <w:kern w:val="0"/>
                <w:szCs w:val="24"/>
              </w:rPr>
              <w:t>,</w:t>
            </w:r>
            <w:r w:rsidRPr="00797DA2">
              <w:rPr>
                <w:rFonts w:ascii="Times New Roman" w:hAnsi="Times New Roman" w:cs="Times New Roman"/>
                <w:kern w:val="0"/>
                <w:szCs w:val="24"/>
              </w:rPr>
              <w:t>871</w:t>
            </w:r>
          </w:p>
          <w:p w:rsidR="00144824" w:rsidRPr="00797DA2" w:rsidRDefault="00144824"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(33.17)</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17</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638</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6,585</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4,916</w:t>
            </w:r>
          </w:p>
        </w:tc>
        <w:tc>
          <w:tcPr>
            <w:tcW w:w="1080" w:type="dxa"/>
            <w:tcBorders>
              <w:top w:val="nil"/>
              <w:left w:val="nil"/>
              <w:bottom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6,715</w:t>
            </w:r>
          </w:p>
        </w:tc>
      </w:tr>
      <w:tr w:rsidR="00797DA2" w:rsidRPr="00797DA2" w:rsidTr="00DB1A67">
        <w:trPr>
          <w:trHeight w:val="660"/>
        </w:trPr>
        <w:tc>
          <w:tcPr>
            <w:tcW w:w="2160" w:type="dxa"/>
            <w:gridSpan w:val="2"/>
            <w:tcBorders>
              <w:top w:val="single" w:sz="4" w:space="0" w:color="auto"/>
              <w:bottom w:val="single" w:sz="4" w:space="0" w:color="auto"/>
              <w:right w:val="single" w:sz="4" w:space="0" w:color="auto"/>
            </w:tcBorders>
            <w:shd w:val="clear" w:color="auto" w:fill="auto"/>
            <w:vAlign w:val="center"/>
            <w:hideMark/>
          </w:tcPr>
          <w:p w:rsidR="006F0FDE" w:rsidRPr="00797DA2" w:rsidRDefault="00FF4A3B" w:rsidP="00D93737">
            <w:pPr>
              <w:widowControl/>
              <w:rPr>
                <w:rFonts w:ascii="Times New Roman" w:hAnsi="Times New Roman" w:cs="Times New Roman"/>
                <w:kern w:val="0"/>
                <w:szCs w:val="24"/>
              </w:rPr>
            </w:pPr>
            <w:r>
              <w:rPr>
                <w:rFonts w:ascii="Times New Roman" w:hAnsi="Times New Roman" w:cs="Times New Roman"/>
                <w:kern w:val="0"/>
                <w:szCs w:val="24"/>
              </w:rPr>
              <w:t>Internal Organ Loss Function and Related Disabilities</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2</w:t>
            </w:r>
            <w:r w:rsidR="00DB1A67" w:rsidRPr="00797DA2">
              <w:rPr>
                <w:rFonts w:ascii="Times New Roman" w:hAnsi="Times New Roman" w:cs="Times New Roman"/>
                <w:kern w:val="0"/>
                <w:szCs w:val="24"/>
              </w:rPr>
              <w:t>,</w:t>
            </w:r>
            <w:r w:rsidRPr="00797DA2">
              <w:rPr>
                <w:rFonts w:ascii="Times New Roman" w:hAnsi="Times New Roman" w:cs="Times New Roman"/>
                <w:kern w:val="0"/>
                <w:szCs w:val="24"/>
              </w:rPr>
              <w:t>620</w:t>
            </w:r>
          </w:p>
          <w:p w:rsidR="00144824" w:rsidRPr="00797DA2" w:rsidRDefault="00144824"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(4.61)</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199</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327</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756</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604</w:t>
            </w:r>
          </w:p>
        </w:tc>
        <w:tc>
          <w:tcPr>
            <w:tcW w:w="1080" w:type="dxa"/>
            <w:tcBorders>
              <w:top w:val="nil"/>
              <w:left w:val="nil"/>
              <w:bottom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734</w:t>
            </w:r>
          </w:p>
        </w:tc>
      </w:tr>
      <w:tr w:rsidR="00797DA2" w:rsidRPr="00797DA2" w:rsidTr="00DB1A67">
        <w:trPr>
          <w:trHeight w:val="330"/>
        </w:trPr>
        <w:tc>
          <w:tcPr>
            <w:tcW w:w="2160" w:type="dxa"/>
            <w:gridSpan w:val="2"/>
            <w:tcBorders>
              <w:top w:val="single" w:sz="4" w:space="0" w:color="auto"/>
              <w:bottom w:val="single" w:sz="4" w:space="0" w:color="auto"/>
              <w:right w:val="single" w:sz="4" w:space="0" w:color="auto"/>
            </w:tcBorders>
            <w:shd w:val="clear" w:color="auto" w:fill="auto"/>
            <w:vAlign w:val="center"/>
            <w:hideMark/>
          </w:tcPr>
          <w:p w:rsidR="006F0FDE" w:rsidRPr="00797DA2" w:rsidRDefault="00FF4A3B" w:rsidP="00D93737">
            <w:pPr>
              <w:widowControl/>
              <w:rPr>
                <w:rFonts w:ascii="Times New Roman" w:hAnsi="Times New Roman" w:cs="Times New Roman"/>
                <w:kern w:val="0"/>
                <w:szCs w:val="24"/>
              </w:rPr>
            </w:pPr>
            <w:r>
              <w:rPr>
                <w:rFonts w:ascii="Times New Roman" w:hAnsi="Times New Roman" w:cs="Times New Roman"/>
                <w:kern w:val="0"/>
                <w:szCs w:val="24"/>
              </w:rPr>
              <w:t>Facial Disfigurements</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140</w:t>
            </w:r>
          </w:p>
          <w:p w:rsidR="00144824" w:rsidRPr="00797DA2" w:rsidRDefault="00144824"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(0.25)</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2</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13</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46</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26</w:t>
            </w:r>
          </w:p>
        </w:tc>
        <w:tc>
          <w:tcPr>
            <w:tcW w:w="1080" w:type="dxa"/>
            <w:tcBorders>
              <w:top w:val="nil"/>
              <w:left w:val="nil"/>
              <w:bottom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53</w:t>
            </w:r>
          </w:p>
        </w:tc>
      </w:tr>
      <w:tr w:rsidR="00797DA2" w:rsidRPr="00797DA2" w:rsidTr="00DB1A67">
        <w:trPr>
          <w:trHeight w:val="330"/>
        </w:trPr>
        <w:tc>
          <w:tcPr>
            <w:tcW w:w="2160" w:type="dxa"/>
            <w:gridSpan w:val="2"/>
            <w:tcBorders>
              <w:top w:val="single" w:sz="4" w:space="0" w:color="auto"/>
              <w:bottom w:val="single" w:sz="4" w:space="0" w:color="auto"/>
              <w:right w:val="single" w:sz="4" w:space="0" w:color="auto"/>
            </w:tcBorders>
            <w:shd w:val="clear" w:color="auto" w:fill="auto"/>
            <w:vAlign w:val="center"/>
            <w:hideMark/>
          </w:tcPr>
          <w:p w:rsidR="006F0FDE" w:rsidRPr="00797DA2" w:rsidRDefault="00FF4A3B" w:rsidP="008D09C8">
            <w:pPr>
              <w:widowControl/>
              <w:rPr>
                <w:rFonts w:ascii="Times New Roman" w:hAnsi="Times New Roman" w:cs="Times New Roman"/>
                <w:kern w:val="0"/>
                <w:szCs w:val="24"/>
              </w:rPr>
            </w:pPr>
            <w:r>
              <w:rPr>
                <w:rFonts w:ascii="Times New Roman" w:hAnsi="Times New Roman" w:cs="Times New Roman"/>
                <w:kern w:val="0"/>
                <w:szCs w:val="24"/>
              </w:rPr>
              <w:t>Persistent Vegetative State</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50</w:t>
            </w:r>
          </w:p>
          <w:p w:rsidR="00144824" w:rsidRPr="00797DA2" w:rsidRDefault="00144824"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(0.09)</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4</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3</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11</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10</w:t>
            </w:r>
          </w:p>
        </w:tc>
        <w:tc>
          <w:tcPr>
            <w:tcW w:w="1080" w:type="dxa"/>
            <w:tcBorders>
              <w:top w:val="nil"/>
              <w:left w:val="nil"/>
              <w:bottom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22</w:t>
            </w:r>
          </w:p>
        </w:tc>
      </w:tr>
      <w:tr w:rsidR="00797DA2" w:rsidRPr="00797DA2" w:rsidTr="00DB1A67">
        <w:trPr>
          <w:trHeight w:val="330"/>
        </w:trPr>
        <w:tc>
          <w:tcPr>
            <w:tcW w:w="2160" w:type="dxa"/>
            <w:gridSpan w:val="2"/>
            <w:tcBorders>
              <w:top w:val="single" w:sz="4" w:space="0" w:color="auto"/>
              <w:bottom w:val="single" w:sz="4" w:space="0" w:color="auto"/>
              <w:right w:val="single" w:sz="4" w:space="0" w:color="auto"/>
            </w:tcBorders>
            <w:shd w:val="clear" w:color="auto" w:fill="auto"/>
            <w:vAlign w:val="center"/>
            <w:hideMark/>
          </w:tcPr>
          <w:p w:rsidR="006F0FDE" w:rsidRPr="00797DA2" w:rsidRDefault="00F9767E" w:rsidP="00D93737">
            <w:pPr>
              <w:widowControl/>
              <w:rPr>
                <w:rFonts w:ascii="Times New Roman" w:hAnsi="Times New Roman" w:cs="Times New Roman"/>
                <w:kern w:val="0"/>
                <w:szCs w:val="24"/>
              </w:rPr>
            </w:pPr>
            <w:r w:rsidRPr="00797DA2">
              <w:rPr>
                <w:rFonts w:ascii="Times New Roman" w:hAnsi="Times New Roman" w:cs="Times New Roman"/>
                <w:kern w:val="0"/>
                <w:szCs w:val="24"/>
              </w:rPr>
              <w:t>Dementia</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22</w:t>
            </w:r>
          </w:p>
          <w:p w:rsidR="00144824" w:rsidRPr="00797DA2" w:rsidRDefault="00144824"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(0.04)</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7</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5</w:t>
            </w:r>
          </w:p>
        </w:tc>
        <w:tc>
          <w:tcPr>
            <w:tcW w:w="1080" w:type="dxa"/>
            <w:tcBorders>
              <w:top w:val="nil"/>
              <w:left w:val="nil"/>
              <w:bottom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10</w:t>
            </w:r>
          </w:p>
        </w:tc>
      </w:tr>
      <w:tr w:rsidR="00797DA2" w:rsidRPr="00797DA2" w:rsidTr="00DB1A67">
        <w:trPr>
          <w:trHeight w:val="330"/>
        </w:trPr>
        <w:tc>
          <w:tcPr>
            <w:tcW w:w="2160" w:type="dxa"/>
            <w:gridSpan w:val="2"/>
            <w:tcBorders>
              <w:top w:val="single" w:sz="4" w:space="0" w:color="auto"/>
              <w:bottom w:val="single" w:sz="4" w:space="0" w:color="auto"/>
              <w:right w:val="single" w:sz="4" w:space="0" w:color="auto"/>
            </w:tcBorders>
            <w:shd w:val="clear" w:color="auto" w:fill="auto"/>
            <w:vAlign w:val="center"/>
            <w:hideMark/>
          </w:tcPr>
          <w:p w:rsidR="006F0FDE" w:rsidRPr="00797DA2" w:rsidRDefault="002C24A0" w:rsidP="00D93737">
            <w:pPr>
              <w:widowControl/>
              <w:rPr>
                <w:rFonts w:ascii="Times New Roman" w:hAnsi="Times New Roman" w:cs="Times New Roman"/>
                <w:kern w:val="0"/>
                <w:szCs w:val="24"/>
              </w:rPr>
            </w:pPr>
            <w:r w:rsidRPr="00797DA2">
              <w:rPr>
                <w:rFonts w:ascii="Times New Roman" w:hAnsi="Times New Roman" w:cs="Times New Roman"/>
                <w:kern w:val="0"/>
                <w:szCs w:val="24"/>
              </w:rPr>
              <w:t>Autism</w:t>
            </w:r>
          </w:p>
        </w:tc>
        <w:tc>
          <w:tcPr>
            <w:tcW w:w="1080" w:type="dxa"/>
            <w:tcBorders>
              <w:top w:val="nil"/>
              <w:left w:val="nil"/>
              <w:bottom w:val="single" w:sz="4" w:space="0" w:color="auto"/>
              <w:right w:val="single" w:sz="4" w:space="0" w:color="auto"/>
            </w:tcBorders>
            <w:shd w:val="clear" w:color="auto" w:fill="auto"/>
            <w:noWrap/>
            <w:vAlign w:val="center"/>
            <w:hideMark/>
          </w:tcPr>
          <w:p w:rsidR="00144824"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8</w:t>
            </w:r>
            <w:r w:rsidR="00DB1A67" w:rsidRPr="00797DA2">
              <w:rPr>
                <w:rFonts w:ascii="Times New Roman" w:hAnsi="Times New Roman" w:cs="Times New Roman"/>
                <w:kern w:val="0"/>
                <w:szCs w:val="24"/>
              </w:rPr>
              <w:t>,</w:t>
            </w:r>
            <w:r w:rsidRPr="00797DA2">
              <w:rPr>
                <w:rFonts w:ascii="Times New Roman" w:hAnsi="Times New Roman" w:cs="Times New Roman"/>
                <w:kern w:val="0"/>
                <w:szCs w:val="24"/>
              </w:rPr>
              <w:t>334</w:t>
            </w:r>
          </w:p>
          <w:p w:rsidR="006F0FDE" w:rsidRPr="00797DA2" w:rsidRDefault="00144824"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(14.65)</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22</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571</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3,514</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2,151</w:t>
            </w:r>
          </w:p>
        </w:tc>
        <w:tc>
          <w:tcPr>
            <w:tcW w:w="1080" w:type="dxa"/>
            <w:tcBorders>
              <w:top w:val="nil"/>
              <w:left w:val="nil"/>
              <w:bottom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2,076</w:t>
            </w:r>
          </w:p>
        </w:tc>
      </w:tr>
      <w:tr w:rsidR="00797DA2" w:rsidRPr="00797DA2" w:rsidTr="00DB1A67">
        <w:trPr>
          <w:trHeight w:val="330"/>
        </w:trPr>
        <w:tc>
          <w:tcPr>
            <w:tcW w:w="2160" w:type="dxa"/>
            <w:gridSpan w:val="2"/>
            <w:tcBorders>
              <w:top w:val="single" w:sz="4" w:space="0" w:color="auto"/>
              <w:bottom w:val="single" w:sz="4" w:space="0" w:color="auto"/>
              <w:right w:val="single" w:sz="4" w:space="0" w:color="auto"/>
            </w:tcBorders>
            <w:shd w:val="clear" w:color="auto" w:fill="auto"/>
            <w:vAlign w:val="center"/>
            <w:hideMark/>
          </w:tcPr>
          <w:p w:rsidR="006F0FDE" w:rsidRPr="00797DA2" w:rsidRDefault="00F9767E" w:rsidP="00D93737">
            <w:pPr>
              <w:widowControl/>
              <w:rPr>
                <w:rFonts w:ascii="Times New Roman" w:hAnsi="Times New Roman" w:cs="Times New Roman"/>
                <w:kern w:val="0"/>
                <w:szCs w:val="24"/>
              </w:rPr>
            </w:pPr>
            <w:r w:rsidRPr="00797DA2">
              <w:rPr>
                <w:rFonts w:ascii="Times New Roman" w:hAnsi="Times New Roman" w:cs="Times New Roman"/>
                <w:kern w:val="0"/>
                <w:szCs w:val="24"/>
              </w:rPr>
              <w:t>Chronic Mental Health Conditions</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261</w:t>
            </w:r>
          </w:p>
          <w:p w:rsidR="00144824" w:rsidRPr="00797DA2" w:rsidRDefault="00144824"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(0.46)</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28</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55</w:t>
            </w:r>
          </w:p>
        </w:tc>
        <w:tc>
          <w:tcPr>
            <w:tcW w:w="1080" w:type="dxa"/>
            <w:tcBorders>
              <w:top w:val="nil"/>
              <w:left w:val="nil"/>
              <w:bottom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177</w:t>
            </w:r>
          </w:p>
        </w:tc>
      </w:tr>
      <w:tr w:rsidR="00797DA2" w:rsidRPr="00797DA2" w:rsidTr="00DB1A67">
        <w:trPr>
          <w:trHeight w:val="330"/>
        </w:trPr>
        <w:tc>
          <w:tcPr>
            <w:tcW w:w="2160" w:type="dxa"/>
            <w:gridSpan w:val="2"/>
            <w:tcBorders>
              <w:top w:val="single" w:sz="4" w:space="0" w:color="auto"/>
              <w:bottom w:val="single" w:sz="4" w:space="0" w:color="auto"/>
              <w:right w:val="single" w:sz="4" w:space="0" w:color="auto"/>
            </w:tcBorders>
            <w:shd w:val="clear" w:color="auto" w:fill="auto"/>
            <w:vAlign w:val="center"/>
            <w:hideMark/>
          </w:tcPr>
          <w:p w:rsidR="006F0FDE" w:rsidRPr="00797DA2" w:rsidRDefault="00F9767E" w:rsidP="008D09C8">
            <w:pPr>
              <w:widowControl/>
              <w:rPr>
                <w:rFonts w:ascii="Times New Roman" w:hAnsi="Times New Roman" w:cs="Times New Roman"/>
                <w:kern w:val="0"/>
                <w:szCs w:val="24"/>
              </w:rPr>
            </w:pPr>
            <w:r w:rsidRPr="00797DA2">
              <w:rPr>
                <w:rFonts w:ascii="Times New Roman" w:hAnsi="Times New Roman" w:cs="Times New Roman"/>
                <w:kern w:val="0"/>
                <w:szCs w:val="24"/>
              </w:rPr>
              <w:t>Multiple Disabilities</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9</w:t>
            </w:r>
            <w:r w:rsidR="00DB1A67" w:rsidRPr="00797DA2">
              <w:rPr>
                <w:rFonts w:ascii="Times New Roman" w:hAnsi="Times New Roman" w:cs="Times New Roman"/>
                <w:kern w:val="0"/>
                <w:szCs w:val="24"/>
              </w:rPr>
              <w:t>,</w:t>
            </w:r>
            <w:r w:rsidRPr="00797DA2">
              <w:rPr>
                <w:rFonts w:ascii="Times New Roman" w:hAnsi="Times New Roman" w:cs="Times New Roman"/>
                <w:kern w:val="0"/>
                <w:szCs w:val="24"/>
              </w:rPr>
              <w:t>820</w:t>
            </w:r>
          </w:p>
          <w:p w:rsidR="00144824" w:rsidRPr="00797DA2" w:rsidRDefault="00144824"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(17.26)</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194</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1,162</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3,531</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2,224</w:t>
            </w:r>
          </w:p>
        </w:tc>
        <w:tc>
          <w:tcPr>
            <w:tcW w:w="1080" w:type="dxa"/>
            <w:tcBorders>
              <w:top w:val="nil"/>
              <w:left w:val="nil"/>
              <w:bottom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2,709</w:t>
            </w:r>
          </w:p>
        </w:tc>
      </w:tr>
      <w:tr w:rsidR="00797DA2" w:rsidRPr="00797DA2" w:rsidTr="00DB1A67">
        <w:trPr>
          <w:trHeight w:val="660"/>
        </w:trPr>
        <w:tc>
          <w:tcPr>
            <w:tcW w:w="2160" w:type="dxa"/>
            <w:gridSpan w:val="2"/>
            <w:tcBorders>
              <w:top w:val="single" w:sz="4" w:space="0" w:color="auto"/>
              <w:bottom w:val="single" w:sz="4" w:space="0" w:color="auto"/>
              <w:right w:val="single" w:sz="4" w:space="0" w:color="auto"/>
            </w:tcBorders>
            <w:shd w:val="clear" w:color="auto" w:fill="auto"/>
            <w:vAlign w:val="center"/>
            <w:hideMark/>
          </w:tcPr>
          <w:p w:rsidR="006F0FDE" w:rsidRPr="00797DA2" w:rsidRDefault="00F9767E" w:rsidP="00D93737">
            <w:pPr>
              <w:widowControl/>
              <w:rPr>
                <w:rFonts w:ascii="Times New Roman" w:hAnsi="Times New Roman" w:cs="Times New Roman"/>
                <w:kern w:val="0"/>
                <w:szCs w:val="24"/>
              </w:rPr>
            </w:pPr>
            <w:r w:rsidRPr="00797DA2">
              <w:rPr>
                <w:rFonts w:ascii="Times New Roman" w:hAnsi="Times New Roman" w:cs="Times New Roman"/>
                <w:kern w:val="0"/>
                <w:szCs w:val="24"/>
              </w:rPr>
              <w:t>Intractable Epilepsy</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276</w:t>
            </w:r>
          </w:p>
          <w:p w:rsidR="00144824" w:rsidRPr="00797DA2" w:rsidRDefault="00144824"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(0.49)</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11</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18</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76</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57</w:t>
            </w:r>
          </w:p>
        </w:tc>
        <w:tc>
          <w:tcPr>
            <w:tcW w:w="1080" w:type="dxa"/>
            <w:tcBorders>
              <w:top w:val="nil"/>
              <w:left w:val="nil"/>
              <w:bottom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114</w:t>
            </w:r>
          </w:p>
        </w:tc>
      </w:tr>
      <w:tr w:rsidR="00797DA2" w:rsidRPr="00797DA2" w:rsidTr="00DB1A67">
        <w:trPr>
          <w:trHeight w:val="660"/>
        </w:trPr>
        <w:tc>
          <w:tcPr>
            <w:tcW w:w="2160" w:type="dxa"/>
            <w:gridSpan w:val="2"/>
            <w:tcBorders>
              <w:top w:val="single" w:sz="4" w:space="0" w:color="auto"/>
              <w:bottom w:val="single" w:sz="4" w:space="0" w:color="auto"/>
              <w:right w:val="single" w:sz="4" w:space="0" w:color="auto"/>
            </w:tcBorders>
            <w:shd w:val="clear" w:color="auto" w:fill="auto"/>
            <w:vAlign w:val="center"/>
            <w:hideMark/>
          </w:tcPr>
          <w:p w:rsidR="006F0FDE" w:rsidRPr="00797DA2" w:rsidRDefault="00F9767E" w:rsidP="00D93737">
            <w:pPr>
              <w:widowControl/>
              <w:rPr>
                <w:rFonts w:ascii="Times New Roman" w:hAnsi="Times New Roman" w:cs="Times New Roman"/>
                <w:kern w:val="0"/>
                <w:szCs w:val="24"/>
              </w:rPr>
            </w:pPr>
            <w:r w:rsidRPr="00797DA2">
              <w:rPr>
                <w:rFonts w:ascii="Times New Roman" w:hAnsi="Times New Roman" w:cs="Times New Roman"/>
                <w:kern w:val="0"/>
                <w:szCs w:val="24"/>
              </w:rPr>
              <w:lastRenderedPageBreak/>
              <w:t>Rare Diseases</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w:t>
            </w:r>
            <w:r w:rsidR="00DB1A67" w:rsidRPr="00797DA2">
              <w:rPr>
                <w:rFonts w:ascii="Times New Roman" w:hAnsi="Times New Roman" w:cs="Times New Roman"/>
                <w:kern w:val="0"/>
                <w:szCs w:val="24"/>
              </w:rPr>
              <w:t>,</w:t>
            </w:r>
            <w:r w:rsidRPr="00797DA2">
              <w:rPr>
                <w:rFonts w:ascii="Times New Roman" w:hAnsi="Times New Roman" w:cs="Times New Roman"/>
                <w:kern w:val="0"/>
                <w:szCs w:val="24"/>
              </w:rPr>
              <w:t>070</w:t>
            </w:r>
          </w:p>
          <w:p w:rsidR="00144824" w:rsidRPr="00797DA2" w:rsidRDefault="00144824"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(1.88)</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214</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268</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272</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180</w:t>
            </w:r>
          </w:p>
        </w:tc>
        <w:tc>
          <w:tcPr>
            <w:tcW w:w="1080" w:type="dxa"/>
            <w:tcBorders>
              <w:top w:val="nil"/>
              <w:left w:val="nil"/>
              <w:bottom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136</w:t>
            </w:r>
          </w:p>
        </w:tc>
      </w:tr>
      <w:tr w:rsidR="00797DA2" w:rsidRPr="00797DA2" w:rsidTr="00DB1A67">
        <w:trPr>
          <w:trHeight w:val="330"/>
        </w:trPr>
        <w:tc>
          <w:tcPr>
            <w:tcW w:w="2160" w:type="dxa"/>
            <w:gridSpan w:val="2"/>
            <w:tcBorders>
              <w:top w:val="single" w:sz="4" w:space="0" w:color="auto"/>
              <w:bottom w:val="single" w:sz="4" w:space="0" w:color="auto"/>
              <w:right w:val="single" w:sz="4" w:space="0" w:color="auto"/>
            </w:tcBorders>
            <w:shd w:val="clear" w:color="auto" w:fill="auto"/>
            <w:vAlign w:val="center"/>
            <w:hideMark/>
          </w:tcPr>
          <w:p w:rsidR="006F0FDE" w:rsidRPr="00797DA2" w:rsidRDefault="002C24A0" w:rsidP="00D93737">
            <w:pPr>
              <w:widowControl/>
              <w:rPr>
                <w:rFonts w:ascii="Times New Roman" w:hAnsi="Times New Roman" w:cs="Times New Roman"/>
                <w:kern w:val="0"/>
                <w:szCs w:val="24"/>
              </w:rPr>
            </w:pPr>
            <w:r w:rsidRPr="00797DA2">
              <w:rPr>
                <w:rFonts w:ascii="Times New Roman" w:hAnsi="Times New Roman" w:cs="Times New Roman"/>
                <w:kern w:val="0"/>
                <w:szCs w:val="24"/>
              </w:rPr>
              <w:t>Others</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w:t>
            </w:r>
            <w:r w:rsidR="00DB1A67" w:rsidRPr="00797DA2">
              <w:rPr>
                <w:rFonts w:ascii="Times New Roman" w:hAnsi="Times New Roman" w:cs="Times New Roman"/>
                <w:kern w:val="0"/>
                <w:szCs w:val="24"/>
              </w:rPr>
              <w:t>,</w:t>
            </w:r>
            <w:r w:rsidRPr="00797DA2">
              <w:rPr>
                <w:rFonts w:ascii="Times New Roman" w:hAnsi="Times New Roman" w:cs="Times New Roman"/>
                <w:kern w:val="0"/>
                <w:szCs w:val="24"/>
              </w:rPr>
              <w:t>336</w:t>
            </w:r>
          </w:p>
          <w:p w:rsidR="00144824" w:rsidRPr="00797DA2" w:rsidRDefault="00DE33D0"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(2.35)</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28</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66</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522</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336</w:t>
            </w:r>
          </w:p>
        </w:tc>
        <w:tc>
          <w:tcPr>
            <w:tcW w:w="1080" w:type="dxa"/>
            <w:tcBorders>
              <w:top w:val="nil"/>
              <w:left w:val="nil"/>
              <w:bottom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384</w:t>
            </w:r>
          </w:p>
        </w:tc>
      </w:tr>
      <w:tr w:rsidR="00797DA2" w:rsidRPr="00797DA2" w:rsidTr="00DB1A67">
        <w:trPr>
          <w:trHeight w:val="660"/>
        </w:trPr>
        <w:tc>
          <w:tcPr>
            <w:tcW w:w="2160" w:type="dxa"/>
            <w:gridSpan w:val="2"/>
            <w:tcBorders>
              <w:top w:val="single" w:sz="4" w:space="0" w:color="auto"/>
              <w:bottom w:val="single" w:sz="4" w:space="0" w:color="auto"/>
              <w:right w:val="single" w:sz="4" w:space="0" w:color="auto"/>
            </w:tcBorders>
            <w:shd w:val="clear" w:color="auto" w:fill="auto"/>
            <w:vAlign w:val="center"/>
            <w:hideMark/>
          </w:tcPr>
          <w:p w:rsidR="006F0FDE" w:rsidRPr="00797DA2" w:rsidRDefault="000A62FD" w:rsidP="00D93737">
            <w:pPr>
              <w:widowControl/>
              <w:rPr>
                <w:rFonts w:ascii="Times New Roman" w:hAnsi="Times New Roman" w:cs="Times New Roman"/>
                <w:kern w:val="0"/>
                <w:szCs w:val="24"/>
              </w:rPr>
            </w:pPr>
            <w:r w:rsidRPr="00797DA2">
              <w:rPr>
                <w:rFonts w:ascii="Times New Roman" w:hAnsi="Times New Roman" w:cs="Times New Roman"/>
                <w:kern w:val="0"/>
                <w:szCs w:val="24"/>
              </w:rPr>
              <w:t>New</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ICF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cannot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be</w:t>
            </w:r>
            <w:r w:rsidR="00065B5B" w:rsidRPr="00797DA2">
              <w:rPr>
                <w:rFonts w:ascii="Times New Roman" w:hAnsi="Times New Roman" w:cs="Times New Roman"/>
                <w:kern w:val="0"/>
                <w:szCs w:val="24"/>
              </w:rPr>
              <w:t xml:space="preserve"> </w:t>
            </w:r>
            <w:r w:rsidR="00F9767E" w:rsidRPr="00797DA2">
              <w:rPr>
                <w:rFonts w:ascii="Times New Roman" w:hAnsi="Times New Roman" w:cs="Times New Roman"/>
                <w:kern w:val="0"/>
                <w:szCs w:val="24"/>
              </w:rPr>
              <w:t>Unclassifiable as the result of classification system transformation</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3</w:t>
            </w:r>
            <w:r w:rsidR="00DB1A67" w:rsidRPr="00797DA2">
              <w:rPr>
                <w:rFonts w:ascii="Times New Roman" w:hAnsi="Times New Roman" w:cs="Times New Roman"/>
                <w:kern w:val="0"/>
                <w:szCs w:val="24"/>
              </w:rPr>
              <w:t>,</w:t>
            </w:r>
            <w:r w:rsidRPr="00797DA2">
              <w:rPr>
                <w:rFonts w:ascii="Times New Roman" w:hAnsi="Times New Roman" w:cs="Times New Roman"/>
                <w:kern w:val="0"/>
                <w:szCs w:val="24"/>
              </w:rPr>
              <w:t>236</w:t>
            </w:r>
          </w:p>
          <w:p w:rsidR="00DE33D0" w:rsidRPr="00797DA2" w:rsidRDefault="00DE33D0"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(5.69)</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301</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1,481</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891</w:t>
            </w:r>
          </w:p>
        </w:tc>
        <w:tc>
          <w:tcPr>
            <w:tcW w:w="1080" w:type="dxa"/>
            <w:tcBorders>
              <w:top w:val="nil"/>
              <w:left w:val="nil"/>
              <w:bottom w:val="single" w:sz="4" w:space="0" w:color="auto"/>
              <w:right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286</w:t>
            </w:r>
          </w:p>
        </w:tc>
        <w:tc>
          <w:tcPr>
            <w:tcW w:w="1080" w:type="dxa"/>
            <w:tcBorders>
              <w:top w:val="nil"/>
              <w:left w:val="nil"/>
              <w:bottom w:val="single" w:sz="4" w:space="0" w:color="auto"/>
            </w:tcBorders>
            <w:shd w:val="clear" w:color="auto" w:fill="auto"/>
            <w:noWrap/>
            <w:vAlign w:val="center"/>
            <w:hideMark/>
          </w:tcPr>
          <w:p w:rsidR="006F0FDE" w:rsidRPr="00797DA2" w:rsidRDefault="006F0FDE" w:rsidP="00D93737">
            <w:pPr>
              <w:widowControl/>
              <w:jc w:val="center"/>
              <w:rPr>
                <w:rFonts w:ascii="Times New Roman" w:hAnsi="Times New Roman" w:cs="Times New Roman"/>
                <w:kern w:val="0"/>
                <w:szCs w:val="24"/>
              </w:rPr>
            </w:pPr>
            <w:r w:rsidRPr="00797DA2">
              <w:rPr>
                <w:rFonts w:ascii="Times New Roman" w:hAnsi="Times New Roman" w:cs="Times New Roman"/>
                <w:kern w:val="0"/>
                <w:szCs w:val="24"/>
              </w:rPr>
              <w:t>277</w:t>
            </w:r>
          </w:p>
        </w:tc>
      </w:tr>
    </w:tbl>
    <w:p w:rsidR="002C24A0" w:rsidRPr="00797DA2" w:rsidRDefault="002C24A0">
      <w:pPr>
        <w:widowControl/>
        <w:rPr>
          <w:rFonts w:ascii="Times New Roman" w:hAnsi="Times New Roman" w:cs="Times New Roman"/>
        </w:rPr>
      </w:pPr>
      <w:r w:rsidRPr="00797DA2">
        <w:rPr>
          <w:rFonts w:ascii="Times New Roman" w:hAnsi="Times New Roman" w:cs="Times New Roman"/>
        </w:rPr>
        <w:t>Source:</w:t>
      </w:r>
      <w:r w:rsidR="00065B5B" w:rsidRPr="00797DA2">
        <w:rPr>
          <w:rFonts w:ascii="Times New Roman" w:hAnsi="Times New Roman" w:cs="Times New Roman"/>
        </w:rPr>
        <w:t xml:space="preserve"> </w:t>
      </w:r>
      <w:r w:rsidRPr="00797DA2">
        <w:rPr>
          <w:rFonts w:ascii="Times New Roman" w:hAnsi="Times New Roman" w:cs="Times New Roman"/>
        </w:rPr>
        <w:t>Ministry</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Pr="00797DA2">
        <w:rPr>
          <w:rFonts w:ascii="Times New Roman" w:hAnsi="Times New Roman" w:cs="Times New Roman"/>
        </w:rPr>
        <w:t>Health</w:t>
      </w:r>
      <w:r w:rsidR="00065B5B" w:rsidRPr="00797DA2">
        <w:rPr>
          <w:rFonts w:ascii="Times New Roman" w:hAnsi="Times New Roman" w:cs="Times New Roman"/>
        </w:rPr>
        <w:t xml:space="preserve"> </w:t>
      </w:r>
      <w:r w:rsidRPr="00797DA2">
        <w:rPr>
          <w:rFonts w:ascii="Times New Roman" w:hAnsi="Times New Roman" w:cs="Times New Roman"/>
        </w:rPr>
        <w:t>and</w:t>
      </w:r>
      <w:r w:rsidR="00065B5B" w:rsidRPr="00797DA2">
        <w:rPr>
          <w:rFonts w:ascii="Times New Roman" w:hAnsi="Times New Roman" w:cs="Times New Roman"/>
        </w:rPr>
        <w:t xml:space="preserve"> </w:t>
      </w:r>
      <w:r w:rsidRPr="00797DA2">
        <w:rPr>
          <w:rFonts w:ascii="Times New Roman" w:hAnsi="Times New Roman" w:cs="Times New Roman"/>
        </w:rPr>
        <w:t>Welfare</w:t>
      </w:r>
    </w:p>
    <w:p w:rsidR="009E1A98" w:rsidRPr="00797DA2" w:rsidRDefault="006F0FDE">
      <w:pPr>
        <w:widowControl/>
        <w:rPr>
          <w:rFonts w:ascii="Times New Roman" w:hAnsi="Times New Roman" w:cs="Times New Roman"/>
        </w:rPr>
        <w:sectPr w:rsidR="009E1A98" w:rsidRPr="00797DA2">
          <w:pgSz w:w="11906" w:h="16838"/>
          <w:pgMar w:top="1440" w:right="1800" w:bottom="1440" w:left="1800" w:header="851" w:footer="992" w:gutter="0"/>
          <w:cols w:space="425"/>
          <w:docGrid w:type="lines" w:linePitch="360"/>
        </w:sectPr>
      </w:pPr>
      <w:r w:rsidRPr="00797DA2">
        <w:rPr>
          <w:rFonts w:ascii="Times New Roman" w:hAnsi="Times New Roman" w:cs="Times New Roman"/>
        </w:rPr>
        <w:br w:type="page"/>
      </w:r>
    </w:p>
    <w:p w:rsidR="009E1A98" w:rsidRPr="00797DA2" w:rsidRDefault="00D01D1C" w:rsidP="009E1A98">
      <w:pPr>
        <w:pStyle w:val="a3"/>
        <w:rPr>
          <w:rFonts w:ascii="Times New Roman" w:hAnsi="Times New Roman" w:cs="Times New Roman"/>
        </w:rPr>
      </w:pPr>
      <w:bookmarkStart w:id="9" w:name="_Toc478718270"/>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7.2</w:t>
      </w:r>
      <w:r w:rsidR="00065B5B" w:rsidRPr="00797DA2">
        <w:rPr>
          <w:rFonts w:ascii="Times New Roman" w:hAnsi="Times New Roman" w:cs="Times New Roman"/>
        </w:rPr>
        <w:t xml:space="preserve"> </w:t>
      </w:r>
      <w:r w:rsidR="001D5994" w:rsidRPr="00797DA2">
        <w:rPr>
          <w:rFonts w:ascii="Times New Roman" w:hAnsi="Times New Roman" w:cs="Times New Roman"/>
        </w:rPr>
        <w:t>Early</w:t>
      </w:r>
      <w:r w:rsidR="00065B5B" w:rsidRPr="00797DA2">
        <w:rPr>
          <w:rFonts w:ascii="Times New Roman" w:hAnsi="Times New Roman" w:cs="Times New Roman"/>
        </w:rPr>
        <w:t xml:space="preserve"> </w:t>
      </w:r>
      <w:r w:rsidR="001D5994" w:rsidRPr="00797DA2">
        <w:rPr>
          <w:rFonts w:ascii="Times New Roman" w:hAnsi="Times New Roman" w:cs="Times New Roman"/>
        </w:rPr>
        <w:t>Intervention</w:t>
      </w:r>
      <w:r w:rsidR="00065B5B" w:rsidRPr="00797DA2">
        <w:rPr>
          <w:rFonts w:ascii="Times New Roman" w:hAnsi="Times New Roman" w:cs="Times New Roman"/>
        </w:rPr>
        <w:t xml:space="preserve"> </w:t>
      </w:r>
      <w:r w:rsidR="00723497" w:rsidRPr="00797DA2">
        <w:rPr>
          <w:rFonts w:ascii="Times New Roman" w:hAnsi="Times New Roman" w:cs="Times New Roman"/>
        </w:rPr>
        <w:t>Service</w:t>
      </w:r>
      <w:r w:rsidR="00065B5B" w:rsidRPr="00797DA2">
        <w:rPr>
          <w:rFonts w:ascii="Times New Roman" w:hAnsi="Times New Roman" w:cs="Times New Roman"/>
        </w:rPr>
        <w:t xml:space="preserve"> </w:t>
      </w:r>
      <w:r w:rsidR="001D5994" w:rsidRPr="00797DA2">
        <w:rPr>
          <w:rFonts w:ascii="Times New Roman" w:hAnsi="Times New Roman" w:cs="Times New Roman"/>
        </w:rPr>
        <w:t>for</w:t>
      </w:r>
      <w:r w:rsidR="00065B5B" w:rsidRPr="00797DA2">
        <w:rPr>
          <w:rFonts w:ascii="Times New Roman" w:hAnsi="Times New Roman" w:cs="Times New Roman"/>
        </w:rPr>
        <w:t xml:space="preserve"> </w:t>
      </w:r>
      <w:r w:rsidR="001D5994" w:rsidRPr="00797DA2">
        <w:rPr>
          <w:rFonts w:ascii="Times New Roman" w:hAnsi="Times New Roman" w:cs="Times New Roman"/>
        </w:rPr>
        <w:t>Children</w:t>
      </w:r>
      <w:r w:rsidR="00065B5B" w:rsidRPr="00797DA2">
        <w:rPr>
          <w:rFonts w:ascii="Times New Roman" w:hAnsi="Times New Roman" w:cs="Times New Roman"/>
        </w:rPr>
        <w:t xml:space="preserve"> </w:t>
      </w:r>
      <w:r w:rsidR="001D5994" w:rsidRPr="00797DA2">
        <w:rPr>
          <w:rFonts w:ascii="Times New Roman" w:hAnsi="Times New Roman" w:cs="Times New Roman"/>
        </w:rPr>
        <w:t>with</w:t>
      </w:r>
      <w:r w:rsidR="00065B5B" w:rsidRPr="00797DA2">
        <w:rPr>
          <w:rFonts w:ascii="Times New Roman" w:hAnsi="Times New Roman" w:cs="Times New Roman"/>
        </w:rPr>
        <w:t xml:space="preserve"> </w:t>
      </w:r>
      <w:r w:rsidR="001D5994" w:rsidRPr="00797DA2">
        <w:rPr>
          <w:rFonts w:ascii="Times New Roman" w:hAnsi="Times New Roman" w:cs="Times New Roman"/>
        </w:rPr>
        <w:t>Developmental</w:t>
      </w:r>
      <w:r w:rsidR="00065B5B" w:rsidRPr="00797DA2">
        <w:rPr>
          <w:rFonts w:ascii="Times New Roman" w:hAnsi="Times New Roman" w:cs="Times New Roman"/>
        </w:rPr>
        <w:t xml:space="preserve"> </w:t>
      </w:r>
      <w:r w:rsidR="001D5994" w:rsidRPr="00797DA2">
        <w:rPr>
          <w:rFonts w:ascii="Times New Roman" w:hAnsi="Times New Roman" w:cs="Times New Roman"/>
        </w:rPr>
        <w:t>Delay</w:t>
      </w:r>
      <w:r w:rsidR="00065B5B" w:rsidRPr="00797DA2">
        <w:rPr>
          <w:rFonts w:ascii="Times New Roman" w:hAnsi="Times New Roman" w:cs="Times New Roman"/>
        </w:rPr>
        <w:t xml:space="preserve"> </w:t>
      </w:r>
      <w:r w:rsidR="001D5994" w:rsidRPr="00797DA2">
        <w:rPr>
          <w:rFonts w:ascii="Times New Roman" w:hAnsi="Times New Roman" w:cs="Times New Roman"/>
        </w:rPr>
        <w:t>－</w:t>
      </w:r>
      <w:r w:rsidR="00065B5B" w:rsidRPr="00797DA2">
        <w:rPr>
          <w:rFonts w:ascii="Times New Roman" w:hAnsi="Times New Roman" w:cs="Times New Roman"/>
        </w:rPr>
        <w:t xml:space="preserve"> </w:t>
      </w:r>
      <w:r w:rsidR="001D5994" w:rsidRPr="00797DA2">
        <w:rPr>
          <w:rFonts w:ascii="Times New Roman" w:hAnsi="Times New Roman" w:cs="Times New Roman"/>
        </w:rPr>
        <w:t>Benefits</w:t>
      </w:r>
      <w:r w:rsidR="00065B5B" w:rsidRPr="00797DA2">
        <w:rPr>
          <w:rFonts w:ascii="Times New Roman" w:hAnsi="Times New Roman" w:cs="Times New Roman"/>
        </w:rPr>
        <w:t xml:space="preserve"> </w:t>
      </w:r>
      <w:r w:rsidR="001D5994" w:rsidRPr="00797DA2">
        <w:rPr>
          <w:rFonts w:ascii="Times New Roman" w:hAnsi="Times New Roman" w:cs="Times New Roman"/>
        </w:rPr>
        <w:t>for</w:t>
      </w:r>
      <w:r w:rsidR="00065B5B" w:rsidRPr="00797DA2">
        <w:rPr>
          <w:rFonts w:ascii="Times New Roman" w:hAnsi="Times New Roman" w:cs="Times New Roman"/>
        </w:rPr>
        <w:t xml:space="preserve"> </w:t>
      </w:r>
      <w:r w:rsidR="001D5994" w:rsidRPr="00797DA2">
        <w:rPr>
          <w:rFonts w:ascii="Times New Roman" w:hAnsi="Times New Roman" w:cs="Times New Roman"/>
        </w:rPr>
        <w:t>Preschool</w:t>
      </w:r>
      <w:r w:rsidR="00065B5B" w:rsidRPr="00797DA2">
        <w:rPr>
          <w:rFonts w:ascii="Times New Roman" w:hAnsi="Times New Roman" w:cs="Times New Roman"/>
        </w:rPr>
        <w:t xml:space="preserve"> </w:t>
      </w:r>
      <w:r w:rsidR="001D5994" w:rsidRPr="00797DA2">
        <w:rPr>
          <w:rFonts w:ascii="Times New Roman" w:hAnsi="Times New Roman" w:cs="Times New Roman"/>
        </w:rPr>
        <w:t>Children</w:t>
      </w:r>
      <w:r w:rsidR="00065B5B" w:rsidRPr="00797DA2">
        <w:rPr>
          <w:rFonts w:ascii="Times New Roman" w:hAnsi="Times New Roman" w:cs="Times New Roman"/>
        </w:rPr>
        <w:t xml:space="preserve"> </w:t>
      </w:r>
      <w:r w:rsidR="001D5994" w:rsidRPr="00797DA2">
        <w:rPr>
          <w:rFonts w:ascii="Times New Roman" w:hAnsi="Times New Roman" w:cs="Times New Roman"/>
        </w:rPr>
        <w:t>with</w:t>
      </w:r>
      <w:r w:rsidR="00065B5B" w:rsidRPr="00797DA2">
        <w:rPr>
          <w:rFonts w:ascii="Times New Roman" w:hAnsi="Times New Roman" w:cs="Times New Roman"/>
        </w:rPr>
        <w:t xml:space="preserve"> </w:t>
      </w:r>
      <w:r w:rsidR="001D5994" w:rsidRPr="00797DA2">
        <w:rPr>
          <w:rFonts w:ascii="Times New Roman" w:hAnsi="Times New Roman" w:cs="Times New Roman"/>
        </w:rPr>
        <w:t>Disabilities</w:t>
      </w:r>
      <w:bookmarkEnd w:id="9"/>
    </w:p>
    <w:p w:rsidR="009E1A98" w:rsidRPr="00797DA2" w:rsidRDefault="008D09C8" w:rsidP="00D01D1C">
      <w:pPr>
        <w:wordWrap w:val="0"/>
        <w:jc w:val="right"/>
        <w:rPr>
          <w:rFonts w:ascii="Times New Roman" w:hAnsi="Times New Roman" w:cs="Times New Roman"/>
        </w:rPr>
      </w:pPr>
      <w:r w:rsidRPr="00797DA2">
        <w:rPr>
          <w:rFonts w:ascii="Times New Roman" w:hAnsi="Times New Roman" w:cs="Times New Roman"/>
          <w:kern w:val="0"/>
          <w:szCs w:val="24"/>
        </w:rPr>
        <w:t>Units: Person; Beneficiary; %</w:t>
      </w:r>
    </w:p>
    <w:tbl>
      <w:tblPr>
        <w:tblW w:w="13992" w:type="dxa"/>
        <w:tblInd w:w="-105" w:type="dxa"/>
        <w:tblLayout w:type="fixed"/>
        <w:tblCellMar>
          <w:left w:w="28" w:type="dxa"/>
          <w:right w:w="28" w:type="dxa"/>
        </w:tblCellMar>
        <w:tblLook w:val="04A0" w:firstRow="1" w:lastRow="0" w:firstColumn="1" w:lastColumn="0" w:noHBand="0" w:noVBand="1"/>
      </w:tblPr>
      <w:tblGrid>
        <w:gridCol w:w="951"/>
        <w:gridCol w:w="930"/>
        <w:gridCol w:w="1371"/>
        <w:gridCol w:w="1417"/>
        <w:gridCol w:w="993"/>
        <w:gridCol w:w="1417"/>
        <w:gridCol w:w="1530"/>
        <w:gridCol w:w="1447"/>
        <w:gridCol w:w="1134"/>
        <w:gridCol w:w="1345"/>
        <w:gridCol w:w="1457"/>
      </w:tblGrid>
      <w:tr w:rsidR="00336E07" w:rsidRPr="00797DA2" w:rsidTr="00632C67">
        <w:trPr>
          <w:trHeight w:val="330"/>
        </w:trPr>
        <w:tc>
          <w:tcPr>
            <w:tcW w:w="951" w:type="dxa"/>
            <w:vMerge w:val="restart"/>
            <w:tcBorders>
              <w:top w:val="single" w:sz="4" w:space="0" w:color="auto"/>
              <w:right w:val="single" w:sz="4" w:space="0" w:color="auto"/>
            </w:tcBorders>
            <w:shd w:val="clear" w:color="auto" w:fill="auto"/>
            <w:noWrap/>
            <w:vAlign w:val="center"/>
            <w:hideMark/>
          </w:tcPr>
          <w:p w:rsidR="009E1A98" w:rsidRPr="00797DA2" w:rsidRDefault="001D5994"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Year</w:t>
            </w:r>
          </w:p>
        </w:tc>
        <w:tc>
          <w:tcPr>
            <w:tcW w:w="3718" w:type="dxa"/>
            <w:gridSpan w:val="3"/>
            <w:tcBorders>
              <w:top w:val="single" w:sz="4" w:space="0" w:color="auto"/>
              <w:left w:val="nil"/>
              <w:bottom w:val="single" w:sz="4" w:space="0" w:color="auto"/>
              <w:right w:val="single" w:sz="4" w:space="0" w:color="auto"/>
            </w:tcBorders>
            <w:shd w:val="clear" w:color="auto" w:fill="auto"/>
            <w:noWrap/>
            <w:vAlign w:val="center"/>
            <w:hideMark/>
          </w:tcPr>
          <w:p w:rsidR="009E1A98" w:rsidRPr="00797DA2" w:rsidRDefault="002C4731"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Reported</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Cases</w:t>
            </w:r>
          </w:p>
        </w:tc>
        <w:tc>
          <w:tcPr>
            <w:tcW w:w="3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1A98" w:rsidRPr="00797DA2" w:rsidRDefault="001D5994"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Case</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Management</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1A98" w:rsidRPr="00797DA2" w:rsidRDefault="00361F16">
            <w:pPr>
              <w:widowControl/>
              <w:jc w:val="center"/>
              <w:rPr>
                <w:rFonts w:ascii="Times New Roman" w:hAnsi="Times New Roman" w:cs="Times New Roman"/>
                <w:kern w:val="0"/>
                <w:sz w:val="22"/>
              </w:rPr>
            </w:pPr>
            <w:r w:rsidRPr="00797DA2">
              <w:rPr>
                <w:rFonts w:ascii="Times New Roman" w:hAnsi="Times New Roman" w:cs="Times New Roman"/>
                <w:kern w:val="0"/>
                <w:sz w:val="22"/>
              </w:rPr>
              <w:t>Early</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Intervention</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Institution’s</w:t>
            </w:r>
            <w:r w:rsidR="00065B5B" w:rsidRPr="00797DA2">
              <w:rPr>
                <w:rFonts w:ascii="Times New Roman" w:hAnsi="Times New Roman" w:cs="Times New Roman"/>
                <w:kern w:val="0"/>
                <w:sz w:val="22"/>
              </w:rPr>
              <w:t xml:space="preserve"> </w:t>
            </w:r>
            <w:r w:rsidR="002C4731" w:rsidRPr="00797DA2">
              <w:rPr>
                <w:rFonts w:ascii="Times New Roman" w:hAnsi="Times New Roman" w:cs="Times New Roman"/>
                <w:kern w:val="0"/>
                <w:sz w:val="22"/>
              </w:rPr>
              <w:t>Agency-Based</w:t>
            </w:r>
            <w:r w:rsidR="00065B5B" w:rsidRPr="00797DA2">
              <w:rPr>
                <w:rFonts w:ascii="Times New Roman" w:hAnsi="Times New Roman" w:cs="Times New Roman"/>
                <w:kern w:val="0"/>
                <w:sz w:val="22"/>
              </w:rPr>
              <w:t xml:space="preserve"> </w:t>
            </w:r>
            <w:r w:rsidR="002C4731" w:rsidRPr="00797DA2">
              <w:rPr>
                <w:rFonts w:ascii="Times New Roman" w:hAnsi="Times New Roman" w:cs="Times New Roman"/>
                <w:kern w:val="0"/>
                <w:sz w:val="22"/>
              </w:rPr>
              <w:t>Intervention</w:t>
            </w:r>
            <w:r w:rsidR="00065B5B" w:rsidRPr="00797DA2">
              <w:rPr>
                <w:rFonts w:ascii="Times New Roman" w:hAnsi="Times New Roman" w:cs="Times New Roman"/>
                <w:kern w:val="0"/>
                <w:sz w:val="22"/>
              </w:rPr>
              <w:t xml:space="preserve"> </w:t>
            </w:r>
            <w:r w:rsidR="008D09C8" w:rsidRPr="00797DA2">
              <w:rPr>
                <w:rFonts w:ascii="Times New Roman" w:hAnsi="Times New Roman" w:cs="Times New Roman"/>
                <w:kern w:val="0"/>
                <w:sz w:val="22"/>
              </w:rPr>
              <w:t>S</w:t>
            </w:r>
            <w:r w:rsidRPr="00797DA2">
              <w:rPr>
                <w:rFonts w:ascii="Times New Roman" w:hAnsi="Times New Roman" w:cs="Times New Roman"/>
                <w:kern w:val="0"/>
                <w:sz w:val="22"/>
              </w:rPr>
              <w:t>ervice</w:t>
            </w:r>
            <w:r w:rsidR="008D09C8" w:rsidRPr="00797DA2">
              <w:rPr>
                <w:rFonts w:ascii="Times New Roman" w:hAnsi="Times New Roman" w:cs="Times New Roman"/>
                <w:kern w:val="0"/>
                <w:sz w:val="22"/>
              </w:rPr>
              <w:t>s</w:t>
            </w:r>
            <w:r w:rsidR="00065B5B" w:rsidRPr="00797DA2">
              <w:rPr>
                <w:rFonts w:ascii="Times New Roman" w:hAnsi="Times New Roman" w:cs="Times New Roman"/>
                <w:kern w:val="0"/>
                <w:sz w:val="22"/>
              </w:rPr>
              <w:t xml:space="preserve"> </w:t>
            </w:r>
            <w:r w:rsidR="002C4731" w:rsidRPr="00797DA2">
              <w:rPr>
                <w:rFonts w:ascii="Times New Roman" w:hAnsi="Times New Roman" w:cs="Times New Roman"/>
                <w:kern w:val="0"/>
                <w:sz w:val="22"/>
              </w:rPr>
              <w:t>(full-</w:t>
            </w:r>
            <w:r w:rsidR="00065B5B" w:rsidRPr="00797DA2">
              <w:rPr>
                <w:rFonts w:ascii="Times New Roman" w:hAnsi="Times New Roman" w:cs="Times New Roman"/>
                <w:kern w:val="0"/>
                <w:sz w:val="22"/>
              </w:rPr>
              <w:t xml:space="preserve"> </w:t>
            </w:r>
            <w:r w:rsidR="002C4731" w:rsidRPr="00797DA2">
              <w:rPr>
                <w:rFonts w:ascii="Times New Roman" w:hAnsi="Times New Roman" w:cs="Times New Roman"/>
                <w:kern w:val="0"/>
                <w:sz w:val="22"/>
              </w:rPr>
              <w:t>and</w:t>
            </w:r>
            <w:r w:rsidR="00065B5B" w:rsidRPr="00797DA2">
              <w:rPr>
                <w:rFonts w:ascii="Times New Roman" w:hAnsi="Times New Roman" w:cs="Times New Roman"/>
                <w:kern w:val="0"/>
                <w:sz w:val="22"/>
              </w:rPr>
              <w:t xml:space="preserve"> </w:t>
            </w:r>
            <w:r w:rsidR="002C4731" w:rsidRPr="00797DA2">
              <w:rPr>
                <w:rFonts w:ascii="Times New Roman" w:hAnsi="Times New Roman" w:cs="Times New Roman"/>
                <w:kern w:val="0"/>
                <w:sz w:val="22"/>
              </w:rPr>
              <w:t>part-time)</w:t>
            </w:r>
          </w:p>
        </w:tc>
        <w:tc>
          <w:tcPr>
            <w:tcW w:w="3936" w:type="dxa"/>
            <w:gridSpan w:val="3"/>
            <w:tcBorders>
              <w:top w:val="single" w:sz="4" w:space="0" w:color="auto"/>
              <w:left w:val="nil"/>
              <w:bottom w:val="single" w:sz="4" w:space="0" w:color="auto"/>
            </w:tcBorders>
            <w:shd w:val="clear" w:color="auto" w:fill="auto"/>
            <w:noWrap/>
            <w:vAlign w:val="center"/>
            <w:hideMark/>
          </w:tcPr>
          <w:p w:rsidR="009E1A98" w:rsidRPr="00797DA2" w:rsidRDefault="001D5994" w:rsidP="002C4731">
            <w:pPr>
              <w:widowControl/>
              <w:jc w:val="center"/>
              <w:rPr>
                <w:rFonts w:ascii="Times New Roman" w:hAnsi="Times New Roman" w:cs="Times New Roman"/>
                <w:kern w:val="0"/>
                <w:sz w:val="22"/>
              </w:rPr>
            </w:pPr>
            <w:r w:rsidRPr="00797DA2">
              <w:rPr>
                <w:rFonts w:ascii="Times New Roman" w:hAnsi="Times New Roman" w:cs="Times New Roman"/>
                <w:kern w:val="0"/>
                <w:sz w:val="22"/>
              </w:rPr>
              <w:t>Subsidy</w:t>
            </w:r>
          </w:p>
        </w:tc>
      </w:tr>
      <w:tr w:rsidR="00336E07" w:rsidRPr="00797DA2" w:rsidTr="00632C67">
        <w:trPr>
          <w:trHeight w:val="330"/>
        </w:trPr>
        <w:tc>
          <w:tcPr>
            <w:tcW w:w="951" w:type="dxa"/>
            <w:vMerge/>
            <w:tcBorders>
              <w:bottom w:val="single" w:sz="4" w:space="0" w:color="auto"/>
              <w:right w:val="single" w:sz="4" w:space="0" w:color="auto"/>
            </w:tcBorders>
            <w:shd w:val="clear" w:color="auto" w:fill="auto"/>
            <w:noWrap/>
            <w:vAlign w:val="center"/>
            <w:hideMark/>
          </w:tcPr>
          <w:p w:rsidR="009E1A98" w:rsidRPr="00797DA2" w:rsidRDefault="009E1A98" w:rsidP="00ED260A">
            <w:pPr>
              <w:widowControl/>
              <w:jc w:val="center"/>
              <w:rPr>
                <w:rFonts w:ascii="Times New Roman" w:hAnsi="Times New Roman" w:cs="Times New Roman"/>
                <w:kern w:val="0"/>
                <w:sz w:val="22"/>
              </w:rPr>
            </w:pPr>
          </w:p>
        </w:tc>
        <w:tc>
          <w:tcPr>
            <w:tcW w:w="930" w:type="dxa"/>
            <w:tcBorders>
              <w:top w:val="nil"/>
              <w:left w:val="nil"/>
              <w:bottom w:val="single" w:sz="4" w:space="0" w:color="auto"/>
              <w:right w:val="single" w:sz="4" w:space="0" w:color="auto"/>
            </w:tcBorders>
            <w:shd w:val="clear" w:color="auto" w:fill="auto"/>
            <w:noWrap/>
            <w:vAlign w:val="center"/>
            <w:hideMark/>
          </w:tcPr>
          <w:p w:rsidR="009E1A98" w:rsidRPr="00797DA2" w:rsidRDefault="00C31A8F" w:rsidP="00C31A8F">
            <w:pPr>
              <w:widowControl/>
              <w:jc w:val="center"/>
              <w:rPr>
                <w:rFonts w:ascii="Times New Roman" w:hAnsi="Times New Roman" w:cs="Times New Roman"/>
                <w:kern w:val="0"/>
                <w:sz w:val="22"/>
              </w:rPr>
            </w:pPr>
            <w:r w:rsidRPr="00797DA2">
              <w:rPr>
                <w:rFonts w:ascii="Times New Roman" w:hAnsi="Times New Roman" w:cs="Times New Roman"/>
                <w:kern w:val="0"/>
                <w:sz w:val="22"/>
              </w:rPr>
              <w:t>Person</w:t>
            </w:r>
          </w:p>
        </w:tc>
        <w:tc>
          <w:tcPr>
            <w:tcW w:w="1371" w:type="dxa"/>
            <w:tcBorders>
              <w:top w:val="nil"/>
              <w:left w:val="nil"/>
              <w:bottom w:val="single" w:sz="4" w:space="0" w:color="auto"/>
              <w:right w:val="single" w:sz="4" w:space="0" w:color="auto"/>
            </w:tcBorders>
            <w:shd w:val="clear" w:color="auto" w:fill="auto"/>
            <w:noWrap/>
            <w:vAlign w:val="center"/>
            <w:hideMark/>
          </w:tcPr>
          <w:p w:rsidR="009E1A98" w:rsidRPr="00797DA2" w:rsidRDefault="002C4731"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Gender</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Ratio</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(Female=100)</w:t>
            </w:r>
          </w:p>
        </w:tc>
        <w:tc>
          <w:tcPr>
            <w:tcW w:w="1417" w:type="dxa"/>
            <w:tcBorders>
              <w:top w:val="nil"/>
              <w:left w:val="nil"/>
              <w:bottom w:val="single" w:sz="4" w:space="0" w:color="auto"/>
              <w:right w:val="single" w:sz="4" w:space="0" w:color="auto"/>
            </w:tcBorders>
          </w:tcPr>
          <w:p w:rsidR="009E1A98" w:rsidRPr="00797DA2" w:rsidRDefault="009821AD" w:rsidP="00C31A8F">
            <w:pPr>
              <w:widowControl/>
              <w:jc w:val="center"/>
              <w:rPr>
                <w:rFonts w:ascii="Times New Roman" w:hAnsi="Times New Roman" w:cs="Times New Roman"/>
                <w:kern w:val="0"/>
                <w:sz w:val="22"/>
              </w:rPr>
            </w:pPr>
            <w:r w:rsidRPr="00797DA2">
              <w:rPr>
                <w:rFonts w:ascii="Times New Roman" w:hAnsi="Times New Roman" w:cs="Times New Roman"/>
                <w:kern w:val="0"/>
                <w:sz w:val="22"/>
              </w:rPr>
              <w:t>Ratio</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to</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Overall</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Children</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with</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Developmental</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Delay</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E1A98" w:rsidRPr="00797DA2" w:rsidRDefault="009821AD" w:rsidP="009821AD">
            <w:pPr>
              <w:widowControl/>
              <w:jc w:val="center"/>
              <w:rPr>
                <w:rFonts w:ascii="Times New Roman" w:hAnsi="Times New Roman" w:cs="Times New Roman"/>
                <w:kern w:val="0"/>
                <w:sz w:val="22"/>
              </w:rPr>
            </w:pPr>
            <w:r w:rsidRPr="00797DA2">
              <w:rPr>
                <w:rFonts w:ascii="Times New Roman" w:hAnsi="Times New Roman" w:cs="Times New Roman"/>
                <w:kern w:val="0"/>
                <w:sz w:val="22"/>
              </w:rPr>
              <w:t>Person</w:t>
            </w:r>
          </w:p>
        </w:tc>
        <w:tc>
          <w:tcPr>
            <w:tcW w:w="1417" w:type="dxa"/>
            <w:tcBorders>
              <w:top w:val="nil"/>
              <w:left w:val="nil"/>
              <w:bottom w:val="single" w:sz="4" w:space="0" w:color="auto"/>
              <w:right w:val="single" w:sz="4" w:space="0" w:color="auto"/>
            </w:tcBorders>
            <w:shd w:val="clear" w:color="auto" w:fill="auto"/>
            <w:noWrap/>
            <w:vAlign w:val="center"/>
            <w:hideMark/>
          </w:tcPr>
          <w:p w:rsidR="009E1A98" w:rsidRPr="00797DA2" w:rsidRDefault="002C4731"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Gender</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Ratio</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(Female=100)</w:t>
            </w:r>
          </w:p>
        </w:tc>
        <w:tc>
          <w:tcPr>
            <w:tcW w:w="1530" w:type="dxa"/>
            <w:tcBorders>
              <w:top w:val="nil"/>
              <w:left w:val="nil"/>
              <w:bottom w:val="single" w:sz="4" w:space="0" w:color="auto"/>
              <w:right w:val="single" w:sz="4" w:space="0" w:color="auto"/>
            </w:tcBorders>
          </w:tcPr>
          <w:p w:rsidR="009E1A98" w:rsidRPr="00797DA2" w:rsidRDefault="002C4731" w:rsidP="00C31A8F">
            <w:pPr>
              <w:widowControl/>
              <w:jc w:val="center"/>
              <w:rPr>
                <w:rFonts w:ascii="Times New Roman" w:hAnsi="Times New Roman" w:cs="Times New Roman"/>
                <w:kern w:val="0"/>
                <w:sz w:val="22"/>
              </w:rPr>
            </w:pPr>
            <w:r w:rsidRPr="00797DA2">
              <w:rPr>
                <w:rFonts w:ascii="Times New Roman" w:hAnsi="Times New Roman" w:cs="Times New Roman"/>
                <w:kern w:val="0"/>
                <w:sz w:val="22"/>
              </w:rPr>
              <w:t>Ratio</w:t>
            </w:r>
            <w:r w:rsidR="00065B5B" w:rsidRPr="00797DA2">
              <w:rPr>
                <w:rFonts w:ascii="Times New Roman" w:hAnsi="Times New Roman" w:cs="Times New Roman"/>
                <w:kern w:val="0"/>
                <w:sz w:val="22"/>
              </w:rPr>
              <w:t xml:space="preserve"> </w:t>
            </w:r>
            <w:r w:rsidR="00605359" w:rsidRPr="00797DA2">
              <w:rPr>
                <w:rFonts w:ascii="Times New Roman" w:hAnsi="Times New Roman" w:cs="Times New Roman"/>
                <w:kern w:val="0"/>
                <w:sz w:val="22"/>
              </w:rPr>
              <w:t>to</w:t>
            </w:r>
            <w:r w:rsidR="00065B5B" w:rsidRPr="00797DA2">
              <w:rPr>
                <w:rFonts w:ascii="Times New Roman" w:hAnsi="Times New Roman" w:cs="Times New Roman"/>
                <w:kern w:val="0"/>
                <w:sz w:val="22"/>
              </w:rPr>
              <w:t xml:space="preserve"> </w:t>
            </w:r>
            <w:r w:rsidR="00605359" w:rsidRPr="00797DA2">
              <w:rPr>
                <w:rFonts w:ascii="Times New Roman" w:hAnsi="Times New Roman" w:cs="Times New Roman"/>
                <w:kern w:val="0"/>
                <w:sz w:val="22"/>
              </w:rPr>
              <w:t>Overall</w:t>
            </w:r>
            <w:r w:rsidR="00065B5B" w:rsidRPr="00797DA2">
              <w:rPr>
                <w:rFonts w:ascii="Times New Roman" w:hAnsi="Times New Roman" w:cs="Times New Roman"/>
                <w:kern w:val="0"/>
                <w:sz w:val="22"/>
              </w:rPr>
              <w:t xml:space="preserve"> </w:t>
            </w:r>
            <w:r w:rsidR="00605359" w:rsidRPr="00797DA2">
              <w:rPr>
                <w:rFonts w:ascii="Times New Roman" w:hAnsi="Times New Roman" w:cs="Times New Roman"/>
                <w:kern w:val="0"/>
                <w:sz w:val="22"/>
              </w:rPr>
              <w:t>Children</w:t>
            </w:r>
            <w:r w:rsidR="00065B5B" w:rsidRPr="00797DA2">
              <w:rPr>
                <w:rFonts w:ascii="Times New Roman" w:hAnsi="Times New Roman" w:cs="Times New Roman"/>
                <w:kern w:val="0"/>
                <w:sz w:val="22"/>
              </w:rPr>
              <w:t xml:space="preserve"> </w:t>
            </w:r>
            <w:r w:rsidR="00605359" w:rsidRPr="00797DA2">
              <w:rPr>
                <w:rFonts w:ascii="Times New Roman" w:hAnsi="Times New Roman" w:cs="Times New Roman"/>
                <w:kern w:val="0"/>
                <w:sz w:val="22"/>
              </w:rPr>
              <w:t>with</w:t>
            </w:r>
            <w:r w:rsidR="00065B5B" w:rsidRPr="00797DA2">
              <w:rPr>
                <w:rFonts w:ascii="Times New Roman" w:hAnsi="Times New Roman" w:cs="Times New Roman"/>
                <w:kern w:val="0"/>
                <w:sz w:val="22"/>
              </w:rPr>
              <w:t xml:space="preserve"> </w:t>
            </w:r>
            <w:r w:rsidR="00605359" w:rsidRPr="00797DA2">
              <w:rPr>
                <w:rFonts w:ascii="Times New Roman" w:hAnsi="Times New Roman" w:cs="Times New Roman"/>
                <w:kern w:val="0"/>
                <w:sz w:val="22"/>
              </w:rPr>
              <w:t>Developmental</w:t>
            </w:r>
            <w:r w:rsidR="00065B5B" w:rsidRPr="00797DA2">
              <w:rPr>
                <w:rFonts w:ascii="Times New Roman" w:hAnsi="Times New Roman" w:cs="Times New Roman"/>
                <w:kern w:val="0"/>
                <w:sz w:val="22"/>
              </w:rPr>
              <w:t xml:space="preserve"> </w:t>
            </w:r>
            <w:r w:rsidR="00605359" w:rsidRPr="00797DA2">
              <w:rPr>
                <w:rFonts w:ascii="Times New Roman" w:hAnsi="Times New Roman" w:cs="Times New Roman"/>
                <w:kern w:val="0"/>
                <w:sz w:val="22"/>
              </w:rPr>
              <w:t>Delay</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9E1A98" w:rsidRPr="00797DA2" w:rsidRDefault="009821AD" w:rsidP="009821AD">
            <w:pPr>
              <w:widowControl/>
              <w:jc w:val="center"/>
              <w:rPr>
                <w:rFonts w:ascii="Times New Roman" w:hAnsi="Times New Roman" w:cs="Times New Roman"/>
                <w:kern w:val="0"/>
                <w:sz w:val="22"/>
              </w:rPr>
            </w:pPr>
            <w:r w:rsidRPr="00797DA2">
              <w:rPr>
                <w:rFonts w:ascii="Times New Roman" w:hAnsi="Times New Roman" w:cs="Times New Roman"/>
                <w:kern w:val="0"/>
                <w:sz w:val="22"/>
              </w:rPr>
              <w:t>Person</w:t>
            </w:r>
          </w:p>
        </w:tc>
        <w:tc>
          <w:tcPr>
            <w:tcW w:w="1134" w:type="dxa"/>
            <w:tcBorders>
              <w:top w:val="nil"/>
              <w:left w:val="nil"/>
              <w:bottom w:val="single" w:sz="4" w:space="0" w:color="auto"/>
              <w:right w:val="single" w:sz="4" w:space="0" w:color="auto"/>
            </w:tcBorders>
            <w:shd w:val="clear" w:color="auto" w:fill="auto"/>
            <w:noWrap/>
            <w:vAlign w:val="center"/>
            <w:hideMark/>
          </w:tcPr>
          <w:p w:rsidR="009E1A98" w:rsidRPr="00797DA2" w:rsidRDefault="00C31A8F" w:rsidP="00C31A8F">
            <w:pPr>
              <w:widowControl/>
              <w:jc w:val="center"/>
              <w:rPr>
                <w:rFonts w:ascii="Times New Roman" w:hAnsi="Times New Roman" w:cs="Times New Roman"/>
                <w:kern w:val="0"/>
                <w:sz w:val="22"/>
              </w:rPr>
            </w:pPr>
            <w:r w:rsidRPr="00797DA2">
              <w:rPr>
                <w:rFonts w:ascii="Times New Roman" w:hAnsi="Times New Roman" w:cs="Times New Roman"/>
                <w:kern w:val="0"/>
                <w:sz w:val="22"/>
              </w:rPr>
              <w:t>Beneficiary</w:t>
            </w:r>
            <w:r w:rsidR="00065B5B" w:rsidRPr="00797DA2">
              <w:rPr>
                <w:rFonts w:ascii="Times New Roman" w:hAnsi="Times New Roman" w:cs="Times New Roman"/>
                <w:kern w:val="0"/>
                <w:sz w:val="22"/>
              </w:rPr>
              <w:t xml:space="preserve"> </w:t>
            </w:r>
          </w:p>
        </w:tc>
        <w:tc>
          <w:tcPr>
            <w:tcW w:w="1345" w:type="dxa"/>
            <w:tcBorders>
              <w:top w:val="nil"/>
              <w:left w:val="nil"/>
              <w:bottom w:val="single" w:sz="4" w:space="0" w:color="auto"/>
              <w:right w:val="single" w:sz="4" w:space="0" w:color="auto"/>
            </w:tcBorders>
            <w:shd w:val="clear" w:color="auto" w:fill="auto"/>
            <w:noWrap/>
            <w:vAlign w:val="center"/>
            <w:hideMark/>
          </w:tcPr>
          <w:p w:rsidR="009E1A98" w:rsidRPr="00797DA2" w:rsidRDefault="002C4731"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Gender</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Ratio</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(Female=100)</w:t>
            </w:r>
          </w:p>
        </w:tc>
        <w:tc>
          <w:tcPr>
            <w:tcW w:w="1457" w:type="dxa"/>
            <w:tcBorders>
              <w:top w:val="nil"/>
              <w:left w:val="nil"/>
              <w:bottom w:val="single" w:sz="4" w:space="0" w:color="auto"/>
            </w:tcBorders>
          </w:tcPr>
          <w:p w:rsidR="009E1A98" w:rsidRPr="00797DA2" w:rsidRDefault="009821AD" w:rsidP="00C31A8F">
            <w:pPr>
              <w:widowControl/>
              <w:jc w:val="center"/>
              <w:rPr>
                <w:rFonts w:ascii="Times New Roman" w:hAnsi="Times New Roman" w:cs="Times New Roman"/>
                <w:kern w:val="0"/>
                <w:sz w:val="22"/>
              </w:rPr>
            </w:pPr>
            <w:r w:rsidRPr="00797DA2">
              <w:rPr>
                <w:rFonts w:ascii="Times New Roman" w:hAnsi="Times New Roman" w:cs="Times New Roman"/>
                <w:kern w:val="0"/>
                <w:sz w:val="22"/>
              </w:rPr>
              <w:t>Ratio</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to</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Overall</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Children</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with</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Developmental</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Delay</w:t>
            </w:r>
          </w:p>
        </w:tc>
      </w:tr>
      <w:tr w:rsidR="00336E07" w:rsidRPr="00797DA2" w:rsidTr="00632C67">
        <w:trPr>
          <w:trHeight w:val="330"/>
        </w:trPr>
        <w:tc>
          <w:tcPr>
            <w:tcW w:w="951" w:type="dxa"/>
            <w:tcBorders>
              <w:top w:val="nil"/>
              <w:bottom w:val="single" w:sz="4" w:space="0" w:color="auto"/>
              <w:right w:val="single" w:sz="4" w:space="0" w:color="auto"/>
            </w:tcBorders>
            <w:shd w:val="clear" w:color="auto" w:fill="auto"/>
            <w:noWrap/>
            <w:vAlign w:val="center"/>
            <w:hideMark/>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2011</w:t>
            </w:r>
          </w:p>
        </w:tc>
        <w:tc>
          <w:tcPr>
            <w:tcW w:w="930" w:type="dxa"/>
            <w:tcBorders>
              <w:top w:val="nil"/>
              <w:left w:val="nil"/>
              <w:bottom w:val="single" w:sz="4" w:space="0" w:color="auto"/>
              <w:right w:val="single" w:sz="4" w:space="0" w:color="auto"/>
            </w:tcBorders>
            <w:shd w:val="clear" w:color="auto" w:fill="auto"/>
            <w:noWrap/>
            <w:vAlign w:val="center"/>
            <w:hideMark/>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941</w:t>
            </w:r>
          </w:p>
        </w:tc>
        <w:tc>
          <w:tcPr>
            <w:tcW w:w="1371" w:type="dxa"/>
            <w:tcBorders>
              <w:top w:val="nil"/>
              <w:left w:val="nil"/>
              <w:bottom w:val="single" w:sz="4" w:space="0" w:color="auto"/>
              <w:right w:val="single" w:sz="4" w:space="0" w:color="auto"/>
            </w:tcBorders>
            <w:shd w:val="clear" w:color="auto" w:fill="auto"/>
            <w:noWrap/>
            <w:vAlign w:val="center"/>
            <w:hideMark/>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130.9</w:t>
            </w:r>
          </w:p>
        </w:tc>
        <w:tc>
          <w:tcPr>
            <w:tcW w:w="1417" w:type="dxa"/>
            <w:tcBorders>
              <w:top w:val="nil"/>
              <w:left w:val="nil"/>
              <w:bottom w:val="single" w:sz="4" w:space="0" w:color="auto"/>
              <w:right w:val="single" w:sz="4" w:space="0" w:color="auto"/>
            </w:tcBorders>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5.9</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7,700</w:t>
            </w:r>
          </w:p>
        </w:tc>
        <w:tc>
          <w:tcPr>
            <w:tcW w:w="1417" w:type="dxa"/>
            <w:tcBorders>
              <w:top w:val="nil"/>
              <w:left w:val="nil"/>
              <w:bottom w:val="single" w:sz="4" w:space="0" w:color="auto"/>
              <w:right w:val="single" w:sz="4" w:space="0" w:color="auto"/>
            </w:tcBorders>
            <w:shd w:val="clear" w:color="auto" w:fill="auto"/>
            <w:noWrap/>
            <w:vAlign w:val="center"/>
            <w:hideMark/>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186.5</w:t>
            </w:r>
          </w:p>
        </w:tc>
        <w:tc>
          <w:tcPr>
            <w:tcW w:w="1530" w:type="dxa"/>
            <w:tcBorders>
              <w:top w:val="nil"/>
              <w:left w:val="nil"/>
              <w:bottom w:val="single" w:sz="4" w:space="0" w:color="auto"/>
              <w:right w:val="single" w:sz="4" w:space="0" w:color="auto"/>
            </w:tcBorders>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23.8</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214</w:t>
            </w:r>
          </w:p>
        </w:tc>
        <w:tc>
          <w:tcPr>
            <w:tcW w:w="1134" w:type="dxa"/>
            <w:tcBorders>
              <w:top w:val="nil"/>
              <w:left w:val="nil"/>
              <w:bottom w:val="single" w:sz="4" w:space="0" w:color="auto"/>
              <w:right w:val="single" w:sz="4" w:space="0" w:color="auto"/>
            </w:tcBorders>
            <w:shd w:val="clear" w:color="auto" w:fill="auto"/>
            <w:noWrap/>
            <w:vAlign w:val="center"/>
            <w:hideMark/>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7959</w:t>
            </w:r>
          </w:p>
        </w:tc>
        <w:tc>
          <w:tcPr>
            <w:tcW w:w="1345" w:type="dxa"/>
            <w:tcBorders>
              <w:top w:val="nil"/>
              <w:left w:val="nil"/>
              <w:bottom w:val="single" w:sz="4" w:space="0" w:color="auto"/>
              <w:right w:val="single" w:sz="4" w:space="0" w:color="auto"/>
            </w:tcBorders>
            <w:shd w:val="clear" w:color="auto" w:fill="auto"/>
            <w:noWrap/>
            <w:vAlign w:val="center"/>
            <w:hideMark/>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167.4</w:t>
            </w:r>
          </w:p>
        </w:tc>
        <w:tc>
          <w:tcPr>
            <w:tcW w:w="1457" w:type="dxa"/>
            <w:tcBorders>
              <w:top w:val="nil"/>
              <w:left w:val="nil"/>
              <w:bottom w:val="single" w:sz="4" w:space="0" w:color="auto"/>
            </w:tcBorders>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31.3</w:t>
            </w:r>
          </w:p>
        </w:tc>
      </w:tr>
      <w:tr w:rsidR="00336E07" w:rsidRPr="00797DA2" w:rsidTr="00632C67">
        <w:trPr>
          <w:trHeight w:val="330"/>
        </w:trPr>
        <w:tc>
          <w:tcPr>
            <w:tcW w:w="951" w:type="dxa"/>
            <w:tcBorders>
              <w:top w:val="nil"/>
              <w:bottom w:val="single" w:sz="4" w:space="0" w:color="auto"/>
              <w:right w:val="single" w:sz="4" w:space="0" w:color="auto"/>
            </w:tcBorders>
            <w:shd w:val="clear" w:color="auto" w:fill="auto"/>
            <w:noWrap/>
            <w:vAlign w:val="center"/>
            <w:hideMark/>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2012</w:t>
            </w:r>
          </w:p>
        </w:tc>
        <w:tc>
          <w:tcPr>
            <w:tcW w:w="930" w:type="dxa"/>
            <w:tcBorders>
              <w:top w:val="nil"/>
              <w:left w:val="nil"/>
              <w:bottom w:val="single" w:sz="4" w:space="0" w:color="auto"/>
              <w:right w:val="single" w:sz="4" w:space="0" w:color="auto"/>
            </w:tcBorders>
            <w:shd w:val="clear" w:color="auto" w:fill="auto"/>
            <w:noWrap/>
            <w:vAlign w:val="center"/>
            <w:hideMark/>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1,124</w:t>
            </w:r>
          </w:p>
        </w:tc>
        <w:tc>
          <w:tcPr>
            <w:tcW w:w="1371" w:type="dxa"/>
            <w:tcBorders>
              <w:top w:val="nil"/>
              <w:left w:val="nil"/>
              <w:bottom w:val="single" w:sz="4" w:space="0" w:color="auto"/>
              <w:right w:val="single" w:sz="4" w:space="0" w:color="auto"/>
            </w:tcBorders>
            <w:shd w:val="clear" w:color="auto" w:fill="auto"/>
            <w:noWrap/>
            <w:vAlign w:val="center"/>
            <w:hideMark/>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188.2</w:t>
            </w:r>
          </w:p>
        </w:tc>
        <w:tc>
          <w:tcPr>
            <w:tcW w:w="1417" w:type="dxa"/>
            <w:tcBorders>
              <w:top w:val="nil"/>
              <w:left w:val="nil"/>
              <w:bottom w:val="single" w:sz="4" w:space="0" w:color="auto"/>
              <w:right w:val="single" w:sz="4" w:space="0" w:color="auto"/>
            </w:tcBorders>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6.5</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7,846</w:t>
            </w:r>
          </w:p>
        </w:tc>
        <w:tc>
          <w:tcPr>
            <w:tcW w:w="1417" w:type="dxa"/>
            <w:tcBorders>
              <w:top w:val="nil"/>
              <w:left w:val="nil"/>
              <w:bottom w:val="single" w:sz="4" w:space="0" w:color="auto"/>
              <w:right w:val="single" w:sz="4" w:space="0" w:color="auto"/>
            </w:tcBorders>
            <w:shd w:val="clear" w:color="auto" w:fill="auto"/>
            <w:noWrap/>
            <w:vAlign w:val="center"/>
            <w:hideMark/>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189.0</w:t>
            </w:r>
          </w:p>
        </w:tc>
        <w:tc>
          <w:tcPr>
            <w:tcW w:w="1530" w:type="dxa"/>
            <w:tcBorders>
              <w:top w:val="nil"/>
              <w:left w:val="nil"/>
              <w:bottom w:val="single" w:sz="4" w:space="0" w:color="auto"/>
              <w:right w:val="single" w:sz="4" w:space="0" w:color="auto"/>
            </w:tcBorders>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21.8</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177</w:t>
            </w:r>
          </w:p>
        </w:tc>
        <w:tc>
          <w:tcPr>
            <w:tcW w:w="1134" w:type="dxa"/>
            <w:tcBorders>
              <w:top w:val="nil"/>
              <w:left w:val="nil"/>
              <w:bottom w:val="single" w:sz="4" w:space="0" w:color="auto"/>
              <w:right w:val="single" w:sz="4" w:space="0" w:color="auto"/>
            </w:tcBorders>
            <w:shd w:val="clear" w:color="auto" w:fill="auto"/>
            <w:noWrap/>
            <w:vAlign w:val="center"/>
            <w:hideMark/>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8020</w:t>
            </w:r>
          </w:p>
        </w:tc>
        <w:tc>
          <w:tcPr>
            <w:tcW w:w="1345" w:type="dxa"/>
            <w:tcBorders>
              <w:top w:val="nil"/>
              <w:left w:val="nil"/>
              <w:bottom w:val="single" w:sz="4" w:space="0" w:color="auto"/>
              <w:right w:val="single" w:sz="4" w:space="0" w:color="auto"/>
            </w:tcBorders>
            <w:shd w:val="clear" w:color="auto" w:fill="auto"/>
            <w:noWrap/>
            <w:vAlign w:val="center"/>
            <w:hideMark/>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166.0</w:t>
            </w:r>
          </w:p>
        </w:tc>
        <w:tc>
          <w:tcPr>
            <w:tcW w:w="1457" w:type="dxa"/>
            <w:tcBorders>
              <w:top w:val="nil"/>
              <w:left w:val="nil"/>
              <w:bottom w:val="single" w:sz="4" w:space="0" w:color="auto"/>
            </w:tcBorders>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28.7</w:t>
            </w:r>
          </w:p>
        </w:tc>
      </w:tr>
      <w:tr w:rsidR="00336E07" w:rsidRPr="00797DA2" w:rsidTr="00632C67">
        <w:trPr>
          <w:trHeight w:val="330"/>
        </w:trPr>
        <w:tc>
          <w:tcPr>
            <w:tcW w:w="951" w:type="dxa"/>
            <w:tcBorders>
              <w:top w:val="nil"/>
              <w:bottom w:val="single" w:sz="4" w:space="0" w:color="auto"/>
              <w:right w:val="single" w:sz="4" w:space="0" w:color="auto"/>
            </w:tcBorders>
            <w:shd w:val="clear" w:color="auto" w:fill="auto"/>
            <w:noWrap/>
            <w:vAlign w:val="center"/>
            <w:hideMark/>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2013</w:t>
            </w:r>
          </w:p>
        </w:tc>
        <w:tc>
          <w:tcPr>
            <w:tcW w:w="930" w:type="dxa"/>
            <w:tcBorders>
              <w:top w:val="nil"/>
              <w:left w:val="nil"/>
              <w:bottom w:val="single" w:sz="4" w:space="0" w:color="auto"/>
              <w:right w:val="single" w:sz="4" w:space="0" w:color="auto"/>
            </w:tcBorders>
            <w:shd w:val="clear" w:color="auto" w:fill="auto"/>
            <w:noWrap/>
            <w:vAlign w:val="center"/>
            <w:hideMark/>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1,072</w:t>
            </w:r>
          </w:p>
        </w:tc>
        <w:tc>
          <w:tcPr>
            <w:tcW w:w="1371" w:type="dxa"/>
            <w:tcBorders>
              <w:top w:val="nil"/>
              <w:left w:val="nil"/>
              <w:bottom w:val="single" w:sz="4" w:space="0" w:color="auto"/>
              <w:right w:val="single" w:sz="4" w:space="0" w:color="auto"/>
            </w:tcBorders>
            <w:shd w:val="clear" w:color="auto" w:fill="auto"/>
            <w:noWrap/>
            <w:vAlign w:val="center"/>
            <w:hideMark/>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179.3</w:t>
            </w:r>
          </w:p>
        </w:tc>
        <w:tc>
          <w:tcPr>
            <w:tcW w:w="1417" w:type="dxa"/>
            <w:tcBorders>
              <w:top w:val="nil"/>
              <w:left w:val="nil"/>
              <w:bottom w:val="single" w:sz="4" w:space="0" w:color="auto"/>
              <w:right w:val="single" w:sz="4" w:space="0" w:color="auto"/>
            </w:tcBorders>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5.9</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7,176</w:t>
            </w:r>
          </w:p>
        </w:tc>
        <w:tc>
          <w:tcPr>
            <w:tcW w:w="1417" w:type="dxa"/>
            <w:tcBorders>
              <w:top w:val="nil"/>
              <w:left w:val="nil"/>
              <w:bottom w:val="single" w:sz="4" w:space="0" w:color="auto"/>
              <w:right w:val="single" w:sz="4" w:space="0" w:color="auto"/>
            </w:tcBorders>
            <w:shd w:val="clear" w:color="auto" w:fill="auto"/>
            <w:noWrap/>
            <w:vAlign w:val="center"/>
            <w:hideMark/>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185.7</w:t>
            </w:r>
          </w:p>
        </w:tc>
        <w:tc>
          <w:tcPr>
            <w:tcW w:w="1530" w:type="dxa"/>
            <w:tcBorders>
              <w:top w:val="nil"/>
              <w:left w:val="nil"/>
              <w:bottom w:val="single" w:sz="4" w:space="0" w:color="auto"/>
              <w:right w:val="single" w:sz="4" w:space="0" w:color="auto"/>
            </w:tcBorders>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15.2</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199</w:t>
            </w:r>
          </w:p>
        </w:tc>
        <w:tc>
          <w:tcPr>
            <w:tcW w:w="1134" w:type="dxa"/>
            <w:tcBorders>
              <w:top w:val="nil"/>
              <w:left w:val="nil"/>
              <w:bottom w:val="single" w:sz="4" w:space="0" w:color="auto"/>
              <w:right w:val="single" w:sz="4" w:space="0" w:color="auto"/>
            </w:tcBorders>
            <w:shd w:val="clear" w:color="auto" w:fill="auto"/>
            <w:noWrap/>
            <w:vAlign w:val="center"/>
            <w:hideMark/>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11496</w:t>
            </w:r>
          </w:p>
        </w:tc>
        <w:tc>
          <w:tcPr>
            <w:tcW w:w="1345" w:type="dxa"/>
            <w:tcBorders>
              <w:top w:val="nil"/>
              <w:left w:val="nil"/>
              <w:bottom w:val="single" w:sz="4" w:space="0" w:color="auto"/>
              <w:right w:val="single" w:sz="4" w:space="0" w:color="auto"/>
            </w:tcBorders>
            <w:shd w:val="clear" w:color="auto" w:fill="auto"/>
            <w:noWrap/>
            <w:vAlign w:val="center"/>
            <w:hideMark/>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184.1</w:t>
            </w:r>
          </w:p>
        </w:tc>
        <w:tc>
          <w:tcPr>
            <w:tcW w:w="1457" w:type="dxa"/>
            <w:tcBorders>
              <w:top w:val="nil"/>
              <w:left w:val="nil"/>
              <w:bottom w:val="single" w:sz="4" w:space="0" w:color="auto"/>
            </w:tcBorders>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31.7</w:t>
            </w:r>
          </w:p>
        </w:tc>
      </w:tr>
      <w:tr w:rsidR="00336E07" w:rsidRPr="00797DA2" w:rsidTr="00632C67">
        <w:trPr>
          <w:trHeight w:val="330"/>
        </w:trPr>
        <w:tc>
          <w:tcPr>
            <w:tcW w:w="951" w:type="dxa"/>
            <w:tcBorders>
              <w:top w:val="nil"/>
              <w:bottom w:val="single" w:sz="4" w:space="0" w:color="auto"/>
              <w:right w:val="single" w:sz="4" w:space="0" w:color="auto"/>
            </w:tcBorders>
            <w:shd w:val="clear" w:color="auto" w:fill="auto"/>
            <w:noWrap/>
            <w:vAlign w:val="center"/>
            <w:hideMark/>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2014</w:t>
            </w:r>
          </w:p>
        </w:tc>
        <w:tc>
          <w:tcPr>
            <w:tcW w:w="930" w:type="dxa"/>
            <w:tcBorders>
              <w:top w:val="nil"/>
              <w:left w:val="nil"/>
              <w:bottom w:val="single" w:sz="4" w:space="0" w:color="auto"/>
              <w:right w:val="single" w:sz="4" w:space="0" w:color="auto"/>
            </w:tcBorders>
            <w:shd w:val="clear" w:color="auto" w:fill="auto"/>
            <w:noWrap/>
            <w:vAlign w:val="center"/>
            <w:hideMark/>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1,013</w:t>
            </w:r>
          </w:p>
        </w:tc>
        <w:tc>
          <w:tcPr>
            <w:tcW w:w="1371" w:type="dxa"/>
            <w:tcBorders>
              <w:top w:val="nil"/>
              <w:left w:val="nil"/>
              <w:bottom w:val="single" w:sz="4" w:space="0" w:color="auto"/>
              <w:right w:val="single" w:sz="4" w:space="0" w:color="auto"/>
            </w:tcBorders>
            <w:shd w:val="clear" w:color="auto" w:fill="auto"/>
            <w:noWrap/>
            <w:vAlign w:val="center"/>
            <w:hideMark/>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155.8</w:t>
            </w:r>
          </w:p>
        </w:tc>
        <w:tc>
          <w:tcPr>
            <w:tcW w:w="1417" w:type="dxa"/>
            <w:tcBorders>
              <w:top w:val="nil"/>
              <w:left w:val="nil"/>
              <w:bottom w:val="single" w:sz="4" w:space="0" w:color="auto"/>
              <w:right w:val="single" w:sz="4" w:space="0" w:color="auto"/>
            </w:tcBorders>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5.0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5,663</w:t>
            </w:r>
          </w:p>
        </w:tc>
        <w:tc>
          <w:tcPr>
            <w:tcW w:w="1417" w:type="dxa"/>
            <w:tcBorders>
              <w:top w:val="nil"/>
              <w:left w:val="nil"/>
              <w:bottom w:val="single" w:sz="4" w:space="0" w:color="auto"/>
              <w:right w:val="single" w:sz="4" w:space="0" w:color="auto"/>
            </w:tcBorders>
            <w:shd w:val="clear" w:color="auto" w:fill="auto"/>
            <w:noWrap/>
            <w:vAlign w:val="center"/>
            <w:hideMark/>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170.3</w:t>
            </w:r>
          </w:p>
        </w:tc>
        <w:tc>
          <w:tcPr>
            <w:tcW w:w="1530" w:type="dxa"/>
            <w:tcBorders>
              <w:top w:val="nil"/>
              <w:left w:val="nil"/>
              <w:bottom w:val="single" w:sz="4" w:space="0" w:color="auto"/>
              <w:right w:val="single" w:sz="4" w:space="0" w:color="auto"/>
            </w:tcBorders>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9.1</w:t>
            </w: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189</w:t>
            </w:r>
          </w:p>
        </w:tc>
        <w:tc>
          <w:tcPr>
            <w:tcW w:w="1134" w:type="dxa"/>
            <w:tcBorders>
              <w:top w:val="nil"/>
              <w:left w:val="nil"/>
              <w:bottom w:val="single" w:sz="4" w:space="0" w:color="auto"/>
              <w:right w:val="single" w:sz="4" w:space="0" w:color="auto"/>
            </w:tcBorders>
            <w:shd w:val="clear" w:color="auto" w:fill="auto"/>
            <w:noWrap/>
            <w:vAlign w:val="center"/>
            <w:hideMark/>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11121</w:t>
            </w:r>
          </w:p>
        </w:tc>
        <w:tc>
          <w:tcPr>
            <w:tcW w:w="1345" w:type="dxa"/>
            <w:tcBorders>
              <w:top w:val="nil"/>
              <w:left w:val="nil"/>
              <w:bottom w:val="single" w:sz="4" w:space="0" w:color="auto"/>
              <w:right w:val="single" w:sz="4" w:space="0" w:color="auto"/>
            </w:tcBorders>
            <w:shd w:val="clear" w:color="auto" w:fill="auto"/>
            <w:noWrap/>
            <w:vAlign w:val="center"/>
            <w:hideMark/>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187.4</w:t>
            </w:r>
          </w:p>
        </w:tc>
        <w:tc>
          <w:tcPr>
            <w:tcW w:w="1457" w:type="dxa"/>
            <w:tcBorders>
              <w:top w:val="nil"/>
              <w:left w:val="nil"/>
              <w:bottom w:val="single" w:sz="4" w:space="0" w:color="auto"/>
            </w:tcBorders>
          </w:tcPr>
          <w:p w:rsidR="009E1A98" w:rsidRPr="00797DA2" w:rsidRDefault="009E1A98" w:rsidP="00ED260A">
            <w:pPr>
              <w:widowControl/>
              <w:jc w:val="center"/>
              <w:rPr>
                <w:rFonts w:ascii="Times New Roman" w:hAnsi="Times New Roman" w:cs="Times New Roman"/>
                <w:kern w:val="0"/>
                <w:sz w:val="22"/>
              </w:rPr>
            </w:pPr>
            <w:r w:rsidRPr="00797DA2">
              <w:rPr>
                <w:rFonts w:ascii="Times New Roman" w:hAnsi="Times New Roman" w:cs="Times New Roman"/>
                <w:kern w:val="0"/>
                <w:sz w:val="22"/>
              </w:rPr>
              <w:t>28.3</w:t>
            </w:r>
          </w:p>
        </w:tc>
      </w:tr>
      <w:tr w:rsidR="00336E07" w:rsidRPr="00797DA2" w:rsidTr="00632C67">
        <w:trPr>
          <w:trHeight w:val="330"/>
        </w:trPr>
        <w:tc>
          <w:tcPr>
            <w:tcW w:w="951" w:type="dxa"/>
            <w:tcBorders>
              <w:top w:val="single" w:sz="4" w:space="0" w:color="auto"/>
              <w:bottom w:val="single" w:sz="4" w:space="0" w:color="auto"/>
              <w:right w:val="single" w:sz="4" w:space="0" w:color="auto"/>
            </w:tcBorders>
            <w:shd w:val="clear" w:color="auto" w:fill="auto"/>
            <w:noWrap/>
            <w:vAlign w:val="center"/>
          </w:tcPr>
          <w:p w:rsidR="00336E07" w:rsidRPr="00797DA2" w:rsidRDefault="00336E07" w:rsidP="00336E07">
            <w:pPr>
              <w:widowControl/>
              <w:jc w:val="center"/>
              <w:rPr>
                <w:rFonts w:ascii="Times New Roman" w:hAnsi="Times New Roman" w:cs="Times New Roman"/>
                <w:kern w:val="0"/>
                <w:sz w:val="22"/>
              </w:rPr>
            </w:pPr>
            <w:r w:rsidRPr="00797DA2">
              <w:rPr>
                <w:rFonts w:ascii="Times New Roman" w:hAnsi="Times New Roman" w:cs="Times New Roman"/>
                <w:kern w:val="0"/>
                <w:sz w:val="22"/>
              </w:rPr>
              <w:t>2015</w:t>
            </w:r>
          </w:p>
        </w:tc>
        <w:tc>
          <w:tcPr>
            <w:tcW w:w="930" w:type="dxa"/>
            <w:tcBorders>
              <w:top w:val="single" w:sz="4" w:space="0" w:color="auto"/>
              <w:left w:val="nil"/>
              <w:bottom w:val="single" w:sz="4" w:space="0" w:color="auto"/>
              <w:right w:val="single" w:sz="4" w:space="0" w:color="auto"/>
            </w:tcBorders>
            <w:shd w:val="clear" w:color="auto" w:fill="auto"/>
            <w:noWrap/>
            <w:vAlign w:val="center"/>
          </w:tcPr>
          <w:p w:rsidR="00336E07" w:rsidRPr="00797DA2" w:rsidRDefault="00336E07" w:rsidP="00336E07">
            <w:pPr>
              <w:widowControl/>
              <w:jc w:val="center"/>
              <w:rPr>
                <w:rFonts w:ascii="Times New Roman" w:hAnsi="Times New Roman" w:cs="Times New Roman"/>
                <w:kern w:val="0"/>
                <w:sz w:val="22"/>
              </w:rPr>
            </w:pPr>
            <w:r w:rsidRPr="00797DA2">
              <w:rPr>
                <w:rFonts w:ascii="Times New Roman" w:hAnsi="Times New Roman" w:cs="Times New Roman"/>
                <w:kern w:val="0"/>
                <w:sz w:val="22"/>
              </w:rPr>
              <w:t>885</w:t>
            </w: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336E07" w:rsidRPr="00797DA2" w:rsidRDefault="00336E07" w:rsidP="00336E07">
            <w:pPr>
              <w:widowControl/>
              <w:jc w:val="center"/>
              <w:rPr>
                <w:rFonts w:ascii="Times New Roman" w:hAnsi="Times New Roman" w:cs="Times New Roman"/>
                <w:kern w:val="0"/>
                <w:sz w:val="22"/>
              </w:rPr>
            </w:pPr>
            <w:r w:rsidRPr="00797DA2">
              <w:rPr>
                <w:rFonts w:ascii="Times New Roman" w:hAnsi="Times New Roman" w:cs="Times New Roman"/>
                <w:kern w:val="0"/>
                <w:sz w:val="22"/>
              </w:rPr>
              <w:t>143.9</w:t>
            </w:r>
          </w:p>
        </w:tc>
        <w:tc>
          <w:tcPr>
            <w:tcW w:w="1417" w:type="dxa"/>
            <w:tcBorders>
              <w:top w:val="single" w:sz="4" w:space="0" w:color="auto"/>
              <w:left w:val="nil"/>
              <w:bottom w:val="single" w:sz="4" w:space="0" w:color="auto"/>
              <w:right w:val="single" w:sz="4" w:space="0" w:color="auto"/>
            </w:tcBorders>
          </w:tcPr>
          <w:p w:rsidR="00336E07" w:rsidRPr="00797DA2" w:rsidRDefault="00336E07" w:rsidP="00336E07">
            <w:pPr>
              <w:widowControl/>
              <w:jc w:val="center"/>
              <w:rPr>
                <w:rFonts w:ascii="Times New Roman" w:hAnsi="Times New Roman" w:cs="Times New Roman"/>
                <w:kern w:val="0"/>
                <w:sz w:val="22"/>
              </w:rPr>
            </w:pPr>
            <w:r w:rsidRPr="00797DA2">
              <w:rPr>
                <w:rFonts w:ascii="Times New Roman" w:hAnsi="Times New Roman" w:cs="Times New Roman"/>
                <w:kern w:val="0"/>
                <w:sz w:val="22"/>
              </w:rPr>
              <w:t>4.3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E07" w:rsidRPr="00797DA2" w:rsidRDefault="00336E07" w:rsidP="00336E07">
            <w:pPr>
              <w:widowControl/>
              <w:jc w:val="center"/>
              <w:rPr>
                <w:rFonts w:ascii="Times New Roman" w:hAnsi="Times New Roman" w:cs="Times New Roman"/>
                <w:kern w:val="0"/>
                <w:sz w:val="22"/>
              </w:rPr>
            </w:pPr>
            <w:r w:rsidRPr="00797DA2">
              <w:rPr>
                <w:rFonts w:ascii="Times New Roman" w:hAnsi="Times New Roman" w:cs="Times New Roman"/>
                <w:kern w:val="0"/>
                <w:sz w:val="22"/>
              </w:rPr>
              <w:t>5,252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36E07" w:rsidRPr="00797DA2" w:rsidRDefault="00336E07" w:rsidP="00336E07">
            <w:pPr>
              <w:widowControl/>
              <w:jc w:val="center"/>
              <w:rPr>
                <w:rFonts w:ascii="Times New Roman" w:hAnsi="Times New Roman" w:cs="Times New Roman"/>
                <w:kern w:val="0"/>
                <w:sz w:val="22"/>
              </w:rPr>
            </w:pPr>
            <w:r w:rsidRPr="00797DA2">
              <w:rPr>
                <w:rFonts w:ascii="Times New Roman" w:hAnsi="Times New Roman" w:cs="Times New Roman"/>
                <w:kern w:val="0"/>
                <w:sz w:val="22"/>
              </w:rPr>
              <w:t>171.0</w:t>
            </w:r>
          </w:p>
        </w:tc>
        <w:tc>
          <w:tcPr>
            <w:tcW w:w="1530" w:type="dxa"/>
            <w:tcBorders>
              <w:top w:val="single" w:sz="4" w:space="0" w:color="auto"/>
              <w:left w:val="nil"/>
              <w:bottom w:val="single" w:sz="4" w:space="0" w:color="auto"/>
              <w:right w:val="single" w:sz="4" w:space="0" w:color="auto"/>
            </w:tcBorders>
          </w:tcPr>
          <w:p w:rsidR="00336E07" w:rsidRPr="00797DA2" w:rsidRDefault="00336E07" w:rsidP="00336E07">
            <w:pPr>
              <w:widowControl/>
              <w:jc w:val="center"/>
              <w:rPr>
                <w:rFonts w:ascii="Times New Roman" w:hAnsi="Times New Roman" w:cs="Times New Roman"/>
                <w:kern w:val="0"/>
                <w:sz w:val="22"/>
              </w:rPr>
            </w:pPr>
            <w:r w:rsidRPr="00797DA2">
              <w:rPr>
                <w:rFonts w:ascii="Times New Roman" w:hAnsi="Times New Roman" w:cs="Times New Roman"/>
                <w:kern w:val="0"/>
                <w:sz w:val="22"/>
              </w:rPr>
              <w:t>11.9</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E07" w:rsidRPr="00797DA2" w:rsidRDefault="00336E07" w:rsidP="00336E07">
            <w:pPr>
              <w:widowControl/>
              <w:jc w:val="center"/>
              <w:rPr>
                <w:rFonts w:ascii="Times New Roman" w:hAnsi="Times New Roman" w:cs="Times New Roman"/>
                <w:kern w:val="0"/>
                <w:sz w:val="22"/>
              </w:rPr>
            </w:pPr>
            <w:r w:rsidRPr="00797DA2">
              <w:rPr>
                <w:rFonts w:ascii="Times New Roman" w:hAnsi="Times New Roman" w:cs="Times New Roman"/>
                <w:kern w:val="0"/>
                <w:sz w:val="22"/>
              </w:rPr>
              <w:t>133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36E07" w:rsidRPr="00797DA2" w:rsidRDefault="00336E07" w:rsidP="00336E07">
            <w:pPr>
              <w:widowControl/>
              <w:jc w:val="center"/>
              <w:rPr>
                <w:rFonts w:ascii="Times New Roman" w:hAnsi="Times New Roman" w:cs="Times New Roman"/>
                <w:kern w:val="0"/>
                <w:sz w:val="22"/>
              </w:rPr>
            </w:pPr>
            <w:r w:rsidRPr="00797DA2">
              <w:rPr>
                <w:rFonts w:ascii="Times New Roman" w:hAnsi="Times New Roman" w:cs="Times New Roman"/>
                <w:kern w:val="0"/>
                <w:sz w:val="22"/>
              </w:rPr>
              <w:t>11505</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336E07" w:rsidRPr="00797DA2" w:rsidRDefault="00336E07" w:rsidP="00336E07">
            <w:pPr>
              <w:widowControl/>
              <w:jc w:val="center"/>
              <w:rPr>
                <w:rFonts w:ascii="Times New Roman" w:hAnsi="Times New Roman" w:cs="Times New Roman"/>
                <w:kern w:val="0"/>
                <w:sz w:val="22"/>
              </w:rPr>
            </w:pPr>
            <w:r w:rsidRPr="00797DA2">
              <w:rPr>
                <w:rFonts w:ascii="Times New Roman" w:hAnsi="Times New Roman" w:cs="Times New Roman"/>
                <w:kern w:val="0"/>
                <w:sz w:val="22"/>
              </w:rPr>
              <w:t>184.1</w:t>
            </w:r>
          </w:p>
        </w:tc>
        <w:tc>
          <w:tcPr>
            <w:tcW w:w="1457" w:type="dxa"/>
            <w:tcBorders>
              <w:top w:val="single" w:sz="4" w:space="0" w:color="auto"/>
              <w:left w:val="nil"/>
              <w:bottom w:val="single" w:sz="4" w:space="0" w:color="auto"/>
            </w:tcBorders>
          </w:tcPr>
          <w:p w:rsidR="00336E07" w:rsidRPr="00797DA2" w:rsidRDefault="00336E07" w:rsidP="00336E07">
            <w:pPr>
              <w:widowControl/>
              <w:jc w:val="center"/>
              <w:rPr>
                <w:rFonts w:ascii="Times New Roman" w:hAnsi="Times New Roman" w:cs="Times New Roman"/>
                <w:kern w:val="0"/>
                <w:sz w:val="22"/>
              </w:rPr>
            </w:pPr>
            <w:r w:rsidRPr="00797DA2">
              <w:rPr>
                <w:rFonts w:ascii="Times New Roman" w:hAnsi="Times New Roman" w:cs="Times New Roman"/>
                <w:kern w:val="0"/>
                <w:sz w:val="22"/>
              </w:rPr>
              <w:t>25.7</w:t>
            </w:r>
          </w:p>
        </w:tc>
      </w:tr>
    </w:tbl>
    <w:p w:rsidR="00605359" w:rsidRPr="00797DA2" w:rsidRDefault="00605359" w:rsidP="009E1A98">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Health</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and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Welfare</w:t>
      </w:r>
    </w:p>
    <w:p w:rsidR="00605359" w:rsidRPr="00797DA2" w:rsidRDefault="00605359" w:rsidP="009E1A98">
      <w:pPr>
        <w:rPr>
          <w:rFonts w:ascii="Times New Roman" w:hAnsi="Times New Roman" w:cs="Times New Roman"/>
          <w:kern w:val="0"/>
          <w:szCs w:val="24"/>
        </w:rPr>
        <w:sectPr w:rsidR="00605359" w:rsidRPr="00797DA2" w:rsidSect="00000A3A">
          <w:pgSz w:w="16838" w:h="11906" w:orient="landscape"/>
          <w:pgMar w:top="1800" w:right="1440" w:bottom="1800" w:left="1440" w:header="851" w:footer="992" w:gutter="0"/>
          <w:cols w:space="425"/>
          <w:docGrid w:type="lines" w:linePitch="360"/>
        </w:sectPr>
      </w:pPr>
    </w:p>
    <w:p w:rsidR="000005EF" w:rsidRPr="00797DA2" w:rsidRDefault="000079DA" w:rsidP="0052074E">
      <w:pPr>
        <w:pStyle w:val="a3"/>
        <w:rPr>
          <w:rFonts w:ascii="Times New Roman" w:hAnsi="Times New Roman" w:cs="Times New Roman"/>
        </w:rPr>
      </w:pPr>
      <w:bookmarkStart w:id="10" w:name="_Toc478718271"/>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7.3</w:t>
      </w:r>
      <w:r w:rsidR="00065B5B" w:rsidRPr="00797DA2">
        <w:rPr>
          <w:rFonts w:ascii="Times New Roman" w:hAnsi="Times New Roman" w:cs="Times New Roman"/>
        </w:rPr>
        <w:t xml:space="preserve"> </w:t>
      </w:r>
      <w:r w:rsidR="007B48E2" w:rsidRPr="00797DA2">
        <w:rPr>
          <w:rFonts w:ascii="Times New Roman" w:hAnsi="Times New Roman" w:cs="Times New Roman"/>
        </w:rPr>
        <w:t>Children</w:t>
      </w:r>
      <w:r w:rsidR="00065B5B" w:rsidRPr="00797DA2">
        <w:rPr>
          <w:rFonts w:ascii="Times New Roman" w:hAnsi="Times New Roman" w:cs="Times New Roman"/>
        </w:rPr>
        <w:t xml:space="preserve"> </w:t>
      </w:r>
      <w:r w:rsidR="007B48E2" w:rsidRPr="00797DA2">
        <w:rPr>
          <w:rFonts w:ascii="Times New Roman" w:hAnsi="Times New Roman" w:cs="Times New Roman"/>
        </w:rPr>
        <w:t>with</w:t>
      </w:r>
      <w:r w:rsidR="00065B5B" w:rsidRPr="00797DA2">
        <w:rPr>
          <w:rFonts w:ascii="Times New Roman" w:hAnsi="Times New Roman" w:cs="Times New Roman"/>
        </w:rPr>
        <w:t xml:space="preserve"> </w:t>
      </w:r>
      <w:r w:rsidR="007B48E2" w:rsidRPr="00797DA2">
        <w:rPr>
          <w:rFonts w:ascii="Times New Roman" w:hAnsi="Times New Roman" w:cs="Times New Roman"/>
        </w:rPr>
        <w:t>Developmental</w:t>
      </w:r>
      <w:r w:rsidR="00065B5B" w:rsidRPr="00797DA2">
        <w:rPr>
          <w:rFonts w:ascii="Times New Roman" w:hAnsi="Times New Roman" w:cs="Times New Roman"/>
        </w:rPr>
        <w:t xml:space="preserve"> </w:t>
      </w:r>
      <w:r w:rsidR="007B48E2" w:rsidRPr="00797DA2">
        <w:rPr>
          <w:rFonts w:ascii="Times New Roman" w:hAnsi="Times New Roman" w:cs="Times New Roman"/>
        </w:rPr>
        <w:t>Delay</w:t>
      </w:r>
      <w:r w:rsidR="00065B5B" w:rsidRPr="00797DA2">
        <w:rPr>
          <w:rFonts w:ascii="Times New Roman" w:hAnsi="Times New Roman" w:cs="Times New Roman"/>
        </w:rPr>
        <w:t xml:space="preserve"> </w:t>
      </w:r>
      <w:r w:rsidR="007B48E2" w:rsidRPr="00797DA2">
        <w:rPr>
          <w:rFonts w:ascii="Times New Roman" w:hAnsi="Times New Roman" w:cs="Times New Roman"/>
        </w:rPr>
        <w:t>Handled</w:t>
      </w:r>
      <w:r w:rsidR="00065B5B" w:rsidRPr="00797DA2">
        <w:rPr>
          <w:rFonts w:ascii="Times New Roman" w:hAnsi="Times New Roman" w:cs="Times New Roman"/>
        </w:rPr>
        <w:t xml:space="preserve"> </w:t>
      </w:r>
      <w:r w:rsidR="007B48E2" w:rsidRPr="00797DA2">
        <w:rPr>
          <w:rFonts w:ascii="Times New Roman" w:hAnsi="Times New Roman" w:cs="Times New Roman"/>
        </w:rPr>
        <w:t>by</w:t>
      </w:r>
      <w:r w:rsidR="00065B5B" w:rsidRPr="00797DA2">
        <w:rPr>
          <w:rFonts w:ascii="Times New Roman" w:hAnsi="Times New Roman" w:cs="Times New Roman"/>
        </w:rPr>
        <w:t xml:space="preserve"> </w:t>
      </w:r>
      <w:r w:rsidR="007B48E2" w:rsidRPr="00797DA2">
        <w:rPr>
          <w:rFonts w:ascii="Times New Roman" w:hAnsi="Times New Roman" w:cs="Times New Roman"/>
        </w:rPr>
        <w:t>the</w:t>
      </w:r>
      <w:r w:rsidR="00065B5B" w:rsidRPr="00797DA2">
        <w:rPr>
          <w:rFonts w:ascii="Times New Roman" w:hAnsi="Times New Roman" w:cs="Times New Roman"/>
        </w:rPr>
        <w:t xml:space="preserve"> </w:t>
      </w:r>
      <w:r w:rsidR="00FF4A3B">
        <w:rPr>
          <w:rFonts w:ascii="Times New Roman" w:hAnsi="Times New Roman" w:cs="Times New Roman"/>
        </w:rPr>
        <w:t xml:space="preserve">Child Development </w:t>
      </w:r>
      <w:r w:rsidRPr="00797DA2">
        <w:rPr>
          <w:rFonts w:ascii="Times New Roman" w:hAnsi="Times New Roman" w:cs="Times New Roman"/>
        </w:rPr>
        <w:t>Joint</w:t>
      </w:r>
      <w:r w:rsidR="00065B5B" w:rsidRPr="00797DA2">
        <w:rPr>
          <w:rFonts w:ascii="Times New Roman" w:hAnsi="Times New Roman" w:cs="Times New Roman"/>
        </w:rPr>
        <w:t xml:space="preserve"> </w:t>
      </w:r>
      <w:r w:rsidRPr="00797DA2">
        <w:rPr>
          <w:rFonts w:ascii="Times New Roman" w:hAnsi="Times New Roman" w:cs="Times New Roman"/>
        </w:rPr>
        <w:t>Evaluation</w:t>
      </w:r>
      <w:r w:rsidR="00065B5B" w:rsidRPr="00797DA2">
        <w:rPr>
          <w:rFonts w:ascii="Times New Roman" w:hAnsi="Times New Roman" w:cs="Times New Roman"/>
        </w:rPr>
        <w:t xml:space="preserve"> </w:t>
      </w:r>
      <w:r w:rsidR="007B48E2" w:rsidRPr="00797DA2">
        <w:rPr>
          <w:rFonts w:ascii="Times New Roman" w:hAnsi="Times New Roman" w:cs="Times New Roman"/>
        </w:rPr>
        <w:t>Center</w:t>
      </w:r>
      <w:r w:rsidR="00FF4A3B">
        <w:rPr>
          <w:rFonts w:ascii="Times New Roman" w:hAnsi="Times New Roman" w:cs="Times New Roman"/>
        </w:rPr>
        <w:t>s</w:t>
      </w:r>
      <w:bookmarkEnd w:id="10"/>
    </w:p>
    <w:p w:rsidR="000005EF" w:rsidRPr="00797DA2" w:rsidRDefault="008D09C8" w:rsidP="00605359">
      <w:pPr>
        <w:wordWrap w:val="0"/>
        <w:jc w:val="right"/>
        <w:rPr>
          <w:rFonts w:ascii="Times New Roman" w:hAnsi="Times New Roman" w:cs="Times New Roman"/>
        </w:rPr>
      </w:pPr>
      <w:r w:rsidRPr="00797DA2">
        <w:rPr>
          <w:rFonts w:ascii="Times New Roman" w:hAnsi="Times New Roman" w:cs="Times New Roman"/>
        </w:rPr>
        <w:t>Units: Household; Person</w:t>
      </w:r>
    </w:p>
    <w:tbl>
      <w:tblPr>
        <w:tblW w:w="8291" w:type="dxa"/>
        <w:tblInd w:w="5"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72"/>
        <w:gridCol w:w="2073"/>
        <w:gridCol w:w="2073"/>
        <w:gridCol w:w="2073"/>
      </w:tblGrid>
      <w:tr w:rsidR="000005EF" w:rsidRPr="00797DA2" w:rsidTr="0067614E">
        <w:trPr>
          <w:trHeight w:val="330"/>
        </w:trPr>
        <w:tc>
          <w:tcPr>
            <w:tcW w:w="2072" w:type="dxa"/>
            <w:shd w:val="clear" w:color="auto" w:fill="auto"/>
            <w:noWrap/>
            <w:vAlign w:val="center"/>
            <w:hideMark/>
          </w:tcPr>
          <w:p w:rsidR="000005EF" w:rsidRPr="00797DA2" w:rsidRDefault="000079DA" w:rsidP="0067614E">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2073" w:type="dxa"/>
            <w:shd w:val="clear" w:color="auto" w:fill="auto"/>
            <w:noWrap/>
            <w:vAlign w:val="center"/>
            <w:hideMark/>
          </w:tcPr>
          <w:p w:rsidR="000005EF" w:rsidRPr="00797DA2" w:rsidRDefault="00361F16" w:rsidP="00FF4A3B">
            <w:pPr>
              <w:widowControl/>
              <w:jc w:val="center"/>
              <w:rPr>
                <w:rFonts w:ascii="Times New Roman" w:hAnsi="Times New Roman" w:cs="Times New Roman"/>
                <w:kern w:val="0"/>
                <w:szCs w:val="24"/>
              </w:rPr>
            </w:pPr>
            <w:r w:rsidRPr="00797DA2">
              <w:rPr>
                <w:rFonts w:ascii="Times New Roman" w:hAnsi="Times New Roman" w:cs="Times New Roman"/>
                <w:kern w:val="0"/>
                <w:szCs w:val="24"/>
              </w:rPr>
              <w:t>Number</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00FF4A3B">
              <w:rPr>
                <w:rFonts w:ascii="Times New Roman" w:hAnsi="Times New Roman" w:cs="Times New Roman"/>
                <w:kern w:val="0"/>
                <w:szCs w:val="24"/>
              </w:rPr>
              <w:t xml:space="preserve">Child Development </w:t>
            </w:r>
            <w:r w:rsidR="007B48E2" w:rsidRPr="00797DA2">
              <w:rPr>
                <w:rFonts w:ascii="Times New Roman" w:hAnsi="Times New Roman" w:cs="Times New Roman"/>
                <w:kern w:val="0"/>
                <w:szCs w:val="24"/>
              </w:rPr>
              <w:t>Joint</w:t>
            </w:r>
            <w:r w:rsidR="00065B5B" w:rsidRPr="00797DA2">
              <w:rPr>
                <w:rFonts w:ascii="Times New Roman" w:hAnsi="Times New Roman" w:cs="Times New Roman"/>
                <w:kern w:val="0"/>
                <w:szCs w:val="24"/>
              </w:rPr>
              <w:t xml:space="preserve"> </w:t>
            </w:r>
            <w:r w:rsidR="007B48E2" w:rsidRPr="00797DA2">
              <w:rPr>
                <w:rFonts w:ascii="Times New Roman" w:hAnsi="Times New Roman" w:cs="Times New Roman"/>
                <w:kern w:val="0"/>
                <w:szCs w:val="24"/>
              </w:rPr>
              <w:t>Evaluation</w:t>
            </w:r>
            <w:r w:rsidR="00065B5B" w:rsidRPr="00797DA2">
              <w:rPr>
                <w:rFonts w:ascii="Times New Roman" w:hAnsi="Times New Roman" w:cs="Times New Roman"/>
                <w:kern w:val="0"/>
                <w:szCs w:val="24"/>
              </w:rPr>
              <w:t xml:space="preserve"> </w:t>
            </w:r>
            <w:r w:rsidR="007B48E2" w:rsidRPr="00797DA2">
              <w:rPr>
                <w:rFonts w:ascii="Times New Roman" w:hAnsi="Times New Roman" w:cs="Times New Roman"/>
                <w:kern w:val="0"/>
                <w:szCs w:val="24"/>
              </w:rPr>
              <w:t>Centers</w:t>
            </w:r>
          </w:p>
        </w:tc>
        <w:tc>
          <w:tcPr>
            <w:tcW w:w="2073" w:type="dxa"/>
            <w:shd w:val="clear" w:color="auto" w:fill="auto"/>
            <w:noWrap/>
            <w:vAlign w:val="center"/>
            <w:hideMark/>
          </w:tcPr>
          <w:p w:rsidR="000005EF" w:rsidRPr="00797DA2" w:rsidRDefault="007B48E2" w:rsidP="003D5857">
            <w:pPr>
              <w:widowControl/>
              <w:jc w:val="center"/>
              <w:rPr>
                <w:rFonts w:ascii="Times New Roman" w:hAnsi="Times New Roman" w:cs="Times New Roman"/>
                <w:kern w:val="0"/>
                <w:szCs w:val="24"/>
              </w:rPr>
            </w:pPr>
            <w:r w:rsidRPr="00797DA2">
              <w:rPr>
                <w:rFonts w:ascii="Times New Roman" w:hAnsi="Times New Roman" w:cs="Times New Roman"/>
                <w:kern w:val="0"/>
                <w:szCs w:val="24"/>
              </w:rPr>
              <w:t>Children</w:t>
            </w:r>
            <w:r w:rsidR="00065B5B" w:rsidRPr="00797DA2">
              <w:rPr>
                <w:rFonts w:ascii="Times New Roman" w:hAnsi="Times New Roman" w:cs="Times New Roman"/>
                <w:kern w:val="0"/>
                <w:szCs w:val="24"/>
              </w:rPr>
              <w:t xml:space="preserve"> </w:t>
            </w:r>
            <w:r w:rsidR="00361F16" w:rsidRPr="00797DA2">
              <w:rPr>
                <w:rFonts w:ascii="Times New Roman" w:hAnsi="Times New Roman" w:cs="Times New Roman"/>
                <w:kern w:val="0"/>
                <w:szCs w:val="24"/>
              </w:rPr>
              <w:t>Subject</w:t>
            </w:r>
            <w:r w:rsidR="00065B5B" w:rsidRPr="00797DA2">
              <w:rPr>
                <w:rFonts w:ascii="Times New Roman" w:hAnsi="Times New Roman" w:cs="Times New Roman"/>
                <w:kern w:val="0"/>
                <w:szCs w:val="24"/>
              </w:rPr>
              <w:t xml:space="preserve"> </w:t>
            </w:r>
            <w:r w:rsidR="00361F16" w:rsidRPr="00797DA2">
              <w:rPr>
                <w:rFonts w:ascii="Times New Roman" w:hAnsi="Times New Roman" w:cs="Times New Roman"/>
                <w:kern w:val="0"/>
                <w:szCs w:val="24"/>
              </w:rPr>
              <w:t>to</w:t>
            </w:r>
            <w:r w:rsidR="00065B5B" w:rsidRPr="00797DA2">
              <w:rPr>
                <w:rFonts w:ascii="Times New Roman" w:hAnsi="Times New Roman" w:cs="Times New Roman"/>
                <w:kern w:val="0"/>
                <w:szCs w:val="24"/>
              </w:rPr>
              <w:t xml:space="preserve"> </w:t>
            </w:r>
            <w:r w:rsidR="00361F16" w:rsidRPr="00797DA2">
              <w:rPr>
                <w:rFonts w:ascii="Times New Roman" w:hAnsi="Times New Roman" w:cs="Times New Roman"/>
                <w:kern w:val="0"/>
                <w:szCs w:val="24"/>
              </w:rPr>
              <w:t>Evaluation</w:t>
            </w:r>
            <w:r w:rsidR="00065B5B" w:rsidRPr="00797DA2">
              <w:rPr>
                <w:rFonts w:ascii="Times New Roman" w:hAnsi="Times New Roman" w:cs="Times New Roman"/>
                <w:kern w:val="0"/>
                <w:szCs w:val="24"/>
              </w:rPr>
              <w:t xml:space="preserve"> </w:t>
            </w:r>
            <w:r w:rsidR="00361F16"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Suspected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Developmental</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Delay</w:t>
            </w:r>
          </w:p>
        </w:tc>
        <w:tc>
          <w:tcPr>
            <w:tcW w:w="2073" w:type="dxa"/>
            <w:shd w:val="clear" w:color="auto" w:fill="auto"/>
            <w:noWrap/>
            <w:vAlign w:val="center"/>
            <w:hideMark/>
          </w:tcPr>
          <w:p w:rsidR="000005EF" w:rsidRPr="00797DA2" w:rsidRDefault="007B48E2">
            <w:pPr>
              <w:widowControl/>
              <w:jc w:val="center"/>
              <w:rPr>
                <w:rFonts w:ascii="Times New Roman" w:hAnsi="Times New Roman" w:cs="Times New Roman"/>
                <w:kern w:val="0"/>
                <w:szCs w:val="24"/>
              </w:rPr>
            </w:pPr>
            <w:r w:rsidRPr="00797DA2">
              <w:rPr>
                <w:rFonts w:ascii="Times New Roman" w:hAnsi="Times New Roman" w:cs="Times New Roman"/>
                <w:kern w:val="0"/>
                <w:szCs w:val="24"/>
              </w:rPr>
              <w:t>Children</w:t>
            </w:r>
            <w:r w:rsidR="00065B5B" w:rsidRPr="00797DA2">
              <w:rPr>
                <w:rFonts w:ascii="Times New Roman" w:hAnsi="Times New Roman" w:cs="Times New Roman"/>
                <w:kern w:val="0"/>
                <w:szCs w:val="24"/>
              </w:rPr>
              <w:t xml:space="preserve"> </w:t>
            </w:r>
            <w:r w:rsidR="00361F16" w:rsidRPr="00797DA2">
              <w:rPr>
                <w:rFonts w:ascii="Times New Roman" w:hAnsi="Times New Roman" w:cs="Times New Roman"/>
                <w:kern w:val="0"/>
                <w:szCs w:val="24"/>
              </w:rPr>
              <w:t>Suffering</w:t>
            </w:r>
            <w:r w:rsidR="00065B5B" w:rsidRPr="00797DA2">
              <w:rPr>
                <w:rFonts w:ascii="Times New Roman" w:hAnsi="Times New Roman" w:cs="Times New Roman"/>
                <w:kern w:val="0"/>
                <w:szCs w:val="24"/>
              </w:rPr>
              <w:t xml:space="preserve"> </w:t>
            </w:r>
            <w:r w:rsidR="00361F16" w:rsidRPr="00797DA2">
              <w:rPr>
                <w:rFonts w:ascii="Times New Roman" w:hAnsi="Times New Roman" w:cs="Times New Roman"/>
                <w:kern w:val="0"/>
                <w:szCs w:val="24"/>
              </w:rPr>
              <w:t>from</w:t>
            </w:r>
            <w:r w:rsidR="00065B5B" w:rsidRPr="00797DA2">
              <w:rPr>
                <w:rFonts w:ascii="Times New Roman" w:hAnsi="Times New Roman" w:cs="Times New Roman"/>
                <w:kern w:val="0"/>
                <w:szCs w:val="24"/>
              </w:rPr>
              <w:t xml:space="preserve"> </w:t>
            </w:r>
            <w:r w:rsidR="00E84456" w:rsidRPr="00797DA2">
              <w:rPr>
                <w:rFonts w:ascii="Times New Roman" w:hAnsi="Times New Roman" w:cs="Times New Roman"/>
                <w:kern w:val="0"/>
                <w:szCs w:val="24"/>
              </w:rPr>
              <w:t>Confirmed</w:t>
            </w:r>
            <w:r w:rsidR="00065B5B" w:rsidRPr="00797DA2">
              <w:rPr>
                <w:rFonts w:ascii="Times New Roman" w:hAnsi="Times New Roman" w:cs="Times New Roman"/>
                <w:kern w:val="0"/>
                <w:szCs w:val="24"/>
              </w:rPr>
              <w:t xml:space="preserve"> </w:t>
            </w:r>
            <w:r w:rsidR="00E84456" w:rsidRPr="00797DA2">
              <w:rPr>
                <w:rFonts w:ascii="Times New Roman" w:hAnsi="Times New Roman" w:cs="Times New Roman"/>
                <w:kern w:val="0"/>
                <w:szCs w:val="24"/>
              </w:rPr>
              <w:t>Developmental</w:t>
            </w:r>
            <w:r w:rsidR="00065B5B" w:rsidRPr="00797DA2">
              <w:rPr>
                <w:rFonts w:ascii="Times New Roman" w:hAnsi="Times New Roman" w:cs="Times New Roman"/>
                <w:kern w:val="0"/>
                <w:szCs w:val="24"/>
              </w:rPr>
              <w:t xml:space="preserve"> </w:t>
            </w:r>
            <w:r w:rsidR="00E84456" w:rsidRPr="00797DA2">
              <w:rPr>
                <w:rFonts w:ascii="Times New Roman" w:hAnsi="Times New Roman" w:cs="Times New Roman"/>
                <w:kern w:val="0"/>
                <w:szCs w:val="24"/>
              </w:rPr>
              <w:t>Delay</w:t>
            </w:r>
          </w:p>
        </w:tc>
      </w:tr>
      <w:tr w:rsidR="000005EF" w:rsidRPr="00797DA2" w:rsidTr="0067614E">
        <w:trPr>
          <w:trHeight w:val="330"/>
        </w:trPr>
        <w:tc>
          <w:tcPr>
            <w:tcW w:w="2072" w:type="dxa"/>
            <w:shd w:val="clear" w:color="auto" w:fill="auto"/>
            <w:noWrap/>
            <w:vAlign w:val="center"/>
            <w:hideMark/>
          </w:tcPr>
          <w:p w:rsidR="000005EF" w:rsidRPr="00797DA2" w:rsidRDefault="000005EF" w:rsidP="0067614E">
            <w:pPr>
              <w:widowControl/>
              <w:jc w:val="center"/>
              <w:rPr>
                <w:rFonts w:ascii="Times New Roman" w:hAnsi="Times New Roman" w:cs="Times New Roman"/>
                <w:kern w:val="0"/>
                <w:szCs w:val="24"/>
              </w:rPr>
            </w:pPr>
            <w:r w:rsidRPr="00797DA2">
              <w:rPr>
                <w:rFonts w:ascii="Times New Roman" w:hAnsi="Times New Roman" w:cs="Times New Roman"/>
                <w:kern w:val="0"/>
                <w:szCs w:val="24"/>
              </w:rPr>
              <w:t>2012</w:t>
            </w:r>
          </w:p>
        </w:tc>
        <w:tc>
          <w:tcPr>
            <w:tcW w:w="2073" w:type="dxa"/>
            <w:shd w:val="clear" w:color="auto" w:fill="auto"/>
            <w:noWrap/>
            <w:vAlign w:val="center"/>
            <w:hideMark/>
          </w:tcPr>
          <w:p w:rsidR="000005EF" w:rsidRPr="00797DA2" w:rsidRDefault="000005EF" w:rsidP="0067614E">
            <w:pPr>
              <w:widowControl/>
              <w:jc w:val="center"/>
              <w:rPr>
                <w:rFonts w:ascii="Times New Roman" w:hAnsi="Times New Roman" w:cs="Times New Roman"/>
                <w:kern w:val="0"/>
                <w:szCs w:val="24"/>
              </w:rPr>
            </w:pPr>
            <w:r w:rsidRPr="00797DA2">
              <w:rPr>
                <w:rFonts w:ascii="Times New Roman" w:hAnsi="Times New Roman" w:cs="Times New Roman"/>
                <w:kern w:val="0"/>
                <w:szCs w:val="24"/>
              </w:rPr>
              <w:t>45</w:t>
            </w:r>
          </w:p>
        </w:tc>
        <w:tc>
          <w:tcPr>
            <w:tcW w:w="2073" w:type="dxa"/>
            <w:shd w:val="clear" w:color="auto" w:fill="auto"/>
            <w:noWrap/>
            <w:vAlign w:val="center"/>
            <w:hideMark/>
          </w:tcPr>
          <w:p w:rsidR="000005EF" w:rsidRPr="00797DA2" w:rsidRDefault="000005EF" w:rsidP="0067614E">
            <w:pPr>
              <w:widowControl/>
              <w:jc w:val="center"/>
              <w:rPr>
                <w:rFonts w:ascii="Times New Roman" w:hAnsi="Times New Roman" w:cs="Times New Roman"/>
                <w:kern w:val="0"/>
                <w:szCs w:val="24"/>
              </w:rPr>
            </w:pPr>
            <w:r w:rsidRPr="00797DA2">
              <w:rPr>
                <w:rFonts w:ascii="Times New Roman" w:hAnsi="Times New Roman" w:cs="Times New Roman"/>
                <w:kern w:val="0"/>
                <w:szCs w:val="24"/>
              </w:rPr>
              <w:t>17,245</w:t>
            </w:r>
          </w:p>
        </w:tc>
        <w:tc>
          <w:tcPr>
            <w:tcW w:w="2073" w:type="dxa"/>
            <w:shd w:val="clear" w:color="auto" w:fill="auto"/>
            <w:noWrap/>
            <w:vAlign w:val="center"/>
            <w:hideMark/>
          </w:tcPr>
          <w:p w:rsidR="000005EF" w:rsidRPr="00797DA2" w:rsidRDefault="000005EF" w:rsidP="0067614E">
            <w:pPr>
              <w:widowControl/>
              <w:jc w:val="center"/>
              <w:rPr>
                <w:rFonts w:ascii="Times New Roman" w:hAnsi="Times New Roman" w:cs="Times New Roman"/>
                <w:kern w:val="0"/>
                <w:szCs w:val="24"/>
              </w:rPr>
            </w:pPr>
            <w:r w:rsidRPr="00797DA2">
              <w:rPr>
                <w:rFonts w:ascii="Times New Roman" w:hAnsi="Times New Roman" w:cs="Times New Roman"/>
                <w:kern w:val="0"/>
                <w:szCs w:val="24"/>
              </w:rPr>
              <w:t>12,525</w:t>
            </w:r>
          </w:p>
        </w:tc>
      </w:tr>
      <w:tr w:rsidR="000005EF" w:rsidRPr="00797DA2" w:rsidTr="0067614E">
        <w:trPr>
          <w:trHeight w:val="330"/>
        </w:trPr>
        <w:tc>
          <w:tcPr>
            <w:tcW w:w="2072" w:type="dxa"/>
            <w:shd w:val="clear" w:color="auto" w:fill="auto"/>
            <w:noWrap/>
            <w:vAlign w:val="center"/>
            <w:hideMark/>
          </w:tcPr>
          <w:p w:rsidR="000005EF" w:rsidRPr="00797DA2" w:rsidRDefault="000005EF" w:rsidP="0067614E">
            <w:pPr>
              <w:widowControl/>
              <w:jc w:val="center"/>
              <w:rPr>
                <w:rFonts w:ascii="Times New Roman" w:hAnsi="Times New Roman" w:cs="Times New Roman"/>
                <w:kern w:val="0"/>
                <w:szCs w:val="24"/>
              </w:rPr>
            </w:pPr>
            <w:r w:rsidRPr="00797DA2">
              <w:rPr>
                <w:rFonts w:ascii="Times New Roman" w:hAnsi="Times New Roman" w:cs="Times New Roman"/>
                <w:kern w:val="0"/>
                <w:szCs w:val="24"/>
              </w:rPr>
              <w:t>2013</w:t>
            </w:r>
          </w:p>
        </w:tc>
        <w:tc>
          <w:tcPr>
            <w:tcW w:w="2073" w:type="dxa"/>
            <w:shd w:val="clear" w:color="auto" w:fill="auto"/>
            <w:noWrap/>
            <w:vAlign w:val="center"/>
            <w:hideMark/>
          </w:tcPr>
          <w:p w:rsidR="000005EF" w:rsidRPr="00797DA2" w:rsidRDefault="000005EF" w:rsidP="0067614E">
            <w:pPr>
              <w:widowControl/>
              <w:jc w:val="center"/>
              <w:rPr>
                <w:rFonts w:ascii="Times New Roman" w:hAnsi="Times New Roman" w:cs="Times New Roman"/>
                <w:kern w:val="0"/>
                <w:szCs w:val="24"/>
              </w:rPr>
            </w:pPr>
            <w:r w:rsidRPr="00797DA2">
              <w:rPr>
                <w:rFonts w:ascii="Times New Roman" w:hAnsi="Times New Roman" w:cs="Times New Roman"/>
                <w:kern w:val="0"/>
                <w:szCs w:val="24"/>
              </w:rPr>
              <w:t>45</w:t>
            </w:r>
          </w:p>
        </w:tc>
        <w:tc>
          <w:tcPr>
            <w:tcW w:w="2073" w:type="dxa"/>
            <w:shd w:val="clear" w:color="auto" w:fill="auto"/>
            <w:noWrap/>
            <w:vAlign w:val="center"/>
            <w:hideMark/>
          </w:tcPr>
          <w:p w:rsidR="000005EF" w:rsidRPr="00797DA2" w:rsidRDefault="000005EF" w:rsidP="0067614E">
            <w:pPr>
              <w:widowControl/>
              <w:jc w:val="center"/>
              <w:rPr>
                <w:rFonts w:ascii="Times New Roman" w:hAnsi="Times New Roman" w:cs="Times New Roman"/>
                <w:kern w:val="0"/>
                <w:szCs w:val="24"/>
              </w:rPr>
            </w:pPr>
            <w:r w:rsidRPr="00797DA2">
              <w:rPr>
                <w:rFonts w:ascii="Times New Roman" w:hAnsi="Times New Roman" w:cs="Times New Roman"/>
                <w:kern w:val="0"/>
                <w:szCs w:val="24"/>
              </w:rPr>
              <w:t>19,485</w:t>
            </w:r>
          </w:p>
        </w:tc>
        <w:tc>
          <w:tcPr>
            <w:tcW w:w="2073" w:type="dxa"/>
            <w:shd w:val="clear" w:color="auto" w:fill="auto"/>
            <w:noWrap/>
            <w:vAlign w:val="center"/>
            <w:hideMark/>
          </w:tcPr>
          <w:p w:rsidR="000005EF" w:rsidRPr="00797DA2" w:rsidRDefault="000005EF" w:rsidP="0067614E">
            <w:pPr>
              <w:widowControl/>
              <w:jc w:val="center"/>
              <w:rPr>
                <w:rFonts w:ascii="Times New Roman" w:hAnsi="Times New Roman" w:cs="Times New Roman"/>
                <w:kern w:val="0"/>
                <w:szCs w:val="24"/>
              </w:rPr>
            </w:pPr>
            <w:r w:rsidRPr="00797DA2">
              <w:rPr>
                <w:rFonts w:ascii="Times New Roman" w:hAnsi="Times New Roman" w:cs="Times New Roman"/>
                <w:kern w:val="0"/>
                <w:szCs w:val="24"/>
              </w:rPr>
              <w:t>14,461</w:t>
            </w:r>
          </w:p>
        </w:tc>
      </w:tr>
      <w:tr w:rsidR="000005EF" w:rsidRPr="00797DA2" w:rsidTr="0067614E">
        <w:trPr>
          <w:trHeight w:val="330"/>
        </w:trPr>
        <w:tc>
          <w:tcPr>
            <w:tcW w:w="2072" w:type="dxa"/>
            <w:shd w:val="clear" w:color="auto" w:fill="auto"/>
            <w:noWrap/>
            <w:vAlign w:val="center"/>
            <w:hideMark/>
          </w:tcPr>
          <w:p w:rsidR="000005EF" w:rsidRPr="00797DA2" w:rsidRDefault="000005EF" w:rsidP="0067614E">
            <w:pPr>
              <w:widowControl/>
              <w:jc w:val="center"/>
              <w:rPr>
                <w:rFonts w:ascii="Times New Roman" w:hAnsi="Times New Roman" w:cs="Times New Roman"/>
                <w:kern w:val="0"/>
                <w:szCs w:val="24"/>
              </w:rPr>
            </w:pPr>
            <w:r w:rsidRPr="00797DA2">
              <w:rPr>
                <w:rFonts w:ascii="Times New Roman" w:hAnsi="Times New Roman" w:cs="Times New Roman"/>
                <w:kern w:val="0"/>
                <w:szCs w:val="24"/>
              </w:rPr>
              <w:t>2014</w:t>
            </w:r>
          </w:p>
        </w:tc>
        <w:tc>
          <w:tcPr>
            <w:tcW w:w="2073" w:type="dxa"/>
            <w:shd w:val="clear" w:color="auto" w:fill="auto"/>
            <w:noWrap/>
            <w:vAlign w:val="center"/>
            <w:hideMark/>
          </w:tcPr>
          <w:p w:rsidR="000005EF" w:rsidRPr="00797DA2" w:rsidRDefault="000005EF" w:rsidP="0067614E">
            <w:pPr>
              <w:widowControl/>
              <w:jc w:val="center"/>
              <w:rPr>
                <w:rFonts w:ascii="Times New Roman" w:hAnsi="Times New Roman" w:cs="Times New Roman"/>
                <w:kern w:val="0"/>
                <w:szCs w:val="24"/>
              </w:rPr>
            </w:pPr>
            <w:r w:rsidRPr="00797DA2">
              <w:rPr>
                <w:rFonts w:ascii="Times New Roman" w:hAnsi="Times New Roman" w:cs="Times New Roman"/>
                <w:kern w:val="0"/>
                <w:szCs w:val="24"/>
              </w:rPr>
              <w:t>45</w:t>
            </w:r>
          </w:p>
        </w:tc>
        <w:tc>
          <w:tcPr>
            <w:tcW w:w="2073" w:type="dxa"/>
            <w:shd w:val="clear" w:color="auto" w:fill="auto"/>
            <w:noWrap/>
            <w:vAlign w:val="center"/>
            <w:hideMark/>
          </w:tcPr>
          <w:p w:rsidR="000005EF" w:rsidRPr="00797DA2" w:rsidRDefault="000005EF" w:rsidP="0067614E">
            <w:pPr>
              <w:widowControl/>
              <w:jc w:val="center"/>
              <w:rPr>
                <w:rFonts w:ascii="Times New Roman" w:hAnsi="Times New Roman" w:cs="Times New Roman"/>
                <w:kern w:val="0"/>
                <w:szCs w:val="24"/>
              </w:rPr>
            </w:pPr>
            <w:r w:rsidRPr="00797DA2">
              <w:rPr>
                <w:rFonts w:ascii="Times New Roman" w:hAnsi="Times New Roman" w:cs="Times New Roman"/>
                <w:kern w:val="0"/>
                <w:szCs w:val="24"/>
              </w:rPr>
              <w:t>22,466</w:t>
            </w:r>
          </w:p>
        </w:tc>
        <w:tc>
          <w:tcPr>
            <w:tcW w:w="2073" w:type="dxa"/>
            <w:shd w:val="clear" w:color="auto" w:fill="auto"/>
            <w:noWrap/>
            <w:vAlign w:val="center"/>
            <w:hideMark/>
          </w:tcPr>
          <w:p w:rsidR="000005EF" w:rsidRPr="00797DA2" w:rsidRDefault="000005EF" w:rsidP="0067614E">
            <w:pPr>
              <w:widowControl/>
              <w:jc w:val="center"/>
              <w:rPr>
                <w:rFonts w:ascii="Times New Roman" w:hAnsi="Times New Roman" w:cs="Times New Roman"/>
                <w:kern w:val="0"/>
                <w:szCs w:val="24"/>
              </w:rPr>
            </w:pPr>
            <w:r w:rsidRPr="00797DA2">
              <w:rPr>
                <w:rFonts w:ascii="Times New Roman" w:hAnsi="Times New Roman" w:cs="Times New Roman"/>
                <w:kern w:val="0"/>
                <w:szCs w:val="24"/>
              </w:rPr>
              <w:t>16,291</w:t>
            </w:r>
          </w:p>
        </w:tc>
      </w:tr>
      <w:tr w:rsidR="00323A24" w:rsidRPr="00797DA2" w:rsidTr="0067614E">
        <w:trPr>
          <w:trHeight w:val="330"/>
        </w:trPr>
        <w:tc>
          <w:tcPr>
            <w:tcW w:w="2072" w:type="dxa"/>
            <w:shd w:val="clear" w:color="auto" w:fill="auto"/>
            <w:noWrap/>
            <w:vAlign w:val="center"/>
          </w:tcPr>
          <w:p w:rsidR="00323A24" w:rsidRPr="00797DA2" w:rsidRDefault="00323A24" w:rsidP="0067614E">
            <w:pPr>
              <w:widowControl/>
              <w:jc w:val="center"/>
              <w:rPr>
                <w:rFonts w:ascii="Times New Roman" w:hAnsi="Times New Roman" w:cs="Times New Roman"/>
                <w:kern w:val="0"/>
                <w:szCs w:val="24"/>
              </w:rPr>
            </w:pPr>
            <w:r w:rsidRPr="00797DA2">
              <w:rPr>
                <w:rFonts w:ascii="Times New Roman" w:hAnsi="Times New Roman" w:cs="Times New Roman"/>
                <w:kern w:val="0"/>
                <w:szCs w:val="24"/>
              </w:rPr>
              <w:t>2015</w:t>
            </w:r>
          </w:p>
        </w:tc>
        <w:tc>
          <w:tcPr>
            <w:tcW w:w="2073" w:type="dxa"/>
            <w:shd w:val="clear" w:color="auto" w:fill="auto"/>
            <w:noWrap/>
            <w:vAlign w:val="center"/>
          </w:tcPr>
          <w:p w:rsidR="00323A24" w:rsidRPr="00797DA2" w:rsidRDefault="00323A24" w:rsidP="0067614E">
            <w:pPr>
              <w:widowControl/>
              <w:jc w:val="center"/>
              <w:rPr>
                <w:rFonts w:ascii="Times New Roman" w:hAnsi="Times New Roman" w:cs="Times New Roman"/>
                <w:kern w:val="0"/>
                <w:szCs w:val="24"/>
              </w:rPr>
            </w:pPr>
            <w:r w:rsidRPr="00797DA2">
              <w:rPr>
                <w:rFonts w:ascii="Times New Roman" w:hAnsi="Times New Roman" w:cs="Times New Roman"/>
                <w:kern w:val="0"/>
                <w:szCs w:val="24"/>
              </w:rPr>
              <w:t>46</w:t>
            </w:r>
          </w:p>
        </w:tc>
        <w:tc>
          <w:tcPr>
            <w:tcW w:w="2073" w:type="dxa"/>
            <w:shd w:val="clear" w:color="auto" w:fill="auto"/>
            <w:noWrap/>
            <w:vAlign w:val="center"/>
          </w:tcPr>
          <w:p w:rsidR="00323A24" w:rsidRPr="00797DA2" w:rsidRDefault="00323A24" w:rsidP="0067614E">
            <w:pPr>
              <w:widowControl/>
              <w:jc w:val="center"/>
              <w:rPr>
                <w:rFonts w:ascii="Times New Roman" w:hAnsi="Times New Roman" w:cs="Times New Roman"/>
                <w:kern w:val="0"/>
                <w:szCs w:val="24"/>
              </w:rPr>
            </w:pPr>
            <w:r w:rsidRPr="00797DA2">
              <w:rPr>
                <w:rFonts w:ascii="Times New Roman" w:hAnsi="Times New Roman" w:cs="Times New Roman"/>
                <w:kern w:val="0"/>
                <w:szCs w:val="24"/>
              </w:rPr>
              <w:t>23,735</w:t>
            </w:r>
          </w:p>
        </w:tc>
        <w:tc>
          <w:tcPr>
            <w:tcW w:w="2073" w:type="dxa"/>
            <w:shd w:val="clear" w:color="auto" w:fill="auto"/>
            <w:noWrap/>
            <w:vAlign w:val="center"/>
          </w:tcPr>
          <w:p w:rsidR="00323A24" w:rsidRPr="00797DA2" w:rsidRDefault="00323A24" w:rsidP="0067614E">
            <w:pPr>
              <w:widowControl/>
              <w:jc w:val="center"/>
              <w:rPr>
                <w:rFonts w:ascii="Times New Roman" w:hAnsi="Times New Roman" w:cs="Times New Roman"/>
                <w:kern w:val="0"/>
                <w:szCs w:val="24"/>
              </w:rPr>
            </w:pPr>
            <w:r w:rsidRPr="00797DA2">
              <w:rPr>
                <w:rFonts w:ascii="Times New Roman" w:hAnsi="Times New Roman" w:cs="Times New Roman"/>
                <w:kern w:val="0"/>
                <w:szCs w:val="24"/>
              </w:rPr>
              <w:t>16,598</w:t>
            </w:r>
          </w:p>
        </w:tc>
      </w:tr>
    </w:tbl>
    <w:p w:rsidR="000079DA" w:rsidRPr="00797DA2" w:rsidRDefault="000079DA" w:rsidP="000005EF">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Health</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and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Welfare</w:t>
      </w:r>
    </w:p>
    <w:p w:rsidR="00826199" w:rsidRPr="00797DA2" w:rsidRDefault="00826199" w:rsidP="000005EF">
      <w:pPr>
        <w:rPr>
          <w:rFonts w:ascii="Times New Roman" w:hAnsi="Times New Roman" w:cs="Times New Roman"/>
          <w:kern w:val="0"/>
          <w:szCs w:val="24"/>
        </w:rPr>
      </w:pPr>
      <w:r w:rsidRPr="00797DA2">
        <w:rPr>
          <w:rFonts w:ascii="Times New Roman" w:hAnsi="Times New Roman" w:cs="Times New Roman"/>
          <w:kern w:val="0"/>
          <w:szCs w:val="24"/>
        </w:rPr>
        <w:t>Description:</w:t>
      </w:r>
      <w:r w:rsidR="00065B5B" w:rsidRPr="00797DA2">
        <w:rPr>
          <w:rFonts w:ascii="Times New Roman" w:hAnsi="Times New Roman" w:cs="Times New Roman"/>
          <w:kern w:val="0"/>
          <w:szCs w:val="24"/>
        </w:rPr>
        <w:t xml:space="preserve"> </w:t>
      </w:r>
      <w:r w:rsidR="00E84456" w:rsidRPr="00797DA2">
        <w:rPr>
          <w:rFonts w:ascii="Times New Roman" w:hAnsi="Times New Roman" w:cs="Times New Roman"/>
          <w:kern w:val="0"/>
          <w:szCs w:val="24"/>
        </w:rPr>
        <w:t>Most</w:t>
      </w:r>
      <w:r w:rsidR="00065B5B" w:rsidRPr="00797DA2">
        <w:rPr>
          <w:rFonts w:ascii="Times New Roman" w:hAnsi="Times New Roman" w:cs="Times New Roman"/>
          <w:kern w:val="0"/>
          <w:szCs w:val="24"/>
        </w:rPr>
        <w:t xml:space="preserve"> </w:t>
      </w:r>
      <w:r w:rsidR="00E84456" w:rsidRPr="00797DA2">
        <w:rPr>
          <w:rFonts w:ascii="Times New Roman" w:hAnsi="Times New Roman" w:cs="Times New Roman"/>
          <w:kern w:val="0"/>
          <w:szCs w:val="24"/>
        </w:rPr>
        <w:t>children</w:t>
      </w:r>
      <w:r w:rsidR="00065B5B" w:rsidRPr="00797DA2">
        <w:rPr>
          <w:rFonts w:ascii="Times New Roman" w:hAnsi="Times New Roman" w:cs="Times New Roman"/>
          <w:kern w:val="0"/>
          <w:szCs w:val="24"/>
        </w:rPr>
        <w:t xml:space="preserve"> </w:t>
      </w:r>
      <w:r w:rsidR="00361F16" w:rsidRPr="00797DA2">
        <w:rPr>
          <w:rFonts w:ascii="Times New Roman" w:hAnsi="Times New Roman" w:cs="Times New Roman"/>
          <w:kern w:val="0"/>
          <w:szCs w:val="24"/>
        </w:rPr>
        <w:t>suffered</w:t>
      </w:r>
      <w:r w:rsidR="00065B5B" w:rsidRPr="00797DA2">
        <w:rPr>
          <w:rFonts w:ascii="Times New Roman" w:hAnsi="Times New Roman" w:cs="Times New Roman"/>
          <w:kern w:val="0"/>
          <w:szCs w:val="24"/>
        </w:rPr>
        <w:t xml:space="preserve"> </w:t>
      </w:r>
      <w:r w:rsidR="00361F16" w:rsidRPr="00797DA2">
        <w:rPr>
          <w:rFonts w:ascii="Times New Roman" w:hAnsi="Times New Roman" w:cs="Times New Roman"/>
          <w:kern w:val="0"/>
          <w:szCs w:val="24"/>
        </w:rPr>
        <w:t>from</w:t>
      </w:r>
      <w:r w:rsidR="00065B5B" w:rsidRPr="00797DA2">
        <w:rPr>
          <w:rFonts w:ascii="Times New Roman" w:hAnsi="Times New Roman" w:cs="Times New Roman"/>
          <w:kern w:val="0"/>
          <w:szCs w:val="24"/>
        </w:rPr>
        <w:t xml:space="preserve"> </w:t>
      </w:r>
      <w:r w:rsidR="00E84456" w:rsidRPr="00797DA2">
        <w:rPr>
          <w:rFonts w:ascii="Times New Roman" w:hAnsi="Times New Roman" w:cs="Times New Roman"/>
          <w:kern w:val="0"/>
          <w:szCs w:val="24"/>
        </w:rPr>
        <w:t>language</w:t>
      </w:r>
      <w:r w:rsidR="00065B5B" w:rsidRPr="00797DA2">
        <w:rPr>
          <w:rFonts w:ascii="Times New Roman" w:hAnsi="Times New Roman" w:cs="Times New Roman"/>
          <w:kern w:val="0"/>
          <w:szCs w:val="24"/>
        </w:rPr>
        <w:t xml:space="preserve"> </w:t>
      </w:r>
      <w:r w:rsidR="00E84456" w:rsidRPr="00797DA2">
        <w:rPr>
          <w:rFonts w:ascii="Times New Roman" w:hAnsi="Times New Roman" w:cs="Times New Roman"/>
          <w:kern w:val="0"/>
          <w:szCs w:val="24"/>
        </w:rPr>
        <w:t>developmental</w:t>
      </w:r>
      <w:r w:rsidR="00065B5B" w:rsidRPr="00797DA2">
        <w:rPr>
          <w:rFonts w:ascii="Times New Roman" w:hAnsi="Times New Roman" w:cs="Times New Roman"/>
          <w:kern w:val="0"/>
          <w:szCs w:val="24"/>
        </w:rPr>
        <w:t xml:space="preserve"> </w:t>
      </w:r>
      <w:r w:rsidR="00E84456" w:rsidRPr="00797DA2">
        <w:rPr>
          <w:rFonts w:ascii="Times New Roman" w:hAnsi="Times New Roman" w:cs="Times New Roman"/>
          <w:kern w:val="0"/>
          <w:szCs w:val="24"/>
        </w:rPr>
        <w:t>delay</w:t>
      </w:r>
      <w:r w:rsidR="00065B5B" w:rsidRPr="00797DA2">
        <w:rPr>
          <w:rFonts w:ascii="Times New Roman" w:hAnsi="Times New Roman" w:cs="Times New Roman"/>
          <w:kern w:val="0"/>
          <w:szCs w:val="24"/>
        </w:rPr>
        <w:t xml:space="preserve"> </w:t>
      </w:r>
      <w:r w:rsidR="00E84456" w:rsidRPr="00797DA2">
        <w:rPr>
          <w:rFonts w:ascii="Times New Roman" w:hAnsi="Times New Roman" w:cs="Times New Roman"/>
          <w:kern w:val="0"/>
          <w:szCs w:val="24"/>
        </w:rPr>
        <w:t>and</w:t>
      </w:r>
      <w:r w:rsidR="00065B5B" w:rsidRPr="00797DA2">
        <w:rPr>
          <w:rFonts w:ascii="Times New Roman" w:hAnsi="Times New Roman" w:cs="Times New Roman"/>
          <w:kern w:val="0"/>
          <w:szCs w:val="24"/>
        </w:rPr>
        <w:t xml:space="preserve"> </w:t>
      </w:r>
      <w:r w:rsidR="00E84456" w:rsidRPr="00797DA2">
        <w:rPr>
          <w:rFonts w:ascii="Times New Roman" w:hAnsi="Times New Roman" w:cs="Times New Roman"/>
          <w:kern w:val="0"/>
          <w:szCs w:val="24"/>
        </w:rPr>
        <w:t>referred</w:t>
      </w:r>
      <w:r w:rsidR="00065B5B" w:rsidRPr="00797DA2">
        <w:rPr>
          <w:rFonts w:ascii="Times New Roman" w:hAnsi="Times New Roman" w:cs="Times New Roman"/>
          <w:kern w:val="0"/>
          <w:szCs w:val="24"/>
        </w:rPr>
        <w:t xml:space="preserve"> </w:t>
      </w:r>
      <w:r w:rsidR="00E84456" w:rsidRPr="00797DA2">
        <w:rPr>
          <w:rFonts w:ascii="Times New Roman" w:hAnsi="Times New Roman" w:cs="Times New Roman"/>
          <w:kern w:val="0"/>
          <w:szCs w:val="24"/>
        </w:rPr>
        <w:t>for</w:t>
      </w:r>
      <w:r w:rsidR="00065B5B" w:rsidRPr="00797DA2">
        <w:rPr>
          <w:rFonts w:ascii="Times New Roman" w:hAnsi="Times New Roman" w:cs="Times New Roman"/>
          <w:kern w:val="0"/>
          <w:szCs w:val="24"/>
        </w:rPr>
        <w:t xml:space="preserve"> </w:t>
      </w:r>
      <w:r w:rsidR="00E84456" w:rsidRPr="00797DA2">
        <w:rPr>
          <w:rFonts w:ascii="Times New Roman" w:hAnsi="Times New Roman" w:cs="Times New Roman"/>
          <w:kern w:val="0"/>
          <w:szCs w:val="24"/>
        </w:rPr>
        <w:t>intervention</w:t>
      </w:r>
      <w:r w:rsidR="00065B5B" w:rsidRPr="00797DA2">
        <w:rPr>
          <w:rFonts w:ascii="Times New Roman" w:hAnsi="Times New Roman" w:cs="Times New Roman"/>
          <w:kern w:val="0"/>
          <w:szCs w:val="24"/>
        </w:rPr>
        <w:t xml:space="preserve"> </w:t>
      </w:r>
      <w:r w:rsidR="00361F16" w:rsidRPr="00797DA2">
        <w:rPr>
          <w:rFonts w:ascii="Times New Roman" w:hAnsi="Times New Roman" w:cs="Times New Roman"/>
          <w:kern w:val="0"/>
          <w:szCs w:val="24"/>
        </w:rPr>
        <w:t>service</w:t>
      </w:r>
      <w:r w:rsidR="008D09C8" w:rsidRPr="00797DA2">
        <w:rPr>
          <w:rFonts w:ascii="Times New Roman" w:hAnsi="Times New Roman" w:cs="Times New Roman"/>
          <w:kern w:val="0"/>
          <w:szCs w:val="24"/>
        </w:rPr>
        <w:t>s</w:t>
      </w:r>
      <w:r w:rsidR="00E84456" w:rsidRPr="00797DA2">
        <w:rPr>
          <w:rFonts w:ascii="Times New Roman" w:hAnsi="Times New Roman" w:cs="Times New Roman"/>
          <w:kern w:val="0"/>
          <w:szCs w:val="24"/>
        </w:rPr>
        <w:t>.</w:t>
      </w:r>
    </w:p>
    <w:p w:rsidR="00B7582D" w:rsidRPr="00797DA2" w:rsidRDefault="00B7582D" w:rsidP="003E1458">
      <w:pPr>
        <w:rPr>
          <w:rFonts w:ascii="Times New Roman" w:hAnsi="Times New Roman" w:cs="Times New Roman"/>
          <w:kern w:val="0"/>
          <w:szCs w:val="24"/>
        </w:rPr>
      </w:pPr>
    </w:p>
    <w:p w:rsidR="00000A3A" w:rsidRPr="00797DA2" w:rsidRDefault="00E84456" w:rsidP="00814A45">
      <w:pPr>
        <w:pStyle w:val="a3"/>
        <w:rPr>
          <w:rFonts w:ascii="Times New Roman" w:hAnsi="Times New Roman" w:cs="Times New Roman"/>
        </w:rPr>
      </w:pPr>
      <w:bookmarkStart w:id="11" w:name="_Toc478718272"/>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7.4</w:t>
      </w:r>
      <w:r w:rsidR="00065B5B" w:rsidRPr="00797DA2">
        <w:rPr>
          <w:rFonts w:ascii="Times New Roman" w:hAnsi="Times New Roman" w:cs="Times New Roman"/>
        </w:rPr>
        <w:t xml:space="preserve"> </w:t>
      </w:r>
      <w:r w:rsidR="00FF4A3B">
        <w:rPr>
          <w:rFonts w:ascii="Times New Roman" w:hAnsi="Times New Roman" w:cs="Times New Roman"/>
        </w:rPr>
        <w:t xml:space="preserve">Disability </w:t>
      </w:r>
      <w:r w:rsidRPr="00797DA2">
        <w:rPr>
          <w:rFonts w:ascii="Times New Roman" w:hAnsi="Times New Roman" w:cs="Times New Roman"/>
        </w:rPr>
        <w:t>Living</w:t>
      </w:r>
      <w:r w:rsidR="00065B5B" w:rsidRPr="00797DA2">
        <w:rPr>
          <w:rFonts w:ascii="Times New Roman" w:hAnsi="Times New Roman" w:cs="Times New Roman"/>
        </w:rPr>
        <w:t xml:space="preserve"> </w:t>
      </w:r>
      <w:r w:rsidR="00FF4A3B">
        <w:rPr>
          <w:rFonts w:ascii="Times New Roman" w:hAnsi="Times New Roman" w:cs="Times New Roman"/>
        </w:rPr>
        <w:t>Assistance</w:t>
      </w:r>
      <w:r w:rsidR="00065B5B" w:rsidRPr="00797DA2">
        <w:rPr>
          <w:rFonts w:ascii="Times New Roman" w:hAnsi="Times New Roman" w:cs="Times New Roman"/>
        </w:rPr>
        <w:t xml:space="preserve"> </w:t>
      </w:r>
      <w:r w:rsidRPr="00797DA2">
        <w:rPr>
          <w:rFonts w:ascii="Times New Roman" w:hAnsi="Times New Roman" w:cs="Times New Roman"/>
        </w:rPr>
        <w:t>for</w:t>
      </w:r>
      <w:r w:rsidR="00065B5B" w:rsidRPr="00797DA2">
        <w:rPr>
          <w:rFonts w:ascii="Times New Roman" w:hAnsi="Times New Roman" w:cs="Times New Roman"/>
        </w:rPr>
        <w:t xml:space="preserve"> </w:t>
      </w:r>
      <w:r w:rsidRPr="00797DA2">
        <w:rPr>
          <w:rFonts w:ascii="Times New Roman" w:hAnsi="Times New Roman" w:cs="Times New Roman"/>
        </w:rPr>
        <w:t>Low</w:t>
      </w:r>
      <w:r w:rsidR="00065B5B" w:rsidRPr="00797DA2">
        <w:rPr>
          <w:rFonts w:ascii="Times New Roman" w:hAnsi="Times New Roman" w:cs="Times New Roman"/>
        </w:rPr>
        <w:t xml:space="preserve"> </w:t>
      </w:r>
      <w:r w:rsidRPr="00797DA2">
        <w:rPr>
          <w:rFonts w:ascii="Times New Roman" w:hAnsi="Times New Roman" w:cs="Times New Roman"/>
        </w:rPr>
        <w:t>and</w:t>
      </w:r>
      <w:r w:rsidR="00065B5B" w:rsidRPr="00797DA2">
        <w:rPr>
          <w:rFonts w:ascii="Times New Roman" w:hAnsi="Times New Roman" w:cs="Times New Roman"/>
        </w:rPr>
        <w:t xml:space="preserve"> </w:t>
      </w:r>
      <w:r w:rsidRPr="00797DA2">
        <w:rPr>
          <w:rFonts w:ascii="Times New Roman" w:hAnsi="Times New Roman" w:cs="Times New Roman"/>
        </w:rPr>
        <w:t>Middle-Low</w:t>
      </w:r>
      <w:r w:rsidR="00065B5B" w:rsidRPr="00797DA2">
        <w:rPr>
          <w:rFonts w:ascii="Times New Roman" w:hAnsi="Times New Roman" w:cs="Times New Roman"/>
        </w:rPr>
        <w:t xml:space="preserve"> </w:t>
      </w:r>
      <w:r w:rsidRPr="00797DA2">
        <w:rPr>
          <w:rFonts w:ascii="Times New Roman" w:hAnsi="Times New Roman" w:cs="Times New Roman"/>
        </w:rPr>
        <w:t>Income</w:t>
      </w:r>
      <w:r w:rsidR="00065B5B" w:rsidRPr="00797DA2">
        <w:rPr>
          <w:rFonts w:ascii="Times New Roman" w:hAnsi="Times New Roman" w:cs="Times New Roman"/>
        </w:rPr>
        <w:t xml:space="preserve"> </w:t>
      </w:r>
      <w:r w:rsidRPr="00797DA2">
        <w:rPr>
          <w:rFonts w:ascii="Times New Roman" w:hAnsi="Times New Roman" w:cs="Times New Roman"/>
        </w:rPr>
        <w:t>Households</w:t>
      </w:r>
      <w:r w:rsidR="00065B5B" w:rsidRPr="00797DA2">
        <w:rPr>
          <w:rFonts w:ascii="Times New Roman" w:hAnsi="Times New Roman" w:cs="Times New Roman"/>
        </w:rPr>
        <w:t xml:space="preserve"> </w:t>
      </w:r>
      <w:r w:rsidRPr="00797DA2">
        <w:rPr>
          <w:rFonts w:ascii="Times New Roman" w:hAnsi="Times New Roman" w:cs="Times New Roman"/>
        </w:rPr>
        <w:t>with</w:t>
      </w:r>
      <w:r w:rsidR="00065B5B" w:rsidRPr="00797DA2">
        <w:rPr>
          <w:rFonts w:ascii="Times New Roman" w:hAnsi="Times New Roman" w:cs="Times New Roman"/>
        </w:rPr>
        <w:t xml:space="preserve"> </w:t>
      </w:r>
      <w:r w:rsidRPr="00797DA2">
        <w:rPr>
          <w:rFonts w:ascii="Times New Roman" w:hAnsi="Times New Roman" w:cs="Times New Roman"/>
        </w:rPr>
        <w:t>People</w:t>
      </w:r>
      <w:r w:rsidR="00065B5B" w:rsidRPr="00797DA2">
        <w:rPr>
          <w:rFonts w:ascii="Times New Roman" w:hAnsi="Times New Roman" w:cs="Times New Roman"/>
        </w:rPr>
        <w:t xml:space="preserve"> </w:t>
      </w:r>
      <w:r w:rsidRPr="00797DA2">
        <w:rPr>
          <w:rFonts w:ascii="Times New Roman" w:hAnsi="Times New Roman" w:cs="Times New Roman"/>
        </w:rPr>
        <w:t>with</w:t>
      </w:r>
      <w:r w:rsidR="00065B5B" w:rsidRPr="00797DA2">
        <w:rPr>
          <w:rFonts w:ascii="Times New Roman" w:hAnsi="Times New Roman" w:cs="Times New Roman"/>
        </w:rPr>
        <w:t xml:space="preserve"> </w:t>
      </w:r>
      <w:r w:rsidRPr="00797DA2">
        <w:rPr>
          <w:rFonts w:ascii="Times New Roman" w:hAnsi="Times New Roman" w:cs="Times New Roman"/>
        </w:rPr>
        <w:t>Disabilities</w:t>
      </w:r>
      <w:bookmarkEnd w:id="11"/>
    </w:p>
    <w:p w:rsidR="00000A3A" w:rsidRPr="00797DA2" w:rsidRDefault="00E84456" w:rsidP="00E84456">
      <w:pPr>
        <w:wordWrap w:val="0"/>
        <w:jc w:val="right"/>
        <w:rPr>
          <w:rFonts w:ascii="Times New Roman" w:hAnsi="Times New Roman" w:cs="Times New Roman"/>
        </w:rPr>
      </w:pPr>
      <w:r w:rsidRPr="00797DA2">
        <w:rPr>
          <w:rFonts w:ascii="Times New Roman" w:hAnsi="Times New Roman" w:cs="Times New Roman"/>
          <w:kern w:val="0"/>
          <w:szCs w:val="24"/>
        </w:rPr>
        <w:t>Uni</w:t>
      </w:r>
      <w:r w:rsidR="006108D9" w:rsidRPr="00797DA2">
        <w:rPr>
          <w:rFonts w:ascii="Times New Roman" w:hAnsi="Times New Roman" w:cs="Times New Roman"/>
          <w:kern w:val="0"/>
          <w:szCs w:val="24"/>
        </w:rPr>
        <w:t>ts</w:t>
      </w:r>
      <w:r w:rsidRPr="00797DA2">
        <w:rPr>
          <w:rFonts w:ascii="Times New Roman" w:hAnsi="Times New Roman" w:cs="Times New Roman"/>
          <w:kern w:val="0"/>
          <w:szCs w:val="24"/>
        </w:rPr>
        <w: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Person</w:t>
      </w:r>
      <w:r w:rsidR="00C31A8F" w:rsidRPr="00797DA2">
        <w:rPr>
          <w:rFonts w:ascii="Times New Roman" w:hAnsi="Times New Roman" w:cs="Times New Roman"/>
          <w:kern w:val="0"/>
          <w:szCs w:val="24"/>
        </w:rPr>
        <w:t>;</w:t>
      </w:r>
      <w:r w:rsidR="00065B5B" w:rsidRPr="00797DA2">
        <w:rPr>
          <w:rFonts w:ascii="Times New Roman" w:hAnsi="Times New Roman" w:cs="Times New Roman"/>
          <w:kern w:val="0"/>
          <w:szCs w:val="24"/>
        </w:rPr>
        <w:t xml:space="preserve"> </w:t>
      </w:r>
      <w:r w:rsidR="008D09C8" w:rsidRPr="00797DA2">
        <w:rPr>
          <w:rFonts w:ascii="Times New Roman" w:hAnsi="Times New Roman" w:cs="Times New Roman"/>
          <w:kern w:val="0"/>
          <w:szCs w:val="24"/>
        </w:rPr>
        <w:t>TWD</w:t>
      </w:r>
    </w:p>
    <w:tbl>
      <w:tblPr>
        <w:tblW w:w="8440" w:type="dxa"/>
        <w:tblInd w:w="-1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25"/>
        <w:gridCol w:w="1878"/>
        <w:gridCol w:w="1879"/>
        <w:gridCol w:w="1879"/>
        <w:gridCol w:w="1879"/>
      </w:tblGrid>
      <w:tr w:rsidR="006F0E10" w:rsidRPr="00797DA2" w:rsidTr="00D654D9">
        <w:trPr>
          <w:trHeight w:val="345"/>
        </w:trPr>
        <w:tc>
          <w:tcPr>
            <w:tcW w:w="925" w:type="dxa"/>
            <w:vMerge w:val="restart"/>
            <w:shd w:val="clear" w:color="auto" w:fill="auto"/>
            <w:noWrap/>
            <w:vAlign w:val="center"/>
            <w:hideMark/>
          </w:tcPr>
          <w:p w:rsidR="006F0E10" w:rsidRPr="00797DA2" w:rsidRDefault="00E84456" w:rsidP="00000A3A">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3757" w:type="dxa"/>
            <w:gridSpan w:val="2"/>
            <w:shd w:val="clear" w:color="auto" w:fill="auto"/>
            <w:noWrap/>
            <w:vAlign w:val="center"/>
          </w:tcPr>
          <w:p w:rsidR="006F0E10" w:rsidRPr="00797DA2" w:rsidRDefault="00E84456" w:rsidP="00000A3A">
            <w:pPr>
              <w:widowControl/>
              <w:jc w:val="center"/>
              <w:rPr>
                <w:rFonts w:ascii="Times New Roman" w:hAnsi="Times New Roman" w:cs="Times New Roman"/>
                <w:kern w:val="0"/>
                <w:szCs w:val="24"/>
              </w:rPr>
            </w:pPr>
            <w:r w:rsidRPr="00797DA2">
              <w:rPr>
                <w:rFonts w:ascii="Times New Roman" w:hAnsi="Times New Roman" w:cs="Times New Roman"/>
                <w:kern w:val="0"/>
                <w:szCs w:val="24"/>
              </w:rPr>
              <w:t>Low</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Income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Household</w:t>
            </w:r>
          </w:p>
        </w:tc>
        <w:tc>
          <w:tcPr>
            <w:tcW w:w="3758" w:type="dxa"/>
            <w:gridSpan w:val="2"/>
            <w:shd w:val="clear" w:color="auto" w:fill="auto"/>
            <w:noWrap/>
            <w:vAlign w:val="center"/>
          </w:tcPr>
          <w:p w:rsidR="006F0E10" w:rsidRPr="00797DA2" w:rsidRDefault="00E84456" w:rsidP="00000A3A">
            <w:pPr>
              <w:widowControl/>
              <w:jc w:val="center"/>
              <w:rPr>
                <w:rFonts w:ascii="Times New Roman" w:hAnsi="Times New Roman" w:cs="Times New Roman"/>
                <w:kern w:val="0"/>
                <w:szCs w:val="24"/>
              </w:rPr>
            </w:pPr>
            <w:r w:rsidRPr="00797DA2">
              <w:rPr>
                <w:rFonts w:ascii="Times New Roman" w:hAnsi="Times New Roman" w:cs="Times New Roman"/>
                <w:kern w:val="0"/>
                <w:szCs w:val="24"/>
              </w:rPr>
              <w:t>Middle-Low</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Income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Household</w:t>
            </w:r>
          </w:p>
        </w:tc>
      </w:tr>
      <w:tr w:rsidR="006F0E10" w:rsidRPr="00797DA2" w:rsidTr="0017270E">
        <w:trPr>
          <w:trHeight w:val="345"/>
        </w:trPr>
        <w:tc>
          <w:tcPr>
            <w:tcW w:w="925" w:type="dxa"/>
            <w:vMerge/>
            <w:shd w:val="clear" w:color="auto" w:fill="auto"/>
            <w:noWrap/>
            <w:vAlign w:val="center"/>
          </w:tcPr>
          <w:p w:rsidR="006F0E10" w:rsidRPr="00797DA2" w:rsidRDefault="006F0E10" w:rsidP="006F0E10">
            <w:pPr>
              <w:widowControl/>
              <w:jc w:val="center"/>
              <w:rPr>
                <w:rFonts w:ascii="Times New Roman" w:hAnsi="Times New Roman" w:cs="Times New Roman"/>
                <w:kern w:val="0"/>
                <w:szCs w:val="24"/>
              </w:rPr>
            </w:pPr>
          </w:p>
        </w:tc>
        <w:tc>
          <w:tcPr>
            <w:tcW w:w="1878" w:type="dxa"/>
            <w:shd w:val="clear" w:color="auto" w:fill="auto"/>
            <w:noWrap/>
            <w:vAlign w:val="center"/>
          </w:tcPr>
          <w:p w:rsidR="006F0E10" w:rsidRPr="00797DA2" w:rsidRDefault="00C31A8F" w:rsidP="00C31A8F">
            <w:pPr>
              <w:widowControl/>
              <w:jc w:val="center"/>
              <w:rPr>
                <w:rFonts w:ascii="Times New Roman" w:hAnsi="Times New Roman" w:cs="Times New Roman"/>
                <w:kern w:val="0"/>
                <w:szCs w:val="24"/>
              </w:rPr>
            </w:pPr>
            <w:r w:rsidRPr="00797DA2">
              <w:rPr>
                <w:rFonts w:ascii="Times New Roman" w:hAnsi="Times New Roman" w:cs="Times New Roman"/>
                <w:kern w:val="0"/>
                <w:szCs w:val="24"/>
              </w:rPr>
              <w:t>Person</w:t>
            </w:r>
          </w:p>
        </w:tc>
        <w:tc>
          <w:tcPr>
            <w:tcW w:w="1879" w:type="dxa"/>
            <w:shd w:val="clear" w:color="auto" w:fill="auto"/>
            <w:noWrap/>
            <w:vAlign w:val="center"/>
          </w:tcPr>
          <w:p w:rsidR="006F0E10" w:rsidRPr="00797DA2" w:rsidRDefault="00E84456" w:rsidP="006F0E10">
            <w:pPr>
              <w:widowControl/>
              <w:jc w:val="center"/>
              <w:rPr>
                <w:rFonts w:ascii="Times New Roman" w:hAnsi="Times New Roman" w:cs="Times New Roman"/>
                <w:kern w:val="0"/>
                <w:szCs w:val="24"/>
              </w:rPr>
            </w:pPr>
            <w:r w:rsidRPr="00797DA2">
              <w:rPr>
                <w:rFonts w:ascii="Times New Roman" w:hAnsi="Times New Roman" w:cs="Times New Roman"/>
                <w:kern w:val="0"/>
                <w:szCs w:val="24"/>
              </w:rPr>
              <w:t>Amount</w:t>
            </w:r>
          </w:p>
        </w:tc>
        <w:tc>
          <w:tcPr>
            <w:tcW w:w="1879" w:type="dxa"/>
            <w:shd w:val="clear" w:color="auto" w:fill="auto"/>
            <w:noWrap/>
            <w:vAlign w:val="center"/>
          </w:tcPr>
          <w:p w:rsidR="006F0E10" w:rsidRPr="00797DA2" w:rsidRDefault="00C31A8F" w:rsidP="00C31A8F">
            <w:pPr>
              <w:widowControl/>
              <w:jc w:val="center"/>
              <w:rPr>
                <w:rFonts w:ascii="Times New Roman" w:hAnsi="Times New Roman" w:cs="Times New Roman"/>
                <w:kern w:val="0"/>
                <w:szCs w:val="24"/>
              </w:rPr>
            </w:pPr>
            <w:r w:rsidRPr="00797DA2">
              <w:rPr>
                <w:rFonts w:ascii="Times New Roman" w:hAnsi="Times New Roman" w:cs="Times New Roman"/>
                <w:kern w:val="0"/>
                <w:szCs w:val="24"/>
              </w:rPr>
              <w:t>Person</w:t>
            </w:r>
          </w:p>
        </w:tc>
        <w:tc>
          <w:tcPr>
            <w:tcW w:w="1879" w:type="dxa"/>
            <w:shd w:val="clear" w:color="auto" w:fill="auto"/>
            <w:noWrap/>
            <w:vAlign w:val="center"/>
          </w:tcPr>
          <w:p w:rsidR="006F0E10" w:rsidRPr="00797DA2" w:rsidRDefault="00E84456" w:rsidP="006F0E10">
            <w:pPr>
              <w:widowControl/>
              <w:jc w:val="center"/>
              <w:rPr>
                <w:rFonts w:ascii="Times New Roman" w:hAnsi="Times New Roman" w:cs="Times New Roman"/>
                <w:kern w:val="0"/>
                <w:szCs w:val="24"/>
              </w:rPr>
            </w:pPr>
            <w:r w:rsidRPr="00797DA2">
              <w:rPr>
                <w:rFonts w:ascii="Times New Roman" w:hAnsi="Times New Roman" w:cs="Times New Roman"/>
                <w:kern w:val="0"/>
                <w:szCs w:val="24"/>
              </w:rPr>
              <w:t>Amount</w:t>
            </w:r>
          </w:p>
        </w:tc>
      </w:tr>
      <w:tr w:rsidR="006F0E10" w:rsidRPr="00797DA2" w:rsidTr="0017270E">
        <w:trPr>
          <w:trHeight w:val="345"/>
        </w:trPr>
        <w:tc>
          <w:tcPr>
            <w:tcW w:w="925" w:type="dxa"/>
            <w:shd w:val="clear" w:color="auto" w:fill="auto"/>
            <w:noWrap/>
            <w:vAlign w:val="center"/>
            <w:hideMark/>
          </w:tcPr>
          <w:p w:rsidR="006F0E10" w:rsidRPr="00797DA2" w:rsidRDefault="006F0E10" w:rsidP="006F0E10">
            <w:pPr>
              <w:widowControl/>
              <w:jc w:val="center"/>
              <w:rPr>
                <w:rFonts w:ascii="Times New Roman" w:hAnsi="Times New Roman" w:cs="Times New Roman"/>
                <w:kern w:val="0"/>
                <w:szCs w:val="24"/>
              </w:rPr>
            </w:pPr>
            <w:r w:rsidRPr="00797DA2">
              <w:rPr>
                <w:rFonts w:ascii="Times New Roman" w:hAnsi="Times New Roman" w:cs="Times New Roman"/>
                <w:kern w:val="0"/>
                <w:szCs w:val="24"/>
              </w:rPr>
              <w:t>2011</w:t>
            </w:r>
          </w:p>
        </w:tc>
        <w:tc>
          <w:tcPr>
            <w:tcW w:w="1878" w:type="dxa"/>
            <w:shd w:val="clear" w:color="auto" w:fill="auto"/>
            <w:noWrap/>
            <w:vAlign w:val="center"/>
            <w:hideMark/>
          </w:tcPr>
          <w:p w:rsidR="006F0E10" w:rsidRPr="00797DA2" w:rsidRDefault="006F0E10" w:rsidP="006F0E10">
            <w:pPr>
              <w:widowControl/>
              <w:jc w:val="center"/>
              <w:rPr>
                <w:rFonts w:ascii="Times New Roman" w:hAnsi="Times New Roman" w:cs="Times New Roman"/>
                <w:kern w:val="0"/>
                <w:szCs w:val="24"/>
              </w:rPr>
            </w:pPr>
            <w:r w:rsidRPr="00797DA2">
              <w:rPr>
                <w:rFonts w:ascii="Times New Roman" w:hAnsi="Times New Roman" w:cs="Times New Roman"/>
                <w:kern w:val="0"/>
                <w:szCs w:val="24"/>
              </w:rPr>
              <w:t>646,766</w:t>
            </w:r>
          </w:p>
        </w:tc>
        <w:tc>
          <w:tcPr>
            <w:tcW w:w="1879" w:type="dxa"/>
            <w:shd w:val="clear" w:color="auto" w:fill="auto"/>
            <w:noWrap/>
            <w:vAlign w:val="center"/>
            <w:hideMark/>
          </w:tcPr>
          <w:p w:rsidR="006F0E10" w:rsidRPr="00797DA2" w:rsidRDefault="006F0E10" w:rsidP="006F0E10">
            <w:pPr>
              <w:widowControl/>
              <w:jc w:val="center"/>
              <w:rPr>
                <w:rFonts w:ascii="Times New Roman" w:hAnsi="Times New Roman" w:cs="Times New Roman"/>
                <w:kern w:val="0"/>
                <w:szCs w:val="24"/>
              </w:rPr>
            </w:pPr>
            <w:r w:rsidRPr="00797DA2">
              <w:rPr>
                <w:rFonts w:ascii="Times New Roman" w:hAnsi="Times New Roman" w:cs="Times New Roman"/>
                <w:kern w:val="0"/>
                <w:szCs w:val="24"/>
              </w:rPr>
              <w:t>4,147,663,000</w:t>
            </w:r>
          </w:p>
        </w:tc>
        <w:tc>
          <w:tcPr>
            <w:tcW w:w="1879" w:type="dxa"/>
            <w:shd w:val="clear" w:color="auto" w:fill="auto"/>
            <w:noWrap/>
            <w:vAlign w:val="center"/>
            <w:hideMark/>
          </w:tcPr>
          <w:p w:rsidR="006F0E10" w:rsidRPr="00797DA2" w:rsidRDefault="006F0E10" w:rsidP="006F0E10">
            <w:pPr>
              <w:widowControl/>
              <w:jc w:val="center"/>
              <w:rPr>
                <w:rFonts w:ascii="Times New Roman" w:hAnsi="Times New Roman" w:cs="Times New Roman"/>
                <w:kern w:val="0"/>
                <w:szCs w:val="24"/>
              </w:rPr>
            </w:pPr>
            <w:r w:rsidRPr="00797DA2">
              <w:rPr>
                <w:rFonts w:ascii="Times New Roman" w:hAnsi="Times New Roman" w:cs="Times New Roman"/>
                <w:kern w:val="0"/>
                <w:szCs w:val="24"/>
              </w:rPr>
              <w:t>－</w:t>
            </w:r>
          </w:p>
        </w:tc>
        <w:tc>
          <w:tcPr>
            <w:tcW w:w="1879" w:type="dxa"/>
            <w:shd w:val="clear" w:color="auto" w:fill="auto"/>
            <w:noWrap/>
            <w:vAlign w:val="center"/>
            <w:hideMark/>
          </w:tcPr>
          <w:p w:rsidR="006F0E10" w:rsidRPr="00797DA2" w:rsidRDefault="006F0E10" w:rsidP="006F0E10">
            <w:pPr>
              <w:widowControl/>
              <w:jc w:val="center"/>
              <w:rPr>
                <w:rFonts w:ascii="Times New Roman" w:hAnsi="Times New Roman" w:cs="Times New Roman"/>
                <w:kern w:val="0"/>
                <w:szCs w:val="24"/>
              </w:rPr>
            </w:pPr>
            <w:r w:rsidRPr="00797DA2">
              <w:rPr>
                <w:rFonts w:ascii="Times New Roman" w:hAnsi="Times New Roman" w:cs="Times New Roman"/>
                <w:kern w:val="0"/>
                <w:szCs w:val="24"/>
              </w:rPr>
              <w:t>－</w:t>
            </w:r>
          </w:p>
        </w:tc>
      </w:tr>
      <w:tr w:rsidR="006F0E10" w:rsidRPr="00797DA2" w:rsidTr="0017270E">
        <w:trPr>
          <w:trHeight w:val="345"/>
        </w:trPr>
        <w:tc>
          <w:tcPr>
            <w:tcW w:w="925" w:type="dxa"/>
            <w:shd w:val="clear" w:color="auto" w:fill="auto"/>
            <w:noWrap/>
            <w:vAlign w:val="center"/>
            <w:hideMark/>
          </w:tcPr>
          <w:p w:rsidR="006F0E10" w:rsidRPr="00797DA2" w:rsidRDefault="006F0E10" w:rsidP="006F0E10">
            <w:pPr>
              <w:widowControl/>
              <w:jc w:val="center"/>
              <w:rPr>
                <w:rFonts w:ascii="Times New Roman" w:hAnsi="Times New Roman" w:cs="Times New Roman"/>
                <w:kern w:val="0"/>
                <w:szCs w:val="24"/>
              </w:rPr>
            </w:pPr>
            <w:r w:rsidRPr="00797DA2">
              <w:rPr>
                <w:rFonts w:ascii="Times New Roman" w:hAnsi="Times New Roman" w:cs="Times New Roman"/>
                <w:kern w:val="0"/>
                <w:szCs w:val="24"/>
              </w:rPr>
              <w:t>2012</w:t>
            </w:r>
          </w:p>
        </w:tc>
        <w:tc>
          <w:tcPr>
            <w:tcW w:w="1878" w:type="dxa"/>
            <w:shd w:val="clear" w:color="auto" w:fill="auto"/>
            <w:noWrap/>
            <w:vAlign w:val="center"/>
            <w:hideMark/>
          </w:tcPr>
          <w:p w:rsidR="006F0E10" w:rsidRPr="00797DA2" w:rsidRDefault="006F0E10" w:rsidP="006F0E10">
            <w:pPr>
              <w:widowControl/>
              <w:jc w:val="center"/>
              <w:rPr>
                <w:rFonts w:ascii="Times New Roman" w:hAnsi="Times New Roman" w:cs="Times New Roman"/>
                <w:kern w:val="0"/>
                <w:szCs w:val="24"/>
              </w:rPr>
            </w:pPr>
            <w:r w:rsidRPr="00797DA2">
              <w:rPr>
                <w:rFonts w:ascii="Times New Roman" w:hAnsi="Times New Roman" w:cs="Times New Roman"/>
                <w:kern w:val="0"/>
                <w:szCs w:val="24"/>
              </w:rPr>
              <w:t>717,266</w:t>
            </w:r>
          </w:p>
        </w:tc>
        <w:tc>
          <w:tcPr>
            <w:tcW w:w="1879" w:type="dxa"/>
            <w:shd w:val="clear" w:color="auto" w:fill="auto"/>
            <w:noWrap/>
            <w:vAlign w:val="center"/>
            <w:hideMark/>
          </w:tcPr>
          <w:p w:rsidR="006F0E10" w:rsidRPr="00797DA2" w:rsidRDefault="006F0E10" w:rsidP="006F0E10">
            <w:pPr>
              <w:widowControl/>
              <w:jc w:val="center"/>
              <w:rPr>
                <w:rFonts w:ascii="Times New Roman" w:hAnsi="Times New Roman" w:cs="Times New Roman"/>
                <w:kern w:val="0"/>
                <w:szCs w:val="24"/>
              </w:rPr>
            </w:pPr>
            <w:r w:rsidRPr="00797DA2">
              <w:rPr>
                <w:rFonts w:ascii="Times New Roman" w:hAnsi="Times New Roman" w:cs="Times New Roman"/>
                <w:kern w:val="0"/>
                <w:szCs w:val="24"/>
              </w:rPr>
              <w:t>5,383,384,000</w:t>
            </w:r>
          </w:p>
        </w:tc>
        <w:tc>
          <w:tcPr>
            <w:tcW w:w="1879" w:type="dxa"/>
            <w:shd w:val="clear" w:color="auto" w:fill="auto"/>
            <w:noWrap/>
            <w:vAlign w:val="center"/>
            <w:hideMark/>
          </w:tcPr>
          <w:p w:rsidR="006F0E10" w:rsidRPr="00797DA2" w:rsidRDefault="006F0E10" w:rsidP="006F0E10">
            <w:pPr>
              <w:widowControl/>
              <w:jc w:val="center"/>
              <w:rPr>
                <w:rFonts w:ascii="Times New Roman" w:hAnsi="Times New Roman" w:cs="Times New Roman"/>
                <w:kern w:val="0"/>
                <w:szCs w:val="24"/>
              </w:rPr>
            </w:pPr>
            <w:r w:rsidRPr="00797DA2">
              <w:rPr>
                <w:rFonts w:ascii="Times New Roman" w:hAnsi="Times New Roman" w:cs="Times New Roman"/>
                <w:kern w:val="0"/>
                <w:szCs w:val="24"/>
              </w:rPr>
              <w:t>－</w:t>
            </w:r>
          </w:p>
        </w:tc>
        <w:tc>
          <w:tcPr>
            <w:tcW w:w="1879" w:type="dxa"/>
            <w:shd w:val="clear" w:color="auto" w:fill="auto"/>
            <w:noWrap/>
            <w:vAlign w:val="center"/>
            <w:hideMark/>
          </w:tcPr>
          <w:p w:rsidR="006F0E10" w:rsidRPr="00797DA2" w:rsidRDefault="006F0E10" w:rsidP="006F0E10">
            <w:pPr>
              <w:widowControl/>
              <w:jc w:val="center"/>
              <w:rPr>
                <w:rFonts w:ascii="Times New Roman" w:hAnsi="Times New Roman" w:cs="Times New Roman"/>
                <w:kern w:val="0"/>
                <w:szCs w:val="24"/>
              </w:rPr>
            </w:pPr>
            <w:r w:rsidRPr="00797DA2">
              <w:rPr>
                <w:rFonts w:ascii="Times New Roman" w:hAnsi="Times New Roman" w:cs="Times New Roman"/>
                <w:kern w:val="0"/>
                <w:szCs w:val="24"/>
              </w:rPr>
              <w:t>－</w:t>
            </w:r>
          </w:p>
        </w:tc>
      </w:tr>
      <w:tr w:rsidR="006F0E10" w:rsidRPr="00797DA2" w:rsidTr="0017270E">
        <w:trPr>
          <w:trHeight w:val="345"/>
        </w:trPr>
        <w:tc>
          <w:tcPr>
            <w:tcW w:w="925" w:type="dxa"/>
            <w:shd w:val="clear" w:color="auto" w:fill="auto"/>
            <w:noWrap/>
            <w:vAlign w:val="center"/>
            <w:hideMark/>
          </w:tcPr>
          <w:p w:rsidR="006F0E10" w:rsidRPr="00797DA2" w:rsidRDefault="006F0E10" w:rsidP="006F0E10">
            <w:pPr>
              <w:widowControl/>
              <w:jc w:val="center"/>
              <w:rPr>
                <w:rFonts w:ascii="Times New Roman" w:hAnsi="Times New Roman" w:cs="Times New Roman"/>
                <w:kern w:val="0"/>
                <w:szCs w:val="24"/>
              </w:rPr>
            </w:pPr>
            <w:r w:rsidRPr="00797DA2">
              <w:rPr>
                <w:rFonts w:ascii="Times New Roman" w:hAnsi="Times New Roman" w:cs="Times New Roman"/>
                <w:kern w:val="0"/>
                <w:szCs w:val="24"/>
              </w:rPr>
              <w:t>2013</w:t>
            </w:r>
          </w:p>
        </w:tc>
        <w:tc>
          <w:tcPr>
            <w:tcW w:w="1878" w:type="dxa"/>
            <w:shd w:val="clear" w:color="auto" w:fill="auto"/>
            <w:noWrap/>
            <w:vAlign w:val="center"/>
            <w:hideMark/>
          </w:tcPr>
          <w:p w:rsidR="006F0E10" w:rsidRPr="00797DA2" w:rsidRDefault="006F0E10" w:rsidP="006F0E10">
            <w:pPr>
              <w:widowControl/>
              <w:jc w:val="center"/>
              <w:rPr>
                <w:rFonts w:ascii="Times New Roman" w:hAnsi="Times New Roman" w:cs="Times New Roman"/>
                <w:kern w:val="0"/>
                <w:szCs w:val="24"/>
              </w:rPr>
            </w:pPr>
            <w:r w:rsidRPr="00797DA2">
              <w:rPr>
                <w:rFonts w:ascii="Times New Roman" w:hAnsi="Times New Roman" w:cs="Times New Roman"/>
                <w:kern w:val="0"/>
                <w:szCs w:val="24"/>
              </w:rPr>
              <w:t>746,571</w:t>
            </w:r>
          </w:p>
        </w:tc>
        <w:tc>
          <w:tcPr>
            <w:tcW w:w="1879" w:type="dxa"/>
            <w:shd w:val="clear" w:color="auto" w:fill="auto"/>
            <w:noWrap/>
            <w:vAlign w:val="center"/>
            <w:hideMark/>
          </w:tcPr>
          <w:p w:rsidR="006F0E10" w:rsidRPr="00797DA2" w:rsidRDefault="006F0E10" w:rsidP="006F0E10">
            <w:pPr>
              <w:widowControl/>
              <w:jc w:val="center"/>
              <w:rPr>
                <w:rFonts w:ascii="Times New Roman" w:hAnsi="Times New Roman" w:cs="Times New Roman"/>
                <w:kern w:val="0"/>
                <w:szCs w:val="24"/>
              </w:rPr>
            </w:pPr>
            <w:r w:rsidRPr="00797DA2">
              <w:rPr>
                <w:rFonts w:ascii="Times New Roman" w:hAnsi="Times New Roman" w:cs="Times New Roman"/>
                <w:kern w:val="0"/>
                <w:szCs w:val="24"/>
              </w:rPr>
              <w:t>5,635,786,000</w:t>
            </w:r>
          </w:p>
        </w:tc>
        <w:tc>
          <w:tcPr>
            <w:tcW w:w="1879" w:type="dxa"/>
            <w:shd w:val="clear" w:color="auto" w:fill="auto"/>
            <w:noWrap/>
            <w:vAlign w:val="center"/>
            <w:hideMark/>
          </w:tcPr>
          <w:p w:rsidR="006F0E10" w:rsidRPr="00797DA2" w:rsidRDefault="006F0E10" w:rsidP="006F0E10">
            <w:pPr>
              <w:widowControl/>
              <w:jc w:val="center"/>
              <w:rPr>
                <w:rFonts w:ascii="Times New Roman" w:hAnsi="Times New Roman" w:cs="Times New Roman"/>
                <w:kern w:val="0"/>
                <w:szCs w:val="24"/>
              </w:rPr>
            </w:pPr>
            <w:r w:rsidRPr="00797DA2">
              <w:rPr>
                <w:rFonts w:ascii="Times New Roman" w:hAnsi="Times New Roman" w:cs="Times New Roman"/>
                <w:kern w:val="0"/>
                <w:szCs w:val="24"/>
              </w:rPr>
              <w:t>－</w:t>
            </w:r>
          </w:p>
        </w:tc>
        <w:tc>
          <w:tcPr>
            <w:tcW w:w="1879" w:type="dxa"/>
            <w:shd w:val="clear" w:color="auto" w:fill="auto"/>
            <w:noWrap/>
            <w:vAlign w:val="center"/>
            <w:hideMark/>
          </w:tcPr>
          <w:p w:rsidR="006F0E10" w:rsidRPr="00797DA2" w:rsidRDefault="006F0E10" w:rsidP="006F0E10">
            <w:pPr>
              <w:widowControl/>
              <w:jc w:val="center"/>
              <w:rPr>
                <w:rFonts w:ascii="Times New Roman" w:hAnsi="Times New Roman" w:cs="Times New Roman"/>
                <w:kern w:val="0"/>
                <w:szCs w:val="24"/>
              </w:rPr>
            </w:pPr>
            <w:r w:rsidRPr="00797DA2">
              <w:rPr>
                <w:rFonts w:ascii="Times New Roman" w:hAnsi="Times New Roman" w:cs="Times New Roman"/>
                <w:kern w:val="0"/>
                <w:szCs w:val="24"/>
              </w:rPr>
              <w:t>－</w:t>
            </w:r>
          </w:p>
        </w:tc>
      </w:tr>
      <w:tr w:rsidR="006F0E10" w:rsidRPr="00797DA2" w:rsidTr="0017270E">
        <w:trPr>
          <w:trHeight w:val="345"/>
        </w:trPr>
        <w:tc>
          <w:tcPr>
            <w:tcW w:w="925" w:type="dxa"/>
            <w:shd w:val="clear" w:color="auto" w:fill="auto"/>
            <w:noWrap/>
            <w:vAlign w:val="center"/>
            <w:hideMark/>
          </w:tcPr>
          <w:p w:rsidR="006F0E10" w:rsidRPr="00797DA2" w:rsidRDefault="006F0E10" w:rsidP="006F0E10">
            <w:pPr>
              <w:widowControl/>
              <w:jc w:val="center"/>
              <w:rPr>
                <w:rFonts w:ascii="Times New Roman" w:hAnsi="Times New Roman" w:cs="Times New Roman"/>
                <w:kern w:val="0"/>
                <w:szCs w:val="24"/>
              </w:rPr>
            </w:pPr>
            <w:r w:rsidRPr="00797DA2">
              <w:rPr>
                <w:rFonts w:ascii="Times New Roman" w:hAnsi="Times New Roman" w:cs="Times New Roman"/>
                <w:kern w:val="0"/>
                <w:szCs w:val="24"/>
              </w:rPr>
              <w:t>2014</w:t>
            </w:r>
          </w:p>
        </w:tc>
        <w:tc>
          <w:tcPr>
            <w:tcW w:w="1878" w:type="dxa"/>
            <w:shd w:val="clear" w:color="auto" w:fill="auto"/>
            <w:noWrap/>
            <w:vAlign w:val="center"/>
            <w:hideMark/>
          </w:tcPr>
          <w:p w:rsidR="006F0E10" w:rsidRPr="00797DA2" w:rsidRDefault="006F0E10" w:rsidP="006F0E10">
            <w:pPr>
              <w:widowControl/>
              <w:jc w:val="center"/>
              <w:rPr>
                <w:rFonts w:ascii="Times New Roman" w:hAnsi="Times New Roman" w:cs="Times New Roman"/>
                <w:kern w:val="0"/>
                <w:szCs w:val="24"/>
              </w:rPr>
            </w:pPr>
            <w:r w:rsidRPr="00797DA2">
              <w:rPr>
                <w:rFonts w:ascii="Times New Roman" w:hAnsi="Times New Roman" w:cs="Times New Roman"/>
                <w:kern w:val="0"/>
                <w:szCs w:val="24"/>
              </w:rPr>
              <w:t>770,785</w:t>
            </w:r>
          </w:p>
        </w:tc>
        <w:tc>
          <w:tcPr>
            <w:tcW w:w="1879" w:type="dxa"/>
            <w:shd w:val="clear" w:color="auto" w:fill="auto"/>
            <w:noWrap/>
            <w:vAlign w:val="center"/>
            <w:hideMark/>
          </w:tcPr>
          <w:p w:rsidR="006F0E10" w:rsidRPr="00797DA2" w:rsidRDefault="006F0E10" w:rsidP="006F0E10">
            <w:pPr>
              <w:widowControl/>
              <w:jc w:val="center"/>
              <w:rPr>
                <w:rFonts w:ascii="Times New Roman" w:hAnsi="Times New Roman" w:cs="Times New Roman"/>
                <w:kern w:val="0"/>
                <w:szCs w:val="24"/>
              </w:rPr>
            </w:pPr>
            <w:r w:rsidRPr="00797DA2">
              <w:rPr>
                <w:rFonts w:ascii="Times New Roman" w:hAnsi="Times New Roman" w:cs="Times New Roman"/>
                <w:kern w:val="0"/>
                <w:szCs w:val="24"/>
              </w:rPr>
              <w:t>5,800,363,000</w:t>
            </w:r>
          </w:p>
        </w:tc>
        <w:tc>
          <w:tcPr>
            <w:tcW w:w="1879" w:type="dxa"/>
            <w:shd w:val="clear" w:color="auto" w:fill="auto"/>
            <w:noWrap/>
            <w:vAlign w:val="center"/>
            <w:hideMark/>
          </w:tcPr>
          <w:p w:rsidR="006F0E10" w:rsidRPr="00797DA2" w:rsidRDefault="006F0E10" w:rsidP="006F0E10">
            <w:pPr>
              <w:widowControl/>
              <w:jc w:val="center"/>
              <w:rPr>
                <w:rFonts w:ascii="Times New Roman" w:hAnsi="Times New Roman" w:cs="Times New Roman"/>
                <w:kern w:val="0"/>
                <w:szCs w:val="24"/>
              </w:rPr>
            </w:pPr>
            <w:r w:rsidRPr="00797DA2">
              <w:rPr>
                <w:rFonts w:ascii="Times New Roman" w:hAnsi="Times New Roman" w:cs="Times New Roman"/>
                <w:kern w:val="0"/>
                <w:szCs w:val="24"/>
              </w:rPr>
              <w:t>274,527</w:t>
            </w:r>
          </w:p>
        </w:tc>
        <w:tc>
          <w:tcPr>
            <w:tcW w:w="1879" w:type="dxa"/>
            <w:shd w:val="clear" w:color="auto" w:fill="auto"/>
            <w:noWrap/>
            <w:vAlign w:val="center"/>
            <w:hideMark/>
          </w:tcPr>
          <w:p w:rsidR="006F0E10" w:rsidRPr="00797DA2" w:rsidRDefault="006F0E10" w:rsidP="006F0E10">
            <w:pPr>
              <w:widowControl/>
              <w:jc w:val="center"/>
              <w:rPr>
                <w:rFonts w:ascii="Times New Roman" w:hAnsi="Times New Roman" w:cs="Times New Roman"/>
                <w:kern w:val="0"/>
                <w:szCs w:val="24"/>
              </w:rPr>
            </w:pPr>
            <w:r w:rsidRPr="00797DA2">
              <w:rPr>
                <w:rFonts w:ascii="Times New Roman" w:hAnsi="Times New Roman" w:cs="Times New Roman"/>
                <w:kern w:val="0"/>
                <w:szCs w:val="24"/>
              </w:rPr>
              <w:t>1,169,843,000</w:t>
            </w:r>
          </w:p>
        </w:tc>
      </w:tr>
      <w:tr w:rsidR="00106E0E" w:rsidRPr="00797DA2" w:rsidTr="0017270E">
        <w:trPr>
          <w:trHeight w:val="345"/>
        </w:trPr>
        <w:tc>
          <w:tcPr>
            <w:tcW w:w="925" w:type="dxa"/>
            <w:shd w:val="clear" w:color="auto" w:fill="auto"/>
            <w:noWrap/>
            <w:vAlign w:val="center"/>
            <w:hideMark/>
          </w:tcPr>
          <w:p w:rsidR="00106E0E" w:rsidRPr="00797DA2" w:rsidRDefault="00106E0E" w:rsidP="00106E0E">
            <w:pPr>
              <w:widowControl/>
              <w:jc w:val="center"/>
              <w:rPr>
                <w:rFonts w:ascii="Times New Roman" w:hAnsi="Times New Roman" w:cs="Times New Roman"/>
                <w:kern w:val="0"/>
                <w:szCs w:val="24"/>
              </w:rPr>
            </w:pPr>
            <w:r w:rsidRPr="00797DA2">
              <w:rPr>
                <w:rFonts w:ascii="Times New Roman" w:hAnsi="Times New Roman" w:cs="Times New Roman"/>
                <w:kern w:val="0"/>
                <w:szCs w:val="24"/>
              </w:rPr>
              <w:t>2015</w:t>
            </w:r>
          </w:p>
        </w:tc>
        <w:tc>
          <w:tcPr>
            <w:tcW w:w="1878" w:type="dxa"/>
            <w:shd w:val="clear" w:color="auto" w:fill="auto"/>
            <w:noWrap/>
            <w:vAlign w:val="center"/>
            <w:hideMark/>
          </w:tcPr>
          <w:p w:rsidR="00106E0E" w:rsidRPr="00797DA2" w:rsidRDefault="00106E0E" w:rsidP="00106E0E">
            <w:pPr>
              <w:widowControl/>
              <w:jc w:val="center"/>
              <w:rPr>
                <w:rFonts w:ascii="Times New Roman" w:hAnsi="Times New Roman" w:cs="Times New Roman"/>
                <w:kern w:val="0"/>
                <w:szCs w:val="24"/>
              </w:rPr>
            </w:pPr>
            <w:r w:rsidRPr="00797DA2">
              <w:rPr>
                <w:rFonts w:ascii="Times New Roman" w:hAnsi="Times New Roman" w:cs="Times New Roman"/>
              </w:rPr>
              <w:t>769,927</w:t>
            </w:r>
          </w:p>
        </w:tc>
        <w:tc>
          <w:tcPr>
            <w:tcW w:w="1879" w:type="dxa"/>
            <w:shd w:val="clear" w:color="auto" w:fill="auto"/>
            <w:noWrap/>
            <w:vAlign w:val="center"/>
            <w:hideMark/>
          </w:tcPr>
          <w:p w:rsidR="00106E0E" w:rsidRPr="00797DA2" w:rsidRDefault="00106E0E" w:rsidP="00106E0E">
            <w:pPr>
              <w:widowControl/>
              <w:jc w:val="center"/>
              <w:rPr>
                <w:rFonts w:ascii="Times New Roman" w:hAnsi="Times New Roman" w:cs="Times New Roman"/>
                <w:kern w:val="0"/>
                <w:szCs w:val="24"/>
              </w:rPr>
            </w:pPr>
            <w:r w:rsidRPr="00797DA2">
              <w:rPr>
                <w:rFonts w:ascii="Times New Roman" w:hAnsi="Times New Roman" w:cs="Times New Roman"/>
              </w:rPr>
              <w:t>5,806,924,000</w:t>
            </w:r>
          </w:p>
        </w:tc>
        <w:tc>
          <w:tcPr>
            <w:tcW w:w="1879" w:type="dxa"/>
            <w:shd w:val="clear" w:color="auto" w:fill="auto"/>
            <w:noWrap/>
            <w:vAlign w:val="center"/>
            <w:hideMark/>
          </w:tcPr>
          <w:p w:rsidR="00106E0E" w:rsidRPr="00797DA2" w:rsidRDefault="00106E0E" w:rsidP="00106E0E">
            <w:pPr>
              <w:widowControl/>
              <w:jc w:val="center"/>
              <w:rPr>
                <w:rFonts w:ascii="Times New Roman" w:hAnsi="Times New Roman" w:cs="Times New Roman"/>
                <w:kern w:val="0"/>
                <w:szCs w:val="24"/>
              </w:rPr>
            </w:pPr>
            <w:r w:rsidRPr="00797DA2">
              <w:rPr>
                <w:rFonts w:ascii="Times New Roman" w:hAnsi="Times New Roman" w:cs="Times New Roman"/>
              </w:rPr>
              <w:t>285,794</w:t>
            </w:r>
          </w:p>
        </w:tc>
        <w:tc>
          <w:tcPr>
            <w:tcW w:w="1879" w:type="dxa"/>
            <w:shd w:val="clear" w:color="auto" w:fill="auto"/>
            <w:noWrap/>
            <w:vAlign w:val="center"/>
            <w:hideMark/>
          </w:tcPr>
          <w:p w:rsidR="00106E0E" w:rsidRPr="00797DA2" w:rsidRDefault="00106E0E" w:rsidP="00106E0E">
            <w:pPr>
              <w:widowControl/>
              <w:jc w:val="center"/>
              <w:rPr>
                <w:rFonts w:ascii="Times New Roman" w:hAnsi="Times New Roman" w:cs="Times New Roman"/>
                <w:kern w:val="0"/>
                <w:szCs w:val="24"/>
              </w:rPr>
            </w:pPr>
            <w:r w:rsidRPr="00797DA2">
              <w:rPr>
                <w:rFonts w:ascii="Times New Roman" w:hAnsi="Times New Roman" w:cs="Times New Roman"/>
              </w:rPr>
              <w:t>1,217,210,000</w:t>
            </w:r>
          </w:p>
        </w:tc>
      </w:tr>
    </w:tbl>
    <w:p w:rsidR="00E84456" w:rsidRPr="00797DA2" w:rsidRDefault="00E84456" w:rsidP="003E1458">
      <w:pPr>
        <w:rPr>
          <w:rFonts w:ascii="Times New Roman" w:hAnsi="Times New Roman" w:cs="Times New Roman"/>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Health</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and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Welfare</w:t>
      </w:r>
    </w:p>
    <w:p w:rsidR="009E1A98" w:rsidRPr="00797DA2" w:rsidRDefault="009E1A98" w:rsidP="003E1458">
      <w:pPr>
        <w:rPr>
          <w:rFonts w:ascii="Times New Roman" w:hAnsi="Times New Roman" w:cs="Times New Roman"/>
        </w:rPr>
      </w:pPr>
    </w:p>
    <w:p w:rsidR="00797DA2" w:rsidRPr="00797DA2" w:rsidRDefault="00797DA2" w:rsidP="003E1458">
      <w:pPr>
        <w:rPr>
          <w:rFonts w:ascii="Times New Roman" w:hAnsi="Times New Roman" w:cs="Times New Roman"/>
        </w:rPr>
      </w:pPr>
    </w:p>
    <w:p w:rsidR="00797DA2" w:rsidRPr="00797DA2" w:rsidRDefault="00797DA2" w:rsidP="003E1458">
      <w:pPr>
        <w:rPr>
          <w:rFonts w:ascii="Times New Roman" w:hAnsi="Times New Roman" w:cs="Times New Roman"/>
        </w:rPr>
      </w:pPr>
    </w:p>
    <w:p w:rsidR="00797DA2" w:rsidRPr="00797DA2" w:rsidRDefault="00797DA2" w:rsidP="003E1458">
      <w:pPr>
        <w:rPr>
          <w:rFonts w:ascii="Times New Roman" w:hAnsi="Times New Roman" w:cs="Times New Roman"/>
        </w:rPr>
      </w:pPr>
    </w:p>
    <w:p w:rsidR="00797DA2" w:rsidRPr="00797DA2" w:rsidRDefault="00797DA2" w:rsidP="003E1458">
      <w:pPr>
        <w:rPr>
          <w:rFonts w:ascii="Times New Roman" w:hAnsi="Times New Roman" w:cs="Times New Roman"/>
        </w:rPr>
      </w:pPr>
    </w:p>
    <w:p w:rsidR="00797DA2" w:rsidRPr="00797DA2" w:rsidRDefault="00797DA2" w:rsidP="003E1458">
      <w:pPr>
        <w:rPr>
          <w:rFonts w:ascii="Times New Roman" w:hAnsi="Times New Roman" w:cs="Times New Roman"/>
        </w:rPr>
      </w:pPr>
    </w:p>
    <w:p w:rsidR="00797DA2" w:rsidRPr="00797DA2" w:rsidRDefault="00797DA2" w:rsidP="003E1458">
      <w:pPr>
        <w:rPr>
          <w:rFonts w:ascii="Times New Roman" w:hAnsi="Times New Roman" w:cs="Times New Roman"/>
        </w:rPr>
      </w:pPr>
    </w:p>
    <w:p w:rsidR="009E1A98" w:rsidRPr="00797DA2" w:rsidRDefault="00E84456" w:rsidP="009E1A98">
      <w:pPr>
        <w:pStyle w:val="a3"/>
        <w:rPr>
          <w:rFonts w:ascii="Times New Roman" w:hAnsi="Times New Roman" w:cs="Times New Roman"/>
        </w:rPr>
      </w:pPr>
      <w:bookmarkStart w:id="12" w:name="_Toc478718273"/>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7.5</w:t>
      </w:r>
      <w:r w:rsidR="00065B5B" w:rsidRPr="00797DA2">
        <w:rPr>
          <w:rFonts w:ascii="Times New Roman" w:hAnsi="Times New Roman" w:cs="Times New Roman"/>
        </w:rPr>
        <w:t xml:space="preserve"> </w:t>
      </w:r>
      <w:r w:rsidR="002D6BA5" w:rsidRPr="00797DA2">
        <w:rPr>
          <w:rFonts w:ascii="Times New Roman" w:hAnsi="Times New Roman" w:cs="Times New Roman"/>
        </w:rPr>
        <w:t>Legal</w:t>
      </w:r>
      <w:r w:rsidR="00065B5B" w:rsidRPr="00797DA2">
        <w:rPr>
          <w:rFonts w:ascii="Times New Roman" w:hAnsi="Times New Roman" w:cs="Times New Roman"/>
        </w:rPr>
        <w:t xml:space="preserve"> </w:t>
      </w:r>
      <w:r w:rsidR="002D6BA5" w:rsidRPr="00797DA2">
        <w:rPr>
          <w:rFonts w:ascii="Times New Roman" w:hAnsi="Times New Roman" w:cs="Times New Roman"/>
        </w:rPr>
        <w:t>Aid</w:t>
      </w:r>
      <w:r w:rsidR="00065B5B" w:rsidRPr="00797DA2">
        <w:rPr>
          <w:rFonts w:ascii="Times New Roman" w:hAnsi="Times New Roman" w:cs="Times New Roman"/>
        </w:rPr>
        <w:t xml:space="preserve"> </w:t>
      </w:r>
      <w:r w:rsidR="002D6BA5" w:rsidRPr="00797DA2">
        <w:rPr>
          <w:rFonts w:ascii="Times New Roman" w:hAnsi="Times New Roman" w:cs="Times New Roman"/>
        </w:rPr>
        <w:t>Cases</w:t>
      </w:r>
      <w:r w:rsidR="00065B5B" w:rsidRPr="00797DA2">
        <w:rPr>
          <w:rFonts w:ascii="Times New Roman" w:hAnsi="Times New Roman" w:cs="Times New Roman"/>
        </w:rPr>
        <w:t xml:space="preserve"> </w:t>
      </w:r>
      <w:r w:rsidR="00376472" w:rsidRPr="00797DA2">
        <w:rPr>
          <w:rFonts w:ascii="Times New Roman" w:hAnsi="Times New Roman" w:cs="Times New Roman"/>
        </w:rPr>
        <w:t>2011-2014</w:t>
      </w:r>
      <w:bookmarkEnd w:id="12"/>
    </w:p>
    <w:p w:rsidR="009E1A98" w:rsidRPr="00797DA2" w:rsidRDefault="00E84456" w:rsidP="00E84456">
      <w:pPr>
        <w:wordWrap w:val="0"/>
        <w:jc w:val="right"/>
        <w:rPr>
          <w:rFonts w:ascii="Times New Roman" w:hAnsi="Times New Roman" w:cs="Times New Roman"/>
        </w:rPr>
      </w:pPr>
      <w:r w:rsidRPr="00797DA2">
        <w:rPr>
          <w:rFonts w:ascii="Times New Roman" w:hAnsi="Times New Roman" w:cs="Times New Roman"/>
          <w:kern w:val="0"/>
          <w:szCs w:val="24"/>
        </w:rPr>
        <w:t>Unit</w:t>
      </w:r>
      <w:r w:rsidR="006108D9" w:rsidRPr="00797DA2">
        <w:rPr>
          <w:rFonts w:ascii="Times New Roman" w:hAnsi="Times New Roman" w:cs="Times New Roman"/>
          <w:kern w:val="0"/>
          <w:szCs w:val="24"/>
        </w:rPr>
        <w:t>s</w:t>
      </w:r>
      <w:r w:rsidRPr="00797DA2">
        <w:rPr>
          <w:rFonts w:ascii="Times New Roman" w:hAnsi="Times New Roman" w:cs="Times New Roman"/>
          <w:kern w:val="0"/>
          <w:szCs w:val="24"/>
        </w:rPr>
        <w: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Case</w:t>
      </w:r>
      <w:r w:rsidR="00C31A8F" w:rsidRPr="00797DA2">
        <w:rPr>
          <w:rFonts w:ascii="Times New Roman" w:hAnsi="Times New Roman" w:cs="Times New Roman"/>
          <w:kern w:val="0"/>
          <w:szCs w:val="24"/>
        </w:rPr>
        <w: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t>
      </w:r>
    </w:p>
    <w:tbl>
      <w:tblPr>
        <w:tblW w:w="8374" w:type="dxa"/>
        <w:tblInd w:w="-1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95"/>
        <w:gridCol w:w="1396"/>
        <w:gridCol w:w="1396"/>
        <w:gridCol w:w="1395"/>
        <w:gridCol w:w="1396"/>
        <w:gridCol w:w="1396"/>
      </w:tblGrid>
      <w:tr w:rsidR="009E1A98" w:rsidRPr="00797DA2" w:rsidTr="003D5857">
        <w:trPr>
          <w:trHeight w:val="1266"/>
        </w:trPr>
        <w:tc>
          <w:tcPr>
            <w:tcW w:w="1395" w:type="dxa"/>
            <w:shd w:val="clear" w:color="auto" w:fill="auto"/>
            <w:vAlign w:val="center"/>
            <w:hideMark/>
          </w:tcPr>
          <w:p w:rsidR="009E1A98" w:rsidRPr="00797DA2" w:rsidRDefault="00E84456" w:rsidP="00ED260A">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1396" w:type="dxa"/>
            <w:shd w:val="clear" w:color="auto" w:fill="auto"/>
            <w:vAlign w:val="center"/>
            <w:hideMark/>
          </w:tcPr>
          <w:p w:rsidR="009E1A98" w:rsidRPr="00797DA2" w:rsidRDefault="00C31A8F" w:rsidP="00C31A8F">
            <w:pPr>
              <w:widowControl/>
              <w:jc w:val="center"/>
              <w:rPr>
                <w:rFonts w:ascii="Times New Roman" w:hAnsi="Times New Roman" w:cs="Times New Roman"/>
                <w:kern w:val="0"/>
                <w:szCs w:val="24"/>
              </w:rPr>
            </w:pPr>
            <w:r w:rsidRPr="00797DA2">
              <w:rPr>
                <w:rFonts w:ascii="Times New Roman" w:hAnsi="Times New Roman" w:cs="Times New Roman"/>
                <w:kern w:val="0"/>
                <w:szCs w:val="24"/>
              </w:rPr>
              <w:t>Case</w:t>
            </w:r>
            <w:r w:rsidR="00361F16" w:rsidRPr="00797DA2">
              <w:rPr>
                <w:rFonts w:ascii="Times New Roman" w:hAnsi="Times New Roman" w:cs="Times New Roman"/>
                <w:kern w:val="0"/>
                <w:szCs w:val="24"/>
              </w:rPr>
              <w:t>s</w:t>
            </w:r>
            <w:r w:rsidR="00065B5B" w:rsidRPr="00797DA2">
              <w:rPr>
                <w:rFonts w:ascii="Times New Roman" w:hAnsi="Times New Roman" w:cs="Times New Roman"/>
                <w:kern w:val="0"/>
                <w:szCs w:val="24"/>
              </w:rPr>
              <w:t xml:space="preserve"> </w:t>
            </w:r>
            <w:r w:rsidR="002D6BA5" w:rsidRPr="00797DA2">
              <w:rPr>
                <w:rFonts w:ascii="Times New Roman" w:hAnsi="Times New Roman" w:cs="Times New Roman"/>
                <w:kern w:val="0"/>
                <w:szCs w:val="24"/>
              </w:rPr>
              <w:t>Involving</w:t>
            </w:r>
            <w:r w:rsidR="00065B5B" w:rsidRPr="00797DA2">
              <w:rPr>
                <w:rFonts w:ascii="Times New Roman" w:hAnsi="Times New Roman" w:cs="Times New Roman"/>
                <w:kern w:val="0"/>
                <w:szCs w:val="24"/>
              </w:rPr>
              <w:t xml:space="preserve"> </w:t>
            </w:r>
            <w:r w:rsidR="002D6BA5" w:rsidRPr="00797DA2">
              <w:rPr>
                <w:rFonts w:ascii="Times New Roman" w:hAnsi="Times New Roman" w:cs="Times New Roman"/>
                <w:kern w:val="0"/>
                <w:szCs w:val="24"/>
              </w:rPr>
              <w:t>Beneficiar</w:t>
            </w:r>
            <w:r w:rsidRPr="00797DA2">
              <w:rPr>
                <w:rFonts w:ascii="Times New Roman" w:hAnsi="Times New Roman" w:cs="Times New Roman"/>
                <w:kern w:val="0"/>
                <w:szCs w:val="24"/>
              </w:rPr>
              <w:t>y</w:t>
            </w:r>
            <w:r w:rsidR="00065B5B" w:rsidRPr="00797DA2">
              <w:rPr>
                <w:rFonts w:ascii="Times New Roman" w:hAnsi="Times New Roman" w:cs="Times New Roman"/>
                <w:kern w:val="0"/>
                <w:szCs w:val="24"/>
              </w:rPr>
              <w:t xml:space="preserve"> </w:t>
            </w:r>
            <w:r w:rsidR="002D6BA5" w:rsidRPr="00797DA2">
              <w:rPr>
                <w:rFonts w:ascii="Times New Roman" w:hAnsi="Times New Roman" w:cs="Times New Roman"/>
                <w:kern w:val="0"/>
                <w:szCs w:val="24"/>
              </w:rPr>
              <w:t>with</w:t>
            </w:r>
            <w:r w:rsidR="00065B5B" w:rsidRPr="00797DA2">
              <w:rPr>
                <w:rFonts w:ascii="Times New Roman" w:hAnsi="Times New Roman" w:cs="Times New Roman"/>
                <w:kern w:val="0"/>
                <w:szCs w:val="24"/>
              </w:rPr>
              <w:t xml:space="preserve"> </w:t>
            </w:r>
            <w:r w:rsidR="002D6BA5" w:rsidRPr="00797DA2">
              <w:rPr>
                <w:rFonts w:ascii="Times New Roman" w:hAnsi="Times New Roman" w:cs="Times New Roman"/>
                <w:kern w:val="0"/>
                <w:szCs w:val="24"/>
              </w:rPr>
              <w:t>Disabilities</w:t>
            </w:r>
            <w:r w:rsidR="00065B5B" w:rsidRPr="00797DA2">
              <w:rPr>
                <w:rFonts w:ascii="Times New Roman" w:hAnsi="Times New Roman" w:cs="Times New Roman"/>
                <w:kern w:val="0"/>
                <w:szCs w:val="24"/>
              </w:rPr>
              <w:t xml:space="preserve"> </w:t>
            </w:r>
          </w:p>
        </w:tc>
        <w:tc>
          <w:tcPr>
            <w:tcW w:w="1396" w:type="dxa"/>
            <w:shd w:val="clear" w:color="auto" w:fill="auto"/>
            <w:vAlign w:val="center"/>
            <w:hideMark/>
          </w:tcPr>
          <w:p w:rsidR="009E1A98" w:rsidRPr="00797DA2" w:rsidRDefault="00C31A8F" w:rsidP="00C31A8F">
            <w:pPr>
              <w:widowControl/>
              <w:jc w:val="center"/>
              <w:rPr>
                <w:rFonts w:ascii="Times New Roman" w:hAnsi="Times New Roman" w:cs="Times New Roman"/>
                <w:kern w:val="0"/>
                <w:szCs w:val="24"/>
              </w:rPr>
            </w:pPr>
            <w:r w:rsidRPr="00797DA2">
              <w:rPr>
                <w:rFonts w:ascii="Times New Roman" w:hAnsi="Times New Roman" w:cs="Times New Roman"/>
                <w:kern w:val="0"/>
                <w:szCs w:val="24"/>
              </w:rPr>
              <w:t>Case</w:t>
            </w:r>
            <w:r w:rsidR="00361F16" w:rsidRPr="00797DA2">
              <w:rPr>
                <w:rFonts w:ascii="Times New Roman" w:hAnsi="Times New Roman" w:cs="Times New Roman"/>
                <w:kern w:val="0"/>
                <w:szCs w:val="24"/>
              </w:rPr>
              <w:t>s</w:t>
            </w:r>
            <w:r w:rsidR="00065B5B" w:rsidRPr="00797DA2">
              <w:rPr>
                <w:rFonts w:ascii="Times New Roman" w:hAnsi="Times New Roman" w:cs="Times New Roman"/>
                <w:kern w:val="0"/>
                <w:szCs w:val="24"/>
              </w:rPr>
              <w:t xml:space="preserve"> </w:t>
            </w:r>
            <w:r w:rsidR="00C33D7D" w:rsidRPr="00797DA2">
              <w:rPr>
                <w:rFonts w:ascii="Times New Roman" w:hAnsi="Times New Roman" w:cs="Times New Roman"/>
                <w:kern w:val="0"/>
                <w:szCs w:val="24"/>
              </w:rPr>
              <w:t>with</w:t>
            </w:r>
            <w:r w:rsidR="00065B5B" w:rsidRPr="00797DA2">
              <w:rPr>
                <w:rFonts w:ascii="Times New Roman" w:hAnsi="Times New Roman" w:cs="Times New Roman"/>
                <w:kern w:val="0"/>
                <w:szCs w:val="24"/>
              </w:rPr>
              <w:t xml:space="preserve"> </w:t>
            </w:r>
            <w:r w:rsidR="00C33D7D" w:rsidRPr="00797DA2">
              <w:rPr>
                <w:rFonts w:ascii="Times New Roman" w:hAnsi="Times New Roman" w:cs="Times New Roman"/>
                <w:kern w:val="0"/>
                <w:szCs w:val="24"/>
              </w:rPr>
              <w:t>Legal</w:t>
            </w:r>
            <w:r w:rsidR="00065B5B" w:rsidRPr="00797DA2">
              <w:rPr>
                <w:rFonts w:ascii="Times New Roman" w:hAnsi="Times New Roman" w:cs="Times New Roman"/>
                <w:kern w:val="0"/>
                <w:szCs w:val="24"/>
              </w:rPr>
              <w:t xml:space="preserve"> </w:t>
            </w:r>
            <w:r w:rsidR="00C33D7D" w:rsidRPr="00797DA2">
              <w:rPr>
                <w:rFonts w:ascii="Times New Roman" w:hAnsi="Times New Roman" w:cs="Times New Roman"/>
                <w:kern w:val="0"/>
                <w:szCs w:val="24"/>
              </w:rPr>
              <w:t>Aid</w:t>
            </w:r>
            <w:r w:rsidR="00065B5B" w:rsidRPr="00797DA2">
              <w:rPr>
                <w:rFonts w:ascii="Times New Roman" w:hAnsi="Times New Roman" w:cs="Times New Roman"/>
                <w:kern w:val="0"/>
                <w:szCs w:val="24"/>
              </w:rPr>
              <w:t xml:space="preserve"> </w:t>
            </w:r>
            <w:r w:rsidR="00C33D7D" w:rsidRPr="00797DA2">
              <w:rPr>
                <w:rFonts w:ascii="Times New Roman" w:hAnsi="Times New Roman" w:cs="Times New Roman"/>
                <w:kern w:val="0"/>
                <w:szCs w:val="24"/>
              </w:rPr>
              <w:t>Granted</w:t>
            </w:r>
          </w:p>
        </w:tc>
        <w:tc>
          <w:tcPr>
            <w:tcW w:w="1395" w:type="dxa"/>
            <w:shd w:val="clear" w:color="auto" w:fill="auto"/>
            <w:vAlign w:val="center"/>
            <w:hideMark/>
          </w:tcPr>
          <w:p w:rsidR="009E1A98" w:rsidRPr="00797DA2" w:rsidRDefault="00C33D7D" w:rsidP="00C31A8F">
            <w:pPr>
              <w:widowControl/>
              <w:jc w:val="center"/>
              <w:rPr>
                <w:rFonts w:ascii="Times New Roman" w:hAnsi="Times New Roman" w:cs="Times New Roman"/>
                <w:kern w:val="0"/>
                <w:szCs w:val="24"/>
              </w:rPr>
            </w:pPr>
            <w:r w:rsidRPr="00797DA2">
              <w:rPr>
                <w:rFonts w:ascii="Times New Roman" w:hAnsi="Times New Roman" w:cs="Times New Roman"/>
                <w:kern w:val="0"/>
                <w:szCs w:val="24"/>
              </w:rPr>
              <w:t>Ratio</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to</w:t>
            </w:r>
            <w:r w:rsidR="00065B5B" w:rsidRPr="00797DA2">
              <w:rPr>
                <w:rFonts w:ascii="Times New Roman" w:hAnsi="Times New Roman" w:cs="Times New Roman"/>
                <w:kern w:val="0"/>
                <w:szCs w:val="24"/>
              </w:rPr>
              <w:t xml:space="preserve"> </w:t>
            </w:r>
            <w:r w:rsidR="00C31A8F" w:rsidRPr="00797DA2">
              <w:rPr>
                <w:rFonts w:ascii="Times New Roman" w:hAnsi="Times New Roman" w:cs="Times New Roman"/>
                <w:kern w:val="0"/>
                <w:szCs w:val="24"/>
              </w:rPr>
              <w:t>All</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Cases</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with</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Legal</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Aid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Granted</w:t>
            </w:r>
          </w:p>
        </w:tc>
        <w:tc>
          <w:tcPr>
            <w:tcW w:w="1396" w:type="dxa"/>
            <w:shd w:val="clear" w:color="auto" w:fill="auto"/>
            <w:vAlign w:val="center"/>
            <w:hideMark/>
          </w:tcPr>
          <w:p w:rsidR="009E1A98" w:rsidRPr="00797DA2" w:rsidRDefault="00C31A8F">
            <w:pPr>
              <w:widowControl/>
              <w:jc w:val="center"/>
              <w:rPr>
                <w:rFonts w:ascii="Times New Roman" w:hAnsi="Times New Roman" w:cs="Times New Roman"/>
                <w:kern w:val="0"/>
                <w:szCs w:val="24"/>
              </w:rPr>
            </w:pPr>
            <w:r w:rsidRPr="00797DA2">
              <w:rPr>
                <w:rFonts w:ascii="Times New Roman" w:hAnsi="Times New Roman" w:cs="Times New Roman"/>
                <w:kern w:val="0"/>
                <w:szCs w:val="24"/>
              </w:rPr>
              <w:t>Case</w:t>
            </w:r>
            <w:r w:rsidR="00361F16" w:rsidRPr="00797DA2">
              <w:rPr>
                <w:rFonts w:ascii="Times New Roman" w:hAnsi="Times New Roman" w:cs="Times New Roman"/>
                <w:kern w:val="0"/>
                <w:szCs w:val="24"/>
              </w:rPr>
              <w:t>s</w:t>
            </w:r>
            <w:r w:rsidR="00065B5B" w:rsidRPr="00797DA2">
              <w:rPr>
                <w:rFonts w:ascii="Times New Roman" w:hAnsi="Times New Roman" w:cs="Times New Roman"/>
                <w:kern w:val="0"/>
                <w:szCs w:val="24"/>
              </w:rPr>
              <w:t xml:space="preserve"> </w:t>
            </w:r>
            <w:r w:rsidR="00C33D7D" w:rsidRPr="00797DA2">
              <w:rPr>
                <w:rFonts w:ascii="Times New Roman" w:hAnsi="Times New Roman" w:cs="Times New Roman"/>
                <w:kern w:val="0"/>
                <w:szCs w:val="24"/>
              </w:rPr>
              <w:t>Involving</w:t>
            </w:r>
            <w:r w:rsidR="00065B5B" w:rsidRPr="00797DA2">
              <w:rPr>
                <w:rFonts w:ascii="Times New Roman" w:hAnsi="Times New Roman" w:cs="Times New Roman"/>
                <w:kern w:val="0"/>
                <w:szCs w:val="24"/>
              </w:rPr>
              <w:t xml:space="preserve"> </w:t>
            </w:r>
            <w:r w:rsidR="00B071F1" w:rsidRPr="00797DA2">
              <w:rPr>
                <w:rFonts w:ascii="Times New Roman" w:hAnsi="Times New Roman" w:cs="Times New Roman"/>
                <w:kern w:val="0"/>
                <w:szCs w:val="24"/>
              </w:rPr>
              <w:t>Beneficiary</w:t>
            </w:r>
            <w:r w:rsidR="00065B5B" w:rsidRPr="00797DA2">
              <w:rPr>
                <w:rFonts w:ascii="Times New Roman" w:hAnsi="Times New Roman" w:cs="Times New Roman"/>
                <w:kern w:val="0"/>
                <w:szCs w:val="24"/>
              </w:rPr>
              <w:t xml:space="preserve"> </w:t>
            </w:r>
            <w:r w:rsidR="00C33D7D" w:rsidRPr="00797DA2">
              <w:rPr>
                <w:rFonts w:ascii="Times New Roman" w:hAnsi="Times New Roman" w:cs="Times New Roman"/>
                <w:kern w:val="0"/>
                <w:szCs w:val="24"/>
              </w:rPr>
              <w:t>with</w:t>
            </w:r>
            <w:r w:rsidR="00065B5B" w:rsidRPr="00797DA2">
              <w:rPr>
                <w:rFonts w:ascii="Times New Roman" w:hAnsi="Times New Roman" w:cs="Times New Roman"/>
                <w:kern w:val="0"/>
                <w:szCs w:val="24"/>
              </w:rPr>
              <w:t xml:space="preserve"> </w:t>
            </w:r>
            <w:r w:rsidR="00C33D7D" w:rsidRPr="00797DA2">
              <w:rPr>
                <w:rFonts w:ascii="Times New Roman" w:hAnsi="Times New Roman" w:cs="Times New Roman"/>
                <w:kern w:val="0"/>
                <w:szCs w:val="24"/>
              </w:rPr>
              <w:t>Disabilitie</w:t>
            </w:r>
            <w:r w:rsidR="00BB752A" w:rsidRPr="00797DA2">
              <w:rPr>
                <w:rFonts w:ascii="Times New Roman" w:hAnsi="Times New Roman" w:cs="Times New Roman"/>
                <w:kern w:val="0"/>
                <w:szCs w:val="24"/>
              </w:rPr>
              <w:t>s</w:t>
            </w:r>
            <w:r w:rsidR="00065B5B" w:rsidRPr="00797DA2">
              <w:rPr>
                <w:rFonts w:ascii="Times New Roman" w:hAnsi="Times New Roman" w:cs="Times New Roman"/>
                <w:kern w:val="0"/>
                <w:szCs w:val="24"/>
              </w:rPr>
              <w:t xml:space="preserve"> </w:t>
            </w:r>
            <w:r w:rsidR="00560816" w:rsidRPr="00797DA2">
              <w:rPr>
                <w:rFonts w:ascii="Times New Roman" w:eastAsia="新細明體" w:hAnsi="Times New Roman" w:cs="Times New Roman"/>
                <w:kern w:val="0"/>
                <w:szCs w:val="24"/>
              </w:rPr>
              <w:t>under</w:t>
            </w:r>
            <w:r w:rsidR="00065B5B" w:rsidRPr="00797DA2">
              <w:rPr>
                <w:rFonts w:ascii="Times New Roman" w:hAnsi="Times New Roman" w:cs="Times New Roman"/>
                <w:kern w:val="0"/>
                <w:szCs w:val="24"/>
              </w:rPr>
              <w:t xml:space="preserve"> </w:t>
            </w:r>
            <w:r w:rsidR="00C33D7D" w:rsidRPr="00797DA2">
              <w:rPr>
                <w:rFonts w:ascii="Times New Roman" w:hAnsi="Times New Roman" w:cs="Times New Roman"/>
                <w:kern w:val="0"/>
                <w:szCs w:val="24"/>
              </w:rPr>
              <w:t>18</w:t>
            </w:r>
            <w:r w:rsidR="00065B5B" w:rsidRPr="00797DA2">
              <w:rPr>
                <w:rFonts w:ascii="Times New Roman" w:hAnsi="Times New Roman" w:cs="Times New Roman"/>
                <w:kern w:val="0"/>
                <w:szCs w:val="24"/>
              </w:rPr>
              <w:t xml:space="preserve"> </w:t>
            </w:r>
            <w:r w:rsidR="00C33D7D" w:rsidRPr="00797DA2">
              <w:rPr>
                <w:rFonts w:ascii="Times New Roman" w:hAnsi="Times New Roman" w:cs="Times New Roman"/>
                <w:kern w:val="0"/>
                <w:szCs w:val="24"/>
              </w:rPr>
              <w:t>Years</w:t>
            </w:r>
            <w:r w:rsidR="00065B5B" w:rsidRPr="00797DA2">
              <w:rPr>
                <w:rFonts w:ascii="Times New Roman" w:hAnsi="Times New Roman" w:cs="Times New Roman"/>
                <w:kern w:val="0"/>
                <w:szCs w:val="24"/>
              </w:rPr>
              <w:t xml:space="preserve"> </w:t>
            </w:r>
            <w:r w:rsidR="00C33D7D"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00C33D7D" w:rsidRPr="00797DA2">
              <w:rPr>
                <w:rFonts w:ascii="Times New Roman" w:hAnsi="Times New Roman" w:cs="Times New Roman"/>
                <w:kern w:val="0"/>
                <w:szCs w:val="24"/>
              </w:rPr>
              <w:t>Age</w:t>
            </w:r>
            <w:r w:rsidR="00065B5B" w:rsidRPr="00797DA2">
              <w:rPr>
                <w:rFonts w:ascii="Times New Roman" w:hAnsi="Times New Roman" w:cs="Times New Roman"/>
                <w:kern w:val="0"/>
                <w:szCs w:val="24"/>
              </w:rPr>
              <w:t xml:space="preserve"> </w:t>
            </w:r>
          </w:p>
        </w:tc>
        <w:tc>
          <w:tcPr>
            <w:tcW w:w="1396" w:type="dxa"/>
            <w:shd w:val="clear" w:color="auto" w:fill="auto"/>
            <w:vAlign w:val="center"/>
            <w:hideMark/>
          </w:tcPr>
          <w:p w:rsidR="009E1A98" w:rsidRPr="00797DA2" w:rsidRDefault="00C33D7D" w:rsidP="00C31A8F">
            <w:pPr>
              <w:widowControl/>
              <w:jc w:val="center"/>
              <w:rPr>
                <w:rFonts w:ascii="Times New Roman" w:hAnsi="Times New Roman" w:cs="Times New Roman"/>
                <w:kern w:val="0"/>
                <w:szCs w:val="24"/>
              </w:rPr>
            </w:pPr>
            <w:r w:rsidRPr="00797DA2">
              <w:rPr>
                <w:rFonts w:ascii="Times New Roman" w:hAnsi="Times New Roman" w:cs="Times New Roman"/>
                <w:kern w:val="0"/>
                <w:szCs w:val="24"/>
              </w:rPr>
              <w:t>Ratio</w:t>
            </w:r>
            <w:r w:rsidR="00065B5B" w:rsidRPr="00797DA2">
              <w:rPr>
                <w:rFonts w:ascii="Times New Roman" w:hAnsi="Times New Roman" w:cs="Times New Roman"/>
                <w:kern w:val="0"/>
                <w:szCs w:val="24"/>
              </w:rPr>
              <w:t xml:space="preserve"> </w:t>
            </w:r>
            <w:r w:rsidR="00BB752A" w:rsidRPr="00797DA2">
              <w:rPr>
                <w:rFonts w:ascii="Times New Roman" w:hAnsi="Times New Roman" w:cs="Times New Roman"/>
                <w:kern w:val="0"/>
                <w:szCs w:val="24"/>
              </w:rPr>
              <w:t>to</w:t>
            </w:r>
            <w:r w:rsidR="00065B5B" w:rsidRPr="00797DA2">
              <w:rPr>
                <w:rFonts w:ascii="Times New Roman" w:hAnsi="Times New Roman" w:cs="Times New Roman"/>
                <w:kern w:val="0"/>
                <w:szCs w:val="24"/>
              </w:rPr>
              <w:t xml:space="preserve"> </w:t>
            </w:r>
            <w:r w:rsidR="00C31A8F" w:rsidRPr="00797DA2">
              <w:rPr>
                <w:rFonts w:ascii="Times New Roman" w:hAnsi="Times New Roman" w:cs="Times New Roman"/>
                <w:kern w:val="0"/>
                <w:szCs w:val="24"/>
              </w:rPr>
              <w:t>All</w:t>
            </w:r>
            <w:r w:rsidR="00065B5B" w:rsidRPr="00797DA2">
              <w:rPr>
                <w:rFonts w:ascii="Times New Roman" w:hAnsi="Times New Roman" w:cs="Times New Roman"/>
                <w:kern w:val="0"/>
                <w:szCs w:val="24"/>
              </w:rPr>
              <w:t xml:space="preserve"> </w:t>
            </w:r>
            <w:r w:rsidR="00C31A8F" w:rsidRPr="00797DA2">
              <w:rPr>
                <w:rFonts w:ascii="Times New Roman" w:hAnsi="Times New Roman" w:cs="Times New Roman"/>
                <w:kern w:val="0"/>
                <w:szCs w:val="24"/>
              </w:rPr>
              <w:t>Cases</w:t>
            </w:r>
            <w:r w:rsidR="00065B5B" w:rsidRPr="00797DA2">
              <w:rPr>
                <w:rFonts w:ascii="Times New Roman" w:hAnsi="Times New Roman" w:cs="Times New Roman"/>
                <w:kern w:val="0"/>
                <w:szCs w:val="24"/>
              </w:rPr>
              <w:t xml:space="preserve"> </w:t>
            </w:r>
            <w:r w:rsidR="00BB752A" w:rsidRPr="00797DA2">
              <w:rPr>
                <w:rFonts w:ascii="Times New Roman" w:hAnsi="Times New Roman" w:cs="Times New Roman"/>
                <w:kern w:val="0"/>
                <w:szCs w:val="24"/>
              </w:rPr>
              <w:t>Involving</w:t>
            </w:r>
            <w:r w:rsidR="00065B5B" w:rsidRPr="00797DA2">
              <w:rPr>
                <w:rFonts w:ascii="Times New Roman" w:hAnsi="Times New Roman" w:cs="Times New Roman"/>
                <w:kern w:val="0"/>
                <w:szCs w:val="24"/>
              </w:rPr>
              <w:t xml:space="preserve"> </w:t>
            </w:r>
            <w:r w:rsidR="00BB752A" w:rsidRPr="00797DA2">
              <w:rPr>
                <w:rFonts w:ascii="Times New Roman" w:hAnsi="Times New Roman" w:cs="Times New Roman"/>
                <w:kern w:val="0"/>
                <w:szCs w:val="24"/>
              </w:rPr>
              <w:t>Beneficiar</w:t>
            </w:r>
            <w:r w:rsidR="00C31A8F" w:rsidRPr="00797DA2">
              <w:rPr>
                <w:rFonts w:ascii="Times New Roman" w:hAnsi="Times New Roman" w:cs="Times New Roman"/>
                <w:kern w:val="0"/>
                <w:szCs w:val="24"/>
              </w:rPr>
              <w:t>y</w:t>
            </w:r>
            <w:r w:rsidR="00065B5B" w:rsidRPr="00797DA2">
              <w:rPr>
                <w:rFonts w:ascii="Times New Roman" w:hAnsi="Times New Roman" w:cs="Times New Roman"/>
                <w:kern w:val="0"/>
                <w:szCs w:val="24"/>
              </w:rPr>
              <w:t xml:space="preserve"> </w:t>
            </w:r>
            <w:r w:rsidR="00BB752A" w:rsidRPr="00797DA2">
              <w:rPr>
                <w:rFonts w:ascii="Times New Roman" w:hAnsi="Times New Roman" w:cs="Times New Roman"/>
                <w:kern w:val="0"/>
                <w:szCs w:val="24"/>
              </w:rPr>
              <w:t>with</w:t>
            </w:r>
            <w:r w:rsidR="00065B5B" w:rsidRPr="00797DA2">
              <w:rPr>
                <w:rFonts w:ascii="Times New Roman" w:hAnsi="Times New Roman" w:cs="Times New Roman"/>
                <w:kern w:val="0"/>
                <w:szCs w:val="24"/>
              </w:rPr>
              <w:t xml:space="preserve"> </w:t>
            </w:r>
            <w:r w:rsidR="00BB752A" w:rsidRPr="00797DA2">
              <w:rPr>
                <w:rFonts w:ascii="Times New Roman" w:hAnsi="Times New Roman" w:cs="Times New Roman"/>
                <w:kern w:val="0"/>
                <w:szCs w:val="24"/>
              </w:rPr>
              <w:t>Disabilities</w:t>
            </w:r>
            <w:r w:rsidR="00065B5B" w:rsidRPr="00797DA2">
              <w:rPr>
                <w:rFonts w:ascii="Times New Roman" w:hAnsi="Times New Roman" w:cs="Times New Roman"/>
                <w:kern w:val="0"/>
                <w:szCs w:val="24"/>
              </w:rPr>
              <w:t xml:space="preserve"> </w:t>
            </w:r>
          </w:p>
        </w:tc>
      </w:tr>
      <w:tr w:rsidR="009E1A98" w:rsidRPr="00797DA2" w:rsidTr="00ED260A">
        <w:trPr>
          <w:trHeight w:val="330"/>
        </w:trPr>
        <w:tc>
          <w:tcPr>
            <w:tcW w:w="1395" w:type="dxa"/>
            <w:shd w:val="clear" w:color="auto" w:fill="auto"/>
            <w:noWrap/>
            <w:vAlign w:val="center"/>
            <w:hideMark/>
          </w:tcPr>
          <w:p w:rsidR="009E1A98" w:rsidRPr="00797DA2" w:rsidRDefault="009E1A98" w:rsidP="00ED260A">
            <w:pPr>
              <w:widowControl/>
              <w:jc w:val="center"/>
              <w:rPr>
                <w:rFonts w:ascii="Times New Roman" w:hAnsi="Times New Roman" w:cs="Times New Roman"/>
                <w:kern w:val="0"/>
                <w:szCs w:val="24"/>
              </w:rPr>
            </w:pPr>
            <w:r w:rsidRPr="00797DA2">
              <w:rPr>
                <w:rFonts w:ascii="Times New Roman" w:hAnsi="Times New Roman" w:cs="Times New Roman"/>
                <w:kern w:val="0"/>
                <w:szCs w:val="24"/>
              </w:rPr>
              <w:t>2011</w:t>
            </w:r>
          </w:p>
        </w:tc>
        <w:tc>
          <w:tcPr>
            <w:tcW w:w="1396" w:type="dxa"/>
            <w:shd w:val="clear" w:color="auto" w:fill="auto"/>
            <w:noWrap/>
            <w:vAlign w:val="center"/>
            <w:hideMark/>
          </w:tcPr>
          <w:p w:rsidR="009E1A98" w:rsidRPr="00797DA2" w:rsidRDefault="009E1A98" w:rsidP="00ED260A">
            <w:pPr>
              <w:widowControl/>
              <w:jc w:val="center"/>
              <w:rPr>
                <w:rFonts w:ascii="Times New Roman" w:hAnsi="Times New Roman" w:cs="Times New Roman"/>
                <w:kern w:val="0"/>
                <w:szCs w:val="24"/>
              </w:rPr>
            </w:pPr>
            <w:r w:rsidRPr="00797DA2">
              <w:rPr>
                <w:rFonts w:ascii="Times New Roman" w:hAnsi="Times New Roman" w:cs="Times New Roman"/>
                <w:kern w:val="0"/>
                <w:szCs w:val="24"/>
              </w:rPr>
              <w:t>2,716</w:t>
            </w:r>
          </w:p>
        </w:tc>
        <w:tc>
          <w:tcPr>
            <w:tcW w:w="1396" w:type="dxa"/>
            <w:shd w:val="clear" w:color="auto" w:fill="auto"/>
            <w:noWrap/>
            <w:vAlign w:val="center"/>
            <w:hideMark/>
          </w:tcPr>
          <w:p w:rsidR="009E1A98" w:rsidRPr="00797DA2" w:rsidRDefault="009E1A98" w:rsidP="00ED260A">
            <w:pPr>
              <w:widowControl/>
              <w:jc w:val="center"/>
              <w:rPr>
                <w:rFonts w:ascii="Times New Roman" w:hAnsi="Times New Roman" w:cs="Times New Roman"/>
                <w:kern w:val="0"/>
                <w:szCs w:val="24"/>
              </w:rPr>
            </w:pPr>
            <w:r w:rsidRPr="00797DA2">
              <w:rPr>
                <w:rFonts w:ascii="Times New Roman" w:hAnsi="Times New Roman" w:cs="Times New Roman"/>
                <w:kern w:val="0"/>
                <w:szCs w:val="24"/>
              </w:rPr>
              <w:t>24,334</w:t>
            </w:r>
          </w:p>
        </w:tc>
        <w:tc>
          <w:tcPr>
            <w:tcW w:w="1395" w:type="dxa"/>
            <w:shd w:val="clear" w:color="auto" w:fill="auto"/>
            <w:noWrap/>
            <w:vAlign w:val="center"/>
            <w:hideMark/>
          </w:tcPr>
          <w:p w:rsidR="009E1A98" w:rsidRPr="00797DA2" w:rsidRDefault="009E1A98" w:rsidP="00ED260A">
            <w:pPr>
              <w:widowControl/>
              <w:jc w:val="center"/>
              <w:rPr>
                <w:rFonts w:ascii="Times New Roman" w:hAnsi="Times New Roman" w:cs="Times New Roman"/>
                <w:kern w:val="0"/>
                <w:szCs w:val="24"/>
              </w:rPr>
            </w:pPr>
            <w:r w:rsidRPr="00797DA2">
              <w:rPr>
                <w:rFonts w:ascii="Times New Roman" w:hAnsi="Times New Roman" w:cs="Times New Roman"/>
                <w:kern w:val="0"/>
                <w:szCs w:val="24"/>
              </w:rPr>
              <w:t>11.16</w:t>
            </w:r>
          </w:p>
        </w:tc>
        <w:tc>
          <w:tcPr>
            <w:tcW w:w="1396" w:type="dxa"/>
            <w:shd w:val="clear" w:color="auto" w:fill="auto"/>
            <w:noWrap/>
            <w:vAlign w:val="center"/>
            <w:hideMark/>
          </w:tcPr>
          <w:p w:rsidR="009E1A98" w:rsidRPr="00797DA2" w:rsidRDefault="009E1A98" w:rsidP="00ED260A">
            <w:pPr>
              <w:widowControl/>
              <w:jc w:val="center"/>
              <w:rPr>
                <w:rFonts w:ascii="Times New Roman" w:hAnsi="Times New Roman" w:cs="Times New Roman"/>
                <w:kern w:val="0"/>
                <w:szCs w:val="24"/>
              </w:rPr>
            </w:pPr>
            <w:r w:rsidRPr="00797DA2">
              <w:rPr>
                <w:rFonts w:ascii="Times New Roman" w:hAnsi="Times New Roman" w:cs="Times New Roman"/>
                <w:kern w:val="0"/>
                <w:szCs w:val="24"/>
              </w:rPr>
              <w:t>122</w:t>
            </w:r>
          </w:p>
        </w:tc>
        <w:tc>
          <w:tcPr>
            <w:tcW w:w="1396" w:type="dxa"/>
            <w:shd w:val="clear" w:color="auto" w:fill="auto"/>
            <w:noWrap/>
            <w:vAlign w:val="center"/>
            <w:hideMark/>
          </w:tcPr>
          <w:p w:rsidR="009E1A98" w:rsidRPr="00797DA2" w:rsidRDefault="009E1A98" w:rsidP="00ED260A">
            <w:pPr>
              <w:widowControl/>
              <w:jc w:val="center"/>
              <w:rPr>
                <w:rFonts w:ascii="Times New Roman" w:hAnsi="Times New Roman" w:cs="Times New Roman"/>
                <w:kern w:val="0"/>
                <w:szCs w:val="24"/>
              </w:rPr>
            </w:pPr>
            <w:r w:rsidRPr="00797DA2">
              <w:rPr>
                <w:rFonts w:ascii="Times New Roman" w:hAnsi="Times New Roman" w:cs="Times New Roman"/>
                <w:kern w:val="0"/>
                <w:szCs w:val="24"/>
              </w:rPr>
              <w:t>4.49</w:t>
            </w:r>
          </w:p>
        </w:tc>
      </w:tr>
      <w:tr w:rsidR="009E1A98" w:rsidRPr="00797DA2" w:rsidTr="00ED260A">
        <w:trPr>
          <w:trHeight w:val="330"/>
        </w:trPr>
        <w:tc>
          <w:tcPr>
            <w:tcW w:w="1395" w:type="dxa"/>
            <w:shd w:val="clear" w:color="auto" w:fill="auto"/>
            <w:noWrap/>
            <w:vAlign w:val="center"/>
            <w:hideMark/>
          </w:tcPr>
          <w:p w:rsidR="009E1A98" w:rsidRPr="00797DA2" w:rsidRDefault="009E1A98" w:rsidP="00ED260A">
            <w:pPr>
              <w:widowControl/>
              <w:jc w:val="center"/>
              <w:rPr>
                <w:rFonts w:ascii="Times New Roman" w:hAnsi="Times New Roman" w:cs="Times New Roman"/>
                <w:kern w:val="0"/>
                <w:szCs w:val="24"/>
              </w:rPr>
            </w:pPr>
            <w:r w:rsidRPr="00797DA2">
              <w:rPr>
                <w:rFonts w:ascii="Times New Roman" w:hAnsi="Times New Roman" w:cs="Times New Roman"/>
                <w:kern w:val="0"/>
                <w:szCs w:val="24"/>
              </w:rPr>
              <w:t>2012</w:t>
            </w:r>
          </w:p>
        </w:tc>
        <w:tc>
          <w:tcPr>
            <w:tcW w:w="1396" w:type="dxa"/>
            <w:shd w:val="clear" w:color="auto" w:fill="auto"/>
            <w:noWrap/>
            <w:vAlign w:val="center"/>
            <w:hideMark/>
          </w:tcPr>
          <w:p w:rsidR="009E1A98" w:rsidRPr="00797DA2" w:rsidRDefault="009E1A98" w:rsidP="00ED260A">
            <w:pPr>
              <w:widowControl/>
              <w:jc w:val="center"/>
              <w:rPr>
                <w:rFonts w:ascii="Times New Roman" w:hAnsi="Times New Roman" w:cs="Times New Roman"/>
                <w:kern w:val="0"/>
                <w:szCs w:val="24"/>
              </w:rPr>
            </w:pPr>
            <w:r w:rsidRPr="00797DA2">
              <w:rPr>
                <w:rFonts w:ascii="Times New Roman" w:hAnsi="Times New Roman" w:cs="Times New Roman"/>
                <w:kern w:val="0"/>
                <w:szCs w:val="24"/>
              </w:rPr>
              <w:t>3,392</w:t>
            </w:r>
          </w:p>
        </w:tc>
        <w:tc>
          <w:tcPr>
            <w:tcW w:w="1396" w:type="dxa"/>
            <w:shd w:val="clear" w:color="auto" w:fill="auto"/>
            <w:noWrap/>
            <w:vAlign w:val="center"/>
            <w:hideMark/>
          </w:tcPr>
          <w:p w:rsidR="009E1A98" w:rsidRPr="00797DA2" w:rsidRDefault="009E1A98" w:rsidP="00ED260A">
            <w:pPr>
              <w:widowControl/>
              <w:jc w:val="center"/>
              <w:rPr>
                <w:rFonts w:ascii="Times New Roman" w:hAnsi="Times New Roman" w:cs="Times New Roman"/>
                <w:kern w:val="0"/>
                <w:szCs w:val="24"/>
              </w:rPr>
            </w:pPr>
            <w:r w:rsidRPr="00797DA2">
              <w:rPr>
                <w:rFonts w:ascii="Times New Roman" w:hAnsi="Times New Roman" w:cs="Times New Roman"/>
                <w:kern w:val="0"/>
                <w:szCs w:val="24"/>
              </w:rPr>
              <w:t>31,521</w:t>
            </w:r>
          </w:p>
        </w:tc>
        <w:tc>
          <w:tcPr>
            <w:tcW w:w="1395" w:type="dxa"/>
            <w:shd w:val="clear" w:color="auto" w:fill="auto"/>
            <w:noWrap/>
            <w:vAlign w:val="center"/>
            <w:hideMark/>
          </w:tcPr>
          <w:p w:rsidR="009E1A98" w:rsidRPr="00797DA2" w:rsidRDefault="009E1A98" w:rsidP="00ED260A">
            <w:pPr>
              <w:widowControl/>
              <w:jc w:val="center"/>
              <w:rPr>
                <w:rFonts w:ascii="Times New Roman" w:hAnsi="Times New Roman" w:cs="Times New Roman"/>
                <w:kern w:val="0"/>
                <w:szCs w:val="24"/>
              </w:rPr>
            </w:pPr>
            <w:r w:rsidRPr="00797DA2">
              <w:rPr>
                <w:rFonts w:ascii="Times New Roman" w:hAnsi="Times New Roman" w:cs="Times New Roman"/>
                <w:kern w:val="0"/>
                <w:szCs w:val="24"/>
              </w:rPr>
              <w:t>10.76</w:t>
            </w:r>
          </w:p>
        </w:tc>
        <w:tc>
          <w:tcPr>
            <w:tcW w:w="1396" w:type="dxa"/>
            <w:shd w:val="clear" w:color="auto" w:fill="auto"/>
            <w:noWrap/>
            <w:vAlign w:val="center"/>
            <w:hideMark/>
          </w:tcPr>
          <w:p w:rsidR="009E1A98" w:rsidRPr="00797DA2" w:rsidRDefault="009E1A98" w:rsidP="00ED260A">
            <w:pPr>
              <w:widowControl/>
              <w:jc w:val="center"/>
              <w:rPr>
                <w:rFonts w:ascii="Times New Roman" w:hAnsi="Times New Roman" w:cs="Times New Roman"/>
                <w:kern w:val="0"/>
                <w:szCs w:val="24"/>
              </w:rPr>
            </w:pPr>
            <w:r w:rsidRPr="00797DA2">
              <w:rPr>
                <w:rFonts w:ascii="Times New Roman" w:hAnsi="Times New Roman" w:cs="Times New Roman"/>
                <w:kern w:val="0"/>
                <w:szCs w:val="24"/>
              </w:rPr>
              <w:t>128</w:t>
            </w:r>
          </w:p>
        </w:tc>
        <w:tc>
          <w:tcPr>
            <w:tcW w:w="1396" w:type="dxa"/>
            <w:shd w:val="clear" w:color="auto" w:fill="auto"/>
            <w:noWrap/>
            <w:vAlign w:val="center"/>
            <w:hideMark/>
          </w:tcPr>
          <w:p w:rsidR="009E1A98" w:rsidRPr="00797DA2" w:rsidRDefault="009E1A98" w:rsidP="00ED260A">
            <w:pPr>
              <w:widowControl/>
              <w:jc w:val="center"/>
              <w:rPr>
                <w:rFonts w:ascii="Times New Roman" w:hAnsi="Times New Roman" w:cs="Times New Roman"/>
                <w:kern w:val="0"/>
                <w:szCs w:val="24"/>
              </w:rPr>
            </w:pPr>
            <w:r w:rsidRPr="00797DA2">
              <w:rPr>
                <w:rFonts w:ascii="Times New Roman" w:hAnsi="Times New Roman" w:cs="Times New Roman"/>
                <w:kern w:val="0"/>
                <w:szCs w:val="24"/>
              </w:rPr>
              <w:t>3.77</w:t>
            </w:r>
          </w:p>
        </w:tc>
      </w:tr>
      <w:tr w:rsidR="009E1A98" w:rsidRPr="00797DA2" w:rsidTr="00ED260A">
        <w:trPr>
          <w:trHeight w:val="330"/>
        </w:trPr>
        <w:tc>
          <w:tcPr>
            <w:tcW w:w="1395" w:type="dxa"/>
            <w:shd w:val="clear" w:color="auto" w:fill="auto"/>
            <w:noWrap/>
            <w:vAlign w:val="center"/>
            <w:hideMark/>
          </w:tcPr>
          <w:p w:rsidR="009E1A98" w:rsidRPr="00797DA2" w:rsidRDefault="009E1A98" w:rsidP="00ED260A">
            <w:pPr>
              <w:widowControl/>
              <w:jc w:val="center"/>
              <w:rPr>
                <w:rFonts w:ascii="Times New Roman" w:hAnsi="Times New Roman" w:cs="Times New Roman"/>
                <w:kern w:val="0"/>
                <w:szCs w:val="24"/>
              </w:rPr>
            </w:pPr>
            <w:r w:rsidRPr="00797DA2">
              <w:rPr>
                <w:rFonts w:ascii="Times New Roman" w:hAnsi="Times New Roman" w:cs="Times New Roman"/>
                <w:kern w:val="0"/>
                <w:szCs w:val="24"/>
              </w:rPr>
              <w:t>2013</w:t>
            </w:r>
          </w:p>
        </w:tc>
        <w:tc>
          <w:tcPr>
            <w:tcW w:w="1396" w:type="dxa"/>
            <w:shd w:val="clear" w:color="auto" w:fill="auto"/>
            <w:noWrap/>
            <w:vAlign w:val="center"/>
            <w:hideMark/>
          </w:tcPr>
          <w:p w:rsidR="009E1A98" w:rsidRPr="00797DA2" w:rsidRDefault="009E1A98" w:rsidP="00ED260A">
            <w:pPr>
              <w:widowControl/>
              <w:jc w:val="center"/>
              <w:rPr>
                <w:rFonts w:ascii="Times New Roman" w:hAnsi="Times New Roman" w:cs="Times New Roman"/>
                <w:kern w:val="0"/>
                <w:szCs w:val="24"/>
              </w:rPr>
            </w:pPr>
            <w:r w:rsidRPr="00797DA2">
              <w:rPr>
                <w:rFonts w:ascii="Times New Roman" w:hAnsi="Times New Roman" w:cs="Times New Roman"/>
                <w:kern w:val="0"/>
                <w:szCs w:val="24"/>
              </w:rPr>
              <w:t>5,671</w:t>
            </w:r>
          </w:p>
        </w:tc>
        <w:tc>
          <w:tcPr>
            <w:tcW w:w="1396" w:type="dxa"/>
            <w:shd w:val="clear" w:color="auto" w:fill="auto"/>
            <w:noWrap/>
            <w:vAlign w:val="center"/>
            <w:hideMark/>
          </w:tcPr>
          <w:p w:rsidR="009E1A98" w:rsidRPr="00797DA2" w:rsidRDefault="009E1A98" w:rsidP="00ED260A">
            <w:pPr>
              <w:widowControl/>
              <w:jc w:val="center"/>
              <w:rPr>
                <w:rFonts w:ascii="Times New Roman" w:hAnsi="Times New Roman" w:cs="Times New Roman"/>
                <w:kern w:val="0"/>
                <w:szCs w:val="24"/>
              </w:rPr>
            </w:pPr>
            <w:r w:rsidRPr="00797DA2">
              <w:rPr>
                <w:rFonts w:ascii="Times New Roman" w:hAnsi="Times New Roman" w:cs="Times New Roman"/>
                <w:kern w:val="0"/>
                <w:szCs w:val="24"/>
              </w:rPr>
              <w:t>38,952</w:t>
            </w:r>
          </w:p>
        </w:tc>
        <w:tc>
          <w:tcPr>
            <w:tcW w:w="1395" w:type="dxa"/>
            <w:shd w:val="clear" w:color="auto" w:fill="auto"/>
            <w:noWrap/>
            <w:vAlign w:val="center"/>
            <w:hideMark/>
          </w:tcPr>
          <w:p w:rsidR="009E1A98" w:rsidRPr="00797DA2" w:rsidRDefault="009E1A98" w:rsidP="00ED260A">
            <w:pPr>
              <w:widowControl/>
              <w:jc w:val="center"/>
              <w:rPr>
                <w:rFonts w:ascii="Times New Roman" w:hAnsi="Times New Roman" w:cs="Times New Roman"/>
                <w:kern w:val="0"/>
                <w:szCs w:val="24"/>
              </w:rPr>
            </w:pPr>
            <w:r w:rsidRPr="00797DA2">
              <w:rPr>
                <w:rFonts w:ascii="Times New Roman" w:hAnsi="Times New Roman" w:cs="Times New Roman"/>
                <w:kern w:val="0"/>
                <w:szCs w:val="24"/>
              </w:rPr>
              <w:t>14.56</w:t>
            </w:r>
          </w:p>
        </w:tc>
        <w:tc>
          <w:tcPr>
            <w:tcW w:w="1396" w:type="dxa"/>
            <w:shd w:val="clear" w:color="auto" w:fill="auto"/>
            <w:noWrap/>
            <w:vAlign w:val="center"/>
            <w:hideMark/>
          </w:tcPr>
          <w:p w:rsidR="009E1A98" w:rsidRPr="00797DA2" w:rsidRDefault="009E1A98" w:rsidP="00ED260A">
            <w:pPr>
              <w:widowControl/>
              <w:jc w:val="center"/>
              <w:rPr>
                <w:rFonts w:ascii="Times New Roman" w:hAnsi="Times New Roman" w:cs="Times New Roman"/>
                <w:kern w:val="0"/>
                <w:szCs w:val="24"/>
              </w:rPr>
            </w:pPr>
            <w:r w:rsidRPr="00797DA2">
              <w:rPr>
                <w:rFonts w:ascii="Times New Roman" w:hAnsi="Times New Roman" w:cs="Times New Roman"/>
                <w:kern w:val="0"/>
                <w:szCs w:val="24"/>
              </w:rPr>
              <w:t>258</w:t>
            </w:r>
          </w:p>
        </w:tc>
        <w:tc>
          <w:tcPr>
            <w:tcW w:w="1396" w:type="dxa"/>
            <w:shd w:val="clear" w:color="auto" w:fill="auto"/>
            <w:noWrap/>
            <w:vAlign w:val="center"/>
            <w:hideMark/>
          </w:tcPr>
          <w:p w:rsidR="009E1A98" w:rsidRPr="00797DA2" w:rsidRDefault="009E1A98" w:rsidP="00ED260A">
            <w:pPr>
              <w:widowControl/>
              <w:jc w:val="center"/>
              <w:rPr>
                <w:rFonts w:ascii="Times New Roman" w:hAnsi="Times New Roman" w:cs="Times New Roman"/>
                <w:kern w:val="0"/>
                <w:szCs w:val="24"/>
              </w:rPr>
            </w:pPr>
            <w:r w:rsidRPr="00797DA2">
              <w:rPr>
                <w:rFonts w:ascii="Times New Roman" w:hAnsi="Times New Roman" w:cs="Times New Roman"/>
                <w:kern w:val="0"/>
                <w:szCs w:val="24"/>
              </w:rPr>
              <w:t>4.55</w:t>
            </w:r>
          </w:p>
        </w:tc>
      </w:tr>
      <w:tr w:rsidR="009E1A98" w:rsidRPr="00797DA2" w:rsidTr="00ED260A">
        <w:trPr>
          <w:trHeight w:val="330"/>
        </w:trPr>
        <w:tc>
          <w:tcPr>
            <w:tcW w:w="1395" w:type="dxa"/>
            <w:shd w:val="clear" w:color="auto" w:fill="auto"/>
            <w:noWrap/>
            <w:vAlign w:val="center"/>
            <w:hideMark/>
          </w:tcPr>
          <w:p w:rsidR="009E1A98" w:rsidRPr="00797DA2" w:rsidRDefault="009E1A98" w:rsidP="00ED260A">
            <w:pPr>
              <w:widowControl/>
              <w:jc w:val="center"/>
              <w:rPr>
                <w:rFonts w:ascii="Times New Roman" w:hAnsi="Times New Roman" w:cs="Times New Roman"/>
                <w:kern w:val="0"/>
                <w:szCs w:val="24"/>
              </w:rPr>
            </w:pPr>
            <w:r w:rsidRPr="00797DA2">
              <w:rPr>
                <w:rFonts w:ascii="Times New Roman" w:hAnsi="Times New Roman" w:cs="Times New Roman"/>
                <w:kern w:val="0"/>
                <w:szCs w:val="24"/>
              </w:rPr>
              <w:t>2014</w:t>
            </w:r>
          </w:p>
        </w:tc>
        <w:tc>
          <w:tcPr>
            <w:tcW w:w="1396" w:type="dxa"/>
            <w:shd w:val="clear" w:color="auto" w:fill="auto"/>
            <w:noWrap/>
            <w:vAlign w:val="center"/>
            <w:hideMark/>
          </w:tcPr>
          <w:p w:rsidR="009E1A98" w:rsidRPr="00797DA2" w:rsidRDefault="009E1A98" w:rsidP="00ED260A">
            <w:pPr>
              <w:widowControl/>
              <w:jc w:val="center"/>
              <w:rPr>
                <w:rFonts w:ascii="Times New Roman" w:hAnsi="Times New Roman" w:cs="Times New Roman"/>
                <w:kern w:val="0"/>
                <w:szCs w:val="24"/>
              </w:rPr>
            </w:pPr>
            <w:r w:rsidRPr="00797DA2">
              <w:rPr>
                <w:rFonts w:ascii="Times New Roman" w:hAnsi="Times New Roman" w:cs="Times New Roman"/>
                <w:kern w:val="0"/>
                <w:szCs w:val="24"/>
              </w:rPr>
              <w:t>5,331</w:t>
            </w:r>
          </w:p>
        </w:tc>
        <w:tc>
          <w:tcPr>
            <w:tcW w:w="1396" w:type="dxa"/>
            <w:shd w:val="clear" w:color="auto" w:fill="auto"/>
            <w:noWrap/>
            <w:vAlign w:val="center"/>
            <w:hideMark/>
          </w:tcPr>
          <w:p w:rsidR="009E1A98" w:rsidRPr="00797DA2" w:rsidRDefault="009E1A98" w:rsidP="00ED260A">
            <w:pPr>
              <w:widowControl/>
              <w:jc w:val="center"/>
              <w:rPr>
                <w:rFonts w:ascii="Times New Roman" w:hAnsi="Times New Roman" w:cs="Times New Roman"/>
                <w:kern w:val="0"/>
                <w:szCs w:val="24"/>
              </w:rPr>
            </w:pPr>
            <w:r w:rsidRPr="00797DA2">
              <w:rPr>
                <w:rFonts w:ascii="Times New Roman" w:hAnsi="Times New Roman" w:cs="Times New Roman"/>
                <w:kern w:val="0"/>
                <w:szCs w:val="24"/>
              </w:rPr>
              <w:t>35,223</w:t>
            </w:r>
          </w:p>
        </w:tc>
        <w:tc>
          <w:tcPr>
            <w:tcW w:w="1395" w:type="dxa"/>
            <w:shd w:val="clear" w:color="auto" w:fill="auto"/>
            <w:noWrap/>
            <w:vAlign w:val="center"/>
            <w:hideMark/>
          </w:tcPr>
          <w:p w:rsidR="009E1A98" w:rsidRPr="00797DA2" w:rsidRDefault="009E1A98" w:rsidP="00ED260A">
            <w:pPr>
              <w:widowControl/>
              <w:jc w:val="center"/>
              <w:rPr>
                <w:rFonts w:ascii="Times New Roman" w:hAnsi="Times New Roman" w:cs="Times New Roman"/>
                <w:kern w:val="0"/>
                <w:szCs w:val="24"/>
              </w:rPr>
            </w:pPr>
            <w:r w:rsidRPr="00797DA2">
              <w:rPr>
                <w:rFonts w:ascii="Times New Roman" w:hAnsi="Times New Roman" w:cs="Times New Roman"/>
                <w:kern w:val="0"/>
                <w:szCs w:val="24"/>
              </w:rPr>
              <w:t>15.13</w:t>
            </w:r>
          </w:p>
        </w:tc>
        <w:tc>
          <w:tcPr>
            <w:tcW w:w="1396" w:type="dxa"/>
            <w:shd w:val="clear" w:color="auto" w:fill="auto"/>
            <w:noWrap/>
            <w:vAlign w:val="center"/>
            <w:hideMark/>
          </w:tcPr>
          <w:p w:rsidR="009E1A98" w:rsidRPr="00797DA2" w:rsidRDefault="009E1A98" w:rsidP="00ED260A">
            <w:pPr>
              <w:widowControl/>
              <w:jc w:val="center"/>
              <w:rPr>
                <w:rFonts w:ascii="Times New Roman" w:hAnsi="Times New Roman" w:cs="Times New Roman"/>
                <w:kern w:val="0"/>
                <w:szCs w:val="24"/>
              </w:rPr>
            </w:pPr>
            <w:r w:rsidRPr="00797DA2">
              <w:rPr>
                <w:rFonts w:ascii="Times New Roman" w:hAnsi="Times New Roman" w:cs="Times New Roman"/>
                <w:kern w:val="0"/>
                <w:szCs w:val="24"/>
              </w:rPr>
              <w:t>194</w:t>
            </w:r>
          </w:p>
        </w:tc>
        <w:tc>
          <w:tcPr>
            <w:tcW w:w="1396" w:type="dxa"/>
            <w:shd w:val="clear" w:color="auto" w:fill="auto"/>
            <w:noWrap/>
            <w:vAlign w:val="center"/>
            <w:hideMark/>
          </w:tcPr>
          <w:p w:rsidR="009E1A98" w:rsidRPr="00797DA2" w:rsidRDefault="009E1A98" w:rsidP="00ED260A">
            <w:pPr>
              <w:widowControl/>
              <w:jc w:val="center"/>
              <w:rPr>
                <w:rFonts w:ascii="Times New Roman" w:hAnsi="Times New Roman" w:cs="Times New Roman"/>
                <w:kern w:val="0"/>
                <w:szCs w:val="24"/>
              </w:rPr>
            </w:pPr>
            <w:r w:rsidRPr="00797DA2">
              <w:rPr>
                <w:rFonts w:ascii="Times New Roman" w:hAnsi="Times New Roman" w:cs="Times New Roman"/>
                <w:kern w:val="0"/>
                <w:szCs w:val="24"/>
              </w:rPr>
              <w:t>3.64</w:t>
            </w:r>
          </w:p>
        </w:tc>
      </w:tr>
    </w:tbl>
    <w:p w:rsidR="002D6BA5" w:rsidRPr="00797DA2" w:rsidRDefault="002D6BA5" w:rsidP="009E1A98">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Legal</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Aid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Foundation</w:t>
      </w:r>
    </w:p>
    <w:p w:rsidR="00F91815" w:rsidRPr="00797DA2" w:rsidRDefault="00F91815" w:rsidP="00BF4F5A">
      <w:pPr>
        <w:pStyle w:val="a3"/>
        <w:rPr>
          <w:rFonts w:ascii="Times New Roman" w:hAnsi="Times New Roman" w:cs="Times New Roman"/>
        </w:rPr>
      </w:pPr>
      <w:bookmarkStart w:id="13" w:name="_Toc451102489"/>
    </w:p>
    <w:p w:rsidR="00BF4F5A" w:rsidRPr="00797DA2" w:rsidRDefault="00CE47C7" w:rsidP="00BF4F5A">
      <w:pPr>
        <w:pStyle w:val="a3"/>
        <w:rPr>
          <w:rFonts w:ascii="Times New Roman" w:hAnsi="Times New Roman" w:cs="Times New Roman"/>
        </w:rPr>
      </w:pPr>
      <w:bookmarkStart w:id="14" w:name="_Toc478718274"/>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8.1</w:t>
      </w:r>
      <w:r w:rsidR="00065B5B" w:rsidRPr="00797DA2">
        <w:rPr>
          <w:rFonts w:ascii="Times New Roman" w:hAnsi="Times New Roman" w:cs="Times New Roman"/>
        </w:rPr>
        <w:t xml:space="preserve"> </w:t>
      </w:r>
      <w:r w:rsidRPr="00797DA2">
        <w:rPr>
          <w:rFonts w:ascii="Times New Roman" w:hAnsi="Times New Roman" w:cs="Times New Roman"/>
        </w:rPr>
        <w:t>Subsidy</w:t>
      </w:r>
      <w:r w:rsidR="00065B5B" w:rsidRPr="00797DA2">
        <w:rPr>
          <w:rFonts w:ascii="Times New Roman" w:hAnsi="Times New Roman" w:cs="Times New Roman"/>
        </w:rPr>
        <w:t xml:space="preserve"> </w:t>
      </w:r>
      <w:r w:rsidRPr="00797DA2">
        <w:rPr>
          <w:rFonts w:ascii="Times New Roman" w:hAnsi="Times New Roman" w:cs="Times New Roman"/>
        </w:rPr>
        <w:t>for</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0060209A" w:rsidRPr="00797DA2">
        <w:rPr>
          <w:rFonts w:ascii="Times New Roman" w:hAnsi="Times New Roman" w:cs="Times New Roman"/>
        </w:rPr>
        <w:t>Promotional</w:t>
      </w:r>
      <w:r w:rsidR="00065B5B" w:rsidRPr="00797DA2">
        <w:rPr>
          <w:rFonts w:ascii="Times New Roman" w:hAnsi="Times New Roman" w:cs="Times New Roman"/>
        </w:rPr>
        <w:t xml:space="preserve"> </w:t>
      </w:r>
      <w:r w:rsidRPr="00797DA2">
        <w:rPr>
          <w:rFonts w:ascii="Times New Roman" w:hAnsi="Times New Roman" w:cs="Times New Roman"/>
        </w:rPr>
        <w:t>Activit</w:t>
      </w:r>
      <w:r w:rsidR="00B071F1" w:rsidRPr="00797DA2">
        <w:rPr>
          <w:rFonts w:ascii="Times New Roman" w:hAnsi="Times New Roman" w:cs="Times New Roman"/>
        </w:rPr>
        <w:t>ies</w:t>
      </w:r>
      <w:r w:rsidR="00065B5B" w:rsidRPr="00797DA2">
        <w:rPr>
          <w:rFonts w:ascii="Times New Roman" w:hAnsi="Times New Roman" w:cs="Times New Roman"/>
        </w:rPr>
        <w:t xml:space="preserve"> </w:t>
      </w:r>
      <w:r w:rsidR="00B071F1" w:rsidRPr="00797DA2">
        <w:rPr>
          <w:rFonts w:ascii="Times New Roman" w:hAnsi="Times New Roman" w:cs="Times New Roman"/>
        </w:rPr>
        <w:t>Implemented</w:t>
      </w:r>
      <w:r w:rsidR="00065B5B" w:rsidRPr="00797DA2">
        <w:rPr>
          <w:rFonts w:ascii="Times New Roman" w:hAnsi="Times New Roman" w:cs="Times New Roman"/>
        </w:rPr>
        <w:t xml:space="preserve"> </w:t>
      </w:r>
      <w:r w:rsidR="00B071F1" w:rsidRPr="00797DA2">
        <w:rPr>
          <w:rFonts w:ascii="Times New Roman" w:hAnsi="Times New Roman" w:cs="Times New Roman"/>
        </w:rPr>
        <w:t>by</w:t>
      </w:r>
      <w:r w:rsidR="00065B5B" w:rsidRPr="00797DA2">
        <w:rPr>
          <w:rFonts w:ascii="Times New Roman" w:hAnsi="Times New Roman" w:cs="Times New Roman"/>
        </w:rPr>
        <w:t xml:space="preserve"> </w:t>
      </w:r>
      <w:r w:rsidR="00B071F1" w:rsidRPr="00797DA2">
        <w:rPr>
          <w:rFonts w:ascii="Times New Roman" w:hAnsi="Times New Roman" w:cs="Times New Roman"/>
        </w:rPr>
        <w:t>Legal</w:t>
      </w:r>
      <w:r w:rsidR="00065B5B" w:rsidRPr="00797DA2">
        <w:rPr>
          <w:rFonts w:ascii="Times New Roman" w:hAnsi="Times New Roman" w:cs="Times New Roman"/>
        </w:rPr>
        <w:t xml:space="preserve"> </w:t>
      </w:r>
      <w:r w:rsidR="00B071F1" w:rsidRPr="00797DA2">
        <w:rPr>
          <w:rFonts w:ascii="Times New Roman" w:hAnsi="Times New Roman" w:cs="Times New Roman"/>
        </w:rPr>
        <w:t>Entities</w:t>
      </w:r>
      <w:r w:rsidR="00065B5B" w:rsidRPr="00797DA2">
        <w:rPr>
          <w:rFonts w:ascii="Times New Roman" w:hAnsi="Times New Roman" w:cs="Times New Roman"/>
        </w:rPr>
        <w:t xml:space="preserve"> </w:t>
      </w:r>
      <w:r w:rsidR="00B071F1" w:rsidRPr="00797DA2">
        <w:rPr>
          <w:rFonts w:ascii="Times New Roman" w:hAnsi="Times New Roman" w:cs="Times New Roman"/>
        </w:rPr>
        <w:t>or</w:t>
      </w:r>
      <w:r w:rsidR="00065B5B" w:rsidRPr="00797DA2">
        <w:rPr>
          <w:rFonts w:ascii="Times New Roman" w:hAnsi="Times New Roman" w:cs="Times New Roman"/>
        </w:rPr>
        <w:t xml:space="preserve"> </w:t>
      </w:r>
      <w:r w:rsidR="00FF4A3B">
        <w:rPr>
          <w:rFonts w:ascii="Times New Roman" w:hAnsi="Times New Roman" w:cs="Times New Roman"/>
        </w:rPr>
        <w:t>Organizations</w:t>
      </w:r>
      <w:r w:rsidR="00065B5B" w:rsidRPr="00797DA2">
        <w:rPr>
          <w:rFonts w:ascii="Times New Roman" w:hAnsi="Times New Roman" w:cs="Times New Roman"/>
        </w:rPr>
        <w:t xml:space="preserve"> </w:t>
      </w:r>
      <w:r w:rsidR="00B071F1" w:rsidRPr="00797DA2">
        <w:rPr>
          <w:rFonts w:ascii="Times New Roman" w:hAnsi="Times New Roman" w:cs="Times New Roman"/>
        </w:rPr>
        <w:t>to</w:t>
      </w:r>
      <w:r w:rsidR="00065B5B" w:rsidRPr="00797DA2">
        <w:rPr>
          <w:rFonts w:ascii="Times New Roman" w:hAnsi="Times New Roman" w:cs="Times New Roman"/>
        </w:rPr>
        <w:t xml:space="preserve"> </w:t>
      </w:r>
      <w:r w:rsidR="00B071F1" w:rsidRPr="00797DA2">
        <w:rPr>
          <w:rFonts w:ascii="Times New Roman" w:hAnsi="Times New Roman" w:cs="Times New Roman"/>
        </w:rPr>
        <w:t>Improve</w:t>
      </w:r>
      <w:r w:rsidR="00065B5B" w:rsidRPr="00797DA2">
        <w:rPr>
          <w:rFonts w:ascii="Times New Roman" w:hAnsi="Times New Roman" w:cs="Times New Roman"/>
        </w:rPr>
        <w:t xml:space="preserve"> </w:t>
      </w:r>
      <w:r w:rsidR="00B071F1" w:rsidRPr="00797DA2">
        <w:rPr>
          <w:rFonts w:ascii="Times New Roman" w:hAnsi="Times New Roman" w:cs="Times New Roman"/>
        </w:rPr>
        <w:t>the</w:t>
      </w:r>
      <w:r w:rsidR="00065B5B" w:rsidRPr="00797DA2">
        <w:rPr>
          <w:rFonts w:ascii="Times New Roman" w:hAnsi="Times New Roman" w:cs="Times New Roman"/>
        </w:rPr>
        <w:t xml:space="preserve"> </w:t>
      </w:r>
      <w:r w:rsidR="00B071F1" w:rsidRPr="00797DA2">
        <w:rPr>
          <w:rFonts w:ascii="Times New Roman" w:hAnsi="Times New Roman" w:cs="Times New Roman"/>
        </w:rPr>
        <w:t>Awareness</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0060209A" w:rsidRPr="00797DA2">
        <w:rPr>
          <w:rFonts w:ascii="Times New Roman" w:hAnsi="Times New Roman" w:cs="Times New Roman"/>
        </w:rPr>
        <w:t>the</w:t>
      </w:r>
      <w:r w:rsidR="00065B5B" w:rsidRPr="00797DA2">
        <w:rPr>
          <w:rFonts w:ascii="Times New Roman" w:hAnsi="Times New Roman" w:cs="Times New Roman"/>
        </w:rPr>
        <w:t xml:space="preserve"> </w:t>
      </w:r>
      <w:r w:rsidR="00FF4A3B">
        <w:rPr>
          <w:rFonts w:ascii="Times New Roman" w:hAnsi="Times New Roman" w:cs="Times New Roman"/>
        </w:rPr>
        <w:t>Disability Rights and CRPD</w:t>
      </w:r>
      <w:bookmarkEnd w:id="14"/>
      <w:r w:rsidR="00065B5B" w:rsidRPr="00797DA2">
        <w:rPr>
          <w:rFonts w:ascii="Times New Roman" w:hAnsi="Times New Roman" w:cs="Times New Roman"/>
        </w:rPr>
        <w:t xml:space="preserve"> </w:t>
      </w:r>
    </w:p>
    <w:p w:rsidR="007B3D0F" w:rsidRPr="00797DA2" w:rsidRDefault="00BB752A" w:rsidP="00BB752A">
      <w:pPr>
        <w:wordWrap w:val="0"/>
        <w:jc w:val="right"/>
        <w:rPr>
          <w:rFonts w:ascii="Times New Roman" w:hAnsi="Times New Roman" w:cs="Times New Roman"/>
        </w:rPr>
      </w:pPr>
      <w:r w:rsidRPr="00797DA2">
        <w:rPr>
          <w:rFonts w:ascii="Times New Roman" w:hAnsi="Times New Roman" w:cs="Times New Roman"/>
        </w:rPr>
        <w:t>Unit</w:t>
      </w:r>
      <w:r w:rsidR="006108D9" w:rsidRPr="00797DA2">
        <w:rPr>
          <w:rFonts w:ascii="Times New Roman" w:hAnsi="Times New Roman" w:cs="Times New Roman"/>
        </w:rPr>
        <w:t>s</w:t>
      </w:r>
      <w:r w:rsidRPr="00797DA2">
        <w:rPr>
          <w:rFonts w:ascii="Times New Roman" w:hAnsi="Times New Roman" w:cs="Times New Roman"/>
        </w:rPr>
        <w:t>:</w:t>
      </w:r>
      <w:r w:rsidR="00065B5B" w:rsidRPr="00797DA2">
        <w:rPr>
          <w:rFonts w:ascii="Times New Roman" w:hAnsi="Times New Roman" w:cs="Times New Roman"/>
        </w:rPr>
        <w:t xml:space="preserve"> </w:t>
      </w:r>
      <w:r w:rsidRPr="00797DA2">
        <w:rPr>
          <w:rFonts w:ascii="Times New Roman" w:hAnsi="Times New Roman" w:cs="Times New Roman"/>
        </w:rPr>
        <w:t>Case</w:t>
      </w:r>
      <w:r w:rsidR="00C31A8F" w:rsidRPr="00797DA2">
        <w:rPr>
          <w:rFonts w:ascii="Times New Roman" w:hAnsi="Times New Roman" w:cs="Times New Roman"/>
        </w:rPr>
        <w:t>;</w:t>
      </w:r>
      <w:r w:rsidR="00065B5B" w:rsidRPr="00797DA2">
        <w:rPr>
          <w:rFonts w:ascii="Times New Roman" w:hAnsi="Times New Roman" w:cs="Times New Roman"/>
        </w:rPr>
        <w:t xml:space="preserve"> </w:t>
      </w:r>
      <w:r w:rsidR="008D09C8" w:rsidRPr="00797DA2">
        <w:rPr>
          <w:rFonts w:ascii="Times New Roman" w:hAnsi="Times New Roman" w:cs="Times New Roman"/>
        </w:rPr>
        <w:t>TWD</w:t>
      </w:r>
    </w:p>
    <w:tbl>
      <w:tblPr>
        <w:tblW w:w="8075" w:type="dxa"/>
        <w:jc w:val="center"/>
        <w:tblLayout w:type="fixed"/>
        <w:tblCellMar>
          <w:left w:w="28" w:type="dxa"/>
          <w:right w:w="28" w:type="dxa"/>
        </w:tblCellMar>
        <w:tblLook w:val="04A0" w:firstRow="1" w:lastRow="0" w:firstColumn="1" w:lastColumn="0" w:noHBand="0" w:noVBand="1"/>
      </w:tblPr>
      <w:tblGrid>
        <w:gridCol w:w="2691"/>
        <w:gridCol w:w="2692"/>
        <w:gridCol w:w="2692"/>
      </w:tblGrid>
      <w:tr w:rsidR="00BF4F5A" w:rsidRPr="00797DA2" w:rsidTr="00BF4F5A">
        <w:trPr>
          <w:trHeight w:val="330"/>
          <w:jc w:val="center"/>
        </w:trPr>
        <w:tc>
          <w:tcPr>
            <w:tcW w:w="2691" w:type="dxa"/>
            <w:tcBorders>
              <w:top w:val="single" w:sz="4" w:space="0" w:color="auto"/>
              <w:bottom w:val="single" w:sz="4" w:space="0" w:color="auto"/>
              <w:right w:val="single" w:sz="4" w:space="0" w:color="auto"/>
            </w:tcBorders>
            <w:shd w:val="clear" w:color="auto" w:fill="auto"/>
            <w:noWrap/>
            <w:vAlign w:val="center"/>
            <w:hideMark/>
          </w:tcPr>
          <w:p w:rsidR="00BF4F5A" w:rsidRPr="00797DA2" w:rsidRDefault="00BB752A" w:rsidP="00BF4F5A">
            <w:pPr>
              <w:jc w:val="center"/>
              <w:rPr>
                <w:rFonts w:ascii="Times New Roman" w:hAnsi="Times New Roman" w:cs="Times New Roman"/>
              </w:rPr>
            </w:pPr>
            <w:r w:rsidRPr="00797DA2">
              <w:rPr>
                <w:rFonts w:ascii="Times New Roman" w:hAnsi="Times New Roman" w:cs="Times New Roman"/>
              </w:rPr>
              <w:t>Year</w:t>
            </w:r>
          </w:p>
        </w:tc>
        <w:tc>
          <w:tcPr>
            <w:tcW w:w="2692" w:type="dxa"/>
            <w:tcBorders>
              <w:top w:val="single" w:sz="4" w:space="0" w:color="auto"/>
              <w:left w:val="nil"/>
              <w:bottom w:val="single" w:sz="4" w:space="0" w:color="auto"/>
              <w:right w:val="single" w:sz="4" w:space="0" w:color="auto"/>
            </w:tcBorders>
            <w:shd w:val="clear" w:color="auto" w:fill="auto"/>
            <w:noWrap/>
            <w:vAlign w:val="center"/>
            <w:hideMark/>
          </w:tcPr>
          <w:p w:rsidR="00BF4F5A" w:rsidRPr="00797DA2" w:rsidRDefault="00C31A8F" w:rsidP="00BF4F5A">
            <w:pPr>
              <w:jc w:val="center"/>
              <w:rPr>
                <w:rFonts w:ascii="Times New Roman" w:hAnsi="Times New Roman" w:cs="Times New Roman"/>
              </w:rPr>
            </w:pPr>
            <w:r w:rsidRPr="00797DA2">
              <w:rPr>
                <w:rFonts w:ascii="Times New Roman" w:hAnsi="Times New Roman" w:cs="Times New Roman"/>
              </w:rPr>
              <w:t>Case</w:t>
            </w:r>
          </w:p>
        </w:tc>
        <w:tc>
          <w:tcPr>
            <w:tcW w:w="2692" w:type="dxa"/>
            <w:tcBorders>
              <w:top w:val="single" w:sz="4" w:space="0" w:color="auto"/>
              <w:left w:val="nil"/>
              <w:bottom w:val="single" w:sz="4" w:space="0" w:color="auto"/>
            </w:tcBorders>
            <w:shd w:val="clear" w:color="auto" w:fill="auto"/>
            <w:noWrap/>
            <w:vAlign w:val="center"/>
            <w:hideMark/>
          </w:tcPr>
          <w:p w:rsidR="00BF4F5A" w:rsidRPr="00797DA2" w:rsidRDefault="00CE47C7" w:rsidP="00BF4F5A">
            <w:pPr>
              <w:jc w:val="center"/>
              <w:rPr>
                <w:rFonts w:ascii="Times New Roman" w:hAnsi="Times New Roman" w:cs="Times New Roman"/>
              </w:rPr>
            </w:pPr>
            <w:r w:rsidRPr="00797DA2">
              <w:rPr>
                <w:rFonts w:ascii="Times New Roman" w:hAnsi="Times New Roman" w:cs="Times New Roman"/>
              </w:rPr>
              <w:t>Total</w:t>
            </w:r>
            <w:r w:rsidR="00065B5B" w:rsidRPr="00797DA2">
              <w:rPr>
                <w:rFonts w:ascii="Times New Roman" w:hAnsi="Times New Roman" w:cs="Times New Roman"/>
              </w:rPr>
              <w:t xml:space="preserve"> </w:t>
            </w:r>
            <w:r w:rsidRPr="00797DA2">
              <w:rPr>
                <w:rFonts w:ascii="Times New Roman" w:hAnsi="Times New Roman" w:cs="Times New Roman"/>
              </w:rPr>
              <w:t>Amount</w:t>
            </w:r>
            <w:r w:rsidR="00065B5B" w:rsidRPr="00797DA2">
              <w:rPr>
                <w:rFonts w:ascii="Times New Roman" w:hAnsi="Times New Roman" w:cs="Times New Roman"/>
              </w:rPr>
              <w:t xml:space="preserve"> </w:t>
            </w:r>
            <w:r w:rsidRPr="00797DA2">
              <w:rPr>
                <w:rFonts w:ascii="Times New Roman" w:hAnsi="Times New Roman" w:cs="Times New Roman"/>
              </w:rPr>
              <w:t>Approved</w:t>
            </w:r>
          </w:p>
        </w:tc>
      </w:tr>
      <w:tr w:rsidR="00BF4F5A" w:rsidRPr="00797DA2" w:rsidTr="00BF4F5A">
        <w:trPr>
          <w:trHeight w:val="330"/>
          <w:jc w:val="center"/>
        </w:trPr>
        <w:tc>
          <w:tcPr>
            <w:tcW w:w="2691" w:type="dxa"/>
            <w:tcBorders>
              <w:top w:val="nil"/>
              <w:bottom w:val="single" w:sz="4" w:space="0" w:color="auto"/>
              <w:right w:val="single" w:sz="4" w:space="0" w:color="auto"/>
            </w:tcBorders>
            <w:shd w:val="clear" w:color="auto" w:fill="auto"/>
            <w:noWrap/>
            <w:vAlign w:val="center"/>
            <w:hideMark/>
          </w:tcPr>
          <w:p w:rsidR="00BF4F5A" w:rsidRPr="00797DA2" w:rsidRDefault="00BF4F5A" w:rsidP="00BF4F5A">
            <w:pPr>
              <w:jc w:val="center"/>
              <w:rPr>
                <w:rFonts w:ascii="Times New Roman" w:hAnsi="Times New Roman" w:cs="Times New Roman"/>
              </w:rPr>
            </w:pPr>
            <w:r w:rsidRPr="00797DA2">
              <w:rPr>
                <w:rFonts w:ascii="Times New Roman" w:hAnsi="Times New Roman" w:cs="Times New Roman"/>
              </w:rPr>
              <w:t>2012</w:t>
            </w:r>
          </w:p>
        </w:tc>
        <w:tc>
          <w:tcPr>
            <w:tcW w:w="2692" w:type="dxa"/>
            <w:tcBorders>
              <w:top w:val="nil"/>
              <w:left w:val="nil"/>
              <w:bottom w:val="single" w:sz="4" w:space="0" w:color="auto"/>
              <w:right w:val="single" w:sz="4" w:space="0" w:color="auto"/>
            </w:tcBorders>
            <w:shd w:val="clear" w:color="auto" w:fill="auto"/>
            <w:noWrap/>
            <w:vAlign w:val="center"/>
            <w:hideMark/>
          </w:tcPr>
          <w:p w:rsidR="00BF4F5A" w:rsidRPr="00797DA2" w:rsidRDefault="00BF4F5A" w:rsidP="00BF4F5A">
            <w:pPr>
              <w:jc w:val="center"/>
              <w:rPr>
                <w:rFonts w:ascii="Times New Roman" w:hAnsi="Times New Roman" w:cs="Times New Roman"/>
              </w:rPr>
            </w:pPr>
            <w:r w:rsidRPr="00797DA2">
              <w:rPr>
                <w:rFonts w:ascii="Times New Roman" w:hAnsi="Times New Roman" w:cs="Times New Roman"/>
              </w:rPr>
              <w:t>669</w:t>
            </w:r>
          </w:p>
        </w:tc>
        <w:tc>
          <w:tcPr>
            <w:tcW w:w="2692" w:type="dxa"/>
            <w:tcBorders>
              <w:top w:val="nil"/>
              <w:left w:val="nil"/>
              <w:bottom w:val="single" w:sz="4" w:space="0" w:color="auto"/>
            </w:tcBorders>
            <w:shd w:val="clear" w:color="auto" w:fill="auto"/>
            <w:noWrap/>
            <w:vAlign w:val="center"/>
            <w:hideMark/>
          </w:tcPr>
          <w:p w:rsidR="00BF4F5A" w:rsidRPr="00797DA2" w:rsidRDefault="00BF4F5A" w:rsidP="00BF4F5A">
            <w:pPr>
              <w:jc w:val="center"/>
              <w:rPr>
                <w:rFonts w:ascii="Times New Roman" w:hAnsi="Times New Roman" w:cs="Times New Roman"/>
              </w:rPr>
            </w:pPr>
            <w:r w:rsidRPr="00797DA2">
              <w:rPr>
                <w:rFonts w:ascii="Times New Roman" w:hAnsi="Times New Roman" w:cs="Times New Roman"/>
              </w:rPr>
              <w:t>77,604,498</w:t>
            </w:r>
          </w:p>
        </w:tc>
      </w:tr>
      <w:tr w:rsidR="00BF4F5A" w:rsidRPr="00797DA2" w:rsidTr="00BF4F5A">
        <w:trPr>
          <w:trHeight w:val="330"/>
          <w:jc w:val="center"/>
        </w:trPr>
        <w:tc>
          <w:tcPr>
            <w:tcW w:w="2691" w:type="dxa"/>
            <w:tcBorders>
              <w:top w:val="nil"/>
              <w:bottom w:val="single" w:sz="4" w:space="0" w:color="auto"/>
              <w:right w:val="single" w:sz="4" w:space="0" w:color="auto"/>
            </w:tcBorders>
            <w:shd w:val="clear" w:color="auto" w:fill="auto"/>
            <w:noWrap/>
            <w:vAlign w:val="center"/>
            <w:hideMark/>
          </w:tcPr>
          <w:p w:rsidR="00BF4F5A" w:rsidRPr="00797DA2" w:rsidRDefault="00BF4F5A" w:rsidP="00BF4F5A">
            <w:pPr>
              <w:jc w:val="center"/>
              <w:rPr>
                <w:rFonts w:ascii="Times New Roman" w:hAnsi="Times New Roman" w:cs="Times New Roman"/>
              </w:rPr>
            </w:pPr>
            <w:r w:rsidRPr="00797DA2">
              <w:rPr>
                <w:rFonts w:ascii="Times New Roman" w:hAnsi="Times New Roman" w:cs="Times New Roman"/>
              </w:rPr>
              <w:t>2013</w:t>
            </w:r>
          </w:p>
        </w:tc>
        <w:tc>
          <w:tcPr>
            <w:tcW w:w="2692" w:type="dxa"/>
            <w:tcBorders>
              <w:top w:val="nil"/>
              <w:left w:val="nil"/>
              <w:bottom w:val="single" w:sz="4" w:space="0" w:color="auto"/>
              <w:right w:val="single" w:sz="4" w:space="0" w:color="auto"/>
            </w:tcBorders>
            <w:shd w:val="clear" w:color="auto" w:fill="auto"/>
            <w:noWrap/>
            <w:vAlign w:val="center"/>
            <w:hideMark/>
          </w:tcPr>
          <w:p w:rsidR="00BF4F5A" w:rsidRPr="00797DA2" w:rsidRDefault="00BF4F5A" w:rsidP="00BF4F5A">
            <w:pPr>
              <w:jc w:val="center"/>
              <w:rPr>
                <w:rFonts w:ascii="Times New Roman" w:hAnsi="Times New Roman" w:cs="Times New Roman"/>
              </w:rPr>
            </w:pPr>
            <w:r w:rsidRPr="00797DA2">
              <w:rPr>
                <w:rFonts w:ascii="Times New Roman" w:hAnsi="Times New Roman" w:cs="Times New Roman"/>
              </w:rPr>
              <w:t>843</w:t>
            </w:r>
          </w:p>
        </w:tc>
        <w:tc>
          <w:tcPr>
            <w:tcW w:w="2692" w:type="dxa"/>
            <w:tcBorders>
              <w:top w:val="nil"/>
              <w:left w:val="nil"/>
              <w:bottom w:val="single" w:sz="4" w:space="0" w:color="auto"/>
            </w:tcBorders>
            <w:shd w:val="clear" w:color="auto" w:fill="auto"/>
            <w:noWrap/>
            <w:vAlign w:val="center"/>
            <w:hideMark/>
          </w:tcPr>
          <w:p w:rsidR="00BF4F5A" w:rsidRPr="00797DA2" w:rsidRDefault="00BF4F5A" w:rsidP="00BF4F5A">
            <w:pPr>
              <w:jc w:val="center"/>
              <w:rPr>
                <w:rFonts w:ascii="Times New Roman" w:hAnsi="Times New Roman" w:cs="Times New Roman"/>
              </w:rPr>
            </w:pPr>
            <w:r w:rsidRPr="00797DA2">
              <w:rPr>
                <w:rFonts w:ascii="Times New Roman" w:hAnsi="Times New Roman" w:cs="Times New Roman"/>
              </w:rPr>
              <w:t>24,126,800</w:t>
            </w:r>
          </w:p>
        </w:tc>
      </w:tr>
      <w:tr w:rsidR="00BF4F5A" w:rsidRPr="00797DA2" w:rsidTr="00BF4F5A">
        <w:trPr>
          <w:trHeight w:val="330"/>
          <w:jc w:val="center"/>
        </w:trPr>
        <w:tc>
          <w:tcPr>
            <w:tcW w:w="2691" w:type="dxa"/>
            <w:tcBorders>
              <w:top w:val="nil"/>
              <w:bottom w:val="single" w:sz="4" w:space="0" w:color="auto"/>
              <w:right w:val="single" w:sz="4" w:space="0" w:color="auto"/>
            </w:tcBorders>
            <w:shd w:val="clear" w:color="auto" w:fill="auto"/>
            <w:noWrap/>
            <w:vAlign w:val="center"/>
            <w:hideMark/>
          </w:tcPr>
          <w:p w:rsidR="00BF4F5A" w:rsidRPr="00797DA2" w:rsidRDefault="00BF4F5A" w:rsidP="00BF4F5A">
            <w:pPr>
              <w:jc w:val="center"/>
              <w:rPr>
                <w:rFonts w:ascii="Times New Roman" w:hAnsi="Times New Roman" w:cs="Times New Roman"/>
              </w:rPr>
            </w:pPr>
            <w:r w:rsidRPr="00797DA2">
              <w:rPr>
                <w:rFonts w:ascii="Times New Roman" w:hAnsi="Times New Roman" w:cs="Times New Roman"/>
              </w:rPr>
              <w:t>2014</w:t>
            </w:r>
          </w:p>
        </w:tc>
        <w:tc>
          <w:tcPr>
            <w:tcW w:w="2692" w:type="dxa"/>
            <w:tcBorders>
              <w:top w:val="nil"/>
              <w:left w:val="nil"/>
              <w:bottom w:val="single" w:sz="4" w:space="0" w:color="auto"/>
              <w:right w:val="single" w:sz="4" w:space="0" w:color="auto"/>
            </w:tcBorders>
            <w:shd w:val="clear" w:color="auto" w:fill="auto"/>
            <w:noWrap/>
            <w:vAlign w:val="center"/>
            <w:hideMark/>
          </w:tcPr>
          <w:p w:rsidR="00BF4F5A" w:rsidRPr="00797DA2" w:rsidRDefault="00BF4F5A" w:rsidP="00BF4F5A">
            <w:pPr>
              <w:jc w:val="center"/>
              <w:rPr>
                <w:rFonts w:ascii="Times New Roman" w:hAnsi="Times New Roman" w:cs="Times New Roman"/>
              </w:rPr>
            </w:pPr>
            <w:r w:rsidRPr="00797DA2">
              <w:rPr>
                <w:rFonts w:ascii="Times New Roman" w:hAnsi="Times New Roman" w:cs="Times New Roman"/>
              </w:rPr>
              <w:t>672</w:t>
            </w:r>
          </w:p>
        </w:tc>
        <w:tc>
          <w:tcPr>
            <w:tcW w:w="2692" w:type="dxa"/>
            <w:tcBorders>
              <w:top w:val="nil"/>
              <w:left w:val="nil"/>
              <w:bottom w:val="single" w:sz="4" w:space="0" w:color="auto"/>
            </w:tcBorders>
            <w:shd w:val="clear" w:color="auto" w:fill="auto"/>
            <w:noWrap/>
            <w:vAlign w:val="center"/>
            <w:hideMark/>
          </w:tcPr>
          <w:p w:rsidR="00BF4F5A" w:rsidRPr="00797DA2" w:rsidRDefault="00BF4F5A" w:rsidP="00BF4F5A">
            <w:pPr>
              <w:jc w:val="center"/>
              <w:rPr>
                <w:rFonts w:ascii="Times New Roman" w:hAnsi="Times New Roman" w:cs="Times New Roman"/>
              </w:rPr>
            </w:pPr>
            <w:r w:rsidRPr="00797DA2">
              <w:rPr>
                <w:rFonts w:ascii="Times New Roman" w:hAnsi="Times New Roman" w:cs="Times New Roman"/>
              </w:rPr>
              <w:t>19,855,200</w:t>
            </w:r>
          </w:p>
        </w:tc>
      </w:tr>
      <w:tr w:rsidR="00BF4F5A" w:rsidRPr="00797DA2" w:rsidTr="00BF4F5A">
        <w:trPr>
          <w:trHeight w:val="330"/>
          <w:jc w:val="center"/>
        </w:trPr>
        <w:tc>
          <w:tcPr>
            <w:tcW w:w="2691" w:type="dxa"/>
            <w:tcBorders>
              <w:top w:val="nil"/>
              <w:bottom w:val="single" w:sz="4" w:space="0" w:color="auto"/>
              <w:right w:val="single" w:sz="4" w:space="0" w:color="auto"/>
            </w:tcBorders>
            <w:shd w:val="clear" w:color="auto" w:fill="auto"/>
            <w:noWrap/>
            <w:vAlign w:val="center"/>
            <w:hideMark/>
          </w:tcPr>
          <w:p w:rsidR="00BF4F5A" w:rsidRPr="00797DA2" w:rsidRDefault="00BF4F5A" w:rsidP="00BF4F5A">
            <w:pPr>
              <w:jc w:val="center"/>
              <w:rPr>
                <w:rFonts w:ascii="Times New Roman" w:hAnsi="Times New Roman" w:cs="Times New Roman"/>
              </w:rPr>
            </w:pPr>
            <w:r w:rsidRPr="00797DA2">
              <w:rPr>
                <w:rFonts w:ascii="Times New Roman" w:hAnsi="Times New Roman" w:cs="Times New Roman"/>
              </w:rPr>
              <w:t>2015</w:t>
            </w:r>
          </w:p>
        </w:tc>
        <w:tc>
          <w:tcPr>
            <w:tcW w:w="2692" w:type="dxa"/>
            <w:tcBorders>
              <w:top w:val="nil"/>
              <w:left w:val="nil"/>
              <w:bottom w:val="single" w:sz="4" w:space="0" w:color="auto"/>
              <w:right w:val="single" w:sz="4" w:space="0" w:color="auto"/>
            </w:tcBorders>
            <w:shd w:val="clear" w:color="auto" w:fill="auto"/>
            <w:noWrap/>
            <w:vAlign w:val="center"/>
            <w:hideMark/>
          </w:tcPr>
          <w:p w:rsidR="00BF4F5A" w:rsidRPr="00797DA2" w:rsidRDefault="00BF4F5A" w:rsidP="00BF4F5A">
            <w:pPr>
              <w:jc w:val="center"/>
              <w:rPr>
                <w:rFonts w:ascii="Times New Roman" w:hAnsi="Times New Roman" w:cs="Times New Roman"/>
              </w:rPr>
            </w:pPr>
            <w:r w:rsidRPr="00797DA2">
              <w:rPr>
                <w:rFonts w:ascii="Times New Roman" w:hAnsi="Times New Roman" w:cs="Times New Roman"/>
              </w:rPr>
              <w:t>526</w:t>
            </w:r>
          </w:p>
        </w:tc>
        <w:tc>
          <w:tcPr>
            <w:tcW w:w="2692" w:type="dxa"/>
            <w:tcBorders>
              <w:top w:val="nil"/>
              <w:left w:val="nil"/>
              <w:bottom w:val="single" w:sz="4" w:space="0" w:color="auto"/>
            </w:tcBorders>
            <w:shd w:val="clear" w:color="auto" w:fill="auto"/>
            <w:noWrap/>
            <w:vAlign w:val="center"/>
            <w:hideMark/>
          </w:tcPr>
          <w:p w:rsidR="00BF4F5A" w:rsidRPr="00797DA2" w:rsidRDefault="00BF4F5A" w:rsidP="00BF4F5A">
            <w:pPr>
              <w:jc w:val="center"/>
              <w:rPr>
                <w:rFonts w:ascii="Times New Roman" w:hAnsi="Times New Roman" w:cs="Times New Roman"/>
              </w:rPr>
            </w:pPr>
            <w:r w:rsidRPr="00797DA2">
              <w:rPr>
                <w:rFonts w:ascii="Times New Roman" w:hAnsi="Times New Roman" w:cs="Times New Roman"/>
              </w:rPr>
              <w:t>17,316,400</w:t>
            </w:r>
          </w:p>
        </w:tc>
      </w:tr>
    </w:tbl>
    <w:p w:rsidR="0060209A" w:rsidRPr="00797DA2" w:rsidRDefault="0060209A" w:rsidP="00BF4F5A">
      <w:pPr>
        <w:rPr>
          <w:rFonts w:ascii="Times New Roman" w:hAnsi="Times New Roman" w:cs="Times New Roman"/>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Health</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and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Welfare</w:t>
      </w:r>
    </w:p>
    <w:p w:rsidR="00BF4F5A" w:rsidRPr="00797DA2" w:rsidRDefault="00BF4F5A" w:rsidP="00034B87">
      <w:pPr>
        <w:pStyle w:val="a3"/>
        <w:rPr>
          <w:rFonts w:ascii="Times New Roman" w:hAnsi="Times New Roman" w:cs="Times New Roman"/>
        </w:rPr>
      </w:pPr>
    </w:p>
    <w:p w:rsidR="00BF4F5A" w:rsidRPr="00797DA2" w:rsidRDefault="00BF4F5A">
      <w:pPr>
        <w:widowControl/>
        <w:rPr>
          <w:rFonts w:ascii="Times New Roman" w:hAnsi="Times New Roman" w:cs="Times New Roman"/>
          <w:b/>
        </w:rPr>
      </w:pPr>
      <w:r w:rsidRPr="00797DA2">
        <w:rPr>
          <w:rFonts w:ascii="Times New Roman" w:hAnsi="Times New Roman" w:cs="Times New Roman"/>
        </w:rPr>
        <w:br w:type="page"/>
      </w:r>
    </w:p>
    <w:p w:rsidR="005B595A" w:rsidRPr="00797DA2" w:rsidRDefault="0060209A" w:rsidP="0052074E">
      <w:pPr>
        <w:pStyle w:val="a3"/>
        <w:rPr>
          <w:rFonts w:ascii="Times New Roman" w:hAnsi="Times New Roman" w:cs="Times New Roman"/>
        </w:rPr>
      </w:pPr>
      <w:bookmarkStart w:id="15" w:name="_Toc478718275"/>
      <w:bookmarkEnd w:id="13"/>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9.1</w:t>
      </w:r>
      <w:r w:rsidR="00065B5B" w:rsidRPr="00797DA2">
        <w:rPr>
          <w:rFonts w:ascii="Times New Roman" w:hAnsi="Times New Roman" w:cs="Times New Roman"/>
        </w:rPr>
        <w:t xml:space="preserve"> </w:t>
      </w:r>
      <w:r w:rsidRPr="00797DA2">
        <w:rPr>
          <w:rFonts w:ascii="Times New Roman" w:hAnsi="Times New Roman" w:cs="Times New Roman"/>
        </w:rPr>
        <w:t>Beneficiar</w:t>
      </w:r>
      <w:r w:rsidR="00A2653D" w:rsidRPr="00797DA2">
        <w:rPr>
          <w:rFonts w:ascii="Times New Roman" w:hAnsi="Times New Roman" w:cs="Times New Roman"/>
        </w:rPr>
        <w:t>ies</w:t>
      </w:r>
      <w:r w:rsidR="00065B5B" w:rsidRPr="00797DA2">
        <w:rPr>
          <w:rFonts w:ascii="Times New Roman" w:hAnsi="Times New Roman" w:cs="Times New Roman"/>
        </w:rPr>
        <w:t xml:space="preserve"> </w:t>
      </w:r>
      <w:r w:rsidRPr="00797DA2">
        <w:rPr>
          <w:rFonts w:ascii="Times New Roman" w:hAnsi="Times New Roman" w:cs="Times New Roman"/>
        </w:rPr>
        <w:t>and</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Subsid</w:t>
      </w:r>
      <w:r w:rsidR="0057660F" w:rsidRPr="00797DA2">
        <w:rPr>
          <w:rFonts w:ascii="Times New Roman" w:hAnsi="Times New Roman" w:cs="Times New Roman"/>
        </w:rPr>
        <w:t>ies</w:t>
      </w:r>
      <w:r w:rsidR="00065B5B" w:rsidRPr="00797DA2">
        <w:rPr>
          <w:rFonts w:ascii="Times New Roman" w:hAnsi="Times New Roman" w:cs="Times New Roman"/>
        </w:rPr>
        <w:t xml:space="preserve"> </w:t>
      </w:r>
      <w:r w:rsidR="0057660F" w:rsidRPr="00797DA2">
        <w:rPr>
          <w:rFonts w:ascii="Times New Roman" w:hAnsi="Times New Roman" w:cs="Times New Roman"/>
        </w:rPr>
        <w:t>for</w:t>
      </w:r>
      <w:r w:rsidR="00065B5B" w:rsidRPr="00797DA2">
        <w:rPr>
          <w:rFonts w:ascii="Times New Roman" w:hAnsi="Times New Roman" w:cs="Times New Roman"/>
        </w:rPr>
        <w:t xml:space="preserve"> </w:t>
      </w:r>
      <w:r w:rsidR="0052074E" w:rsidRPr="00797DA2">
        <w:rPr>
          <w:rFonts w:ascii="Times New Roman" w:hAnsi="Times New Roman" w:cs="Times New Roman"/>
        </w:rPr>
        <w:t>Accessible</w:t>
      </w:r>
      <w:r w:rsidR="00065B5B" w:rsidRPr="00797DA2">
        <w:rPr>
          <w:rFonts w:ascii="Times New Roman" w:hAnsi="Times New Roman" w:cs="Times New Roman"/>
        </w:rPr>
        <w:t xml:space="preserve"> </w:t>
      </w:r>
      <w:r w:rsidRPr="00797DA2">
        <w:rPr>
          <w:rFonts w:ascii="Times New Roman" w:hAnsi="Times New Roman" w:cs="Times New Roman"/>
        </w:rPr>
        <w:t>Residence</w:t>
      </w:r>
      <w:r w:rsidR="00065B5B" w:rsidRPr="00797DA2">
        <w:rPr>
          <w:rFonts w:ascii="Times New Roman" w:hAnsi="Times New Roman" w:cs="Times New Roman"/>
        </w:rPr>
        <w:t xml:space="preserve"> </w:t>
      </w:r>
      <w:r w:rsidR="0057660F" w:rsidRPr="00797DA2">
        <w:rPr>
          <w:rFonts w:ascii="Times New Roman" w:hAnsi="Times New Roman" w:cs="Times New Roman"/>
        </w:rPr>
        <w:t>in</w:t>
      </w:r>
      <w:r w:rsidR="00065B5B" w:rsidRPr="00797DA2">
        <w:rPr>
          <w:rFonts w:ascii="Times New Roman" w:hAnsi="Times New Roman" w:cs="Times New Roman"/>
        </w:rPr>
        <w:t xml:space="preserve"> </w:t>
      </w:r>
      <w:r w:rsidR="0057660F" w:rsidRPr="00797DA2">
        <w:rPr>
          <w:rFonts w:ascii="Times New Roman" w:hAnsi="Times New Roman" w:cs="Times New Roman"/>
        </w:rPr>
        <w:t>Favor</w:t>
      </w:r>
      <w:r w:rsidR="00065B5B" w:rsidRPr="00797DA2">
        <w:rPr>
          <w:rFonts w:ascii="Times New Roman" w:hAnsi="Times New Roman" w:cs="Times New Roman"/>
        </w:rPr>
        <w:t xml:space="preserve"> </w:t>
      </w:r>
      <w:r w:rsidR="0057660F" w:rsidRPr="00797DA2">
        <w:rPr>
          <w:rFonts w:ascii="Times New Roman" w:hAnsi="Times New Roman" w:cs="Times New Roman"/>
        </w:rPr>
        <w:t>of</w:t>
      </w:r>
      <w:r w:rsidR="00065B5B" w:rsidRPr="00797DA2">
        <w:rPr>
          <w:rFonts w:ascii="Times New Roman" w:hAnsi="Times New Roman" w:cs="Times New Roman"/>
        </w:rPr>
        <w:t xml:space="preserve"> </w:t>
      </w:r>
      <w:r w:rsidR="0052210E" w:rsidRPr="00797DA2">
        <w:rPr>
          <w:rFonts w:ascii="Times New Roman" w:hAnsi="Times New Roman" w:cs="Times New Roman"/>
        </w:rPr>
        <w:t>People</w:t>
      </w:r>
      <w:r w:rsidR="00065B5B" w:rsidRPr="00797DA2">
        <w:rPr>
          <w:rFonts w:ascii="Times New Roman" w:hAnsi="Times New Roman" w:cs="Times New Roman"/>
        </w:rPr>
        <w:t xml:space="preserve"> </w:t>
      </w:r>
      <w:r w:rsidR="0052210E" w:rsidRPr="00797DA2">
        <w:rPr>
          <w:rFonts w:ascii="Times New Roman" w:hAnsi="Times New Roman" w:cs="Times New Roman"/>
        </w:rPr>
        <w:t>with</w:t>
      </w:r>
      <w:r w:rsidR="00065B5B" w:rsidRPr="00797DA2">
        <w:rPr>
          <w:rFonts w:ascii="Times New Roman" w:hAnsi="Times New Roman" w:cs="Times New Roman"/>
        </w:rPr>
        <w:t xml:space="preserve"> </w:t>
      </w:r>
      <w:r w:rsidR="0052210E" w:rsidRPr="00797DA2">
        <w:rPr>
          <w:rFonts w:ascii="Times New Roman" w:hAnsi="Times New Roman" w:cs="Times New Roman"/>
        </w:rPr>
        <w:t>Disabilities</w:t>
      </w:r>
      <w:r w:rsidR="00065B5B" w:rsidRPr="00797DA2">
        <w:rPr>
          <w:rFonts w:ascii="Times New Roman" w:hAnsi="Times New Roman" w:cs="Times New Roman"/>
        </w:rPr>
        <w:t xml:space="preserve"> </w:t>
      </w:r>
      <w:r w:rsidR="0052210E" w:rsidRPr="00797DA2">
        <w:rPr>
          <w:rFonts w:ascii="Times New Roman" w:hAnsi="Times New Roman" w:cs="Times New Roman"/>
        </w:rPr>
        <w:t>Nationwide</w:t>
      </w:r>
      <w:bookmarkEnd w:id="15"/>
    </w:p>
    <w:p w:rsidR="005B595A" w:rsidRPr="00797DA2" w:rsidRDefault="00A20B32" w:rsidP="0060209A">
      <w:pPr>
        <w:wordWrap w:val="0"/>
        <w:jc w:val="right"/>
        <w:rPr>
          <w:rFonts w:ascii="Times New Roman" w:hAnsi="Times New Roman" w:cs="Times New Roman"/>
          <w:szCs w:val="24"/>
        </w:rPr>
      </w:pPr>
      <w:r w:rsidRPr="00797DA2">
        <w:rPr>
          <w:rFonts w:ascii="Times New Roman" w:hAnsi="Times New Roman" w:cs="Times New Roman"/>
          <w:szCs w:val="24"/>
        </w:rPr>
        <w:t>Unit:</w:t>
      </w:r>
      <w:r w:rsidR="00065B5B" w:rsidRPr="00797DA2">
        <w:rPr>
          <w:rFonts w:ascii="Times New Roman" w:hAnsi="Times New Roman" w:cs="Times New Roman"/>
          <w:szCs w:val="24"/>
        </w:rPr>
        <w:t xml:space="preserve"> </w:t>
      </w:r>
      <w:r w:rsidR="008D09C8" w:rsidRPr="00797DA2">
        <w:rPr>
          <w:rFonts w:ascii="Times New Roman" w:hAnsi="Times New Roman" w:cs="Times New Roman"/>
          <w:szCs w:val="24"/>
        </w:rPr>
        <w:t>TWD</w:t>
      </w:r>
      <w:r w:rsidR="006108D9" w:rsidRPr="00797DA2">
        <w:rPr>
          <w:rFonts w:ascii="Times New Roman" w:hAnsi="Times New Roman" w:cs="Times New Roman"/>
          <w:szCs w:val="24"/>
        </w:rPr>
        <w:t xml:space="preserve"> 1,000</w:t>
      </w:r>
      <w:r w:rsidR="00C31A8F" w:rsidRPr="00797DA2">
        <w:rPr>
          <w:rFonts w:ascii="Times New Roman" w:hAnsi="Times New Roman" w:cs="Times New Roman"/>
          <w:szCs w:val="24"/>
        </w:rPr>
        <w:t>;</w:t>
      </w:r>
      <w:r w:rsidR="00065B5B" w:rsidRPr="00797DA2">
        <w:rPr>
          <w:rFonts w:ascii="Times New Roman" w:hAnsi="Times New Roman" w:cs="Times New Roman"/>
          <w:szCs w:val="24"/>
        </w:rPr>
        <w:t xml:space="preserve"> </w:t>
      </w:r>
      <w:r w:rsidR="00C31A8F" w:rsidRPr="00797DA2">
        <w:rPr>
          <w:rFonts w:ascii="Times New Roman" w:hAnsi="Times New Roman" w:cs="Times New Roman"/>
        </w:rPr>
        <w:t>Beneficiary</w:t>
      </w:r>
    </w:p>
    <w:tbl>
      <w:tblPr>
        <w:tblStyle w:val="14"/>
        <w:tblW w:w="8589" w:type="dxa"/>
        <w:tblBorders>
          <w:left w:val="none" w:sz="0" w:space="0" w:color="auto"/>
          <w:right w:val="none" w:sz="0" w:space="0" w:color="auto"/>
        </w:tblBorders>
        <w:tblLook w:val="04A0" w:firstRow="1" w:lastRow="0" w:firstColumn="1" w:lastColumn="0" w:noHBand="0" w:noVBand="1"/>
      </w:tblPr>
      <w:tblGrid>
        <w:gridCol w:w="2863"/>
        <w:gridCol w:w="2863"/>
        <w:gridCol w:w="2863"/>
      </w:tblGrid>
      <w:tr w:rsidR="001726A2" w:rsidRPr="00797DA2" w:rsidTr="003B0FB8">
        <w:trPr>
          <w:trHeight w:val="411"/>
        </w:trPr>
        <w:tc>
          <w:tcPr>
            <w:tcW w:w="2863" w:type="dxa"/>
          </w:tcPr>
          <w:p w:rsidR="005B595A" w:rsidRPr="00797DA2" w:rsidRDefault="0060209A" w:rsidP="005B595A">
            <w:pPr>
              <w:jc w:val="center"/>
              <w:rPr>
                <w:rFonts w:ascii="Times New Roman" w:hAnsi="Times New Roman" w:cs="Times New Roman"/>
              </w:rPr>
            </w:pPr>
            <w:r w:rsidRPr="00797DA2">
              <w:rPr>
                <w:rFonts w:ascii="Times New Roman" w:hAnsi="Times New Roman" w:cs="Times New Roman"/>
              </w:rPr>
              <w:t>Year</w:t>
            </w:r>
          </w:p>
        </w:tc>
        <w:tc>
          <w:tcPr>
            <w:tcW w:w="2863" w:type="dxa"/>
          </w:tcPr>
          <w:p w:rsidR="005B595A" w:rsidRPr="00797DA2" w:rsidRDefault="0052210E" w:rsidP="005B595A">
            <w:pPr>
              <w:jc w:val="center"/>
              <w:rPr>
                <w:rFonts w:ascii="Times New Roman" w:hAnsi="Times New Roman" w:cs="Times New Roman"/>
              </w:rPr>
            </w:pPr>
            <w:r w:rsidRPr="00797DA2">
              <w:rPr>
                <w:rFonts w:ascii="Times New Roman" w:hAnsi="Times New Roman" w:cs="Times New Roman"/>
              </w:rPr>
              <w:t>Subsidy</w:t>
            </w:r>
          </w:p>
        </w:tc>
        <w:tc>
          <w:tcPr>
            <w:tcW w:w="2863" w:type="dxa"/>
          </w:tcPr>
          <w:p w:rsidR="005B595A" w:rsidRPr="00797DA2" w:rsidRDefault="009821AD" w:rsidP="009821AD">
            <w:pPr>
              <w:jc w:val="center"/>
              <w:rPr>
                <w:rFonts w:ascii="Times New Roman" w:hAnsi="Times New Roman" w:cs="Times New Roman"/>
              </w:rPr>
            </w:pPr>
            <w:r w:rsidRPr="00797DA2">
              <w:rPr>
                <w:rFonts w:ascii="Times New Roman" w:hAnsi="Times New Roman" w:cs="Times New Roman"/>
              </w:rPr>
              <w:t>Beneficiary</w:t>
            </w:r>
          </w:p>
        </w:tc>
      </w:tr>
      <w:tr w:rsidR="001726A2" w:rsidRPr="00797DA2" w:rsidTr="003B0FB8">
        <w:trPr>
          <w:trHeight w:val="426"/>
        </w:trPr>
        <w:tc>
          <w:tcPr>
            <w:tcW w:w="2863" w:type="dxa"/>
          </w:tcPr>
          <w:p w:rsidR="005B595A" w:rsidRPr="00797DA2" w:rsidRDefault="005B595A" w:rsidP="005B595A">
            <w:pPr>
              <w:jc w:val="center"/>
              <w:rPr>
                <w:rFonts w:ascii="Times New Roman" w:hAnsi="Times New Roman" w:cs="Times New Roman"/>
              </w:rPr>
            </w:pPr>
            <w:r w:rsidRPr="00797DA2">
              <w:rPr>
                <w:rFonts w:ascii="Times New Roman" w:hAnsi="Times New Roman" w:cs="Times New Roman"/>
              </w:rPr>
              <w:t>2012</w:t>
            </w:r>
          </w:p>
        </w:tc>
        <w:tc>
          <w:tcPr>
            <w:tcW w:w="2863" w:type="dxa"/>
          </w:tcPr>
          <w:p w:rsidR="005B595A" w:rsidRPr="00797DA2" w:rsidRDefault="005B595A" w:rsidP="005B595A">
            <w:pPr>
              <w:jc w:val="center"/>
              <w:rPr>
                <w:rFonts w:ascii="Times New Roman" w:hAnsi="Times New Roman" w:cs="Times New Roman"/>
              </w:rPr>
            </w:pPr>
            <w:r w:rsidRPr="00797DA2">
              <w:rPr>
                <w:rFonts w:ascii="Times New Roman" w:hAnsi="Times New Roman" w:cs="Times New Roman"/>
              </w:rPr>
              <w:t>3,060</w:t>
            </w:r>
          </w:p>
        </w:tc>
        <w:tc>
          <w:tcPr>
            <w:tcW w:w="2863" w:type="dxa"/>
          </w:tcPr>
          <w:p w:rsidR="005B595A" w:rsidRPr="00797DA2" w:rsidRDefault="005B595A" w:rsidP="005B595A">
            <w:pPr>
              <w:jc w:val="center"/>
              <w:rPr>
                <w:rFonts w:ascii="Times New Roman" w:hAnsi="Times New Roman" w:cs="Times New Roman"/>
              </w:rPr>
            </w:pPr>
            <w:r w:rsidRPr="00797DA2">
              <w:rPr>
                <w:rFonts w:ascii="Times New Roman" w:hAnsi="Times New Roman" w:cs="Times New Roman"/>
              </w:rPr>
              <w:t>633</w:t>
            </w:r>
          </w:p>
        </w:tc>
      </w:tr>
      <w:tr w:rsidR="001726A2" w:rsidRPr="00797DA2" w:rsidTr="003B0FB8">
        <w:trPr>
          <w:trHeight w:val="411"/>
        </w:trPr>
        <w:tc>
          <w:tcPr>
            <w:tcW w:w="2863" w:type="dxa"/>
          </w:tcPr>
          <w:p w:rsidR="001726A2" w:rsidRPr="00797DA2" w:rsidRDefault="001726A2" w:rsidP="001726A2">
            <w:pPr>
              <w:jc w:val="center"/>
              <w:rPr>
                <w:rFonts w:ascii="Times New Roman" w:hAnsi="Times New Roman" w:cs="Times New Roman"/>
              </w:rPr>
            </w:pPr>
            <w:r w:rsidRPr="00797DA2">
              <w:rPr>
                <w:rFonts w:ascii="Times New Roman" w:hAnsi="Times New Roman" w:cs="Times New Roman"/>
              </w:rPr>
              <w:t>2013</w:t>
            </w:r>
          </w:p>
        </w:tc>
        <w:tc>
          <w:tcPr>
            <w:tcW w:w="2863" w:type="dxa"/>
          </w:tcPr>
          <w:p w:rsidR="001726A2" w:rsidRPr="00797DA2" w:rsidRDefault="001726A2" w:rsidP="001726A2">
            <w:pPr>
              <w:jc w:val="center"/>
              <w:rPr>
                <w:rFonts w:ascii="Times New Roman" w:hAnsi="Times New Roman" w:cs="Times New Roman"/>
              </w:rPr>
            </w:pPr>
            <w:r w:rsidRPr="00797DA2">
              <w:rPr>
                <w:rFonts w:ascii="Times New Roman" w:hAnsi="Times New Roman" w:cs="Times New Roman"/>
              </w:rPr>
              <w:t>6,125</w:t>
            </w:r>
          </w:p>
        </w:tc>
        <w:tc>
          <w:tcPr>
            <w:tcW w:w="2863" w:type="dxa"/>
          </w:tcPr>
          <w:p w:rsidR="001726A2" w:rsidRPr="00797DA2" w:rsidRDefault="001726A2" w:rsidP="001726A2">
            <w:pPr>
              <w:jc w:val="center"/>
              <w:rPr>
                <w:rFonts w:ascii="Times New Roman" w:hAnsi="Times New Roman" w:cs="Times New Roman"/>
              </w:rPr>
            </w:pPr>
            <w:r w:rsidRPr="00797DA2">
              <w:rPr>
                <w:rFonts w:ascii="Times New Roman" w:hAnsi="Times New Roman" w:cs="Times New Roman"/>
              </w:rPr>
              <w:t>1,190</w:t>
            </w:r>
          </w:p>
        </w:tc>
      </w:tr>
      <w:tr w:rsidR="001726A2" w:rsidRPr="00797DA2" w:rsidTr="003B0FB8">
        <w:trPr>
          <w:trHeight w:val="411"/>
        </w:trPr>
        <w:tc>
          <w:tcPr>
            <w:tcW w:w="2863" w:type="dxa"/>
          </w:tcPr>
          <w:p w:rsidR="001726A2" w:rsidRPr="00797DA2" w:rsidRDefault="001726A2" w:rsidP="001726A2">
            <w:pPr>
              <w:jc w:val="center"/>
              <w:rPr>
                <w:rFonts w:ascii="Times New Roman" w:hAnsi="Times New Roman" w:cs="Times New Roman"/>
              </w:rPr>
            </w:pPr>
            <w:r w:rsidRPr="00797DA2">
              <w:rPr>
                <w:rFonts w:ascii="Times New Roman" w:hAnsi="Times New Roman" w:cs="Times New Roman"/>
              </w:rPr>
              <w:t>2014</w:t>
            </w:r>
          </w:p>
        </w:tc>
        <w:tc>
          <w:tcPr>
            <w:tcW w:w="2863" w:type="dxa"/>
          </w:tcPr>
          <w:p w:rsidR="001726A2" w:rsidRPr="00797DA2" w:rsidRDefault="001726A2" w:rsidP="001726A2">
            <w:pPr>
              <w:jc w:val="center"/>
              <w:rPr>
                <w:rFonts w:ascii="Times New Roman" w:hAnsi="Times New Roman" w:cs="Times New Roman"/>
              </w:rPr>
            </w:pPr>
            <w:r w:rsidRPr="00797DA2">
              <w:rPr>
                <w:rFonts w:ascii="Times New Roman" w:hAnsi="Times New Roman" w:cs="Times New Roman"/>
              </w:rPr>
              <w:t>7,044</w:t>
            </w:r>
          </w:p>
        </w:tc>
        <w:tc>
          <w:tcPr>
            <w:tcW w:w="2863" w:type="dxa"/>
          </w:tcPr>
          <w:p w:rsidR="001726A2" w:rsidRPr="00797DA2" w:rsidRDefault="001726A2" w:rsidP="001726A2">
            <w:pPr>
              <w:jc w:val="center"/>
              <w:rPr>
                <w:rFonts w:ascii="Times New Roman" w:hAnsi="Times New Roman" w:cs="Times New Roman"/>
              </w:rPr>
            </w:pPr>
            <w:r w:rsidRPr="00797DA2">
              <w:rPr>
                <w:rFonts w:ascii="Times New Roman" w:hAnsi="Times New Roman" w:cs="Times New Roman"/>
              </w:rPr>
              <w:t>1,503</w:t>
            </w:r>
          </w:p>
        </w:tc>
      </w:tr>
      <w:tr w:rsidR="001726A2" w:rsidRPr="00797DA2" w:rsidTr="003B0FB8">
        <w:trPr>
          <w:trHeight w:val="411"/>
        </w:trPr>
        <w:tc>
          <w:tcPr>
            <w:tcW w:w="2863" w:type="dxa"/>
          </w:tcPr>
          <w:p w:rsidR="001726A2" w:rsidRPr="00797DA2" w:rsidRDefault="001726A2" w:rsidP="001726A2">
            <w:pPr>
              <w:jc w:val="center"/>
              <w:rPr>
                <w:rFonts w:ascii="Times New Roman" w:hAnsi="Times New Roman" w:cs="Times New Roman"/>
              </w:rPr>
            </w:pPr>
            <w:r w:rsidRPr="00797DA2">
              <w:rPr>
                <w:rFonts w:ascii="Times New Roman" w:hAnsi="Times New Roman" w:cs="Times New Roman"/>
              </w:rPr>
              <w:t>2015</w:t>
            </w:r>
          </w:p>
        </w:tc>
        <w:tc>
          <w:tcPr>
            <w:tcW w:w="2863" w:type="dxa"/>
          </w:tcPr>
          <w:p w:rsidR="001726A2" w:rsidRPr="00797DA2" w:rsidRDefault="001726A2" w:rsidP="001726A2">
            <w:pPr>
              <w:jc w:val="center"/>
              <w:rPr>
                <w:rFonts w:ascii="Times New Roman" w:hAnsi="Times New Roman" w:cs="Times New Roman"/>
              </w:rPr>
            </w:pPr>
            <w:r w:rsidRPr="00797DA2">
              <w:rPr>
                <w:rFonts w:ascii="Times New Roman" w:hAnsi="Times New Roman" w:cs="Times New Roman"/>
              </w:rPr>
              <w:t>7,441</w:t>
            </w:r>
          </w:p>
        </w:tc>
        <w:tc>
          <w:tcPr>
            <w:tcW w:w="2863" w:type="dxa"/>
          </w:tcPr>
          <w:p w:rsidR="001726A2" w:rsidRPr="00797DA2" w:rsidRDefault="001726A2" w:rsidP="001726A2">
            <w:pPr>
              <w:jc w:val="center"/>
              <w:rPr>
                <w:rFonts w:ascii="Times New Roman" w:hAnsi="Times New Roman" w:cs="Times New Roman"/>
              </w:rPr>
            </w:pPr>
            <w:r w:rsidRPr="00797DA2">
              <w:rPr>
                <w:rFonts w:ascii="Times New Roman" w:hAnsi="Times New Roman" w:cs="Times New Roman"/>
              </w:rPr>
              <w:t>1,725</w:t>
            </w:r>
          </w:p>
        </w:tc>
      </w:tr>
    </w:tbl>
    <w:p w:rsidR="0060209A" w:rsidRPr="00797DA2" w:rsidRDefault="0060209A" w:rsidP="005B595A">
      <w:pPr>
        <w:rPr>
          <w:rFonts w:ascii="Times New Roman" w:hAnsi="Times New Roman" w:cs="Times New Roman"/>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Health</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and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Welfare</w:t>
      </w:r>
    </w:p>
    <w:p w:rsidR="005B595A" w:rsidRPr="00797DA2" w:rsidRDefault="005B595A" w:rsidP="005B595A">
      <w:pPr>
        <w:rPr>
          <w:rFonts w:ascii="Times New Roman" w:hAnsi="Times New Roman" w:cs="Times New Roman"/>
        </w:rPr>
      </w:pPr>
    </w:p>
    <w:p w:rsidR="000F2113" w:rsidRPr="00797DA2" w:rsidRDefault="005B595A" w:rsidP="00F91815">
      <w:pPr>
        <w:widowControl/>
        <w:rPr>
          <w:rFonts w:ascii="Times New Roman" w:hAnsi="Times New Roman" w:cs="Times New Roman"/>
          <w:b/>
        </w:rPr>
      </w:pPr>
      <w:r w:rsidRPr="00797DA2">
        <w:rPr>
          <w:rFonts w:ascii="Times New Roman" w:hAnsi="Times New Roman" w:cs="Times New Roman"/>
        </w:rPr>
        <w:br w:type="page"/>
      </w:r>
    </w:p>
    <w:p w:rsidR="000F2113" w:rsidRPr="00797DA2" w:rsidRDefault="0052210E" w:rsidP="000F2113">
      <w:pPr>
        <w:pStyle w:val="a3"/>
        <w:rPr>
          <w:rFonts w:ascii="Times New Roman" w:hAnsi="Times New Roman" w:cs="Times New Roman"/>
        </w:rPr>
      </w:pPr>
      <w:bookmarkStart w:id="16" w:name="_Toc478718276"/>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11.1</w:t>
      </w:r>
      <w:r w:rsidR="00065B5B" w:rsidRPr="00797DA2">
        <w:rPr>
          <w:rFonts w:ascii="Times New Roman" w:hAnsi="Times New Roman" w:cs="Times New Roman"/>
        </w:rPr>
        <w:t xml:space="preserve"> </w:t>
      </w:r>
      <w:r w:rsidR="000D01B5" w:rsidRPr="00797DA2">
        <w:rPr>
          <w:rFonts w:ascii="Times New Roman" w:hAnsi="Times New Roman" w:cs="Times New Roman"/>
        </w:rPr>
        <w:t>List</w:t>
      </w:r>
      <w:r w:rsidR="00065B5B" w:rsidRPr="00797DA2">
        <w:rPr>
          <w:rFonts w:ascii="Times New Roman" w:hAnsi="Times New Roman" w:cs="Times New Roman"/>
        </w:rPr>
        <w:t xml:space="preserve"> </w:t>
      </w:r>
      <w:r w:rsidR="000D01B5" w:rsidRPr="00797DA2">
        <w:rPr>
          <w:rFonts w:ascii="Times New Roman" w:hAnsi="Times New Roman" w:cs="Times New Roman"/>
        </w:rPr>
        <w:t>of</w:t>
      </w:r>
      <w:r w:rsidR="00065B5B" w:rsidRPr="00797DA2">
        <w:rPr>
          <w:rFonts w:ascii="Times New Roman" w:hAnsi="Times New Roman" w:cs="Times New Roman"/>
        </w:rPr>
        <w:t xml:space="preserve"> </w:t>
      </w:r>
      <w:r w:rsidR="000D01B5" w:rsidRPr="00797DA2">
        <w:rPr>
          <w:rFonts w:ascii="Times New Roman" w:hAnsi="Times New Roman" w:cs="Times New Roman"/>
        </w:rPr>
        <w:t>Places</w:t>
      </w:r>
      <w:r w:rsidR="00065B5B" w:rsidRPr="00797DA2">
        <w:rPr>
          <w:rFonts w:ascii="Times New Roman" w:hAnsi="Times New Roman" w:cs="Times New Roman"/>
        </w:rPr>
        <w:t xml:space="preserve"> </w:t>
      </w:r>
      <w:r w:rsidR="000D01B5" w:rsidRPr="00797DA2">
        <w:rPr>
          <w:rFonts w:ascii="Times New Roman" w:hAnsi="Times New Roman" w:cs="Times New Roman"/>
        </w:rPr>
        <w:t>Requiring</w:t>
      </w:r>
      <w:r w:rsidR="00065B5B" w:rsidRPr="00797DA2">
        <w:rPr>
          <w:rFonts w:ascii="Times New Roman" w:hAnsi="Times New Roman" w:cs="Times New Roman"/>
        </w:rPr>
        <w:t xml:space="preserve"> </w:t>
      </w:r>
      <w:r w:rsidR="000D01B5" w:rsidRPr="00797DA2">
        <w:rPr>
          <w:rFonts w:ascii="Times New Roman" w:hAnsi="Times New Roman" w:cs="Times New Roman"/>
        </w:rPr>
        <w:t>Fire</w:t>
      </w:r>
      <w:r w:rsidR="00065B5B" w:rsidRPr="00797DA2">
        <w:rPr>
          <w:rFonts w:ascii="Times New Roman" w:hAnsi="Times New Roman" w:cs="Times New Roman"/>
        </w:rPr>
        <w:t xml:space="preserve"> </w:t>
      </w:r>
      <w:r w:rsidR="000D01B5" w:rsidRPr="00797DA2">
        <w:rPr>
          <w:rFonts w:ascii="Times New Roman" w:hAnsi="Times New Roman" w:cs="Times New Roman"/>
        </w:rPr>
        <w:t>Management</w:t>
      </w:r>
      <w:bookmarkEnd w:id="16"/>
      <w:r w:rsidR="00065B5B" w:rsidRPr="00797DA2">
        <w:rPr>
          <w:rFonts w:ascii="Times New Roman" w:hAnsi="Times New Roman" w:cs="Times New Roman"/>
        </w:rPr>
        <w:t xml:space="preserve"> </w:t>
      </w:r>
    </w:p>
    <w:tbl>
      <w:tblPr>
        <w:tblW w:w="90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588"/>
        <w:gridCol w:w="3065"/>
        <w:gridCol w:w="2126"/>
        <w:gridCol w:w="992"/>
        <w:gridCol w:w="2314"/>
      </w:tblGrid>
      <w:tr w:rsidR="000F2113" w:rsidRPr="00797DA2" w:rsidTr="004C7546">
        <w:trPr>
          <w:cantSplit/>
          <w:trHeight w:val="113"/>
        </w:trPr>
        <w:tc>
          <w:tcPr>
            <w:tcW w:w="588" w:type="dxa"/>
            <w:shd w:val="clear" w:color="auto" w:fill="FFFFFF"/>
            <w:vAlign w:val="center"/>
            <w:hideMark/>
          </w:tcPr>
          <w:p w:rsidR="000F2113" w:rsidRPr="00797DA2" w:rsidRDefault="0052210E" w:rsidP="000F2113">
            <w:pPr>
              <w:rPr>
                <w:rFonts w:ascii="Times New Roman" w:hAnsi="Times New Roman" w:cs="Times New Roman"/>
                <w:kern w:val="0"/>
              </w:rPr>
            </w:pPr>
            <w:r w:rsidRPr="00797DA2">
              <w:rPr>
                <w:rFonts w:ascii="Times New Roman" w:hAnsi="Times New Roman" w:cs="Times New Roman"/>
                <w:kern w:val="0"/>
              </w:rPr>
              <w:t>Item</w:t>
            </w:r>
          </w:p>
        </w:tc>
        <w:tc>
          <w:tcPr>
            <w:tcW w:w="3065" w:type="dxa"/>
            <w:shd w:val="clear" w:color="auto" w:fill="FFFFFF"/>
            <w:tcMar>
              <w:top w:w="0" w:type="dxa"/>
              <w:left w:w="0" w:type="dxa"/>
              <w:bottom w:w="0" w:type="dxa"/>
              <w:right w:w="0" w:type="dxa"/>
            </w:tcMar>
            <w:vAlign w:val="center"/>
            <w:hideMark/>
          </w:tcPr>
          <w:p w:rsidR="000F2113" w:rsidRPr="00797DA2" w:rsidRDefault="0052210E" w:rsidP="000F2113">
            <w:pPr>
              <w:rPr>
                <w:rFonts w:ascii="Times New Roman" w:hAnsi="Times New Roman" w:cs="Times New Roman"/>
                <w:kern w:val="0"/>
              </w:rPr>
            </w:pPr>
            <w:r w:rsidRPr="00797DA2">
              <w:rPr>
                <w:rFonts w:ascii="Times New Roman" w:hAnsi="Times New Roman" w:cs="Times New Roman"/>
                <w:kern w:val="0"/>
              </w:rPr>
              <w:t>Place</w:t>
            </w:r>
            <w:r w:rsidR="00065B5B" w:rsidRPr="00797DA2">
              <w:rPr>
                <w:rFonts w:ascii="Times New Roman" w:hAnsi="Times New Roman" w:cs="Times New Roman"/>
                <w:kern w:val="0"/>
              </w:rPr>
              <w:t xml:space="preserve"> </w:t>
            </w:r>
            <w:r w:rsidRPr="00797DA2">
              <w:rPr>
                <w:rFonts w:ascii="Times New Roman" w:hAnsi="Times New Roman" w:cs="Times New Roman"/>
                <w:kern w:val="0"/>
              </w:rPr>
              <w:t>Requiring</w:t>
            </w:r>
            <w:r w:rsidR="00065B5B" w:rsidRPr="00797DA2">
              <w:rPr>
                <w:rFonts w:ascii="Times New Roman" w:hAnsi="Times New Roman" w:cs="Times New Roman"/>
                <w:kern w:val="0"/>
              </w:rPr>
              <w:t xml:space="preserve"> </w:t>
            </w:r>
            <w:r w:rsidRPr="00797DA2">
              <w:rPr>
                <w:rFonts w:ascii="Times New Roman" w:hAnsi="Times New Roman" w:cs="Times New Roman"/>
                <w:kern w:val="0"/>
              </w:rPr>
              <w:t>Fire</w:t>
            </w:r>
            <w:r w:rsidR="00065B5B" w:rsidRPr="00797DA2">
              <w:rPr>
                <w:rFonts w:ascii="Times New Roman" w:hAnsi="Times New Roman" w:cs="Times New Roman"/>
                <w:kern w:val="0"/>
              </w:rPr>
              <w:t xml:space="preserve"> </w:t>
            </w:r>
            <w:r w:rsidRPr="00797DA2">
              <w:rPr>
                <w:rFonts w:ascii="Times New Roman" w:hAnsi="Times New Roman" w:cs="Times New Roman"/>
                <w:kern w:val="0"/>
              </w:rPr>
              <w:t>Management</w:t>
            </w:r>
          </w:p>
        </w:tc>
        <w:tc>
          <w:tcPr>
            <w:tcW w:w="2126" w:type="dxa"/>
            <w:shd w:val="clear" w:color="auto" w:fill="FFFFFF"/>
            <w:vAlign w:val="center"/>
            <w:hideMark/>
          </w:tcPr>
          <w:p w:rsidR="000F2113" w:rsidRPr="00797DA2" w:rsidRDefault="000D01B5" w:rsidP="0052210E">
            <w:pPr>
              <w:rPr>
                <w:rFonts w:ascii="Times New Roman" w:hAnsi="Times New Roman" w:cs="Times New Roman"/>
                <w:kern w:val="0"/>
              </w:rPr>
            </w:pPr>
            <w:r w:rsidRPr="00797DA2">
              <w:rPr>
                <w:rFonts w:ascii="Times New Roman" w:hAnsi="Times New Roman" w:cs="Times New Roman"/>
                <w:kern w:val="0"/>
              </w:rPr>
              <w:t>Doc.</w:t>
            </w:r>
            <w:r w:rsidR="00065B5B" w:rsidRPr="00797DA2">
              <w:rPr>
                <w:rFonts w:ascii="Times New Roman" w:hAnsi="Times New Roman" w:cs="Times New Roman"/>
                <w:kern w:val="0"/>
              </w:rPr>
              <w:t xml:space="preserve"> </w:t>
            </w:r>
            <w:r w:rsidR="0052210E" w:rsidRPr="00797DA2">
              <w:rPr>
                <w:rFonts w:ascii="Times New Roman" w:hAnsi="Times New Roman" w:cs="Times New Roman"/>
                <w:kern w:val="0"/>
              </w:rPr>
              <w:t>Issue</w:t>
            </w:r>
            <w:r w:rsidR="00065B5B" w:rsidRPr="00797DA2">
              <w:rPr>
                <w:rFonts w:ascii="Times New Roman" w:hAnsi="Times New Roman" w:cs="Times New Roman"/>
                <w:kern w:val="0"/>
              </w:rPr>
              <w:t xml:space="preserve"> </w:t>
            </w:r>
            <w:r w:rsidR="0052210E" w:rsidRPr="00797DA2">
              <w:rPr>
                <w:rFonts w:ascii="Times New Roman" w:hAnsi="Times New Roman" w:cs="Times New Roman"/>
                <w:kern w:val="0"/>
              </w:rPr>
              <w:t>Date</w:t>
            </w:r>
            <w:r w:rsidR="00065B5B" w:rsidRPr="00797DA2">
              <w:rPr>
                <w:rFonts w:ascii="Times New Roman" w:hAnsi="Times New Roman" w:cs="Times New Roman"/>
                <w:kern w:val="0"/>
              </w:rPr>
              <w:t xml:space="preserve"> </w:t>
            </w:r>
            <w:r w:rsidR="0052210E" w:rsidRPr="00797DA2">
              <w:rPr>
                <w:rFonts w:ascii="Times New Roman" w:hAnsi="Times New Roman" w:cs="Times New Roman"/>
                <w:kern w:val="0"/>
              </w:rPr>
              <w:t>and</w:t>
            </w:r>
            <w:r w:rsidR="00065B5B" w:rsidRPr="00797DA2">
              <w:rPr>
                <w:rFonts w:ascii="Times New Roman" w:hAnsi="Times New Roman" w:cs="Times New Roman"/>
                <w:kern w:val="0"/>
              </w:rPr>
              <w:t xml:space="preserve"> </w:t>
            </w:r>
            <w:r w:rsidRPr="00797DA2">
              <w:rPr>
                <w:rFonts w:ascii="Times New Roman" w:hAnsi="Times New Roman" w:cs="Times New Roman"/>
                <w:kern w:val="0"/>
              </w:rPr>
              <w:t>Number</w:t>
            </w:r>
          </w:p>
        </w:tc>
        <w:tc>
          <w:tcPr>
            <w:tcW w:w="992" w:type="dxa"/>
            <w:shd w:val="clear" w:color="auto" w:fill="FFFFFF"/>
            <w:vAlign w:val="center"/>
            <w:hideMark/>
          </w:tcPr>
          <w:p w:rsidR="000F2113" w:rsidRPr="00797DA2" w:rsidRDefault="0052210E" w:rsidP="000F2113">
            <w:pPr>
              <w:rPr>
                <w:rFonts w:ascii="Times New Roman" w:hAnsi="Times New Roman" w:cs="Times New Roman"/>
                <w:kern w:val="0"/>
              </w:rPr>
            </w:pPr>
            <w:r w:rsidRPr="00797DA2">
              <w:rPr>
                <w:rFonts w:ascii="Times New Roman" w:hAnsi="Times New Roman" w:cs="Times New Roman"/>
                <w:kern w:val="0"/>
              </w:rPr>
              <w:t>Effective</w:t>
            </w:r>
            <w:r w:rsidR="00065B5B" w:rsidRPr="00797DA2">
              <w:rPr>
                <w:rFonts w:ascii="Times New Roman" w:hAnsi="Times New Roman" w:cs="Times New Roman"/>
                <w:kern w:val="0"/>
              </w:rPr>
              <w:t xml:space="preserve"> </w:t>
            </w:r>
            <w:r w:rsidRPr="00797DA2">
              <w:rPr>
                <w:rFonts w:ascii="Times New Roman" w:hAnsi="Times New Roman" w:cs="Times New Roman"/>
                <w:kern w:val="0"/>
              </w:rPr>
              <w:t>Date</w:t>
            </w:r>
          </w:p>
        </w:tc>
        <w:tc>
          <w:tcPr>
            <w:tcW w:w="2314" w:type="dxa"/>
            <w:shd w:val="clear" w:color="auto" w:fill="FFFFFF"/>
            <w:vAlign w:val="center"/>
            <w:hideMark/>
          </w:tcPr>
          <w:p w:rsidR="000F2113" w:rsidRPr="00797DA2" w:rsidRDefault="0052210E" w:rsidP="000F2113">
            <w:pPr>
              <w:rPr>
                <w:rFonts w:ascii="Times New Roman" w:hAnsi="Times New Roman" w:cs="Times New Roman"/>
                <w:kern w:val="0"/>
              </w:rPr>
            </w:pPr>
            <w:r w:rsidRPr="00797DA2">
              <w:rPr>
                <w:rFonts w:ascii="Times New Roman" w:hAnsi="Times New Roman" w:cs="Times New Roman"/>
                <w:kern w:val="0"/>
              </w:rPr>
              <w:t>Remark</w:t>
            </w:r>
            <w:r w:rsidR="000D01B5" w:rsidRPr="00797DA2">
              <w:rPr>
                <w:rFonts w:ascii="Times New Roman" w:hAnsi="Times New Roman" w:cs="Times New Roman"/>
                <w:kern w:val="0"/>
              </w:rPr>
              <w:t>s</w:t>
            </w:r>
          </w:p>
        </w:tc>
      </w:tr>
      <w:tr w:rsidR="000F2113" w:rsidRPr="00797DA2" w:rsidTr="004C7546">
        <w:trPr>
          <w:cantSplit/>
          <w:trHeight w:val="113"/>
        </w:trPr>
        <w:tc>
          <w:tcPr>
            <w:tcW w:w="588" w:type="dxa"/>
            <w:shd w:val="clear" w:color="auto" w:fill="FFFFFF"/>
            <w:vAlign w:val="center"/>
            <w:hideMark/>
          </w:tcPr>
          <w:p w:rsidR="000F2113" w:rsidRPr="00797DA2" w:rsidRDefault="000F2113" w:rsidP="000F2113">
            <w:pPr>
              <w:rPr>
                <w:rFonts w:ascii="Times New Roman" w:hAnsi="Times New Roman" w:cs="Times New Roman"/>
                <w:kern w:val="0"/>
              </w:rPr>
            </w:pPr>
            <w:r w:rsidRPr="00797DA2">
              <w:rPr>
                <w:rFonts w:ascii="Times New Roman" w:hAnsi="Times New Roman" w:cs="Times New Roman"/>
                <w:kern w:val="0"/>
              </w:rPr>
              <w:t>1</w:t>
            </w:r>
          </w:p>
        </w:tc>
        <w:tc>
          <w:tcPr>
            <w:tcW w:w="3065" w:type="dxa"/>
            <w:shd w:val="clear" w:color="auto" w:fill="FFFFFF"/>
            <w:tcMar>
              <w:top w:w="0" w:type="dxa"/>
              <w:left w:w="0" w:type="dxa"/>
              <w:bottom w:w="0" w:type="dxa"/>
              <w:right w:w="0" w:type="dxa"/>
            </w:tcMar>
            <w:vAlign w:val="center"/>
            <w:hideMark/>
          </w:tcPr>
          <w:p w:rsidR="000F2113" w:rsidRPr="00797DA2" w:rsidRDefault="00C450D1">
            <w:pPr>
              <w:rPr>
                <w:rFonts w:ascii="Times New Roman" w:hAnsi="Times New Roman" w:cs="Times New Roman"/>
                <w:kern w:val="0"/>
              </w:rPr>
            </w:pPr>
            <w:r w:rsidRPr="00797DA2">
              <w:rPr>
                <w:rFonts w:ascii="Times New Roman" w:hAnsi="Times New Roman" w:cs="Times New Roman"/>
                <w:kern w:val="0"/>
              </w:rPr>
              <w:t>P</w:t>
            </w:r>
            <w:r w:rsidR="0052210E" w:rsidRPr="00797DA2">
              <w:rPr>
                <w:rFonts w:ascii="Times New Roman" w:hAnsi="Times New Roman" w:cs="Times New Roman"/>
                <w:kern w:val="0"/>
              </w:rPr>
              <w:t>reschool</w:t>
            </w:r>
            <w:r w:rsidRPr="00797DA2">
              <w:rPr>
                <w:rFonts w:ascii="Times New Roman" w:hAnsi="Times New Roman" w:cs="Times New Roman"/>
                <w:kern w:val="0"/>
              </w:rPr>
              <w:t>s</w:t>
            </w:r>
            <w:r w:rsidR="00065B5B" w:rsidRPr="00797DA2">
              <w:rPr>
                <w:rFonts w:ascii="Times New Roman" w:hAnsi="Times New Roman" w:cs="Times New Roman"/>
                <w:kern w:val="0"/>
              </w:rPr>
              <w:t xml:space="preserve"> </w:t>
            </w:r>
            <w:r w:rsidR="00957D6F" w:rsidRPr="00797DA2">
              <w:rPr>
                <w:rFonts w:ascii="Times New Roman" w:hAnsi="Times New Roman" w:cs="Times New Roman"/>
                <w:kern w:val="0"/>
              </w:rPr>
              <w:t>(</w:t>
            </w:r>
            <w:r w:rsidR="000D01B5" w:rsidRPr="00797DA2">
              <w:rPr>
                <w:rFonts w:ascii="Times New Roman" w:hAnsi="Times New Roman" w:cs="Times New Roman"/>
                <w:kern w:val="0"/>
              </w:rPr>
              <w:t>incl.</w:t>
            </w:r>
            <w:r w:rsidR="00065B5B" w:rsidRPr="00797DA2">
              <w:rPr>
                <w:rFonts w:ascii="Times New Roman" w:hAnsi="Times New Roman" w:cs="Times New Roman"/>
                <w:kern w:val="0"/>
              </w:rPr>
              <w:t xml:space="preserve"> </w:t>
            </w:r>
            <w:r w:rsidR="00957D6F" w:rsidRPr="00797DA2">
              <w:rPr>
                <w:rFonts w:ascii="Times New Roman" w:hAnsi="Times New Roman" w:cs="Times New Roman"/>
                <w:kern w:val="0"/>
              </w:rPr>
              <w:t>kindergartens</w:t>
            </w:r>
            <w:r w:rsidR="00065B5B" w:rsidRPr="00797DA2">
              <w:rPr>
                <w:rFonts w:ascii="Times New Roman" w:hAnsi="Times New Roman" w:cs="Times New Roman"/>
                <w:kern w:val="0"/>
              </w:rPr>
              <w:t xml:space="preserve"> </w:t>
            </w:r>
            <w:r w:rsidR="00957D6F" w:rsidRPr="00797DA2">
              <w:rPr>
                <w:rFonts w:ascii="Times New Roman" w:hAnsi="Times New Roman" w:cs="Times New Roman"/>
                <w:kern w:val="0"/>
              </w:rPr>
              <w:t>and</w:t>
            </w:r>
            <w:r w:rsidR="00065B5B" w:rsidRPr="00797DA2">
              <w:rPr>
                <w:rFonts w:ascii="Times New Roman" w:hAnsi="Times New Roman" w:cs="Times New Roman"/>
                <w:kern w:val="0"/>
              </w:rPr>
              <w:t xml:space="preserve"> </w:t>
            </w:r>
            <w:r w:rsidR="00957D6F" w:rsidRPr="00797DA2">
              <w:rPr>
                <w:rFonts w:ascii="Times New Roman" w:hAnsi="Times New Roman" w:cs="Times New Roman"/>
                <w:kern w:val="0"/>
              </w:rPr>
              <w:t>day</w:t>
            </w:r>
            <w:r w:rsidR="00065B5B" w:rsidRPr="00797DA2">
              <w:rPr>
                <w:rFonts w:ascii="Times New Roman" w:hAnsi="Times New Roman" w:cs="Times New Roman"/>
                <w:kern w:val="0"/>
              </w:rPr>
              <w:t xml:space="preserve"> </w:t>
            </w:r>
            <w:r w:rsidR="00957D6F" w:rsidRPr="00797DA2">
              <w:rPr>
                <w:rFonts w:ascii="Times New Roman" w:hAnsi="Times New Roman" w:cs="Times New Roman"/>
                <w:kern w:val="0"/>
              </w:rPr>
              <w:t>care</w:t>
            </w:r>
            <w:r w:rsidR="00065B5B" w:rsidRPr="00797DA2">
              <w:rPr>
                <w:rFonts w:ascii="Times New Roman" w:hAnsi="Times New Roman" w:cs="Times New Roman"/>
                <w:kern w:val="0"/>
              </w:rPr>
              <w:t xml:space="preserve"> </w:t>
            </w:r>
            <w:r w:rsidR="00957D6F" w:rsidRPr="00797DA2">
              <w:rPr>
                <w:rFonts w:ascii="Times New Roman" w:hAnsi="Times New Roman" w:cs="Times New Roman"/>
                <w:kern w:val="0"/>
              </w:rPr>
              <w:t>centers</w:t>
            </w:r>
            <w:r w:rsidR="00065B5B" w:rsidRPr="00797DA2">
              <w:rPr>
                <w:rFonts w:ascii="Times New Roman" w:hAnsi="Times New Roman" w:cs="Times New Roman"/>
                <w:kern w:val="0"/>
              </w:rPr>
              <w:t xml:space="preserve"> </w:t>
            </w:r>
            <w:r w:rsidR="00957D6F" w:rsidRPr="00797DA2">
              <w:rPr>
                <w:rFonts w:ascii="Times New Roman" w:hAnsi="Times New Roman" w:cs="Times New Roman"/>
                <w:kern w:val="0"/>
              </w:rPr>
              <w:t>before</w:t>
            </w:r>
            <w:r w:rsidR="00065B5B" w:rsidRPr="00797DA2">
              <w:rPr>
                <w:rFonts w:ascii="Times New Roman" w:hAnsi="Times New Roman" w:cs="Times New Roman"/>
                <w:kern w:val="0"/>
              </w:rPr>
              <w:t xml:space="preserve"> </w:t>
            </w:r>
            <w:r w:rsidR="000D01B5" w:rsidRPr="00797DA2">
              <w:rPr>
                <w:rFonts w:ascii="Times New Roman" w:hAnsi="Times New Roman" w:cs="Times New Roman"/>
                <w:kern w:val="0"/>
              </w:rPr>
              <w:t>change</w:t>
            </w:r>
            <w:r w:rsidR="00065B5B" w:rsidRPr="00797DA2">
              <w:rPr>
                <w:rFonts w:ascii="Times New Roman" w:hAnsi="Times New Roman" w:cs="Times New Roman"/>
                <w:kern w:val="0"/>
              </w:rPr>
              <w:t xml:space="preserve"> </w:t>
            </w:r>
            <w:r w:rsidR="000D01B5" w:rsidRPr="00797DA2">
              <w:rPr>
                <w:rFonts w:ascii="Times New Roman" w:hAnsi="Times New Roman" w:cs="Times New Roman"/>
                <w:kern w:val="0"/>
              </w:rPr>
              <w:t>of</w:t>
            </w:r>
            <w:r w:rsidR="00065B5B" w:rsidRPr="00797DA2">
              <w:rPr>
                <w:rFonts w:ascii="Times New Roman" w:hAnsi="Times New Roman" w:cs="Times New Roman"/>
                <w:kern w:val="0"/>
              </w:rPr>
              <w:t xml:space="preserve"> </w:t>
            </w:r>
            <w:r w:rsidR="000D01B5" w:rsidRPr="00797DA2">
              <w:rPr>
                <w:rFonts w:ascii="Times New Roman" w:hAnsi="Times New Roman" w:cs="Times New Roman"/>
                <w:kern w:val="0"/>
              </w:rPr>
              <w:t>the</w:t>
            </w:r>
            <w:r w:rsidR="00065B5B" w:rsidRPr="00797DA2">
              <w:rPr>
                <w:rFonts w:ascii="Times New Roman" w:hAnsi="Times New Roman" w:cs="Times New Roman"/>
                <w:kern w:val="0"/>
              </w:rPr>
              <w:t xml:space="preserve"> </w:t>
            </w:r>
            <w:r w:rsidR="000D01B5" w:rsidRPr="00797DA2">
              <w:rPr>
                <w:rFonts w:ascii="Times New Roman" w:hAnsi="Times New Roman" w:cs="Times New Roman"/>
                <w:kern w:val="0"/>
              </w:rPr>
              <w:t>system</w:t>
            </w:r>
            <w:r w:rsidR="00957D6F" w:rsidRPr="00797DA2">
              <w:rPr>
                <w:rFonts w:ascii="Times New Roman" w:hAnsi="Times New Roman" w:cs="Times New Roman"/>
                <w:kern w:val="0"/>
              </w:rPr>
              <w:t>)</w:t>
            </w:r>
            <w:r w:rsidR="00065B5B" w:rsidRPr="00797DA2">
              <w:rPr>
                <w:rFonts w:ascii="Times New Roman" w:hAnsi="Times New Roman" w:cs="Times New Roman"/>
                <w:kern w:val="0"/>
              </w:rPr>
              <w:t xml:space="preserve"> </w:t>
            </w:r>
            <w:r w:rsidR="0052210E" w:rsidRPr="00797DA2">
              <w:rPr>
                <w:rFonts w:ascii="Times New Roman" w:hAnsi="Times New Roman" w:cs="Times New Roman"/>
                <w:kern w:val="0"/>
              </w:rPr>
              <w:t>and</w:t>
            </w:r>
            <w:r w:rsidR="00065B5B" w:rsidRPr="00797DA2">
              <w:rPr>
                <w:rFonts w:ascii="Times New Roman" w:hAnsi="Times New Roman" w:cs="Times New Roman"/>
                <w:kern w:val="0"/>
              </w:rPr>
              <w:t xml:space="preserve"> </w:t>
            </w:r>
            <w:r w:rsidR="0052210E" w:rsidRPr="00797DA2">
              <w:rPr>
                <w:rFonts w:ascii="Times New Roman" w:hAnsi="Times New Roman" w:cs="Times New Roman"/>
                <w:kern w:val="0"/>
              </w:rPr>
              <w:t>babysitting</w:t>
            </w:r>
            <w:r w:rsidR="00065B5B" w:rsidRPr="00797DA2">
              <w:rPr>
                <w:rFonts w:ascii="Times New Roman" w:hAnsi="Times New Roman" w:cs="Times New Roman"/>
                <w:kern w:val="0"/>
              </w:rPr>
              <w:t xml:space="preserve"> </w:t>
            </w:r>
            <w:r w:rsidR="0052210E" w:rsidRPr="00797DA2">
              <w:rPr>
                <w:rFonts w:ascii="Times New Roman" w:hAnsi="Times New Roman" w:cs="Times New Roman"/>
                <w:kern w:val="0"/>
              </w:rPr>
              <w:t>center</w:t>
            </w:r>
            <w:r w:rsidRPr="00797DA2">
              <w:rPr>
                <w:rFonts w:ascii="Times New Roman" w:hAnsi="Times New Roman" w:cs="Times New Roman"/>
                <w:kern w:val="0"/>
              </w:rPr>
              <w:t>s</w:t>
            </w:r>
            <w:r w:rsidR="003B42B6" w:rsidRPr="00797DA2">
              <w:rPr>
                <w:rFonts w:ascii="Times New Roman" w:hAnsi="Times New Roman" w:cs="Times New Roman"/>
                <w:kern w:val="0"/>
              </w:rPr>
              <w:t xml:space="preserve"> </w:t>
            </w:r>
            <w:r w:rsidR="0052210E" w:rsidRPr="00797DA2">
              <w:rPr>
                <w:rFonts w:ascii="Times New Roman" w:hAnsi="Times New Roman" w:cs="Times New Roman"/>
                <w:kern w:val="0"/>
              </w:rPr>
              <w:t>with</w:t>
            </w:r>
            <w:r w:rsidR="00065B5B" w:rsidRPr="00797DA2">
              <w:rPr>
                <w:rFonts w:ascii="Times New Roman" w:hAnsi="Times New Roman" w:cs="Times New Roman"/>
                <w:kern w:val="0"/>
              </w:rPr>
              <w:t xml:space="preserve"> </w:t>
            </w:r>
            <w:r w:rsidR="00E54E40" w:rsidRPr="00797DA2">
              <w:rPr>
                <w:rFonts w:ascii="Times New Roman" w:hAnsi="Times New Roman" w:cs="Times New Roman"/>
                <w:kern w:val="0"/>
              </w:rPr>
              <w:t>more</w:t>
            </w:r>
            <w:r w:rsidR="00065B5B" w:rsidRPr="00797DA2">
              <w:rPr>
                <w:rFonts w:ascii="Times New Roman" w:hAnsi="Times New Roman" w:cs="Times New Roman"/>
                <w:kern w:val="0"/>
              </w:rPr>
              <w:t xml:space="preserve"> </w:t>
            </w:r>
            <w:r w:rsidR="00E54E40" w:rsidRPr="00797DA2">
              <w:rPr>
                <w:rFonts w:ascii="Times New Roman" w:hAnsi="Times New Roman" w:cs="Times New Roman"/>
                <w:kern w:val="0"/>
              </w:rPr>
              <w:t>than</w:t>
            </w:r>
            <w:r w:rsidR="00065B5B" w:rsidRPr="00797DA2">
              <w:rPr>
                <w:rFonts w:ascii="Times New Roman" w:hAnsi="Times New Roman" w:cs="Times New Roman"/>
                <w:kern w:val="0"/>
              </w:rPr>
              <w:t xml:space="preserve"> </w:t>
            </w:r>
            <w:r w:rsidR="00E54E40" w:rsidRPr="00797DA2">
              <w:rPr>
                <w:rFonts w:ascii="Times New Roman" w:hAnsi="Times New Roman" w:cs="Times New Roman"/>
                <w:kern w:val="0"/>
              </w:rPr>
              <w:t>30</w:t>
            </w:r>
            <w:r w:rsidR="00065B5B" w:rsidRPr="00797DA2">
              <w:rPr>
                <w:rFonts w:ascii="Times New Roman" w:hAnsi="Times New Roman" w:cs="Times New Roman"/>
                <w:kern w:val="0"/>
              </w:rPr>
              <w:t xml:space="preserve"> </w:t>
            </w:r>
            <w:r w:rsidR="00E54E40" w:rsidRPr="00797DA2">
              <w:rPr>
                <w:rFonts w:ascii="Times New Roman" w:hAnsi="Times New Roman" w:cs="Times New Roman"/>
              </w:rPr>
              <w:t>accommodated</w:t>
            </w:r>
            <w:r w:rsidR="00065B5B" w:rsidRPr="00797DA2">
              <w:rPr>
                <w:rFonts w:ascii="Times New Roman" w:hAnsi="Times New Roman" w:cs="Times New Roman"/>
              </w:rPr>
              <w:t xml:space="preserve"> </w:t>
            </w:r>
            <w:r w:rsidR="00E54E40" w:rsidRPr="00797DA2">
              <w:rPr>
                <w:rFonts w:ascii="Times New Roman" w:hAnsi="Times New Roman" w:cs="Times New Roman"/>
              </w:rPr>
              <w:t>people</w:t>
            </w:r>
          </w:p>
        </w:tc>
        <w:tc>
          <w:tcPr>
            <w:tcW w:w="2126" w:type="dxa"/>
            <w:vMerge w:val="restart"/>
            <w:shd w:val="clear" w:color="auto" w:fill="FFFFFF"/>
            <w:tcMar>
              <w:top w:w="0" w:type="dxa"/>
              <w:left w:w="0" w:type="dxa"/>
              <w:bottom w:w="0" w:type="dxa"/>
              <w:right w:w="0" w:type="dxa"/>
            </w:tcMar>
            <w:vAlign w:val="center"/>
            <w:hideMark/>
          </w:tcPr>
          <w:p w:rsidR="000F2113" w:rsidRPr="00797DA2" w:rsidRDefault="0090436A" w:rsidP="000F2113">
            <w:pPr>
              <w:rPr>
                <w:rFonts w:ascii="Times New Roman" w:hAnsi="Times New Roman" w:cs="Times New Roman"/>
                <w:kern w:val="0"/>
                <w:lang w:val="it-IT"/>
              </w:rPr>
            </w:pPr>
            <w:r w:rsidRPr="00797DA2">
              <w:rPr>
                <w:rFonts w:ascii="Times New Roman" w:hAnsi="Times New Roman" w:cs="Times New Roman"/>
                <w:kern w:val="0"/>
                <w:lang w:val="it-IT"/>
              </w:rPr>
              <w:t>MOI Letter (89) Tai-Nei-Xiao-Zi No. 8986914, 8.14.2000</w:t>
            </w:r>
          </w:p>
        </w:tc>
        <w:tc>
          <w:tcPr>
            <w:tcW w:w="992" w:type="dxa"/>
            <w:vMerge w:val="restart"/>
            <w:shd w:val="clear" w:color="auto" w:fill="FFFFFF"/>
            <w:tcMar>
              <w:top w:w="0" w:type="dxa"/>
              <w:left w:w="0" w:type="dxa"/>
              <w:bottom w:w="0" w:type="dxa"/>
              <w:right w:w="0" w:type="dxa"/>
            </w:tcMar>
            <w:vAlign w:val="center"/>
            <w:hideMark/>
          </w:tcPr>
          <w:p w:rsidR="000F2113" w:rsidRPr="00797DA2" w:rsidRDefault="0052210E" w:rsidP="000F2113">
            <w:pPr>
              <w:rPr>
                <w:rFonts w:ascii="Times New Roman" w:hAnsi="Times New Roman" w:cs="Times New Roman"/>
                <w:kern w:val="0"/>
              </w:rPr>
            </w:pPr>
            <w:r w:rsidRPr="00797DA2">
              <w:rPr>
                <w:rFonts w:ascii="Times New Roman" w:hAnsi="Times New Roman" w:cs="Times New Roman"/>
                <w:kern w:val="0"/>
              </w:rPr>
              <w:t>8.14.2000</w:t>
            </w:r>
            <w:r w:rsidR="00065B5B" w:rsidRPr="00797DA2">
              <w:rPr>
                <w:rFonts w:ascii="Times New Roman" w:hAnsi="Times New Roman" w:cs="Times New Roman"/>
                <w:kern w:val="0"/>
              </w:rPr>
              <w:t xml:space="preserve"> </w:t>
            </w:r>
          </w:p>
        </w:tc>
        <w:tc>
          <w:tcPr>
            <w:tcW w:w="2314" w:type="dxa"/>
            <w:vMerge w:val="restart"/>
            <w:shd w:val="clear" w:color="auto" w:fill="FFFFFF"/>
            <w:vAlign w:val="center"/>
            <w:hideMark/>
          </w:tcPr>
          <w:p w:rsidR="000F2113" w:rsidRPr="00797DA2" w:rsidRDefault="00957D6F">
            <w:pPr>
              <w:rPr>
                <w:rFonts w:ascii="Times New Roman" w:hAnsi="Times New Roman" w:cs="Times New Roman"/>
                <w:kern w:val="0"/>
              </w:rPr>
            </w:pPr>
            <w:r w:rsidRPr="00797DA2">
              <w:rPr>
                <w:rFonts w:ascii="Times New Roman" w:hAnsi="Times New Roman" w:cs="Times New Roman"/>
                <w:kern w:val="0"/>
              </w:rPr>
              <w:t>The</w:t>
            </w:r>
            <w:r w:rsidR="00065B5B" w:rsidRPr="00797DA2">
              <w:rPr>
                <w:rFonts w:ascii="Times New Roman" w:hAnsi="Times New Roman" w:cs="Times New Roman"/>
                <w:kern w:val="0"/>
              </w:rPr>
              <w:t xml:space="preserve"> </w:t>
            </w:r>
            <w:r w:rsidRPr="00797DA2">
              <w:rPr>
                <w:rFonts w:ascii="Times New Roman" w:hAnsi="Times New Roman" w:cs="Times New Roman"/>
                <w:kern w:val="0"/>
              </w:rPr>
              <w:t>places</w:t>
            </w:r>
            <w:r w:rsidR="00065B5B" w:rsidRPr="00797DA2">
              <w:rPr>
                <w:rFonts w:ascii="Times New Roman" w:hAnsi="Times New Roman" w:cs="Times New Roman"/>
                <w:kern w:val="0"/>
              </w:rPr>
              <w:t xml:space="preserve"> </w:t>
            </w:r>
            <w:r w:rsidRPr="00797DA2">
              <w:rPr>
                <w:rFonts w:ascii="Times New Roman" w:hAnsi="Times New Roman" w:cs="Times New Roman"/>
                <w:kern w:val="0"/>
              </w:rPr>
              <w:t>in</w:t>
            </w:r>
            <w:r w:rsidR="00065B5B" w:rsidRPr="00797DA2">
              <w:rPr>
                <w:rFonts w:ascii="Times New Roman" w:hAnsi="Times New Roman" w:cs="Times New Roman"/>
                <w:kern w:val="0"/>
              </w:rPr>
              <w:t xml:space="preserve"> </w:t>
            </w:r>
            <w:r w:rsidRPr="00797DA2">
              <w:rPr>
                <w:rFonts w:ascii="Times New Roman" w:hAnsi="Times New Roman" w:cs="Times New Roman"/>
                <w:kern w:val="0"/>
              </w:rPr>
              <w:t>Item</w:t>
            </w:r>
            <w:r w:rsidR="00065B5B" w:rsidRPr="00797DA2">
              <w:rPr>
                <w:rFonts w:ascii="Times New Roman" w:hAnsi="Times New Roman" w:cs="Times New Roman"/>
                <w:kern w:val="0"/>
              </w:rPr>
              <w:t xml:space="preserve"> </w:t>
            </w:r>
            <w:r w:rsidRPr="00797DA2">
              <w:rPr>
                <w:rFonts w:ascii="Times New Roman" w:hAnsi="Times New Roman" w:cs="Times New Roman"/>
                <w:kern w:val="0"/>
              </w:rPr>
              <w:t>1</w:t>
            </w:r>
            <w:r w:rsidR="00065B5B" w:rsidRPr="00797DA2">
              <w:rPr>
                <w:rFonts w:ascii="Times New Roman" w:hAnsi="Times New Roman" w:cs="Times New Roman"/>
                <w:kern w:val="0"/>
              </w:rPr>
              <w:t xml:space="preserve"> </w:t>
            </w:r>
            <w:r w:rsidRPr="00797DA2">
              <w:rPr>
                <w:rFonts w:ascii="Times New Roman" w:hAnsi="Times New Roman" w:cs="Times New Roman"/>
                <w:kern w:val="0"/>
              </w:rPr>
              <w:t>were</w:t>
            </w:r>
            <w:r w:rsidR="00065B5B" w:rsidRPr="00797DA2">
              <w:rPr>
                <w:rFonts w:ascii="Times New Roman" w:hAnsi="Times New Roman" w:cs="Times New Roman"/>
                <w:kern w:val="0"/>
              </w:rPr>
              <w:t xml:space="preserve"> </w:t>
            </w:r>
            <w:r w:rsidRPr="00797DA2">
              <w:rPr>
                <w:rFonts w:ascii="Times New Roman" w:hAnsi="Times New Roman" w:cs="Times New Roman"/>
                <w:kern w:val="0"/>
              </w:rPr>
              <w:t>kindergartens,</w:t>
            </w:r>
            <w:r w:rsidR="00065B5B" w:rsidRPr="00797DA2">
              <w:rPr>
                <w:rFonts w:ascii="Times New Roman" w:hAnsi="Times New Roman" w:cs="Times New Roman"/>
                <w:kern w:val="0"/>
              </w:rPr>
              <w:t xml:space="preserve"> </w:t>
            </w:r>
            <w:r w:rsidRPr="00797DA2">
              <w:rPr>
                <w:rFonts w:ascii="Times New Roman" w:hAnsi="Times New Roman" w:cs="Times New Roman"/>
                <w:kern w:val="0"/>
              </w:rPr>
              <w:t>day</w:t>
            </w:r>
            <w:r w:rsidR="00065B5B" w:rsidRPr="00797DA2">
              <w:rPr>
                <w:rFonts w:ascii="Times New Roman" w:hAnsi="Times New Roman" w:cs="Times New Roman"/>
                <w:kern w:val="0"/>
              </w:rPr>
              <w:t xml:space="preserve"> </w:t>
            </w:r>
            <w:r w:rsidRPr="00797DA2">
              <w:rPr>
                <w:rFonts w:ascii="Times New Roman" w:hAnsi="Times New Roman" w:cs="Times New Roman"/>
                <w:kern w:val="0"/>
              </w:rPr>
              <w:t>care</w:t>
            </w:r>
            <w:r w:rsidR="00065B5B" w:rsidRPr="00797DA2">
              <w:rPr>
                <w:rFonts w:ascii="Times New Roman" w:hAnsi="Times New Roman" w:cs="Times New Roman"/>
                <w:kern w:val="0"/>
              </w:rPr>
              <w:t xml:space="preserve"> </w:t>
            </w:r>
            <w:r w:rsidRPr="00797DA2">
              <w:rPr>
                <w:rFonts w:ascii="Times New Roman" w:hAnsi="Times New Roman" w:cs="Times New Roman"/>
                <w:kern w:val="0"/>
              </w:rPr>
              <w:t>centers</w:t>
            </w:r>
            <w:r w:rsidR="00065B5B" w:rsidRPr="00797DA2">
              <w:rPr>
                <w:rFonts w:ascii="Times New Roman" w:hAnsi="Times New Roman" w:cs="Times New Roman"/>
                <w:kern w:val="0"/>
              </w:rPr>
              <w:t xml:space="preserve"> </w:t>
            </w:r>
            <w:r w:rsidRPr="00797DA2">
              <w:rPr>
                <w:rFonts w:ascii="Times New Roman" w:hAnsi="Times New Roman" w:cs="Times New Roman"/>
                <w:kern w:val="0"/>
              </w:rPr>
              <w:t>and</w:t>
            </w:r>
            <w:r w:rsidR="00065B5B" w:rsidRPr="00797DA2">
              <w:rPr>
                <w:rFonts w:ascii="Times New Roman" w:hAnsi="Times New Roman" w:cs="Times New Roman"/>
                <w:kern w:val="0"/>
              </w:rPr>
              <w:t xml:space="preserve"> </w:t>
            </w:r>
            <w:r w:rsidRPr="00797DA2">
              <w:rPr>
                <w:rFonts w:ascii="Times New Roman" w:hAnsi="Times New Roman" w:cs="Times New Roman"/>
                <w:kern w:val="0"/>
              </w:rPr>
              <w:t>babysitting</w:t>
            </w:r>
            <w:r w:rsidR="00065B5B" w:rsidRPr="00797DA2">
              <w:rPr>
                <w:rFonts w:ascii="Times New Roman" w:hAnsi="Times New Roman" w:cs="Times New Roman"/>
                <w:kern w:val="0"/>
              </w:rPr>
              <w:t xml:space="preserve"> </w:t>
            </w:r>
            <w:r w:rsidRPr="00797DA2">
              <w:rPr>
                <w:rFonts w:ascii="Times New Roman" w:hAnsi="Times New Roman" w:cs="Times New Roman"/>
                <w:kern w:val="0"/>
              </w:rPr>
              <w:t>centers</w:t>
            </w:r>
            <w:r w:rsidR="00065B5B" w:rsidRPr="00797DA2">
              <w:rPr>
                <w:rFonts w:ascii="Times New Roman" w:hAnsi="Times New Roman" w:cs="Times New Roman"/>
                <w:kern w:val="0"/>
              </w:rPr>
              <w:t xml:space="preserve"> </w:t>
            </w:r>
            <w:r w:rsidR="000D01B5" w:rsidRPr="00797DA2">
              <w:rPr>
                <w:rFonts w:ascii="Times New Roman" w:hAnsi="Times New Roman" w:cs="Times New Roman"/>
                <w:kern w:val="0"/>
              </w:rPr>
              <w:t>with</w:t>
            </w:r>
            <w:r w:rsidR="00065B5B" w:rsidRPr="00797DA2">
              <w:rPr>
                <w:rFonts w:ascii="Times New Roman" w:hAnsi="Times New Roman" w:cs="Times New Roman"/>
                <w:kern w:val="0"/>
              </w:rPr>
              <w:t xml:space="preserve"> </w:t>
            </w:r>
            <w:r w:rsidR="000D01B5" w:rsidRPr="00797DA2">
              <w:rPr>
                <w:rFonts w:ascii="Times New Roman" w:hAnsi="Times New Roman" w:cs="Times New Roman"/>
                <w:kern w:val="0"/>
              </w:rPr>
              <w:t>more</w:t>
            </w:r>
            <w:r w:rsidR="00065B5B" w:rsidRPr="00797DA2">
              <w:rPr>
                <w:rFonts w:ascii="Times New Roman" w:hAnsi="Times New Roman" w:cs="Times New Roman"/>
                <w:kern w:val="0"/>
              </w:rPr>
              <w:t xml:space="preserve"> </w:t>
            </w:r>
            <w:r w:rsidR="000D01B5" w:rsidRPr="00797DA2">
              <w:rPr>
                <w:rFonts w:ascii="Times New Roman" w:hAnsi="Times New Roman" w:cs="Times New Roman"/>
                <w:kern w:val="0"/>
              </w:rPr>
              <w:t>than</w:t>
            </w:r>
            <w:r w:rsidR="00065B5B" w:rsidRPr="00797DA2">
              <w:rPr>
                <w:rFonts w:ascii="Times New Roman" w:hAnsi="Times New Roman" w:cs="Times New Roman"/>
                <w:kern w:val="0"/>
              </w:rPr>
              <w:t xml:space="preserve"> </w:t>
            </w:r>
            <w:r w:rsidR="000D01B5" w:rsidRPr="00797DA2">
              <w:rPr>
                <w:rFonts w:ascii="Times New Roman" w:hAnsi="Times New Roman" w:cs="Times New Roman"/>
                <w:kern w:val="0"/>
              </w:rPr>
              <w:t>30</w:t>
            </w:r>
            <w:r w:rsidR="00065B5B" w:rsidRPr="00797DA2">
              <w:rPr>
                <w:rFonts w:ascii="Times New Roman" w:hAnsi="Times New Roman" w:cs="Times New Roman"/>
                <w:kern w:val="0"/>
              </w:rPr>
              <w:t xml:space="preserve"> </w:t>
            </w:r>
            <w:r w:rsidR="000D01B5" w:rsidRPr="00797DA2">
              <w:rPr>
                <w:rFonts w:ascii="Times New Roman" w:hAnsi="Times New Roman" w:cs="Times New Roman"/>
                <w:kern w:val="0"/>
              </w:rPr>
              <w:t>accommodated</w:t>
            </w:r>
            <w:r w:rsidR="00065B5B" w:rsidRPr="00797DA2">
              <w:rPr>
                <w:rFonts w:ascii="Times New Roman" w:hAnsi="Times New Roman" w:cs="Times New Roman"/>
                <w:kern w:val="0"/>
              </w:rPr>
              <w:t xml:space="preserve"> </w:t>
            </w:r>
            <w:r w:rsidR="000D01B5" w:rsidRPr="00797DA2">
              <w:rPr>
                <w:rFonts w:ascii="Times New Roman" w:hAnsi="Times New Roman" w:cs="Times New Roman"/>
                <w:kern w:val="0"/>
              </w:rPr>
              <w:t>people</w:t>
            </w:r>
            <w:r w:rsidR="00065B5B" w:rsidRPr="00797DA2">
              <w:rPr>
                <w:rFonts w:ascii="Times New Roman" w:hAnsi="Times New Roman" w:cs="Times New Roman"/>
                <w:kern w:val="0"/>
              </w:rPr>
              <w:t xml:space="preserve"> </w:t>
            </w:r>
            <w:r w:rsidR="000D01B5" w:rsidRPr="00797DA2">
              <w:rPr>
                <w:rFonts w:ascii="Times New Roman" w:hAnsi="Times New Roman" w:cs="Times New Roman"/>
                <w:kern w:val="0"/>
              </w:rPr>
              <w:t>(incl.</w:t>
            </w:r>
            <w:r w:rsidR="00065B5B" w:rsidRPr="00797DA2">
              <w:rPr>
                <w:rFonts w:ascii="Times New Roman" w:hAnsi="Times New Roman" w:cs="Times New Roman"/>
                <w:kern w:val="0"/>
              </w:rPr>
              <w:t xml:space="preserve"> </w:t>
            </w:r>
            <w:r w:rsidR="000D01B5" w:rsidRPr="00797DA2">
              <w:rPr>
                <w:rFonts w:ascii="Times New Roman" w:hAnsi="Times New Roman" w:cs="Times New Roman"/>
                <w:kern w:val="0"/>
              </w:rPr>
              <w:t>employees)</w:t>
            </w:r>
            <w:r w:rsidRPr="00797DA2">
              <w:rPr>
                <w:rFonts w:ascii="Times New Roman" w:hAnsi="Times New Roman" w:cs="Times New Roman"/>
                <w:kern w:val="0"/>
              </w:rPr>
              <w:t>.</w:t>
            </w:r>
          </w:p>
        </w:tc>
      </w:tr>
      <w:tr w:rsidR="000F2113" w:rsidRPr="00797DA2" w:rsidTr="004C7546">
        <w:trPr>
          <w:cantSplit/>
          <w:trHeight w:val="113"/>
        </w:trPr>
        <w:tc>
          <w:tcPr>
            <w:tcW w:w="588" w:type="dxa"/>
            <w:shd w:val="clear" w:color="auto" w:fill="FFFFFF"/>
            <w:vAlign w:val="center"/>
            <w:hideMark/>
          </w:tcPr>
          <w:p w:rsidR="000F2113" w:rsidRPr="00797DA2" w:rsidRDefault="000F2113" w:rsidP="000F2113">
            <w:pPr>
              <w:rPr>
                <w:rFonts w:ascii="Times New Roman" w:hAnsi="Times New Roman" w:cs="Times New Roman"/>
                <w:kern w:val="0"/>
              </w:rPr>
            </w:pPr>
            <w:r w:rsidRPr="00797DA2">
              <w:rPr>
                <w:rFonts w:ascii="Times New Roman" w:hAnsi="Times New Roman" w:cs="Times New Roman"/>
                <w:kern w:val="0"/>
              </w:rPr>
              <w:t>2</w:t>
            </w:r>
          </w:p>
        </w:tc>
        <w:tc>
          <w:tcPr>
            <w:tcW w:w="3065" w:type="dxa"/>
            <w:shd w:val="clear" w:color="auto" w:fill="FFFFFF"/>
            <w:tcMar>
              <w:top w:w="0" w:type="dxa"/>
              <w:left w:w="0" w:type="dxa"/>
              <w:bottom w:w="0" w:type="dxa"/>
              <w:right w:w="0" w:type="dxa"/>
            </w:tcMar>
            <w:vAlign w:val="center"/>
            <w:hideMark/>
          </w:tcPr>
          <w:p w:rsidR="000F2113" w:rsidRPr="00797DA2" w:rsidRDefault="00C450D1">
            <w:pPr>
              <w:rPr>
                <w:rFonts w:ascii="Times New Roman" w:hAnsi="Times New Roman" w:cs="Times New Roman"/>
                <w:kern w:val="0"/>
              </w:rPr>
            </w:pPr>
            <w:r w:rsidRPr="00797DA2">
              <w:rPr>
                <w:rFonts w:ascii="Times New Roman" w:hAnsi="Times New Roman" w:cs="Times New Roman"/>
                <w:kern w:val="0"/>
              </w:rPr>
              <w:t>Boarding</w:t>
            </w:r>
            <w:r w:rsidR="00065B5B" w:rsidRPr="00797DA2">
              <w:rPr>
                <w:rFonts w:ascii="Times New Roman" w:hAnsi="Times New Roman" w:cs="Times New Roman"/>
                <w:kern w:val="0"/>
              </w:rPr>
              <w:t xml:space="preserve"> </w:t>
            </w:r>
            <w:r w:rsidRPr="00797DA2">
              <w:rPr>
                <w:rFonts w:ascii="Times New Roman" w:hAnsi="Times New Roman" w:cs="Times New Roman"/>
                <w:kern w:val="0"/>
              </w:rPr>
              <w:t>and</w:t>
            </w:r>
            <w:r w:rsidR="00065B5B" w:rsidRPr="00797DA2">
              <w:rPr>
                <w:rFonts w:ascii="Times New Roman" w:hAnsi="Times New Roman" w:cs="Times New Roman"/>
                <w:kern w:val="0"/>
              </w:rPr>
              <w:t xml:space="preserve"> </w:t>
            </w:r>
            <w:r w:rsidRPr="00797DA2">
              <w:rPr>
                <w:rFonts w:ascii="Times New Roman" w:hAnsi="Times New Roman" w:cs="Times New Roman"/>
                <w:kern w:val="0"/>
              </w:rPr>
              <w:t>guest</w:t>
            </w:r>
            <w:r w:rsidR="00065B5B" w:rsidRPr="00797DA2">
              <w:rPr>
                <w:rFonts w:ascii="Times New Roman" w:hAnsi="Times New Roman" w:cs="Times New Roman"/>
                <w:kern w:val="0"/>
              </w:rPr>
              <w:t xml:space="preserve"> </w:t>
            </w:r>
            <w:r w:rsidRPr="00797DA2">
              <w:rPr>
                <w:rFonts w:ascii="Times New Roman" w:hAnsi="Times New Roman" w:cs="Times New Roman"/>
                <w:kern w:val="0"/>
              </w:rPr>
              <w:t>houses</w:t>
            </w:r>
            <w:r w:rsidR="00065B5B" w:rsidRPr="00797DA2">
              <w:rPr>
                <w:rFonts w:ascii="Times New Roman" w:hAnsi="Times New Roman" w:cs="Times New Roman"/>
                <w:kern w:val="0"/>
              </w:rPr>
              <w:t xml:space="preserve"> </w:t>
            </w:r>
            <w:r w:rsidRPr="00797DA2">
              <w:rPr>
                <w:rFonts w:ascii="Times New Roman" w:hAnsi="Times New Roman" w:cs="Times New Roman"/>
                <w:kern w:val="0"/>
              </w:rPr>
              <w:t>with</w:t>
            </w:r>
            <w:r w:rsidR="00065B5B" w:rsidRPr="00797DA2">
              <w:rPr>
                <w:rFonts w:ascii="Times New Roman" w:hAnsi="Times New Roman" w:cs="Times New Roman"/>
                <w:kern w:val="0"/>
              </w:rPr>
              <w:t xml:space="preserve"> </w:t>
            </w:r>
            <w:r w:rsidRPr="00797DA2">
              <w:rPr>
                <w:rFonts w:ascii="Times New Roman" w:hAnsi="Times New Roman" w:cs="Times New Roman"/>
                <w:kern w:val="0"/>
              </w:rPr>
              <w:t>more</w:t>
            </w:r>
            <w:r w:rsidR="00065B5B" w:rsidRPr="00797DA2">
              <w:rPr>
                <w:rFonts w:ascii="Times New Roman" w:hAnsi="Times New Roman" w:cs="Times New Roman"/>
                <w:kern w:val="0"/>
              </w:rPr>
              <w:t xml:space="preserve"> </w:t>
            </w:r>
            <w:r w:rsidRPr="00797DA2">
              <w:rPr>
                <w:rFonts w:ascii="Times New Roman" w:hAnsi="Times New Roman" w:cs="Times New Roman"/>
                <w:kern w:val="0"/>
              </w:rPr>
              <w:t>than</w:t>
            </w:r>
            <w:r w:rsidR="00065B5B" w:rsidRPr="00797DA2">
              <w:rPr>
                <w:rFonts w:ascii="Times New Roman" w:hAnsi="Times New Roman" w:cs="Times New Roman"/>
                <w:kern w:val="0"/>
              </w:rPr>
              <w:t xml:space="preserve"> </w:t>
            </w:r>
            <w:r w:rsidRPr="00797DA2">
              <w:rPr>
                <w:rFonts w:ascii="Times New Roman" w:hAnsi="Times New Roman" w:cs="Times New Roman"/>
                <w:kern w:val="0"/>
              </w:rPr>
              <w:t>100</w:t>
            </w:r>
            <w:r w:rsidR="00065B5B" w:rsidRPr="00797DA2">
              <w:rPr>
                <w:rFonts w:ascii="Times New Roman" w:hAnsi="Times New Roman" w:cs="Times New Roman"/>
                <w:kern w:val="0"/>
              </w:rPr>
              <w:t xml:space="preserve"> </w:t>
            </w:r>
            <w:r w:rsidR="00E54E40" w:rsidRPr="00797DA2">
              <w:rPr>
                <w:rFonts w:ascii="Times New Roman" w:hAnsi="Times New Roman" w:cs="Times New Roman"/>
              </w:rPr>
              <w:t>accommodated</w:t>
            </w:r>
            <w:r w:rsidR="00065B5B" w:rsidRPr="00797DA2">
              <w:rPr>
                <w:rFonts w:ascii="Times New Roman" w:hAnsi="Times New Roman" w:cs="Times New Roman"/>
              </w:rPr>
              <w:t xml:space="preserve"> </w:t>
            </w:r>
            <w:r w:rsidR="00E54E40" w:rsidRPr="00797DA2">
              <w:rPr>
                <w:rFonts w:ascii="Times New Roman" w:hAnsi="Times New Roman" w:cs="Times New Roman"/>
              </w:rPr>
              <w:t>people</w:t>
            </w:r>
            <w:r w:rsidR="00065B5B" w:rsidRPr="00797DA2">
              <w:rPr>
                <w:rFonts w:ascii="Times New Roman" w:hAnsi="Times New Roman" w:cs="Times New Roman"/>
                <w:kern w:val="0"/>
              </w:rPr>
              <w:t xml:space="preserve"> </w:t>
            </w:r>
            <w:r w:rsidRPr="00797DA2">
              <w:rPr>
                <w:rFonts w:ascii="Times New Roman" w:hAnsi="Times New Roman" w:cs="Times New Roman"/>
                <w:kern w:val="0"/>
              </w:rPr>
              <w:t>(</w:t>
            </w:r>
            <w:r w:rsidR="000D01B5" w:rsidRPr="00797DA2">
              <w:rPr>
                <w:rFonts w:ascii="Times New Roman" w:hAnsi="Times New Roman" w:cs="Times New Roman"/>
                <w:kern w:val="0"/>
              </w:rPr>
              <w:t>only</w:t>
            </w:r>
            <w:r w:rsidR="00065B5B" w:rsidRPr="00797DA2">
              <w:rPr>
                <w:rFonts w:ascii="Times New Roman" w:hAnsi="Times New Roman" w:cs="Times New Roman"/>
                <w:kern w:val="0"/>
              </w:rPr>
              <w:t xml:space="preserve"> </w:t>
            </w:r>
            <w:r w:rsidR="004C037F" w:rsidRPr="00797DA2">
              <w:rPr>
                <w:rFonts w:ascii="Times New Roman" w:hAnsi="Times New Roman" w:cs="Times New Roman"/>
                <w:kern w:val="0"/>
              </w:rPr>
              <w:t>for</w:t>
            </w:r>
            <w:r w:rsidR="00065B5B" w:rsidRPr="00797DA2">
              <w:rPr>
                <w:rFonts w:ascii="Times New Roman" w:hAnsi="Times New Roman" w:cs="Times New Roman"/>
                <w:kern w:val="0"/>
              </w:rPr>
              <w:t xml:space="preserve"> </w:t>
            </w:r>
            <w:r w:rsidR="000D01B5" w:rsidRPr="00797DA2">
              <w:rPr>
                <w:rFonts w:ascii="Times New Roman" w:hAnsi="Times New Roman" w:cs="Times New Roman"/>
                <w:kern w:val="0"/>
              </w:rPr>
              <w:t>the</w:t>
            </w:r>
            <w:r w:rsidR="00065B5B" w:rsidRPr="00797DA2">
              <w:rPr>
                <w:rFonts w:ascii="Times New Roman" w:hAnsi="Times New Roman" w:cs="Times New Roman"/>
                <w:kern w:val="0"/>
              </w:rPr>
              <w:t xml:space="preserve"> </w:t>
            </w:r>
            <w:r w:rsidR="000D01B5" w:rsidRPr="00797DA2">
              <w:rPr>
                <w:rFonts w:ascii="Times New Roman" w:hAnsi="Times New Roman" w:cs="Times New Roman"/>
                <w:kern w:val="0"/>
              </w:rPr>
              <w:t>houses</w:t>
            </w:r>
            <w:r w:rsidR="00065B5B" w:rsidRPr="00797DA2">
              <w:rPr>
                <w:rFonts w:ascii="Times New Roman" w:hAnsi="Times New Roman" w:cs="Times New Roman"/>
                <w:kern w:val="0"/>
              </w:rPr>
              <w:t xml:space="preserve"> </w:t>
            </w:r>
            <w:r w:rsidR="000D01B5" w:rsidRPr="00797DA2">
              <w:rPr>
                <w:rFonts w:ascii="Times New Roman" w:hAnsi="Times New Roman" w:cs="Times New Roman"/>
                <w:kern w:val="0"/>
              </w:rPr>
              <w:t>with</w:t>
            </w:r>
            <w:r w:rsidR="00065B5B" w:rsidRPr="00797DA2">
              <w:rPr>
                <w:rFonts w:ascii="Times New Roman" w:hAnsi="Times New Roman" w:cs="Times New Roman"/>
                <w:kern w:val="0"/>
              </w:rPr>
              <w:t xml:space="preserve"> </w:t>
            </w:r>
            <w:r w:rsidR="000D01B5" w:rsidRPr="00797DA2">
              <w:rPr>
                <w:rFonts w:ascii="Times New Roman" w:hAnsi="Times New Roman" w:cs="Times New Roman"/>
                <w:kern w:val="0"/>
              </w:rPr>
              <w:t>bedrooms</w:t>
            </w:r>
            <w:r w:rsidR="004C037F" w:rsidRPr="00797DA2">
              <w:rPr>
                <w:rFonts w:ascii="Times New Roman" w:hAnsi="Times New Roman" w:cs="Times New Roman"/>
                <w:kern w:val="0"/>
              </w:rPr>
              <w:t>)</w:t>
            </w:r>
          </w:p>
        </w:tc>
        <w:tc>
          <w:tcPr>
            <w:tcW w:w="2126" w:type="dxa"/>
            <w:vMerge/>
            <w:shd w:val="clear" w:color="auto" w:fill="FFFFFF"/>
            <w:vAlign w:val="center"/>
            <w:hideMark/>
          </w:tcPr>
          <w:p w:rsidR="000F2113" w:rsidRPr="00797DA2" w:rsidRDefault="000F2113" w:rsidP="000F2113">
            <w:pPr>
              <w:rPr>
                <w:rFonts w:ascii="Times New Roman" w:hAnsi="Times New Roman" w:cs="Times New Roman"/>
                <w:kern w:val="0"/>
              </w:rPr>
            </w:pPr>
          </w:p>
        </w:tc>
        <w:tc>
          <w:tcPr>
            <w:tcW w:w="992" w:type="dxa"/>
            <w:vMerge/>
            <w:shd w:val="clear" w:color="auto" w:fill="FFFFFF"/>
            <w:vAlign w:val="center"/>
            <w:hideMark/>
          </w:tcPr>
          <w:p w:rsidR="000F2113" w:rsidRPr="00797DA2" w:rsidRDefault="000F2113" w:rsidP="000F2113">
            <w:pPr>
              <w:rPr>
                <w:rFonts w:ascii="Times New Roman" w:hAnsi="Times New Roman" w:cs="Times New Roman"/>
                <w:kern w:val="0"/>
              </w:rPr>
            </w:pPr>
          </w:p>
        </w:tc>
        <w:tc>
          <w:tcPr>
            <w:tcW w:w="2314" w:type="dxa"/>
            <w:vMerge/>
            <w:shd w:val="clear" w:color="auto" w:fill="FFFFFF"/>
            <w:vAlign w:val="center"/>
            <w:hideMark/>
          </w:tcPr>
          <w:p w:rsidR="000F2113" w:rsidRPr="00797DA2" w:rsidRDefault="000F2113" w:rsidP="000F2113">
            <w:pPr>
              <w:rPr>
                <w:rFonts w:ascii="Times New Roman" w:hAnsi="Times New Roman" w:cs="Times New Roman"/>
                <w:kern w:val="0"/>
              </w:rPr>
            </w:pPr>
          </w:p>
        </w:tc>
      </w:tr>
      <w:tr w:rsidR="000F2113" w:rsidRPr="00797DA2" w:rsidTr="004C7546">
        <w:trPr>
          <w:cantSplit/>
          <w:trHeight w:val="113"/>
        </w:trPr>
        <w:tc>
          <w:tcPr>
            <w:tcW w:w="588" w:type="dxa"/>
            <w:shd w:val="clear" w:color="auto" w:fill="FFFFFF"/>
            <w:vAlign w:val="center"/>
            <w:hideMark/>
          </w:tcPr>
          <w:p w:rsidR="000F2113" w:rsidRPr="00797DA2" w:rsidRDefault="000F2113" w:rsidP="000F2113">
            <w:pPr>
              <w:rPr>
                <w:rFonts w:ascii="Times New Roman" w:hAnsi="Times New Roman" w:cs="Times New Roman"/>
                <w:kern w:val="0"/>
              </w:rPr>
            </w:pPr>
            <w:r w:rsidRPr="00797DA2">
              <w:rPr>
                <w:rFonts w:ascii="Times New Roman" w:hAnsi="Times New Roman" w:cs="Times New Roman"/>
                <w:kern w:val="0"/>
              </w:rPr>
              <w:t>3</w:t>
            </w:r>
          </w:p>
        </w:tc>
        <w:tc>
          <w:tcPr>
            <w:tcW w:w="3065" w:type="dxa"/>
            <w:shd w:val="clear" w:color="auto" w:fill="FFFFFF"/>
            <w:tcMar>
              <w:top w:w="0" w:type="dxa"/>
              <w:left w:w="0" w:type="dxa"/>
              <w:bottom w:w="0" w:type="dxa"/>
              <w:right w:w="0" w:type="dxa"/>
            </w:tcMar>
            <w:vAlign w:val="center"/>
            <w:hideMark/>
          </w:tcPr>
          <w:p w:rsidR="000F2113" w:rsidRPr="00797DA2" w:rsidRDefault="004C037F" w:rsidP="00FE7720">
            <w:pPr>
              <w:rPr>
                <w:rFonts w:ascii="Times New Roman" w:hAnsi="Times New Roman" w:cs="Times New Roman"/>
                <w:kern w:val="0"/>
              </w:rPr>
            </w:pPr>
            <w:r w:rsidRPr="00797DA2">
              <w:rPr>
                <w:rFonts w:ascii="Times New Roman" w:hAnsi="Times New Roman" w:cs="Times New Roman"/>
                <w:kern w:val="0"/>
              </w:rPr>
              <w:t>Fitness</w:t>
            </w:r>
            <w:r w:rsidR="00065B5B" w:rsidRPr="00797DA2">
              <w:rPr>
                <w:rFonts w:ascii="Times New Roman" w:hAnsi="Times New Roman" w:cs="Times New Roman"/>
                <w:kern w:val="0"/>
              </w:rPr>
              <w:t xml:space="preserve"> </w:t>
            </w:r>
            <w:r w:rsidRPr="00797DA2">
              <w:rPr>
                <w:rFonts w:ascii="Times New Roman" w:hAnsi="Times New Roman" w:cs="Times New Roman"/>
                <w:kern w:val="0"/>
              </w:rPr>
              <w:t>and</w:t>
            </w:r>
            <w:r w:rsidR="00065B5B" w:rsidRPr="00797DA2">
              <w:rPr>
                <w:rFonts w:ascii="Times New Roman" w:hAnsi="Times New Roman" w:cs="Times New Roman"/>
                <w:kern w:val="0"/>
              </w:rPr>
              <w:t xml:space="preserve"> </w:t>
            </w:r>
            <w:r w:rsidRPr="00797DA2">
              <w:rPr>
                <w:rFonts w:ascii="Times New Roman" w:hAnsi="Times New Roman" w:cs="Times New Roman"/>
                <w:kern w:val="0"/>
              </w:rPr>
              <w:t>recreation</w:t>
            </w:r>
            <w:r w:rsidR="00065B5B" w:rsidRPr="00797DA2">
              <w:rPr>
                <w:rFonts w:ascii="Times New Roman" w:hAnsi="Times New Roman" w:cs="Times New Roman"/>
                <w:kern w:val="0"/>
              </w:rPr>
              <w:t xml:space="preserve"> </w:t>
            </w:r>
            <w:r w:rsidRPr="00797DA2">
              <w:rPr>
                <w:rFonts w:ascii="Times New Roman" w:hAnsi="Times New Roman" w:cs="Times New Roman"/>
                <w:kern w:val="0"/>
              </w:rPr>
              <w:t>centers</w:t>
            </w:r>
            <w:r w:rsidR="00065B5B" w:rsidRPr="00797DA2">
              <w:rPr>
                <w:rFonts w:ascii="Times New Roman" w:hAnsi="Times New Roman" w:cs="Times New Roman"/>
                <w:kern w:val="0"/>
              </w:rPr>
              <w:t xml:space="preserve"> </w:t>
            </w:r>
            <w:r w:rsidRPr="00797DA2">
              <w:rPr>
                <w:rFonts w:ascii="Times New Roman" w:hAnsi="Times New Roman" w:cs="Times New Roman"/>
                <w:kern w:val="0"/>
              </w:rPr>
              <w:t>and</w:t>
            </w:r>
            <w:r w:rsidR="00065B5B" w:rsidRPr="00797DA2">
              <w:rPr>
                <w:rFonts w:ascii="Times New Roman" w:hAnsi="Times New Roman" w:cs="Times New Roman"/>
                <w:kern w:val="0"/>
              </w:rPr>
              <w:t xml:space="preserve"> </w:t>
            </w:r>
            <w:r w:rsidRPr="00797DA2">
              <w:rPr>
                <w:rFonts w:ascii="Times New Roman" w:hAnsi="Times New Roman" w:cs="Times New Roman"/>
                <w:kern w:val="0"/>
              </w:rPr>
              <w:t>billiard</w:t>
            </w:r>
            <w:r w:rsidR="00065B5B" w:rsidRPr="00797DA2">
              <w:rPr>
                <w:rFonts w:ascii="Times New Roman" w:hAnsi="Times New Roman" w:cs="Times New Roman"/>
                <w:kern w:val="0"/>
              </w:rPr>
              <w:t xml:space="preserve"> </w:t>
            </w:r>
            <w:r w:rsidRPr="00797DA2">
              <w:rPr>
                <w:rFonts w:ascii="Times New Roman" w:hAnsi="Times New Roman" w:cs="Times New Roman"/>
                <w:kern w:val="0"/>
              </w:rPr>
              <w:t>halls</w:t>
            </w:r>
            <w:r w:rsidR="00065B5B" w:rsidRPr="00797DA2">
              <w:rPr>
                <w:rFonts w:ascii="Times New Roman" w:hAnsi="Times New Roman" w:cs="Times New Roman"/>
                <w:kern w:val="0"/>
              </w:rPr>
              <w:t xml:space="preserve"> </w:t>
            </w:r>
            <w:r w:rsidRPr="00797DA2">
              <w:rPr>
                <w:rFonts w:ascii="Times New Roman" w:hAnsi="Times New Roman" w:cs="Times New Roman"/>
                <w:kern w:val="0"/>
              </w:rPr>
              <w:t>with</w:t>
            </w:r>
            <w:r w:rsidR="00065B5B" w:rsidRPr="00797DA2">
              <w:rPr>
                <w:rFonts w:ascii="Times New Roman" w:hAnsi="Times New Roman" w:cs="Times New Roman"/>
                <w:kern w:val="0"/>
              </w:rPr>
              <w:t xml:space="preserve"> </w:t>
            </w:r>
            <w:r w:rsidR="000D01B5" w:rsidRPr="00797DA2">
              <w:rPr>
                <w:rFonts w:ascii="Times New Roman" w:hAnsi="Times New Roman" w:cs="Times New Roman"/>
                <w:kern w:val="0"/>
              </w:rPr>
              <w:t>a</w:t>
            </w:r>
            <w:r w:rsidR="00065B5B" w:rsidRPr="00797DA2">
              <w:rPr>
                <w:rFonts w:ascii="Times New Roman" w:hAnsi="Times New Roman" w:cs="Times New Roman"/>
                <w:kern w:val="0"/>
              </w:rPr>
              <w:t xml:space="preserve"> </w:t>
            </w:r>
            <w:r w:rsidRPr="00797DA2">
              <w:rPr>
                <w:rFonts w:ascii="Times New Roman" w:hAnsi="Times New Roman" w:cs="Times New Roman"/>
                <w:kern w:val="0"/>
              </w:rPr>
              <w:t>total</w:t>
            </w:r>
            <w:r w:rsidR="00065B5B" w:rsidRPr="00797DA2">
              <w:rPr>
                <w:rFonts w:ascii="Times New Roman" w:hAnsi="Times New Roman" w:cs="Times New Roman"/>
                <w:kern w:val="0"/>
              </w:rPr>
              <w:t xml:space="preserve"> </w:t>
            </w:r>
            <w:r w:rsidRPr="00797DA2">
              <w:rPr>
                <w:rFonts w:ascii="Times New Roman" w:hAnsi="Times New Roman" w:cs="Times New Roman"/>
                <w:kern w:val="0"/>
              </w:rPr>
              <w:t>floor</w:t>
            </w:r>
            <w:r w:rsidR="00065B5B" w:rsidRPr="00797DA2">
              <w:rPr>
                <w:rFonts w:ascii="Times New Roman" w:hAnsi="Times New Roman" w:cs="Times New Roman"/>
                <w:kern w:val="0"/>
              </w:rPr>
              <w:t xml:space="preserve"> </w:t>
            </w:r>
            <w:r w:rsidRPr="00797DA2">
              <w:rPr>
                <w:rFonts w:ascii="Times New Roman" w:hAnsi="Times New Roman" w:cs="Times New Roman"/>
                <w:kern w:val="0"/>
              </w:rPr>
              <w:t>area</w:t>
            </w:r>
            <w:r w:rsidR="00065B5B" w:rsidRPr="00797DA2">
              <w:rPr>
                <w:rFonts w:ascii="Times New Roman" w:hAnsi="Times New Roman" w:cs="Times New Roman"/>
                <w:kern w:val="0"/>
              </w:rPr>
              <w:t xml:space="preserve"> </w:t>
            </w:r>
            <w:r w:rsidRPr="00797DA2">
              <w:rPr>
                <w:rFonts w:ascii="Times New Roman" w:hAnsi="Times New Roman" w:cs="Times New Roman"/>
                <w:kern w:val="0"/>
              </w:rPr>
              <w:t>over</w:t>
            </w:r>
            <w:r w:rsidR="00065B5B" w:rsidRPr="00797DA2">
              <w:rPr>
                <w:rFonts w:ascii="Times New Roman" w:hAnsi="Times New Roman" w:cs="Times New Roman"/>
                <w:kern w:val="0"/>
              </w:rPr>
              <w:t xml:space="preserve"> </w:t>
            </w:r>
            <w:r w:rsidRPr="00797DA2">
              <w:rPr>
                <w:rFonts w:ascii="Times New Roman" w:hAnsi="Times New Roman" w:cs="Times New Roman"/>
                <w:kern w:val="0"/>
              </w:rPr>
              <w:t>500</w:t>
            </w:r>
            <w:r w:rsidR="00065B5B" w:rsidRPr="00797DA2">
              <w:rPr>
                <w:rFonts w:ascii="Times New Roman" w:hAnsi="Times New Roman" w:cs="Times New Roman"/>
                <w:kern w:val="0"/>
              </w:rPr>
              <w:t xml:space="preserve"> </w:t>
            </w:r>
            <w:r w:rsidRPr="00797DA2">
              <w:rPr>
                <w:rFonts w:ascii="Times New Roman" w:hAnsi="Times New Roman" w:cs="Times New Roman"/>
                <w:kern w:val="0"/>
              </w:rPr>
              <w:t>s</w:t>
            </w:r>
            <w:r w:rsidR="00FE7720" w:rsidRPr="00797DA2">
              <w:rPr>
                <w:rFonts w:ascii="Times New Roman" w:hAnsi="Times New Roman" w:cs="Times New Roman"/>
                <w:kern w:val="0"/>
              </w:rPr>
              <w:t>qm.</w:t>
            </w:r>
          </w:p>
        </w:tc>
        <w:tc>
          <w:tcPr>
            <w:tcW w:w="2126" w:type="dxa"/>
            <w:vMerge/>
            <w:shd w:val="clear" w:color="auto" w:fill="FFFFFF"/>
            <w:vAlign w:val="center"/>
            <w:hideMark/>
          </w:tcPr>
          <w:p w:rsidR="000F2113" w:rsidRPr="00797DA2" w:rsidRDefault="000F2113" w:rsidP="000F2113">
            <w:pPr>
              <w:rPr>
                <w:rFonts w:ascii="Times New Roman" w:hAnsi="Times New Roman" w:cs="Times New Roman"/>
                <w:kern w:val="0"/>
              </w:rPr>
            </w:pPr>
          </w:p>
        </w:tc>
        <w:tc>
          <w:tcPr>
            <w:tcW w:w="992" w:type="dxa"/>
            <w:vMerge/>
            <w:shd w:val="clear" w:color="auto" w:fill="FFFFFF"/>
            <w:vAlign w:val="center"/>
            <w:hideMark/>
          </w:tcPr>
          <w:p w:rsidR="000F2113" w:rsidRPr="00797DA2" w:rsidRDefault="000F2113" w:rsidP="000F2113">
            <w:pPr>
              <w:rPr>
                <w:rFonts w:ascii="Times New Roman" w:hAnsi="Times New Roman" w:cs="Times New Roman"/>
                <w:kern w:val="0"/>
              </w:rPr>
            </w:pPr>
          </w:p>
        </w:tc>
        <w:tc>
          <w:tcPr>
            <w:tcW w:w="2314" w:type="dxa"/>
            <w:vMerge/>
            <w:shd w:val="clear" w:color="auto" w:fill="FFFFFF"/>
            <w:vAlign w:val="center"/>
            <w:hideMark/>
          </w:tcPr>
          <w:p w:rsidR="000F2113" w:rsidRPr="00797DA2" w:rsidRDefault="000F2113" w:rsidP="000F2113">
            <w:pPr>
              <w:rPr>
                <w:rFonts w:ascii="Times New Roman" w:hAnsi="Times New Roman" w:cs="Times New Roman"/>
                <w:kern w:val="0"/>
              </w:rPr>
            </w:pPr>
          </w:p>
        </w:tc>
      </w:tr>
      <w:tr w:rsidR="000F2113" w:rsidRPr="00797DA2" w:rsidTr="004C7546">
        <w:trPr>
          <w:cantSplit/>
          <w:trHeight w:val="113"/>
        </w:trPr>
        <w:tc>
          <w:tcPr>
            <w:tcW w:w="588" w:type="dxa"/>
            <w:shd w:val="clear" w:color="auto" w:fill="FFFFFF"/>
            <w:vAlign w:val="center"/>
            <w:hideMark/>
          </w:tcPr>
          <w:p w:rsidR="000F2113" w:rsidRPr="00797DA2" w:rsidRDefault="000F2113" w:rsidP="000F2113">
            <w:pPr>
              <w:rPr>
                <w:rFonts w:ascii="Times New Roman" w:hAnsi="Times New Roman" w:cs="Times New Roman"/>
                <w:kern w:val="0"/>
              </w:rPr>
            </w:pPr>
            <w:r w:rsidRPr="00797DA2">
              <w:rPr>
                <w:rFonts w:ascii="Times New Roman" w:hAnsi="Times New Roman" w:cs="Times New Roman"/>
                <w:kern w:val="0"/>
              </w:rPr>
              <w:t>4</w:t>
            </w:r>
          </w:p>
        </w:tc>
        <w:tc>
          <w:tcPr>
            <w:tcW w:w="3065" w:type="dxa"/>
            <w:shd w:val="clear" w:color="auto" w:fill="FFFFFF"/>
            <w:tcMar>
              <w:top w:w="0" w:type="dxa"/>
              <w:left w:w="0" w:type="dxa"/>
              <w:bottom w:w="0" w:type="dxa"/>
              <w:right w:w="0" w:type="dxa"/>
            </w:tcMar>
            <w:vAlign w:val="center"/>
            <w:hideMark/>
          </w:tcPr>
          <w:p w:rsidR="000F2113" w:rsidRPr="00797DA2" w:rsidRDefault="004C037F" w:rsidP="00FE7720">
            <w:pPr>
              <w:rPr>
                <w:rFonts w:ascii="Times New Roman" w:hAnsi="Times New Roman" w:cs="Times New Roman"/>
                <w:kern w:val="0"/>
              </w:rPr>
            </w:pPr>
            <w:r w:rsidRPr="00797DA2">
              <w:rPr>
                <w:rFonts w:ascii="Times New Roman" w:hAnsi="Times New Roman" w:cs="Times New Roman"/>
                <w:kern w:val="0"/>
              </w:rPr>
              <w:t>Coffee</w:t>
            </w:r>
            <w:r w:rsidR="00065B5B" w:rsidRPr="00797DA2">
              <w:rPr>
                <w:rFonts w:ascii="Times New Roman" w:hAnsi="Times New Roman" w:cs="Times New Roman"/>
                <w:kern w:val="0"/>
              </w:rPr>
              <w:t xml:space="preserve"> </w:t>
            </w:r>
            <w:r w:rsidRPr="00797DA2">
              <w:rPr>
                <w:rFonts w:ascii="Times New Roman" w:hAnsi="Times New Roman" w:cs="Times New Roman"/>
                <w:kern w:val="0"/>
              </w:rPr>
              <w:t>shops</w:t>
            </w:r>
            <w:r w:rsidR="00065B5B" w:rsidRPr="00797DA2">
              <w:rPr>
                <w:rFonts w:ascii="Times New Roman" w:hAnsi="Times New Roman" w:cs="Times New Roman"/>
                <w:kern w:val="0"/>
              </w:rPr>
              <w:t xml:space="preserve"> </w:t>
            </w:r>
            <w:r w:rsidRPr="00797DA2">
              <w:rPr>
                <w:rFonts w:ascii="Times New Roman" w:hAnsi="Times New Roman" w:cs="Times New Roman"/>
                <w:kern w:val="0"/>
              </w:rPr>
              <w:t>with</w:t>
            </w:r>
            <w:r w:rsidR="00065B5B" w:rsidRPr="00797DA2">
              <w:rPr>
                <w:rFonts w:ascii="Times New Roman" w:hAnsi="Times New Roman" w:cs="Times New Roman"/>
                <w:kern w:val="0"/>
              </w:rPr>
              <w:t xml:space="preserve"> </w:t>
            </w:r>
            <w:r w:rsidR="000D01B5" w:rsidRPr="00797DA2">
              <w:rPr>
                <w:rFonts w:ascii="Times New Roman" w:hAnsi="Times New Roman" w:cs="Times New Roman"/>
                <w:kern w:val="0"/>
              </w:rPr>
              <w:t>a</w:t>
            </w:r>
            <w:r w:rsidR="00065B5B" w:rsidRPr="00797DA2">
              <w:rPr>
                <w:rFonts w:ascii="Times New Roman" w:hAnsi="Times New Roman" w:cs="Times New Roman"/>
                <w:kern w:val="0"/>
              </w:rPr>
              <w:t xml:space="preserve"> </w:t>
            </w:r>
            <w:r w:rsidRPr="00797DA2">
              <w:rPr>
                <w:rFonts w:ascii="Times New Roman" w:hAnsi="Times New Roman" w:cs="Times New Roman"/>
                <w:kern w:val="0"/>
              </w:rPr>
              <w:t>total</w:t>
            </w:r>
            <w:r w:rsidR="00065B5B" w:rsidRPr="00797DA2">
              <w:rPr>
                <w:rFonts w:ascii="Times New Roman" w:hAnsi="Times New Roman" w:cs="Times New Roman"/>
                <w:kern w:val="0"/>
              </w:rPr>
              <w:t xml:space="preserve"> </w:t>
            </w:r>
            <w:r w:rsidRPr="00797DA2">
              <w:rPr>
                <w:rFonts w:ascii="Times New Roman" w:hAnsi="Times New Roman" w:cs="Times New Roman"/>
                <w:kern w:val="0"/>
              </w:rPr>
              <w:t>floor</w:t>
            </w:r>
            <w:r w:rsidR="00065B5B" w:rsidRPr="00797DA2">
              <w:rPr>
                <w:rFonts w:ascii="Times New Roman" w:hAnsi="Times New Roman" w:cs="Times New Roman"/>
                <w:kern w:val="0"/>
              </w:rPr>
              <w:t xml:space="preserve"> </w:t>
            </w:r>
            <w:r w:rsidRPr="00797DA2">
              <w:rPr>
                <w:rFonts w:ascii="Times New Roman" w:hAnsi="Times New Roman" w:cs="Times New Roman"/>
                <w:kern w:val="0"/>
              </w:rPr>
              <w:t>area</w:t>
            </w:r>
            <w:r w:rsidR="00065B5B" w:rsidRPr="00797DA2">
              <w:rPr>
                <w:rFonts w:ascii="Times New Roman" w:hAnsi="Times New Roman" w:cs="Times New Roman"/>
                <w:kern w:val="0"/>
              </w:rPr>
              <w:t xml:space="preserve"> </w:t>
            </w:r>
            <w:r w:rsidRPr="00797DA2">
              <w:rPr>
                <w:rFonts w:ascii="Times New Roman" w:hAnsi="Times New Roman" w:cs="Times New Roman"/>
                <w:kern w:val="0"/>
              </w:rPr>
              <w:t>over</w:t>
            </w:r>
            <w:r w:rsidR="00065B5B" w:rsidRPr="00797DA2">
              <w:rPr>
                <w:rFonts w:ascii="Times New Roman" w:hAnsi="Times New Roman" w:cs="Times New Roman"/>
                <w:kern w:val="0"/>
              </w:rPr>
              <w:t xml:space="preserve"> </w:t>
            </w:r>
            <w:r w:rsidR="00EA6329" w:rsidRPr="00797DA2">
              <w:rPr>
                <w:rFonts w:ascii="Times New Roman" w:hAnsi="Times New Roman" w:cs="Times New Roman"/>
                <w:kern w:val="0"/>
              </w:rPr>
              <w:t>300</w:t>
            </w:r>
            <w:r w:rsidR="00065B5B" w:rsidRPr="00797DA2">
              <w:rPr>
                <w:rFonts w:ascii="Times New Roman" w:hAnsi="Times New Roman" w:cs="Times New Roman"/>
                <w:kern w:val="0"/>
              </w:rPr>
              <w:t xml:space="preserve"> </w:t>
            </w:r>
            <w:r w:rsidR="00EA6329" w:rsidRPr="00797DA2">
              <w:rPr>
                <w:rFonts w:ascii="Times New Roman" w:hAnsi="Times New Roman" w:cs="Times New Roman"/>
                <w:kern w:val="0"/>
              </w:rPr>
              <w:t>sq</w:t>
            </w:r>
            <w:r w:rsidR="00FE7720" w:rsidRPr="00797DA2">
              <w:rPr>
                <w:rFonts w:ascii="Times New Roman" w:hAnsi="Times New Roman" w:cs="Times New Roman"/>
                <w:kern w:val="0"/>
              </w:rPr>
              <w:t>m.</w:t>
            </w:r>
          </w:p>
        </w:tc>
        <w:tc>
          <w:tcPr>
            <w:tcW w:w="2126" w:type="dxa"/>
            <w:vMerge/>
            <w:shd w:val="clear" w:color="auto" w:fill="FFFFFF"/>
            <w:vAlign w:val="center"/>
            <w:hideMark/>
          </w:tcPr>
          <w:p w:rsidR="000F2113" w:rsidRPr="00797DA2" w:rsidRDefault="000F2113" w:rsidP="000F2113">
            <w:pPr>
              <w:rPr>
                <w:rFonts w:ascii="Times New Roman" w:hAnsi="Times New Roman" w:cs="Times New Roman"/>
                <w:kern w:val="0"/>
              </w:rPr>
            </w:pPr>
          </w:p>
        </w:tc>
        <w:tc>
          <w:tcPr>
            <w:tcW w:w="992" w:type="dxa"/>
            <w:vMerge/>
            <w:shd w:val="clear" w:color="auto" w:fill="FFFFFF"/>
            <w:vAlign w:val="center"/>
            <w:hideMark/>
          </w:tcPr>
          <w:p w:rsidR="000F2113" w:rsidRPr="00797DA2" w:rsidRDefault="000F2113" w:rsidP="000F2113">
            <w:pPr>
              <w:rPr>
                <w:rFonts w:ascii="Times New Roman" w:hAnsi="Times New Roman" w:cs="Times New Roman"/>
                <w:kern w:val="0"/>
              </w:rPr>
            </w:pPr>
          </w:p>
        </w:tc>
        <w:tc>
          <w:tcPr>
            <w:tcW w:w="2314" w:type="dxa"/>
            <w:vMerge/>
            <w:shd w:val="clear" w:color="auto" w:fill="FFFFFF"/>
            <w:vAlign w:val="center"/>
            <w:hideMark/>
          </w:tcPr>
          <w:p w:rsidR="000F2113" w:rsidRPr="00797DA2" w:rsidRDefault="000F2113" w:rsidP="000F2113">
            <w:pPr>
              <w:rPr>
                <w:rFonts w:ascii="Times New Roman" w:hAnsi="Times New Roman" w:cs="Times New Roman"/>
                <w:kern w:val="0"/>
              </w:rPr>
            </w:pPr>
          </w:p>
        </w:tc>
      </w:tr>
      <w:tr w:rsidR="000F2113" w:rsidRPr="00797DA2" w:rsidTr="004C7546">
        <w:trPr>
          <w:cantSplit/>
          <w:trHeight w:val="113"/>
        </w:trPr>
        <w:tc>
          <w:tcPr>
            <w:tcW w:w="588" w:type="dxa"/>
            <w:shd w:val="clear" w:color="auto" w:fill="FFFFFF"/>
            <w:vAlign w:val="center"/>
            <w:hideMark/>
          </w:tcPr>
          <w:p w:rsidR="000F2113" w:rsidRPr="00797DA2" w:rsidRDefault="000F2113" w:rsidP="000F2113">
            <w:pPr>
              <w:rPr>
                <w:rFonts w:ascii="Times New Roman" w:hAnsi="Times New Roman" w:cs="Times New Roman"/>
                <w:kern w:val="0"/>
              </w:rPr>
            </w:pPr>
            <w:r w:rsidRPr="00797DA2">
              <w:rPr>
                <w:rFonts w:ascii="Times New Roman" w:hAnsi="Times New Roman" w:cs="Times New Roman"/>
                <w:kern w:val="0"/>
              </w:rPr>
              <w:t>5</w:t>
            </w:r>
          </w:p>
        </w:tc>
        <w:tc>
          <w:tcPr>
            <w:tcW w:w="3065" w:type="dxa"/>
            <w:shd w:val="clear" w:color="auto" w:fill="FFFFFF"/>
            <w:tcMar>
              <w:top w:w="0" w:type="dxa"/>
              <w:left w:w="0" w:type="dxa"/>
              <w:bottom w:w="0" w:type="dxa"/>
              <w:right w:w="0" w:type="dxa"/>
            </w:tcMar>
            <w:vAlign w:val="center"/>
            <w:hideMark/>
          </w:tcPr>
          <w:p w:rsidR="000F2113" w:rsidRPr="00797DA2" w:rsidRDefault="00EA6329" w:rsidP="00EA6329">
            <w:pPr>
              <w:rPr>
                <w:rFonts w:ascii="Times New Roman" w:hAnsi="Times New Roman" w:cs="Times New Roman"/>
                <w:kern w:val="0"/>
              </w:rPr>
            </w:pPr>
            <w:r w:rsidRPr="00797DA2">
              <w:rPr>
                <w:rFonts w:ascii="Times New Roman" w:hAnsi="Times New Roman" w:cs="Times New Roman"/>
                <w:kern w:val="0"/>
              </w:rPr>
              <w:t>Libraries</w:t>
            </w:r>
            <w:r w:rsidR="00065B5B" w:rsidRPr="00797DA2">
              <w:rPr>
                <w:rFonts w:ascii="Times New Roman" w:hAnsi="Times New Roman" w:cs="Times New Roman"/>
                <w:kern w:val="0"/>
              </w:rPr>
              <w:t xml:space="preserve"> </w:t>
            </w:r>
            <w:r w:rsidRPr="00797DA2">
              <w:rPr>
                <w:rFonts w:ascii="Times New Roman" w:hAnsi="Times New Roman" w:cs="Times New Roman"/>
                <w:kern w:val="0"/>
              </w:rPr>
              <w:t>and</w:t>
            </w:r>
            <w:r w:rsidR="00065B5B" w:rsidRPr="00797DA2">
              <w:rPr>
                <w:rFonts w:ascii="Times New Roman" w:hAnsi="Times New Roman" w:cs="Times New Roman"/>
                <w:kern w:val="0"/>
              </w:rPr>
              <w:t xml:space="preserve"> </w:t>
            </w:r>
            <w:r w:rsidRPr="00797DA2">
              <w:rPr>
                <w:rFonts w:ascii="Times New Roman" w:hAnsi="Times New Roman" w:cs="Times New Roman"/>
                <w:kern w:val="0"/>
              </w:rPr>
              <w:t>Museums</w:t>
            </w:r>
            <w:r w:rsidR="00065B5B" w:rsidRPr="00797DA2">
              <w:rPr>
                <w:rFonts w:ascii="Times New Roman" w:hAnsi="Times New Roman" w:cs="Times New Roman"/>
                <w:kern w:val="0"/>
              </w:rPr>
              <w:t xml:space="preserve"> </w:t>
            </w:r>
            <w:r w:rsidRPr="00797DA2">
              <w:rPr>
                <w:rFonts w:ascii="Times New Roman" w:hAnsi="Times New Roman" w:cs="Times New Roman"/>
                <w:kern w:val="0"/>
              </w:rPr>
              <w:t>with</w:t>
            </w:r>
            <w:r w:rsidR="00065B5B" w:rsidRPr="00797DA2">
              <w:rPr>
                <w:rFonts w:ascii="Times New Roman" w:hAnsi="Times New Roman" w:cs="Times New Roman"/>
                <w:kern w:val="0"/>
              </w:rPr>
              <w:t xml:space="preserve"> </w:t>
            </w:r>
            <w:r w:rsidR="000D01B5" w:rsidRPr="00797DA2">
              <w:rPr>
                <w:rFonts w:ascii="Times New Roman" w:hAnsi="Times New Roman" w:cs="Times New Roman"/>
                <w:kern w:val="0"/>
              </w:rPr>
              <w:t>a</w:t>
            </w:r>
            <w:r w:rsidR="00065B5B" w:rsidRPr="00797DA2">
              <w:rPr>
                <w:rFonts w:ascii="Times New Roman" w:hAnsi="Times New Roman" w:cs="Times New Roman"/>
                <w:kern w:val="0"/>
              </w:rPr>
              <w:t xml:space="preserve"> </w:t>
            </w:r>
            <w:r w:rsidRPr="00797DA2">
              <w:rPr>
                <w:rFonts w:ascii="Times New Roman" w:hAnsi="Times New Roman" w:cs="Times New Roman"/>
                <w:kern w:val="0"/>
              </w:rPr>
              <w:t>total</w:t>
            </w:r>
            <w:r w:rsidR="00065B5B" w:rsidRPr="00797DA2">
              <w:rPr>
                <w:rFonts w:ascii="Times New Roman" w:hAnsi="Times New Roman" w:cs="Times New Roman"/>
                <w:kern w:val="0"/>
              </w:rPr>
              <w:t xml:space="preserve"> </w:t>
            </w:r>
            <w:r w:rsidRPr="00797DA2">
              <w:rPr>
                <w:rFonts w:ascii="Times New Roman" w:hAnsi="Times New Roman" w:cs="Times New Roman"/>
                <w:kern w:val="0"/>
              </w:rPr>
              <w:t>floor</w:t>
            </w:r>
            <w:r w:rsidR="00065B5B" w:rsidRPr="00797DA2">
              <w:rPr>
                <w:rFonts w:ascii="Times New Roman" w:hAnsi="Times New Roman" w:cs="Times New Roman"/>
                <w:kern w:val="0"/>
              </w:rPr>
              <w:t xml:space="preserve"> </w:t>
            </w:r>
            <w:r w:rsidRPr="00797DA2">
              <w:rPr>
                <w:rFonts w:ascii="Times New Roman" w:hAnsi="Times New Roman" w:cs="Times New Roman"/>
                <w:kern w:val="0"/>
              </w:rPr>
              <w:t>area</w:t>
            </w:r>
            <w:r w:rsidR="00065B5B" w:rsidRPr="00797DA2">
              <w:rPr>
                <w:rFonts w:ascii="Times New Roman" w:hAnsi="Times New Roman" w:cs="Times New Roman"/>
                <w:kern w:val="0"/>
              </w:rPr>
              <w:t xml:space="preserve"> </w:t>
            </w:r>
            <w:r w:rsidRPr="00797DA2">
              <w:rPr>
                <w:rFonts w:ascii="Times New Roman" w:hAnsi="Times New Roman" w:cs="Times New Roman"/>
                <w:kern w:val="0"/>
              </w:rPr>
              <w:t>over</w:t>
            </w:r>
            <w:r w:rsidR="00065B5B" w:rsidRPr="00797DA2">
              <w:rPr>
                <w:rFonts w:ascii="Times New Roman" w:hAnsi="Times New Roman" w:cs="Times New Roman"/>
                <w:kern w:val="0"/>
              </w:rPr>
              <w:t xml:space="preserve"> </w:t>
            </w:r>
            <w:r w:rsidRPr="00797DA2">
              <w:rPr>
                <w:rFonts w:ascii="Times New Roman" w:hAnsi="Times New Roman" w:cs="Times New Roman"/>
                <w:kern w:val="0"/>
              </w:rPr>
              <w:t>500</w:t>
            </w:r>
            <w:r w:rsidR="00065B5B" w:rsidRPr="00797DA2">
              <w:rPr>
                <w:rFonts w:ascii="Times New Roman" w:hAnsi="Times New Roman" w:cs="Times New Roman"/>
                <w:kern w:val="0"/>
              </w:rPr>
              <w:t xml:space="preserve"> </w:t>
            </w:r>
            <w:r w:rsidRPr="00797DA2">
              <w:rPr>
                <w:rFonts w:ascii="Times New Roman" w:hAnsi="Times New Roman" w:cs="Times New Roman"/>
                <w:kern w:val="0"/>
              </w:rPr>
              <w:t>sqm.</w:t>
            </w:r>
          </w:p>
        </w:tc>
        <w:tc>
          <w:tcPr>
            <w:tcW w:w="2126" w:type="dxa"/>
            <w:vMerge/>
            <w:shd w:val="clear" w:color="auto" w:fill="FFFFFF"/>
            <w:vAlign w:val="center"/>
            <w:hideMark/>
          </w:tcPr>
          <w:p w:rsidR="000F2113" w:rsidRPr="00797DA2" w:rsidRDefault="000F2113" w:rsidP="000F2113">
            <w:pPr>
              <w:rPr>
                <w:rFonts w:ascii="Times New Roman" w:hAnsi="Times New Roman" w:cs="Times New Roman"/>
                <w:kern w:val="0"/>
              </w:rPr>
            </w:pPr>
          </w:p>
        </w:tc>
        <w:tc>
          <w:tcPr>
            <w:tcW w:w="992" w:type="dxa"/>
            <w:vMerge/>
            <w:shd w:val="clear" w:color="auto" w:fill="FFFFFF"/>
            <w:vAlign w:val="center"/>
            <w:hideMark/>
          </w:tcPr>
          <w:p w:rsidR="000F2113" w:rsidRPr="00797DA2" w:rsidRDefault="000F2113" w:rsidP="000F2113">
            <w:pPr>
              <w:rPr>
                <w:rFonts w:ascii="Times New Roman" w:hAnsi="Times New Roman" w:cs="Times New Roman"/>
                <w:kern w:val="0"/>
              </w:rPr>
            </w:pPr>
          </w:p>
        </w:tc>
        <w:tc>
          <w:tcPr>
            <w:tcW w:w="2314" w:type="dxa"/>
            <w:vMerge/>
            <w:shd w:val="clear" w:color="auto" w:fill="FFFFFF"/>
            <w:vAlign w:val="center"/>
            <w:hideMark/>
          </w:tcPr>
          <w:p w:rsidR="000F2113" w:rsidRPr="00797DA2" w:rsidRDefault="000F2113" w:rsidP="000F2113">
            <w:pPr>
              <w:rPr>
                <w:rFonts w:ascii="Times New Roman" w:hAnsi="Times New Roman" w:cs="Times New Roman"/>
                <w:kern w:val="0"/>
              </w:rPr>
            </w:pPr>
          </w:p>
        </w:tc>
      </w:tr>
      <w:tr w:rsidR="000F2113" w:rsidRPr="00797DA2" w:rsidTr="004C7546">
        <w:trPr>
          <w:cantSplit/>
          <w:trHeight w:val="113"/>
        </w:trPr>
        <w:tc>
          <w:tcPr>
            <w:tcW w:w="588" w:type="dxa"/>
            <w:shd w:val="clear" w:color="auto" w:fill="FFFFFF"/>
            <w:vAlign w:val="center"/>
            <w:hideMark/>
          </w:tcPr>
          <w:p w:rsidR="000F2113" w:rsidRPr="00797DA2" w:rsidRDefault="000F2113" w:rsidP="000F2113">
            <w:pPr>
              <w:rPr>
                <w:rFonts w:ascii="Times New Roman" w:hAnsi="Times New Roman" w:cs="Times New Roman"/>
                <w:kern w:val="0"/>
              </w:rPr>
            </w:pPr>
            <w:r w:rsidRPr="00797DA2">
              <w:rPr>
                <w:rFonts w:ascii="Times New Roman" w:hAnsi="Times New Roman" w:cs="Times New Roman"/>
                <w:kern w:val="0"/>
              </w:rPr>
              <w:t>6</w:t>
            </w:r>
          </w:p>
        </w:tc>
        <w:tc>
          <w:tcPr>
            <w:tcW w:w="3065" w:type="dxa"/>
            <w:shd w:val="clear" w:color="auto" w:fill="FFFFFF"/>
            <w:tcMar>
              <w:top w:w="0" w:type="dxa"/>
              <w:left w:w="0" w:type="dxa"/>
              <w:bottom w:w="0" w:type="dxa"/>
              <w:right w:w="0" w:type="dxa"/>
            </w:tcMar>
            <w:vAlign w:val="center"/>
            <w:hideMark/>
          </w:tcPr>
          <w:p w:rsidR="000F2113" w:rsidRPr="00797DA2" w:rsidRDefault="00EA6329" w:rsidP="000F2113">
            <w:pPr>
              <w:rPr>
                <w:rFonts w:ascii="Times New Roman" w:hAnsi="Times New Roman" w:cs="Times New Roman"/>
                <w:kern w:val="0"/>
              </w:rPr>
            </w:pPr>
            <w:r w:rsidRPr="00797DA2">
              <w:rPr>
                <w:rFonts w:ascii="Times New Roman" w:hAnsi="Times New Roman" w:cs="Times New Roman"/>
                <w:kern w:val="0"/>
              </w:rPr>
              <w:t>MRT</w:t>
            </w:r>
            <w:r w:rsidR="00065B5B" w:rsidRPr="00797DA2">
              <w:rPr>
                <w:rFonts w:ascii="Times New Roman" w:hAnsi="Times New Roman" w:cs="Times New Roman"/>
                <w:kern w:val="0"/>
              </w:rPr>
              <w:t xml:space="preserve"> </w:t>
            </w:r>
            <w:r w:rsidRPr="00797DA2">
              <w:rPr>
                <w:rFonts w:ascii="Times New Roman" w:hAnsi="Times New Roman" w:cs="Times New Roman"/>
                <w:kern w:val="0"/>
              </w:rPr>
              <w:t>stations</w:t>
            </w:r>
          </w:p>
        </w:tc>
        <w:tc>
          <w:tcPr>
            <w:tcW w:w="2126" w:type="dxa"/>
            <w:vMerge/>
            <w:shd w:val="clear" w:color="auto" w:fill="FFFFFF"/>
            <w:vAlign w:val="center"/>
            <w:hideMark/>
          </w:tcPr>
          <w:p w:rsidR="000F2113" w:rsidRPr="00797DA2" w:rsidRDefault="000F2113" w:rsidP="000F2113">
            <w:pPr>
              <w:rPr>
                <w:rFonts w:ascii="Times New Roman" w:hAnsi="Times New Roman" w:cs="Times New Roman"/>
                <w:kern w:val="0"/>
              </w:rPr>
            </w:pPr>
          </w:p>
        </w:tc>
        <w:tc>
          <w:tcPr>
            <w:tcW w:w="992" w:type="dxa"/>
            <w:vMerge/>
            <w:shd w:val="clear" w:color="auto" w:fill="FFFFFF"/>
            <w:vAlign w:val="center"/>
            <w:hideMark/>
          </w:tcPr>
          <w:p w:rsidR="000F2113" w:rsidRPr="00797DA2" w:rsidRDefault="000F2113" w:rsidP="000F2113">
            <w:pPr>
              <w:rPr>
                <w:rFonts w:ascii="Times New Roman" w:hAnsi="Times New Roman" w:cs="Times New Roman"/>
                <w:kern w:val="0"/>
              </w:rPr>
            </w:pPr>
          </w:p>
        </w:tc>
        <w:tc>
          <w:tcPr>
            <w:tcW w:w="2314" w:type="dxa"/>
            <w:vMerge/>
            <w:shd w:val="clear" w:color="auto" w:fill="FFFFFF"/>
            <w:vAlign w:val="center"/>
            <w:hideMark/>
          </w:tcPr>
          <w:p w:rsidR="000F2113" w:rsidRPr="00797DA2" w:rsidRDefault="000F2113" w:rsidP="000F2113">
            <w:pPr>
              <w:rPr>
                <w:rFonts w:ascii="Times New Roman" w:hAnsi="Times New Roman" w:cs="Times New Roman"/>
                <w:kern w:val="0"/>
              </w:rPr>
            </w:pPr>
          </w:p>
        </w:tc>
      </w:tr>
      <w:tr w:rsidR="000F2113" w:rsidRPr="00797DA2" w:rsidTr="004C7546">
        <w:trPr>
          <w:cantSplit/>
          <w:trHeight w:val="113"/>
        </w:trPr>
        <w:tc>
          <w:tcPr>
            <w:tcW w:w="588" w:type="dxa"/>
            <w:shd w:val="clear" w:color="auto" w:fill="FFFFFF"/>
            <w:vAlign w:val="center"/>
            <w:hideMark/>
          </w:tcPr>
          <w:p w:rsidR="000F2113" w:rsidRPr="00797DA2" w:rsidRDefault="000F2113" w:rsidP="000F2113">
            <w:pPr>
              <w:rPr>
                <w:rFonts w:ascii="Times New Roman" w:hAnsi="Times New Roman" w:cs="Times New Roman"/>
                <w:kern w:val="0"/>
              </w:rPr>
            </w:pPr>
            <w:r w:rsidRPr="00797DA2">
              <w:rPr>
                <w:rFonts w:ascii="Times New Roman" w:hAnsi="Times New Roman" w:cs="Times New Roman"/>
                <w:kern w:val="0"/>
              </w:rPr>
              <w:lastRenderedPageBreak/>
              <w:t>7</w:t>
            </w:r>
          </w:p>
        </w:tc>
        <w:tc>
          <w:tcPr>
            <w:tcW w:w="3065" w:type="dxa"/>
            <w:shd w:val="clear" w:color="auto" w:fill="FFFFFF"/>
            <w:tcMar>
              <w:top w:w="0" w:type="dxa"/>
              <w:left w:w="0" w:type="dxa"/>
              <w:bottom w:w="0" w:type="dxa"/>
              <w:right w:w="0" w:type="dxa"/>
            </w:tcMar>
            <w:vAlign w:val="center"/>
            <w:hideMark/>
          </w:tcPr>
          <w:p w:rsidR="000F2113" w:rsidRPr="00797DA2" w:rsidRDefault="00065E45">
            <w:pPr>
              <w:rPr>
                <w:rFonts w:ascii="Times New Roman" w:hAnsi="Times New Roman" w:cs="Times New Roman"/>
                <w:kern w:val="0"/>
              </w:rPr>
            </w:pPr>
            <w:r w:rsidRPr="00797DA2">
              <w:rPr>
                <w:rFonts w:ascii="Times New Roman" w:hAnsi="Times New Roman" w:cs="Times New Roman"/>
                <w:kern w:val="0"/>
              </w:rPr>
              <w:t>Long-term</w:t>
            </w:r>
            <w:r w:rsidR="00065B5B" w:rsidRPr="00797DA2">
              <w:rPr>
                <w:rFonts w:ascii="Times New Roman" w:hAnsi="Times New Roman" w:cs="Times New Roman"/>
                <w:kern w:val="0"/>
              </w:rPr>
              <w:t xml:space="preserve"> </w:t>
            </w:r>
            <w:r w:rsidRPr="00797DA2">
              <w:rPr>
                <w:rFonts w:ascii="Times New Roman" w:hAnsi="Times New Roman" w:cs="Times New Roman"/>
                <w:kern w:val="0"/>
              </w:rPr>
              <w:t>care</w:t>
            </w:r>
            <w:r w:rsidR="00065B5B" w:rsidRPr="00797DA2">
              <w:rPr>
                <w:rFonts w:ascii="Times New Roman" w:hAnsi="Times New Roman" w:cs="Times New Roman"/>
                <w:kern w:val="0"/>
              </w:rPr>
              <w:t xml:space="preserve"> </w:t>
            </w:r>
            <w:r w:rsidRPr="00797DA2">
              <w:rPr>
                <w:rFonts w:ascii="Times New Roman" w:hAnsi="Times New Roman" w:cs="Times New Roman"/>
                <w:kern w:val="0"/>
              </w:rPr>
              <w:t>institution</w:t>
            </w:r>
            <w:r w:rsidR="00065B5B" w:rsidRPr="00797DA2">
              <w:rPr>
                <w:rFonts w:ascii="Times New Roman" w:hAnsi="Times New Roman" w:cs="Times New Roman"/>
                <w:kern w:val="0"/>
              </w:rPr>
              <w:t xml:space="preserve"> </w:t>
            </w:r>
            <w:r w:rsidRPr="00797DA2">
              <w:rPr>
                <w:rFonts w:ascii="Times New Roman" w:hAnsi="Times New Roman" w:cs="Times New Roman"/>
                <w:kern w:val="0"/>
              </w:rPr>
              <w:t>(long-term</w:t>
            </w:r>
            <w:r w:rsidR="00065B5B" w:rsidRPr="00797DA2">
              <w:rPr>
                <w:rFonts w:ascii="Times New Roman" w:hAnsi="Times New Roman" w:cs="Times New Roman"/>
                <w:kern w:val="0"/>
              </w:rPr>
              <w:t xml:space="preserve"> </w:t>
            </w:r>
            <w:r w:rsidRPr="00797DA2">
              <w:rPr>
                <w:rFonts w:ascii="Times New Roman" w:hAnsi="Times New Roman" w:cs="Times New Roman"/>
                <w:kern w:val="0"/>
              </w:rPr>
              <w:t>care,</w:t>
            </w:r>
            <w:r w:rsidR="00065B5B" w:rsidRPr="00797DA2">
              <w:rPr>
                <w:rFonts w:ascii="Times New Roman" w:hAnsi="Times New Roman" w:cs="Times New Roman"/>
                <w:kern w:val="0"/>
              </w:rPr>
              <w:t xml:space="preserve"> </w:t>
            </w:r>
            <w:r w:rsidRPr="00797DA2">
              <w:rPr>
                <w:rFonts w:ascii="Times New Roman" w:hAnsi="Times New Roman" w:cs="Times New Roman"/>
                <w:kern w:val="0"/>
              </w:rPr>
              <w:t>nursing,</w:t>
            </w:r>
            <w:r w:rsidR="00065B5B" w:rsidRPr="00797DA2">
              <w:rPr>
                <w:rFonts w:ascii="Times New Roman" w:hAnsi="Times New Roman" w:cs="Times New Roman"/>
                <w:kern w:val="0"/>
              </w:rPr>
              <w:t xml:space="preserve"> </w:t>
            </w:r>
            <w:r w:rsidRPr="00797DA2">
              <w:rPr>
                <w:rFonts w:ascii="Times New Roman" w:hAnsi="Times New Roman" w:cs="Times New Roman"/>
                <w:kern w:val="0"/>
              </w:rPr>
              <w:t>and</w:t>
            </w:r>
            <w:r w:rsidR="00065B5B" w:rsidRPr="00797DA2">
              <w:rPr>
                <w:rFonts w:ascii="Times New Roman" w:hAnsi="Times New Roman" w:cs="Times New Roman"/>
                <w:kern w:val="0"/>
              </w:rPr>
              <w:t xml:space="preserve"> </w:t>
            </w:r>
            <w:r w:rsidRPr="00797DA2">
              <w:rPr>
                <w:rFonts w:ascii="Times New Roman" w:hAnsi="Times New Roman" w:cs="Times New Roman"/>
                <w:kern w:val="0"/>
              </w:rPr>
              <w:t>caring</w:t>
            </w:r>
            <w:r w:rsidR="00065B5B" w:rsidRPr="00797DA2">
              <w:rPr>
                <w:rFonts w:ascii="Times New Roman" w:hAnsi="Times New Roman" w:cs="Times New Roman"/>
                <w:kern w:val="0"/>
              </w:rPr>
              <w:t xml:space="preserve"> </w:t>
            </w:r>
            <w:r w:rsidRPr="00797DA2">
              <w:rPr>
                <w:rFonts w:ascii="Times New Roman" w:hAnsi="Times New Roman" w:cs="Times New Roman"/>
                <w:kern w:val="0"/>
              </w:rPr>
              <w:t>for</w:t>
            </w:r>
            <w:r w:rsidR="00065B5B" w:rsidRPr="00797DA2">
              <w:rPr>
                <w:rFonts w:ascii="Times New Roman" w:hAnsi="Times New Roman" w:cs="Times New Roman"/>
                <w:kern w:val="0"/>
              </w:rPr>
              <w:t xml:space="preserve"> </w:t>
            </w:r>
            <w:r w:rsidRPr="00797DA2">
              <w:rPr>
                <w:rFonts w:ascii="Times New Roman" w:hAnsi="Times New Roman" w:cs="Times New Roman"/>
                <w:kern w:val="0"/>
              </w:rPr>
              <w:t>the</w:t>
            </w:r>
            <w:r w:rsidR="00065B5B" w:rsidRPr="00797DA2">
              <w:rPr>
                <w:rFonts w:ascii="Times New Roman" w:hAnsi="Times New Roman" w:cs="Times New Roman"/>
                <w:kern w:val="0"/>
              </w:rPr>
              <w:t xml:space="preserve"> </w:t>
            </w:r>
            <w:r w:rsidRPr="00797DA2">
              <w:rPr>
                <w:rFonts w:ascii="Times New Roman" w:hAnsi="Times New Roman" w:cs="Times New Roman"/>
                <w:kern w:val="0"/>
              </w:rPr>
              <w:t>dementia),</w:t>
            </w:r>
            <w:r w:rsidR="00065B5B" w:rsidRPr="00797DA2">
              <w:rPr>
                <w:rFonts w:ascii="Times New Roman" w:hAnsi="Times New Roman" w:cs="Times New Roman"/>
                <w:kern w:val="0"/>
              </w:rPr>
              <w:t xml:space="preserve"> </w:t>
            </w:r>
            <w:r w:rsidRPr="00797DA2">
              <w:rPr>
                <w:rFonts w:ascii="Times New Roman" w:hAnsi="Times New Roman" w:cs="Times New Roman"/>
                <w:kern w:val="0"/>
              </w:rPr>
              <w:t>respite</w:t>
            </w:r>
            <w:r w:rsidR="00065B5B" w:rsidRPr="00797DA2">
              <w:rPr>
                <w:rFonts w:ascii="Times New Roman" w:hAnsi="Times New Roman" w:cs="Times New Roman"/>
                <w:kern w:val="0"/>
              </w:rPr>
              <w:t xml:space="preserve"> </w:t>
            </w:r>
            <w:r w:rsidRPr="00797DA2">
              <w:rPr>
                <w:rFonts w:ascii="Times New Roman" w:hAnsi="Times New Roman" w:cs="Times New Roman"/>
                <w:kern w:val="0"/>
              </w:rPr>
              <w:t>care</w:t>
            </w:r>
            <w:r w:rsidR="00065B5B" w:rsidRPr="00797DA2">
              <w:rPr>
                <w:rFonts w:ascii="Times New Roman" w:hAnsi="Times New Roman" w:cs="Times New Roman"/>
                <w:kern w:val="0"/>
              </w:rPr>
              <w:t xml:space="preserve"> </w:t>
            </w:r>
            <w:r w:rsidRPr="00797DA2">
              <w:rPr>
                <w:rFonts w:ascii="Times New Roman" w:hAnsi="Times New Roman" w:cs="Times New Roman"/>
                <w:kern w:val="0"/>
              </w:rPr>
              <w:t>institutions,</w:t>
            </w:r>
            <w:r w:rsidR="00065B5B" w:rsidRPr="00797DA2">
              <w:rPr>
                <w:rFonts w:ascii="Times New Roman" w:hAnsi="Times New Roman" w:cs="Times New Roman"/>
                <w:kern w:val="0"/>
              </w:rPr>
              <w:t xml:space="preserve"> </w:t>
            </w:r>
            <w:r w:rsidRPr="00797DA2">
              <w:rPr>
                <w:rFonts w:ascii="Times New Roman" w:hAnsi="Times New Roman" w:cs="Times New Roman"/>
                <w:kern w:val="0"/>
              </w:rPr>
              <w:t>service</w:t>
            </w:r>
            <w:r w:rsidR="00065B5B" w:rsidRPr="00797DA2">
              <w:rPr>
                <w:rFonts w:ascii="Times New Roman" w:hAnsi="Times New Roman" w:cs="Times New Roman"/>
                <w:kern w:val="0"/>
              </w:rPr>
              <w:t xml:space="preserve"> </w:t>
            </w:r>
            <w:r w:rsidRPr="00797DA2">
              <w:rPr>
                <w:rFonts w:ascii="Times New Roman" w:hAnsi="Times New Roman" w:cs="Times New Roman"/>
                <w:kern w:val="0"/>
              </w:rPr>
              <w:t>institutions</w:t>
            </w:r>
            <w:r w:rsidR="00065B5B" w:rsidRPr="00797DA2">
              <w:rPr>
                <w:rFonts w:ascii="Times New Roman" w:hAnsi="Times New Roman" w:cs="Times New Roman"/>
                <w:kern w:val="0"/>
              </w:rPr>
              <w:t xml:space="preserve"> </w:t>
            </w:r>
            <w:r w:rsidRPr="00797DA2">
              <w:rPr>
                <w:rFonts w:ascii="Times New Roman" w:hAnsi="Times New Roman" w:cs="Times New Roman"/>
                <w:kern w:val="0"/>
              </w:rPr>
              <w:t>for</w:t>
            </w:r>
            <w:r w:rsidR="00065B5B" w:rsidRPr="00797DA2">
              <w:rPr>
                <w:rFonts w:ascii="Times New Roman" w:hAnsi="Times New Roman" w:cs="Times New Roman"/>
                <w:kern w:val="0"/>
              </w:rPr>
              <w:t xml:space="preserve"> </w:t>
            </w:r>
            <w:r w:rsidRPr="00797DA2">
              <w:rPr>
                <w:rFonts w:ascii="Times New Roman" w:hAnsi="Times New Roman" w:cs="Times New Roman"/>
                <w:kern w:val="0"/>
              </w:rPr>
              <w:t>the</w:t>
            </w:r>
            <w:r w:rsidR="00065B5B" w:rsidRPr="00797DA2">
              <w:rPr>
                <w:rFonts w:ascii="Times New Roman" w:hAnsi="Times New Roman" w:cs="Times New Roman"/>
                <w:kern w:val="0"/>
              </w:rPr>
              <w:t xml:space="preserve"> </w:t>
            </w:r>
            <w:r w:rsidRPr="00797DA2">
              <w:rPr>
                <w:rFonts w:ascii="Times New Roman" w:hAnsi="Times New Roman" w:cs="Times New Roman"/>
                <w:kern w:val="0"/>
              </w:rPr>
              <w:t>elderly</w:t>
            </w:r>
            <w:r w:rsidR="00065B5B" w:rsidRPr="00797DA2">
              <w:rPr>
                <w:rFonts w:ascii="Times New Roman" w:hAnsi="Times New Roman" w:cs="Times New Roman"/>
                <w:kern w:val="0"/>
              </w:rPr>
              <w:t xml:space="preserve"> </w:t>
            </w:r>
            <w:r w:rsidR="00AB4B47" w:rsidRPr="00797DA2">
              <w:rPr>
                <w:rFonts w:ascii="Times New Roman" w:hAnsi="Times New Roman" w:cs="Times New Roman"/>
                <w:kern w:val="0"/>
              </w:rPr>
              <w:t>(limited</w:t>
            </w:r>
            <w:r w:rsidR="00065B5B" w:rsidRPr="00797DA2">
              <w:rPr>
                <w:rFonts w:ascii="Times New Roman" w:hAnsi="Times New Roman" w:cs="Times New Roman"/>
                <w:kern w:val="0"/>
              </w:rPr>
              <w:t xml:space="preserve"> </w:t>
            </w:r>
            <w:r w:rsidR="00AB4B47" w:rsidRPr="00797DA2">
              <w:rPr>
                <w:rFonts w:ascii="Times New Roman" w:hAnsi="Times New Roman" w:cs="Times New Roman"/>
                <w:kern w:val="0"/>
              </w:rPr>
              <w:t>to</w:t>
            </w:r>
            <w:r w:rsidR="00065B5B" w:rsidRPr="00797DA2">
              <w:rPr>
                <w:rFonts w:ascii="Times New Roman" w:hAnsi="Times New Roman" w:cs="Times New Roman"/>
                <w:kern w:val="0"/>
              </w:rPr>
              <w:t xml:space="preserve"> </w:t>
            </w:r>
            <w:r w:rsidR="00AB4B47" w:rsidRPr="00797DA2">
              <w:rPr>
                <w:rFonts w:ascii="Times New Roman" w:hAnsi="Times New Roman" w:cs="Times New Roman"/>
                <w:kern w:val="0"/>
              </w:rPr>
              <w:t>daycare,</w:t>
            </w:r>
            <w:r w:rsidR="00065B5B" w:rsidRPr="00797DA2">
              <w:rPr>
                <w:rFonts w:ascii="Times New Roman" w:hAnsi="Times New Roman" w:cs="Times New Roman"/>
                <w:kern w:val="0"/>
              </w:rPr>
              <w:t xml:space="preserve"> </w:t>
            </w:r>
            <w:r w:rsidR="00AB4B47" w:rsidRPr="00797DA2">
              <w:rPr>
                <w:rFonts w:ascii="Times New Roman" w:hAnsi="Times New Roman" w:cs="Times New Roman"/>
                <w:kern w:val="0"/>
              </w:rPr>
              <w:t>temporary</w:t>
            </w:r>
            <w:r w:rsidR="00065B5B" w:rsidRPr="00797DA2">
              <w:rPr>
                <w:rFonts w:ascii="Times New Roman" w:hAnsi="Times New Roman" w:cs="Times New Roman"/>
                <w:kern w:val="0"/>
              </w:rPr>
              <w:t xml:space="preserve"> </w:t>
            </w:r>
            <w:r w:rsidR="00AB4B47" w:rsidRPr="00797DA2">
              <w:rPr>
                <w:rFonts w:ascii="Times New Roman" w:hAnsi="Times New Roman" w:cs="Times New Roman"/>
                <w:kern w:val="0"/>
              </w:rPr>
              <w:t>care,</w:t>
            </w:r>
            <w:r w:rsidR="00065B5B" w:rsidRPr="00797DA2">
              <w:rPr>
                <w:rFonts w:ascii="Times New Roman" w:hAnsi="Times New Roman" w:cs="Times New Roman"/>
                <w:kern w:val="0"/>
              </w:rPr>
              <w:t xml:space="preserve"> </w:t>
            </w:r>
            <w:r w:rsidR="00AB4B47" w:rsidRPr="00797DA2">
              <w:rPr>
                <w:rFonts w:ascii="Times New Roman" w:hAnsi="Times New Roman" w:cs="Times New Roman"/>
                <w:kern w:val="0"/>
              </w:rPr>
              <w:t>short-term</w:t>
            </w:r>
            <w:r w:rsidR="00065B5B" w:rsidRPr="00797DA2">
              <w:rPr>
                <w:rFonts w:ascii="Times New Roman" w:hAnsi="Times New Roman" w:cs="Times New Roman"/>
                <w:kern w:val="0"/>
              </w:rPr>
              <w:t xml:space="preserve"> </w:t>
            </w:r>
            <w:r w:rsidR="00AB4B47" w:rsidRPr="00797DA2">
              <w:rPr>
                <w:rFonts w:ascii="Times New Roman" w:hAnsi="Times New Roman" w:cs="Times New Roman"/>
                <w:kern w:val="0"/>
              </w:rPr>
              <w:t>protection</w:t>
            </w:r>
            <w:r w:rsidR="00065B5B" w:rsidRPr="00797DA2">
              <w:rPr>
                <w:rFonts w:ascii="Times New Roman" w:hAnsi="Times New Roman" w:cs="Times New Roman"/>
                <w:kern w:val="0"/>
              </w:rPr>
              <w:t xml:space="preserve"> </w:t>
            </w:r>
            <w:r w:rsidR="00AB4B47" w:rsidRPr="00797DA2">
              <w:rPr>
                <w:rFonts w:ascii="Times New Roman" w:hAnsi="Times New Roman" w:cs="Times New Roman"/>
                <w:kern w:val="0"/>
              </w:rPr>
              <w:t>and</w:t>
            </w:r>
            <w:r w:rsidR="00065B5B" w:rsidRPr="00797DA2">
              <w:rPr>
                <w:rFonts w:ascii="Times New Roman" w:hAnsi="Times New Roman" w:cs="Times New Roman"/>
                <w:kern w:val="0"/>
              </w:rPr>
              <w:t xml:space="preserve"> </w:t>
            </w:r>
            <w:r w:rsidR="00AB4B47" w:rsidRPr="00797DA2">
              <w:rPr>
                <w:rFonts w:ascii="Times New Roman" w:hAnsi="Times New Roman" w:cs="Times New Roman"/>
                <w:kern w:val="0"/>
              </w:rPr>
              <w:t>shelter</w:t>
            </w:r>
            <w:r w:rsidR="00065B5B" w:rsidRPr="00797DA2">
              <w:rPr>
                <w:rFonts w:ascii="Times New Roman" w:hAnsi="Times New Roman" w:cs="Times New Roman"/>
                <w:kern w:val="0"/>
              </w:rPr>
              <w:t xml:space="preserve"> </w:t>
            </w:r>
            <w:r w:rsidR="00AB4B47" w:rsidRPr="00797DA2">
              <w:rPr>
                <w:rFonts w:ascii="Times New Roman" w:hAnsi="Times New Roman" w:cs="Times New Roman"/>
                <w:kern w:val="0"/>
              </w:rPr>
              <w:t>facilities),</w:t>
            </w:r>
            <w:r w:rsidR="00065B5B" w:rsidRPr="00797DA2">
              <w:rPr>
                <w:rFonts w:ascii="Times New Roman" w:hAnsi="Times New Roman" w:cs="Times New Roman"/>
                <w:kern w:val="0"/>
              </w:rPr>
              <w:t xml:space="preserve"> </w:t>
            </w:r>
            <w:r w:rsidR="00AB4B47" w:rsidRPr="00797DA2">
              <w:rPr>
                <w:rFonts w:ascii="Times New Roman" w:hAnsi="Times New Roman" w:cs="Times New Roman"/>
                <w:kern w:val="0"/>
              </w:rPr>
              <w:t>nursing</w:t>
            </w:r>
            <w:r w:rsidR="00065B5B" w:rsidRPr="00797DA2">
              <w:rPr>
                <w:rFonts w:ascii="Times New Roman" w:hAnsi="Times New Roman" w:cs="Times New Roman"/>
                <w:kern w:val="0"/>
              </w:rPr>
              <w:t xml:space="preserve"> </w:t>
            </w:r>
            <w:r w:rsidR="00AB4B47" w:rsidRPr="00797DA2">
              <w:rPr>
                <w:rFonts w:ascii="Times New Roman" w:hAnsi="Times New Roman" w:cs="Times New Roman"/>
                <w:kern w:val="0"/>
              </w:rPr>
              <w:t>home</w:t>
            </w:r>
            <w:r w:rsidR="00065B5B" w:rsidRPr="00797DA2">
              <w:rPr>
                <w:rFonts w:ascii="Times New Roman" w:hAnsi="Times New Roman" w:cs="Times New Roman"/>
                <w:kern w:val="0"/>
              </w:rPr>
              <w:t xml:space="preserve"> </w:t>
            </w:r>
            <w:r w:rsidR="00AB4B47" w:rsidRPr="00797DA2">
              <w:rPr>
                <w:rFonts w:ascii="Times New Roman" w:hAnsi="Times New Roman" w:cs="Times New Roman"/>
                <w:kern w:val="0"/>
              </w:rPr>
              <w:t>institutions</w:t>
            </w:r>
            <w:r w:rsidR="00065B5B" w:rsidRPr="00797DA2">
              <w:rPr>
                <w:rFonts w:ascii="Times New Roman" w:hAnsi="Times New Roman" w:cs="Times New Roman"/>
                <w:kern w:val="0"/>
              </w:rPr>
              <w:t xml:space="preserve"> </w:t>
            </w:r>
            <w:r w:rsidR="008976A6" w:rsidRPr="00797DA2">
              <w:rPr>
                <w:rFonts w:ascii="Times New Roman" w:hAnsi="Times New Roman" w:cs="Times New Roman"/>
                <w:kern w:val="0"/>
              </w:rPr>
              <w:t>and</w:t>
            </w:r>
            <w:r w:rsidR="00065B5B" w:rsidRPr="00797DA2">
              <w:rPr>
                <w:rFonts w:ascii="Times New Roman" w:hAnsi="Times New Roman" w:cs="Times New Roman"/>
                <w:kern w:val="0"/>
              </w:rPr>
              <w:t xml:space="preserve"> </w:t>
            </w:r>
            <w:r w:rsidR="00AB4B47" w:rsidRPr="00797DA2">
              <w:rPr>
                <w:rFonts w:ascii="Times New Roman" w:hAnsi="Times New Roman" w:cs="Times New Roman"/>
                <w:kern w:val="0"/>
              </w:rPr>
              <w:t>postpartum</w:t>
            </w:r>
            <w:r w:rsidR="00065B5B" w:rsidRPr="00797DA2">
              <w:rPr>
                <w:rFonts w:ascii="Times New Roman" w:hAnsi="Times New Roman" w:cs="Times New Roman"/>
                <w:kern w:val="0"/>
              </w:rPr>
              <w:t xml:space="preserve"> </w:t>
            </w:r>
            <w:r w:rsidR="00AB4B47" w:rsidRPr="00797DA2">
              <w:rPr>
                <w:rFonts w:ascii="Times New Roman" w:hAnsi="Times New Roman" w:cs="Times New Roman"/>
                <w:kern w:val="0"/>
              </w:rPr>
              <w:t>nursing</w:t>
            </w:r>
            <w:r w:rsidR="00065B5B" w:rsidRPr="00797DA2">
              <w:rPr>
                <w:rFonts w:ascii="Times New Roman" w:hAnsi="Times New Roman" w:cs="Times New Roman"/>
                <w:kern w:val="0"/>
              </w:rPr>
              <w:t xml:space="preserve"> </w:t>
            </w:r>
            <w:r w:rsidR="00AB4B47" w:rsidRPr="00797DA2">
              <w:rPr>
                <w:rFonts w:ascii="Times New Roman" w:hAnsi="Times New Roman" w:cs="Times New Roman"/>
                <w:kern w:val="0"/>
              </w:rPr>
              <w:t>care</w:t>
            </w:r>
            <w:r w:rsidR="00065B5B" w:rsidRPr="00797DA2">
              <w:rPr>
                <w:rFonts w:ascii="Times New Roman" w:hAnsi="Times New Roman" w:cs="Times New Roman"/>
                <w:kern w:val="0"/>
              </w:rPr>
              <w:t xml:space="preserve"> </w:t>
            </w:r>
            <w:r w:rsidR="00AB4B47" w:rsidRPr="00797DA2">
              <w:rPr>
                <w:rFonts w:ascii="Times New Roman" w:hAnsi="Times New Roman" w:cs="Times New Roman"/>
                <w:kern w:val="0"/>
              </w:rPr>
              <w:t>centers</w:t>
            </w:r>
          </w:p>
        </w:tc>
        <w:tc>
          <w:tcPr>
            <w:tcW w:w="2126" w:type="dxa"/>
            <w:shd w:val="clear" w:color="auto" w:fill="FFFFFF"/>
            <w:tcMar>
              <w:top w:w="0" w:type="dxa"/>
              <w:left w:w="0" w:type="dxa"/>
              <w:bottom w:w="0" w:type="dxa"/>
              <w:right w:w="0" w:type="dxa"/>
            </w:tcMar>
            <w:vAlign w:val="center"/>
            <w:hideMark/>
          </w:tcPr>
          <w:p w:rsidR="000F2113" w:rsidRPr="00797DA2" w:rsidRDefault="00065E45" w:rsidP="00065E45">
            <w:pPr>
              <w:rPr>
                <w:rFonts w:ascii="Times New Roman" w:hAnsi="Times New Roman" w:cs="Times New Roman"/>
                <w:kern w:val="0"/>
              </w:rPr>
            </w:pPr>
            <w:r w:rsidRPr="00797DA2">
              <w:rPr>
                <w:rFonts w:ascii="Times New Roman" w:hAnsi="Times New Roman" w:cs="Times New Roman"/>
                <w:kern w:val="0"/>
              </w:rPr>
              <w:t>MOI</w:t>
            </w:r>
            <w:r w:rsidR="00065B5B" w:rsidRPr="00797DA2">
              <w:rPr>
                <w:rFonts w:ascii="Times New Roman" w:hAnsi="Times New Roman" w:cs="Times New Roman"/>
                <w:kern w:val="0"/>
              </w:rPr>
              <w:t xml:space="preserve"> </w:t>
            </w:r>
            <w:r w:rsidR="008C275E" w:rsidRPr="00797DA2">
              <w:rPr>
                <w:rFonts w:ascii="Times New Roman" w:hAnsi="Times New Roman" w:cs="Times New Roman"/>
                <w:kern w:val="0"/>
              </w:rPr>
              <w:t>Announcement</w:t>
            </w:r>
            <w:r w:rsidR="00065B5B" w:rsidRPr="00797DA2">
              <w:rPr>
                <w:rFonts w:ascii="Times New Roman" w:hAnsi="Times New Roman" w:cs="Times New Roman"/>
                <w:kern w:val="0"/>
              </w:rPr>
              <w:t xml:space="preserve"> </w:t>
            </w:r>
            <w:r w:rsidRPr="00797DA2">
              <w:rPr>
                <w:rFonts w:ascii="Times New Roman" w:hAnsi="Times New Roman" w:cs="Times New Roman"/>
                <w:kern w:val="0"/>
              </w:rPr>
              <w:t>Nei-Shou-Xiao-Zi</w:t>
            </w:r>
            <w:r w:rsidR="00065B5B" w:rsidRPr="00797DA2">
              <w:rPr>
                <w:rFonts w:ascii="Times New Roman" w:hAnsi="Times New Roman" w:cs="Times New Roman"/>
                <w:kern w:val="0"/>
              </w:rPr>
              <w:t xml:space="preserve"> </w:t>
            </w:r>
            <w:r w:rsidR="00FE7720" w:rsidRPr="00797DA2">
              <w:rPr>
                <w:rFonts w:ascii="Times New Roman" w:hAnsi="Times New Roman" w:cs="Times New Roman"/>
                <w:kern w:val="0"/>
              </w:rPr>
              <w:t>No.</w:t>
            </w:r>
            <w:r w:rsidR="00065B5B" w:rsidRPr="00797DA2">
              <w:rPr>
                <w:rFonts w:ascii="Times New Roman" w:hAnsi="Times New Roman" w:cs="Times New Roman"/>
                <w:kern w:val="0"/>
              </w:rPr>
              <w:t xml:space="preserve"> </w:t>
            </w:r>
            <w:r w:rsidR="00FE7720" w:rsidRPr="00797DA2">
              <w:rPr>
                <w:rFonts w:ascii="Times New Roman" w:hAnsi="Times New Roman" w:cs="Times New Roman"/>
                <w:kern w:val="0"/>
              </w:rPr>
              <w:t>0940092676</w:t>
            </w:r>
            <w:r w:rsidRPr="00797DA2">
              <w:rPr>
                <w:rFonts w:ascii="Times New Roman" w:hAnsi="Times New Roman" w:cs="Times New Roman"/>
                <w:kern w:val="0"/>
              </w:rPr>
              <w:t>,</w:t>
            </w:r>
            <w:r w:rsidR="00065B5B" w:rsidRPr="00797DA2">
              <w:rPr>
                <w:rFonts w:ascii="Times New Roman" w:hAnsi="Times New Roman" w:cs="Times New Roman"/>
                <w:kern w:val="0"/>
              </w:rPr>
              <w:t xml:space="preserve"> </w:t>
            </w:r>
            <w:r w:rsidRPr="00797DA2">
              <w:rPr>
                <w:rFonts w:ascii="Times New Roman" w:hAnsi="Times New Roman" w:cs="Times New Roman"/>
                <w:kern w:val="0"/>
              </w:rPr>
              <w:t>1.31.2005</w:t>
            </w:r>
          </w:p>
        </w:tc>
        <w:tc>
          <w:tcPr>
            <w:tcW w:w="992" w:type="dxa"/>
            <w:shd w:val="clear" w:color="auto" w:fill="FFFFFF"/>
            <w:tcMar>
              <w:top w:w="0" w:type="dxa"/>
              <w:left w:w="0" w:type="dxa"/>
              <w:bottom w:w="0" w:type="dxa"/>
              <w:right w:w="0" w:type="dxa"/>
            </w:tcMar>
            <w:vAlign w:val="center"/>
            <w:hideMark/>
          </w:tcPr>
          <w:p w:rsidR="000F2113" w:rsidRPr="00797DA2" w:rsidRDefault="0052210E" w:rsidP="000F2113">
            <w:pPr>
              <w:rPr>
                <w:rFonts w:ascii="Times New Roman" w:hAnsi="Times New Roman" w:cs="Times New Roman"/>
                <w:kern w:val="0"/>
              </w:rPr>
            </w:pPr>
            <w:r w:rsidRPr="00797DA2">
              <w:rPr>
                <w:rFonts w:ascii="Times New Roman" w:hAnsi="Times New Roman" w:cs="Times New Roman"/>
                <w:kern w:val="0"/>
              </w:rPr>
              <w:t>5.1.2005</w:t>
            </w:r>
          </w:p>
        </w:tc>
        <w:tc>
          <w:tcPr>
            <w:tcW w:w="2314" w:type="dxa"/>
            <w:shd w:val="clear" w:color="auto" w:fill="FFFFFF"/>
            <w:vAlign w:val="center"/>
            <w:hideMark/>
          </w:tcPr>
          <w:p w:rsidR="000F2113" w:rsidRPr="00797DA2" w:rsidRDefault="000415E0" w:rsidP="008976A6">
            <w:pPr>
              <w:rPr>
                <w:rFonts w:ascii="Times New Roman" w:hAnsi="Times New Roman" w:cs="Times New Roman"/>
                <w:kern w:val="0"/>
              </w:rPr>
            </w:pPr>
            <w:r w:rsidRPr="00797DA2">
              <w:rPr>
                <w:rFonts w:ascii="Times New Roman" w:hAnsi="Times New Roman" w:cs="Times New Roman"/>
                <w:kern w:val="0"/>
              </w:rPr>
              <w:t>The</w:t>
            </w:r>
            <w:r w:rsidR="00065B5B" w:rsidRPr="00797DA2">
              <w:rPr>
                <w:rFonts w:ascii="Times New Roman" w:hAnsi="Times New Roman" w:cs="Times New Roman"/>
                <w:kern w:val="0"/>
              </w:rPr>
              <w:t xml:space="preserve"> </w:t>
            </w:r>
            <w:r w:rsidRPr="00797DA2">
              <w:rPr>
                <w:rFonts w:ascii="Times New Roman" w:hAnsi="Times New Roman" w:cs="Times New Roman"/>
                <w:kern w:val="0"/>
              </w:rPr>
              <w:t>places</w:t>
            </w:r>
            <w:r w:rsidR="00065B5B" w:rsidRPr="00797DA2">
              <w:rPr>
                <w:rFonts w:ascii="Times New Roman" w:hAnsi="Times New Roman" w:cs="Times New Roman"/>
                <w:kern w:val="0"/>
              </w:rPr>
              <w:t xml:space="preserve"> </w:t>
            </w:r>
            <w:r w:rsidRPr="00797DA2">
              <w:rPr>
                <w:rFonts w:ascii="Times New Roman" w:hAnsi="Times New Roman" w:cs="Times New Roman"/>
                <w:kern w:val="0"/>
              </w:rPr>
              <w:t>originally</w:t>
            </w:r>
            <w:r w:rsidR="00065B5B" w:rsidRPr="00797DA2">
              <w:rPr>
                <w:rFonts w:ascii="Times New Roman" w:hAnsi="Times New Roman" w:cs="Times New Roman"/>
                <w:kern w:val="0"/>
              </w:rPr>
              <w:t xml:space="preserve"> </w:t>
            </w:r>
            <w:r w:rsidRPr="00797DA2">
              <w:rPr>
                <w:rFonts w:ascii="Times New Roman" w:hAnsi="Times New Roman" w:cs="Times New Roman"/>
                <w:kern w:val="0"/>
              </w:rPr>
              <w:t>announced</w:t>
            </w:r>
            <w:r w:rsidR="00065B5B" w:rsidRPr="00797DA2">
              <w:rPr>
                <w:rFonts w:ascii="Times New Roman" w:hAnsi="Times New Roman" w:cs="Times New Roman"/>
                <w:kern w:val="0"/>
              </w:rPr>
              <w:t xml:space="preserve"> </w:t>
            </w:r>
            <w:r w:rsidRPr="00797DA2">
              <w:rPr>
                <w:rFonts w:ascii="Times New Roman" w:hAnsi="Times New Roman" w:cs="Times New Roman"/>
                <w:kern w:val="0"/>
              </w:rPr>
              <w:t>were</w:t>
            </w:r>
            <w:r w:rsidR="00065B5B" w:rsidRPr="00797DA2">
              <w:rPr>
                <w:rFonts w:ascii="Times New Roman" w:hAnsi="Times New Roman" w:cs="Times New Roman"/>
                <w:kern w:val="0"/>
              </w:rPr>
              <w:t xml:space="preserve"> </w:t>
            </w:r>
            <w:r w:rsidRPr="00797DA2">
              <w:rPr>
                <w:rFonts w:ascii="Times New Roman" w:hAnsi="Times New Roman" w:cs="Times New Roman"/>
                <w:kern w:val="0"/>
              </w:rPr>
              <w:t>the</w:t>
            </w:r>
            <w:r w:rsidR="00065B5B" w:rsidRPr="00797DA2">
              <w:rPr>
                <w:rFonts w:ascii="Times New Roman" w:hAnsi="Times New Roman" w:cs="Times New Roman"/>
                <w:kern w:val="0"/>
              </w:rPr>
              <w:t xml:space="preserve"> </w:t>
            </w:r>
            <w:r w:rsidRPr="00797DA2">
              <w:rPr>
                <w:rFonts w:ascii="Times New Roman" w:hAnsi="Times New Roman" w:cs="Times New Roman"/>
                <w:kern w:val="0"/>
              </w:rPr>
              <w:t>long-term</w:t>
            </w:r>
            <w:r w:rsidR="00065B5B" w:rsidRPr="00797DA2">
              <w:rPr>
                <w:rFonts w:ascii="Times New Roman" w:hAnsi="Times New Roman" w:cs="Times New Roman"/>
                <w:kern w:val="0"/>
              </w:rPr>
              <w:t xml:space="preserve"> </w:t>
            </w:r>
            <w:r w:rsidRPr="00797DA2">
              <w:rPr>
                <w:rFonts w:ascii="Times New Roman" w:hAnsi="Times New Roman" w:cs="Times New Roman"/>
                <w:kern w:val="0"/>
              </w:rPr>
              <w:t>care</w:t>
            </w:r>
            <w:r w:rsidR="00065B5B" w:rsidRPr="00797DA2">
              <w:rPr>
                <w:rFonts w:ascii="Times New Roman" w:hAnsi="Times New Roman" w:cs="Times New Roman"/>
                <w:kern w:val="0"/>
              </w:rPr>
              <w:t xml:space="preserve"> </w:t>
            </w:r>
            <w:r w:rsidRPr="00797DA2">
              <w:rPr>
                <w:rFonts w:ascii="Times New Roman" w:hAnsi="Times New Roman" w:cs="Times New Roman"/>
                <w:kern w:val="0"/>
              </w:rPr>
              <w:t>institution</w:t>
            </w:r>
            <w:r w:rsidR="006108D9" w:rsidRPr="00797DA2">
              <w:rPr>
                <w:rFonts w:ascii="Times New Roman" w:hAnsi="Times New Roman" w:cs="Times New Roman"/>
                <w:kern w:val="0"/>
              </w:rPr>
              <w:t>s</w:t>
            </w:r>
            <w:r w:rsidRPr="00797DA2">
              <w:rPr>
                <w:rFonts w:ascii="Times New Roman" w:hAnsi="Times New Roman" w:cs="Times New Roman"/>
                <w:kern w:val="0"/>
              </w:rPr>
              <w:t>,</w:t>
            </w:r>
            <w:r w:rsidR="00065B5B" w:rsidRPr="00797DA2">
              <w:rPr>
                <w:rFonts w:ascii="Times New Roman" w:hAnsi="Times New Roman" w:cs="Times New Roman"/>
                <w:kern w:val="0"/>
              </w:rPr>
              <w:t xml:space="preserve"> </w:t>
            </w:r>
            <w:r w:rsidR="003B640A" w:rsidRPr="00797DA2">
              <w:rPr>
                <w:rFonts w:ascii="Times New Roman" w:hAnsi="Times New Roman" w:cs="Times New Roman"/>
                <w:kern w:val="0"/>
              </w:rPr>
              <w:t>care</w:t>
            </w:r>
            <w:r w:rsidR="00065B5B" w:rsidRPr="00797DA2">
              <w:rPr>
                <w:rFonts w:ascii="Times New Roman" w:hAnsi="Times New Roman" w:cs="Times New Roman"/>
                <w:kern w:val="0"/>
              </w:rPr>
              <w:t xml:space="preserve"> </w:t>
            </w:r>
            <w:r w:rsidR="003B640A" w:rsidRPr="00797DA2">
              <w:rPr>
                <w:rFonts w:ascii="Times New Roman" w:hAnsi="Times New Roman" w:cs="Times New Roman"/>
                <w:kern w:val="0"/>
              </w:rPr>
              <w:t>institution</w:t>
            </w:r>
            <w:r w:rsidR="006108D9" w:rsidRPr="00797DA2">
              <w:rPr>
                <w:rFonts w:ascii="Times New Roman" w:hAnsi="Times New Roman" w:cs="Times New Roman"/>
                <w:kern w:val="0"/>
              </w:rPr>
              <w:t>s</w:t>
            </w:r>
            <w:r w:rsidR="003B640A" w:rsidRPr="00797DA2">
              <w:rPr>
                <w:rFonts w:ascii="Times New Roman" w:hAnsi="Times New Roman" w:cs="Times New Roman"/>
                <w:kern w:val="0"/>
              </w:rPr>
              <w:t>,</w:t>
            </w:r>
            <w:r w:rsidR="00065B5B" w:rsidRPr="00797DA2">
              <w:rPr>
                <w:rFonts w:ascii="Times New Roman" w:hAnsi="Times New Roman" w:cs="Times New Roman"/>
                <w:kern w:val="0"/>
              </w:rPr>
              <w:t xml:space="preserve"> </w:t>
            </w:r>
            <w:r w:rsidR="003B640A" w:rsidRPr="00797DA2">
              <w:rPr>
                <w:rFonts w:ascii="Times New Roman" w:hAnsi="Times New Roman" w:cs="Times New Roman"/>
                <w:kern w:val="0"/>
              </w:rPr>
              <w:t>respite</w:t>
            </w:r>
            <w:r w:rsidR="00065B5B" w:rsidRPr="00797DA2">
              <w:rPr>
                <w:rFonts w:ascii="Times New Roman" w:hAnsi="Times New Roman" w:cs="Times New Roman"/>
                <w:kern w:val="0"/>
              </w:rPr>
              <w:t xml:space="preserve"> </w:t>
            </w:r>
            <w:r w:rsidR="003B640A" w:rsidRPr="00797DA2">
              <w:rPr>
                <w:rFonts w:ascii="Times New Roman" w:hAnsi="Times New Roman" w:cs="Times New Roman"/>
                <w:kern w:val="0"/>
              </w:rPr>
              <w:t>care</w:t>
            </w:r>
            <w:r w:rsidR="00065B5B" w:rsidRPr="00797DA2">
              <w:rPr>
                <w:rFonts w:ascii="Times New Roman" w:hAnsi="Times New Roman" w:cs="Times New Roman"/>
                <w:kern w:val="0"/>
              </w:rPr>
              <w:t xml:space="preserve"> </w:t>
            </w:r>
            <w:r w:rsidR="003B640A" w:rsidRPr="00797DA2">
              <w:rPr>
                <w:rFonts w:ascii="Times New Roman" w:hAnsi="Times New Roman" w:cs="Times New Roman"/>
                <w:kern w:val="0"/>
              </w:rPr>
              <w:t>institutions,</w:t>
            </w:r>
            <w:r w:rsidR="00065B5B" w:rsidRPr="00797DA2">
              <w:rPr>
                <w:rFonts w:ascii="Times New Roman" w:hAnsi="Times New Roman" w:cs="Times New Roman"/>
                <w:kern w:val="0"/>
              </w:rPr>
              <w:t xml:space="preserve"> </w:t>
            </w:r>
            <w:r w:rsidR="003B640A" w:rsidRPr="00797DA2">
              <w:rPr>
                <w:rFonts w:ascii="Times New Roman" w:hAnsi="Times New Roman" w:cs="Times New Roman"/>
                <w:kern w:val="0"/>
              </w:rPr>
              <w:t>service</w:t>
            </w:r>
            <w:r w:rsidR="00065B5B" w:rsidRPr="00797DA2">
              <w:rPr>
                <w:rFonts w:ascii="Times New Roman" w:hAnsi="Times New Roman" w:cs="Times New Roman"/>
                <w:kern w:val="0"/>
              </w:rPr>
              <w:t xml:space="preserve"> </w:t>
            </w:r>
            <w:r w:rsidR="003B640A" w:rsidRPr="00797DA2">
              <w:rPr>
                <w:rFonts w:ascii="Times New Roman" w:hAnsi="Times New Roman" w:cs="Times New Roman"/>
                <w:kern w:val="0"/>
              </w:rPr>
              <w:t>institutions</w:t>
            </w:r>
            <w:r w:rsidR="00065B5B" w:rsidRPr="00797DA2">
              <w:rPr>
                <w:rFonts w:ascii="Times New Roman" w:hAnsi="Times New Roman" w:cs="Times New Roman"/>
                <w:kern w:val="0"/>
              </w:rPr>
              <w:t xml:space="preserve"> </w:t>
            </w:r>
            <w:r w:rsidR="003B640A" w:rsidRPr="00797DA2">
              <w:rPr>
                <w:rFonts w:ascii="Times New Roman" w:hAnsi="Times New Roman" w:cs="Times New Roman"/>
                <w:kern w:val="0"/>
              </w:rPr>
              <w:t>for</w:t>
            </w:r>
            <w:r w:rsidR="00065B5B" w:rsidRPr="00797DA2">
              <w:rPr>
                <w:rFonts w:ascii="Times New Roman" w:hAnsi="Times New Roman" w:cs="Times New Roman"/>
                <w:kern w:val="0"/>
              </w:rPr>
              <w:t xml:space="preserve"> </w:t>
            </w:r>
            <w:r w:rsidR="003B640A" w:rsidRPr="00797DA2">
              <w:rPr>
                <w:rFonts w:ascii="Times New Roman" w:hAnsi="Times New Roman" w:cs="Times New Roman"/>
                <w:kern w:val="0"/>
              </w:rPr>
              <w:t>the</w:t>
            </w:r>
            <w:r w:rsidR="00065B5B" w:rsidRPr="00797DA2">
              <w:rPr>
                <w:rFonts w:ascii="Times New Roman" w:hAnsi="Times New Roman" w:cs="Times New Roman"/>
                <w:kern w:val="0"/>
              </w:rPr>
              <w:t xml:space="preserve"> </w:t>
            </w:r>
            <w:r w:rsidR="003B640A" w:rsidRPr="00797DA2">
              <w:rPr>
                <w:rFonts w:ascii="Times New Roman" w:hAnsi="Times New Roman" w:cs="Times New Roman"/>
                <w:kern w:val="0"/>
              </w:rPr>
              <w:t>elderly</w:t>
            </w:r>
            <w:r w:rsidR="00065B5B" w:rsidRPr="00797DA2">
              <w:rPr>
                <w:rFonts w:ascii="Times New Roman" w:hAnsi="Times New Roman" w:cs="Times New Roman"/>
                <w:kern w:val="0"/>
              </w:rPr>
              <w:t xml:space="preserve"> </w:t>
            </w:r>
            <w:r w:rsidR="003B640A" w:rsidRPr="00797DA2">
              <w:rPr>
                <w:rFonts w:ascii="Times New Roman" w:hAnsi="Times New Roman" w:cs="Times New Roman"/>
                <w:kern w:val="0"/>
              </w:rPr>
              <w:t>(limited</w:t>
            </w:r>
            <w:r w:rsidR="00065B5B" w:rsidRPr="00797DA2">
              <w:rPr>
                <w:rFonts w:ascii="Times New Roman" w:hAnsi="Times New Roman" w:cs="Times New Roman"/>
                <w:kern w:val="0"/>
              </w:rPr>
              <w:t xml:space="preserve"> </w:t>
            </w:r>
            <w:r w:rsidR="003B640A" w:rsidRPr="00797DA2">
              <w:rPr>
                <w:rFonts w:ascii="Times New Roman" w:hAnsi="Times New Roman" w:cs="Times New Roman"/>
                <w:kern w:val="0"/>
              </w:rPr>
              <w:t>to</w:t>
            </w:r>
            <w:r w:rsidR="00065B5B" w:rsidRPr="00797DA2">
              <w:rPr>
                <w:rFonts w:ascii="Times New Roman" w:hAnsi="Times New Roman" w:cs="Times New Roman"/>
                <w:kern w:val="0"/>
              </w:rPr>
              <w:t xml:space="preserve"> </w:t>
            </w:r>
            <w:r w:rsidR="003B640A" w:rsidRPr="00797DA2">
              <w:rPr>
                <w:rFonts w:ascii="Times New Roman" w:hAnsi="Times New Roman" w:cs="Times New Roman"/>
                <w:kern w:val="0"/>
              </w:rPr>
              <w:t>daycare,</w:t>
            </w:r>
            <w:r w:rsidR="00065B5B" w:rsidRPr="00797DA2">
              <w:rPr>
                <w:rFonts w:ascii="Times New Roman" w:hAnsi="Times New Roman" w:cs="Times New Roman"/>
                <w:kern w:val="0"/>
              </w:rPr>
              <w:t xml:space="preserve"> </w:t>
            </w:r>
            <w:r w:rsidR="003B640A" w:rsidRPr="00797DA2">
              <w:rPr>
                <w:rFonts w:ascii="Times New Roman" w:hAnsi="Times New Roman" w:cs="Times New Roman"/>
                <w:kern w:val="0"/>
              </w:rPr>
              <w:t>temporary</w:t>
            </w:r>
            <w:r w:rsidR="00065B5B" w:rsidRPr="00797DA2">
              <w:rPr>
                <w:rFonts w:ascii="Times New Roman" w:hAnsi="Times New Roman" w:cs="Times New Roman"/>
                <w:kern w:val="0"/>
              </w:rPr>
              <w:t xml:space="preserve"> </w:t>
            </w:r>
            <w:r w:rsidR="003B640A" w:rsidRPr="00797DA2">
              <w:rPr>
                <w:rFonts w:ascii="Times New Roman" w:hAnsi="Times New Roman" w:cs="Times New Roman"/>
                <w:kern w:val="0"/>
              </w:rPr>
              <w:t>care,</w:t>
            </w:r>
            <w:r w:rsidR="00065B5B" w:rsidRPr="00797DA2">
              <w:rPr>
                <w:rFonts w:ascii="Times New Roman" w:hAnsi="Times New Roman" w:cs="Times New Roman"/>
                <w:kern w:val="0"/>
              </w:rPr>
              <w:t xml:space="preserve"> </w:t>
            </w:r>
            <w:r w:rsidR="005001DF" w:rsidRPr="00797DA2">
              <w:rPr>
                <w:rFonts w:ascii="Times New Roman" w:hAnsi="Times New Roman" w:cs="Times New Roman"/>
                <w:kern w:val="0"/>
              </w:rPr>
              <w:t>and short</w:t>
            </w:r>
            <w:r w:rsidR="003B640A" w:rsidRPr="00797DA2">
              <w:rPr>
                <w:rFonts w:ascii="Times New Roman" w:hAnsi="Times New Roman" w:cs="Times New Roman"/>
                <w:kern w:val="0"/>
              </w:rPr>
              <w:t>-term</w:t>
            </w:r>
            <w:r w:rsidR="00065B5B" w:rsidRPr="00797DA2">
              <w:rPr>
                <w:rFonts w:ascii="Times New Roman" w:hAnsi="Times New Roman" w:cs="Times New Roman"/>
                <w:kern w:val="0"/>
              </w:rPr>
              <w:t xml:space="preserve"> </w:t>
            </w:r>
            <w:r w:rsidR="003B640A" w:rsidRPr="00797DA2">
              <w:rPr>
                <w:rFonts w:ascii="Times New Roman" w:hAnsi="Times New Roman" w:cs="Times New Roman"/>
                <w:kern w:val="0"/>
              </w:rPr>
              <w:t>protection</w:t>
            </w:r>
            <w:r w:rsidR="00065B5B" w:rsidRPr="00797DA2">
              <w:rPr>
                <w:rFonts w:ascii="Times New Roman" w:hAnsi="Times New Roman" w:cs="Times New Roman"/>
                <w:kern w:val="0"/>
              </w:rPr>
              <w:t xml:space="preserve"> </w:t>
            </w:r>
            <w:r w:rsidR="003B640A" w:rsidRPr="00797DA2">
              <w:rPr>
                <w:rFonts w:ascii="Times New Roman" w:hAnsi="Times New Roman" w:cs="Times New Roman"/>
                <w:kern w:val="0"/>
              </w:rPr>
              <w:t>and</w:t>
            </w:r>
            <w:r w:rsidR="00065B5B" w:rsidRPr="00797DA2">
              <w:rPr>
                <w:rFonts w:ascii="Times New Roman" w:hAnsi="Times New Roman" w:cs="Times New Roman"/>
                <w:kern w:val="0"/>
              </w:rPr>
              <w:t xml:space="preserve"> </w:t>
            </w:r>
            <w:r w:rsidR="003B640A" w:rsidRPr="00797DA2">
              <w:rPr>
                <w:rFonts w:ascii="Times New Roman" w:hAnsi="Times New Roman" w:cs="Times New Roman"/>
                <w:kern w:val="0"/>
              </w:rPr>
              <w:t>shelter</w:t>
            </w:r>
            <w:r w:rsidR="00065B5B" w:rsidRPr="00797DA2">
              <w:rPr>
                <w:rFonts w:ascii="Times New Roman" w:hAnsi="Times New Roman" w:cs="Times New Roman"/>
                <w:kern w:val="0"/>
              </w:rPr>
              <w:t xml:space="preserve"> </w:t>
            </w:r>
            <w:r w:rsidR="003B640A" w:rsidRPr="00797DA2">
              <w:rPr>
                <w:rFonts w:ascii="Times New Roman" w:hAnsi="Times New Roman" w:cs="Times New Roman"/>
                <w:kern w:val="0"/>
              </w:rPr>
              <w:t>facilities),</w:t>
            </w:r>
            <w:r w:rsidR="00065B5B" w:rsidRPr="00797DA2">
              <w:rPr>
                <w:rFonts w:ascii="Times New Roman" w:hAnsi="Times New Roman" w:cs="Times New Roman"/>
                <w:kern w:val="0"/>
              </w:rPr>
              <w:t xml:space="preserve"> </w:t>
            </w:r>
            <w:r w:rsidR="003B640A" w:rsidRPr="00797DA2">
              <w:rPr>
                <w:rFonts w:ascii="Times New Roman" w:hAnsi="Times New Roman" w:cs="Times New Roman"/>
                <w:kern w:val="0"/>
              </w:rPr>
              <w:t>nursing</w:t>
            </w:r>
            <w:r w:rsidR="00065B5B" w:rsidRPr="00797DA2">
              <w:rPr>
                <w:rFonts w:ascii="Times New Roman" w:hAnsi="Times New Roman" w:cs="Times New Roman"/>
                <w:kern w:val="0"/>
              </w:rPr>
              <w:t xml:space="preserve"> </w:t>
            </w:r>
            <w:r w:rsidR="003B640A" w:rsidRPr="00797DA2">
              <w:rPr>
                <w:rFonts w:ascii="Times New Roman" w:hAnsi="Times New Roman" w:cs="Times New Roman"/>
                <w:kern w:val="0"/>
              </w:rPr>
              <w:t>home</w:t>
            </w:r>
            <w:r w:rsidR="00065B5B" w:rsidRPr="00797DA2">
              <w:rPr>
                <w:rFonts w:ascii="Times New Roman" w:hAnsi="Times New Roman" w:cs="Times New Roman"/>
                <w:kern w:val="0"/>
              </w:rPr>
              <w:t xml:space="preserve"> </w:t>
            </w:r>
            <w:r w:rsidR="003B640A" w:rsidRPr="00797DA2">
              <w:rPr>
                <w:rFonts w:ascii="Times New Roman" w:hAnsi="Times New Roman" w:cs="Times New Roman"/>
                <w:kern w:val="0"/>
              </w:rPr>
              <w:t>institutions</w:t>
            </w:r>
            <w:r w:rsidR="00065B5B" w:rsidRPr="00797DA2">
              <w:rPr>
                <w:rFonts w:ascii="Times New Roman" w:hAnsi="Times New Roman" w:cs="Times New Roman"/>
                <w:kern w:val="0"/>
              </w:rPr>
              <w:t xml:space="preserve"> </w:t>
            </w:r>
            <w:r w:rsidR="008976A6" w:rsidRPr="00797DA2">
              <w:rPr>
                <w:rFonts w:ascii="Times New Roman" w:hAnsi="Times New Roman" w:cs="Times New Roman"/>
                <w:kern w:val="0"/>
              </w:rPr>
              <w:t>and</w:t>
            </w:r>
            <w:r w:rsidR="00065B5B" w:rsidRPr="00797DA2">
              <w:rPr>
                <w:rFonts w:ascii="Times New Roman" w:hAnsi="Times New Roman" w:cs="Times New Roman"/>
                <w:kern w:val="0"/>
              </w:rPr>
              <w:t xml:space="preserve"> </w:t>
            </w:r>
            <w:r w:rsidR="003B640A" w:rsidRPr="00797DA2">
              <w:rPr>
                <w:rFonts w:ascii="Times New Roman" w:hAnsi="Times New Roman" w:cs="Times New Roman"/>
                <w:kern w:val="0"/>
              </w:rPr>
              <w:t>postpartum</w:t>
            </w:r>
            <w:r w:rsidR="00065B5B" w:rsidRPr="00797DA2">
              <w:rPr>
                <w:rFonts w:ascii="Times New Roman" w:hAnsi="Times New Roman" w:cs="Times New Roman"/>
                <w:kern w:val="0"/>
              </w:rPr>
              <w:t xml:space="preserve"> </w:t>
            </w:r>
            <w:r w:rsidR="003B640A" w:rsidRPr="00797DA2">
              <w:rPr>
                <w:rFonts w:ascii="Times New Roman" w:hAnsi="Times New Roman" w:cs="Times New Roman"/>
                <w:kern w:val="0"/>
              </w:rPr>
              <w:t>nursing</w:t>
            </w:r>
            <w:r w:rsidR="00065B5B" w:rsidRPr="00797DA2">
              <w:rPr>
                <w:rFonts w:ascii="Times New Roman" w:hAnsi="Times New Roman" w:cs="Times New Roman"/>
                <w:kern w:val="0"/>
              </w:rPr>
              <w:t xml:space="preserve"> </w:t>
            </w:r>
            <w:r w:rsidR="003B640A" w:rsidRPr="00797DA2">
              <w:rPr>
                <w:rFonts w:ascii="Times New Roman" w:hAnsi="Times New Roman" w:cs="Times New Roman"/>
                <w:kern w:val="0"/>
              </w:rPr>
              <w:t>care</w:t>
            </w:r>
            <w:r w:rsidR="00065B5B" w:rsidRPr="00797DA2">
              <w:rPr>
                <w:rFonts w:ascii="Times New Roman" w:hAnsi="Times New Roman" w:cs="Times New Roman"/>
                <w:kern w:val="0"/>
              </w:rPr>
              <w:t xml:space="preserve"> </w:t>
            </w:r>
            <w:r w:rsidR="003B640A" w:rsidRPr="00797DA2">
              <w:rPr>
                <w:rFonts w:ascii="Times New Roman" w:hAnsi="Times New Roman" w:cs="Times New Roman"/>
                <w:kern w:val="0"/>
              </w:rPr>
              <w:t>centers</w:t>
            </w:r>
            <w:r w:rsidR="008976A6" w:rsidRPr="00797DA2">
              <w:rPr>
                <w:rFonts w:ascii="Times New Roman" w:hAnsi="Times New Roman" w:cs="Times New Roman"/>
                <w:kern w:val="0"/>
              </w:rPr>
              <w:t>.</w:t>
            </w:r>
          </w:p>
        </w:tc>
      </w:tr>
      <w:tr w:rsidR="000F2113" w:rsidRPr="00797DA2" w:rsidTr="004C7546">
        <w:trPr>
          <w:cantSplit/>
          <w:trHeight w:val="113"/>
        </w:trPr>
        <w:tc>
          <w:tcPr>
            <w:tcW w:w="588" w:type="dxa"/>
            <w:shd w:val="clear" w:color="auto" w:fill="FFFFFF"/>
            <w:vAlign w:val="center"/>
            <w:hideMark/>
          </w:tcPr>
          <w:p w:rsidR="000F2113" w:rsidRPr="00797DA2" w:rsidRDefault="000F2113" w:rsidP="000F2113">
            <w:pPr>
              <w:rPr>
                <w:rFonts w:ascii="Times New Roman" w:hAnsi="Times New Roman" w:cs="Times New Roman"/>
                <w:kern w:val="0"/>
              </w:rPr>
            </w:pPr>
            <w:r w:rsidRPr="00797DA2">
              <w:rPr>
                <w:rFonts w:ascii="Times New Roman" w:hAnsi="Times New Roman" w:cs="Times New Roman"/>
                <w:kern w:val="0"/>
              </w:rPr>
              <w:t>8</w:t>
            </w:r>
          </w:p>
        </w:tc>
        <w:tc>
          <w:tcPr>
            <w:tcW w:w="3065" w:type="dxa"/>
            <w:shd w:val="clear" w:color="auto" w:fill="FFFFFF"/>
            <w:tcMar>
              <w:top w:w="0" w:type="dxa"/>
              <w:left w:w="0" w:type="dxa"/>
              <w:bottom w:w="0" w:type="dxa"/>
              <w:right w:w="0" w:type="dxa"/>
            </w:tcMar>
            <w:vAlign w:val="center"/>
            <w:hideMark/>
          </w:tcPr>
          <w:p w:rsidR="000F2113" w:rsidRPr="00797DA2" w:rsidRDefault="00FE7720" w:rsidP="000F2113">
            <w:pPr>
              <w:rPr>
                <w:rFonts w:ascii="Times New Roman" w:hAnsi="Times New Roman" w:cs="Times New Roman"/>
                <w:kern w:val="0"/>
              </w:rPr>
            </w:pPr>
            <w:r w:rsidRPr="00797DA2">
              <w:rPr>
                <w:rFonts w:ascii="Times New Roman" w:hAnsi="Times New Roman" w:cs="Times New Roman"/>
                <w:kern w:val="0"/>
              </w:rPr>
              <w:t>HSR</w:t>
            </w:r>
            <w:r w:rsidR="00065B5B" w:rsidRPr="00797DA2">
              <w:rPr>
                <w:rFonts w:ascii="Times New Roman" w:hAnsi="Times New Roman" w:cs="Times New Roman"/>
                <w:kern w:val="0"/>
              </w:rPr>
              <w:t xml:space="preserve"> </w:t>
            </w:r>
            <w:r w:rsidRPr="00797DA2">
              <w:rPr>
                <w:rFonts w:ascii="Times New Roman" w:hAnsi="Times New Roman" w:cs="Times New Roman"/>
                <w:kern w:val="0"/>
              </w:rPr>
              <w:t>stations</w:t>
            </w:r>
          </w:p>
        </w:tc>
        <w:tc>
          <w:tcPr>
            <w:tcW w:w="2126" w:type="dxa"/>
            <w:shd w:val="clear" w:color="auto" w:fill="FFFFFF"/>
            <w:tcMar>
              <w:top w:w="0" w:type="dxa"/>
              <w:left w:w="0" w:type="dxa"/>
              <w:bottom w:w="0" w:type="dxa"/>
              <w:right w:w="0" w:type="dxa"/>
            </w:tcMar>
            <w:vAlign w:val="center"/>
            <w:hideMark/>
          </w:tcPr>
          <w:p w:rsidR="000F2113" w:rsidRPr="00797DA2" w:rsidRDefault="005827AF" w:rsidP="000F2113">
            <w:pPr>
              <w:rPr>
                <w:rFonts w:ascii="Times New Roman" w:hAnsi="Times New Roman" w:cs="Times New Roman"/>
                <w:kern w:val="0"/>
              </w:rPr>
            </w:pPr>
            <w:r w:rsidRPr="00797DA2">
              <w:rPr>
                <w:rFonts w:ascii="Times New Roman" w:hAnsi="Times New Roman" w:cs="Times New Roman"/>
                <w:kern w:val="0"/>
              </w:rPr>
              <w:t>MOI</w:t>
            </w:r>
            <w:r w:rsidR="00065B5B" w:rsidRPr="00797DA2">
              <w:rPr>
                <w:rFonts w:ascii="Times New Roman" w:hAnsi="Times New Roman" w:cs="Times New Roman"/>
                <w:kern w:val="0"/>
              </w:rPr>
              <w:t xml:space="preserve"> </w:t>
            </w:r>
            <w:r w:rsidR="008C275E" w:rsidRPr="00797DA2">
              <w:rPr>
                <w:rFonts w:ascii="Times New Roman" w:hAnsi="Times New Roman" w:cs="Times New Roman"/>
                <w:kern w:val="0"/>
              </w:rPr>
              <w:t>Announcement</w:t>
            </w:r>
            <w:r w:rsidR="00065B5B" w:rsidRPr="00797DA2">
              <w:rPr>
                <w:rFonts w:ascii="Times New Roman" w:hAnsi="Times New Roman" w:cs="Times New Roman"/>
                <w:kern w:val="0"/>
              </w:rPr>
              <w:t xml:space="preserve"> </w:t>
            </w:r>
            <w:r w:rsidRPr="00797DA2">
              <w:rPr>
                <w:rFonts w:ascii="Times New Roman" w:hAnsi="Times New Roman" w:cs="Times New Roman"/>
                <w:kern w:val="0"/>
              </w:rPr>
              <w:t>Nei-Shou-Xiao-Zi</w:t>
            </w:r>
            <w:r w:rsidR="00065B5B" w:rsidRPr="00797DA2">
              <w:rPr>
                <w:rFonts w:ascii="Times New Roman" w:hAnsi="Times New Roman" w:cs="Times New Roman"/>
                <w:kern w:val="0"/>
              </w:rPr>
              <w:t xml:space="preserve"> </w:t>
            </w:r>
            <w:r w:rsidRPr="00797DA2">
              <w:rPr>
                <w:rFonts w:ascii="Times New Roman" w:hAnsi="Times New Roman" w:cs="Times New Roman"/>
                <w:kern w:val="0"/>
              </w:rPr>
              <w:t>No.</w:t>
            </w:r>
            <w:r w:rsidR="00065B5B" w:rsidRPr="00797DA2">
              <w:rPr>
                <w:rFonts w:ascii="Times New Roman" w:hAnsi="Times New Roman" w:cs="Times New Roman"/>
                <w:kern w:val="0"/>
              </w:rPr>
              <w:t xml:space="preserve"> </w:t>
            </w:r>
            <w:r w:rsidRPr="00797DA2">
              <w:rPr>
                <w:rFonts w:ascii="Times New Roman" w:hAnsi="Times New Roman" w:cs="Times New Roman"/>
                <w:kern w:val="0"/>
              </w:rPr>
              <w:t>0960822496,</w:t>
            </w:r>
            <w:r w:rsidR="00065B5B" w:rsidRPr="00797DA2">
              <w:rPr>
                <w:rFonts w:ascii="Times New Roman" w:hAnsi="Times New Roman" w:cs="Times New Roman"/>
                <w:kern w:val="0"/>
              </w:rPr>
              <w:t xml:space="preserve"> </w:t>
            </w:r>
            <w:r w:rsidRPr="00797DA2">
              <w:rPr>
                <w:rFonts w:ascii="Times New Roman" w:hAnsi="Times New Roman" w:cs="Times New Roman"/>
                <w:kern w:val="0"/>
              </w:rPr>
              <w:t>1.30.2007</w:t>
            </w:r>
          </w:p>
        </w:tc>
        <w:tc>
          <w:tcPr>
            <w:tcW w:w="992" w:type="dxa"/>
            <w:shd w:val="clear" w:color="auto" w:fill="FFFFFF"/>
            <w:tcMar>
              <w:top w:w="0" w:type="dxa"/>
              <w:left w:w="0" w:type="dxa"/>
              <w:bottom w:w="0" w:type="dxa"/>
              <w:right w:w="0" w:type="dxa"/>
            </w:tcMar>
            <w:vAlign w:val="center"/>
            <w:hideMark/>
          </w:tcPr>
          <w:p w:rsidR="000F2113" w:rsidRPr="00797DA2" w:rsidRDefault="0052210E" w:rsidP="000F2113">
            <w:pPr>
              <w:rPr>
                <w:rFonts w:ascii="Times New Roman" w:hAnsi="Times New Roman" w:cs="Times New Roman"/>
                <w:kern w:val="0"/>
              </w:rPr>
            </w:pPr>
            <w:r w:rsidRPr="00797DA2">
              <w:rPr>
                <w:rFonts w:ascii="Times New Roman" w:hAnsi="Times New Roman" w:cs="Times New Roman"/>
                <w:kern w:val="0"/>
              </w:rPr>
              <w:t>4.1.2007</w:t>
            </w:r>
          </w:p>
        </w:tc>
        <w:tc>
          <w:tcPr>
            <w:tcW w:w="2314" w:type="dxa"/>
            <w:shd w:val="clear" w:color="auto" w:fill="FFFFFF"/>
            <w:vAlign w:val="center"/>
            <w:hideMark/>
          </w:tcPr>
          <w:p w:rsidR="000F2113" w:rsidRPr="00797DA2" w:rsidRDefault="000F2113" w:rsidP="000F2113">
            <w:pPr>
              <w:rPr>
                <w:rFonts w:ascii="Times New Roman" w:hAnsi="Times New Roman" w:cs="Times New Roman"/>
                <w:kern w:val="0"/>
              </w:rPr>
            </w:pPr>
          </w:p>
        </w:tc>
      </w:tr>
      <w:tr w:rsidR="000F2113" w:rsidRPr="00797DA2" w:rsidTr="004C7546">
        <w:trPr>
          <w:cantSplit/>
          <w:trHeight w:val="113"/>
        </w:trPr>
        <w:tc>
          <w:tcPr>
            <w:tcW w:w="588" w:type="dxa"/>
            <w:shd w:val="clear" w:color="auto" w:fill="FFFFFF"/>
            <w:vAlign w:val="center"/>
            <w:hideMark/>
          </w:tcPr>
          <w:p w:rsidR="000F2113" w:rsidRPr="00797DA2" w:rsidRDefault="000F2113" w:rsidP="000F2113">
            <w:pPr>
              <w:rPr>
                <w:rFonts w:ascii="Times New Roman" w:hAnsi="Times New Roman" w:cs="Times New Roman"/>
                <w:kern w:val="0"/>
              </w:rPr>
            </w:pPr>
            <w:r w:rsidRPr="00797DA2">
              <w:rPr>
                <w:rFonts w:ascii="Times New Roman" w:hAnsi="Times New Roman" w:cs="Times New Roman"/>
                <w:kern w:val="0"/>
              </w:rPr>
              <w:t>9</w:t>
            </w:r>
          </w:p>
        </w:tc>
        <w:tc>
          <w:tcPr>
            <w:tcW w:w="3065" w:type="dxa"/>
            <w:shd w:val="clear" w:color="auto" w:fill="FFFFFF"/>
            <w:tcMar>
              <w:top w:w="0" w:type="dxa"/>
              <w:left w:w="0" w:type="dxa"/>
              <w:bottom w:w="0" w:type="dxa"/>
              <w:right w:w="0" w:type="dxa"/>
            </w:tcMar>
            <w:vAlign w:val="center"/>
            <w:hideMark/>
          </w:tcPr>
          <w:p w:rsidR="000F2113" w:rsidRPr="00797DA2" w:rsidRDefault="009E7699" w:rsidP="000F2113">
            <w:r w:rsidRPr="00797DA2">
              <w:rPr>
                <w:rFonts w:ascii="Times New Roman" w:hAnsi="Times New Roman" w:cs="Times New Roman"/>
                <w:kern w:val="0"/>
              </w:rPr>
              <w:t>Temples, ancestral halls, churches and other similar establishments with a total floor area of more than 500 square meters and one or more buildings or similar accommodation or recreation spaces that can accommodate more than 100 people</w:t>
            </w:r>
          </w:p>
        </w:tc>
        <w:tc>
          <w:tcPr>
            <w:tcW w:w="2126" w:type="dxa"/>
            <w:shd w:val="clear" w:color="auto" w:fill="FFFFFF"/>
            <w:tcMar>
              <w:top w:w="0" w:type="dxa"/>
              <w:left w:w="0" w:type="dxa"/>
              <w:bottom w:w="0" w:type="dxa"/>
              <w:right w:w="0" w:type="dxa"/>
            </w:tcMar>
            <w:vAlign w:val="center"/>
            <w:hideMark/>
          </w:tcPr>
          <w:p w:rsidR="000F2113" w:rsidRPr="00797DA2" w:rsidRDefault="005827AF" w:rsidP="000F2113">
            <w:pPr>
              <w:rPr>
                <w:rFonts w:ascii="Times New Roman" w:hAnsi="Times New Roman" w:cs="Times New Roman"/>
                <w:kern w:val="0"/>
              </w:rPr>
            </w:pPr>
            <w:r w:rsidRPr="00797DA2">
              <w:rPr>
                <w:rFonts w:ascii="Times New Roman" w:hAnsi="Times New Roman" w:cs="Times New Roman"/>
                <w:kern w:val="0"/>
              </w:rPr>
              <w:t>MOI</w:t>
            </w:r>
            <w:r w:rsidR="00065B5B" w:rsidRPr="00797DA2">
              <w:rPr>
                <w:rFonts w:ascii="Times New Roman" w:hAnsi="Times New Roman" w:cs="Times New Roman"/>
                <w:kern w:val="0"/>
              </w:rPr>
              <w:t xml:space="preserve"> </w:t>
            </w:r>
            <w:r w:rsidR="008C275E" w:rsidRPr="00797DA2">
              <w:rPr>
                <w:rFonts w:ascii="Times New Roman" w:hAnsi="Times New Roman" w:cs="Times New Roman"/>
                <w:kern w:val="0"/>
              </w:rPr>
              <w:t>Announcement</w:t>
            </w:r>
            <w:r w:rsidR="00065B5B" w:rsidRPr="00797DA2">
              <w:rPr>
                <w:rFonts w:ascii="Times New Roman" w:hAnsi="Times New Roman" w:cs="Times New Roman"/>
                <w:kern w:val="0"/>
              </w:rPr>
              <w:t xml:space="preserve"> </w:t>
            </w:r>
            <w:r w:rsidRPr="00797DA2">
              <w:rPr>
                <w:rFonts w:ascii="Times New Roman" w:hAnsi="Times New Roman" w:cs="Times New Roman"/>
                <w:kern w:val="0"/>
              </w:rPr>
              <w:t>Nei-Shou-Xiao-Zi</w:t>
            </w:r>
            <w:r w:rsidR="00065B5B" w:rsidRPr="00797DA2">
              <w:rPr>
                <w:rFonts w:ascii="Times New Roman" w:hAnsi="Times New Roman" w:cs="Times New Roman"/>
                <w:kern w:val="0"/>
              </w:rPr>
              <w:t xml:space="preserve"> </w:t>
            </w:r>
            <w:r w:rsidRPr="00797DA2">
              <w:rPr>
                <w:rFonts w:ascii="Times New Roman" w:hAnsi="Times New Roman" w:cs="Times New Roman"/>
                <w:kern w:val="0"/>
              </w:rPr>
              <w:t>No.</w:t>
            </w:r>
            <w:r w:rsidR="00065B5B" w:rsidRPr="00797DA2">
              <w:rPr>
                <w:rFonts w:ascii="Times New Roman" w:hAnsi="Times New Roman" w:cs="Times New Roman"/>
                <w:kern w:val="0"/>
              </w:rPr>
              <w:t xml:space="preserve"> </w:t>
            </w:r>
            <w:r w:rsidRPr="00797DA2">
              <w:rPr>
                <w:rFonts w:ascii="Times New Roman" w:hAnsi="Times New Roman" w:cs="Times New Roman"/>
                <w:kern w:val="0"/>
              </w:rPr>
              <w:t>1020821861,</w:t>
            </w:r>
            <w:r w:rsidR="00065B5B" w:rsidRPr="00797DA2">
              <w:rPr>
                <w:rFonts w:ascii="Times New Roman" w:hAnsi="Times New Roman" w:cs="Times New Roman"/>
                <w:kern w:val="0"/>
              </w:rPr>
              <w:t xml:space="preserve"> </w:t>
            </w:r>
            <w:r w:rsidRPr="00797DA2">
              <w:rPr>
                <w:rFonts w:ascii="Times New Roman" w:hAnsi="Times New Roman" w:cs="Times New Roman"/>
                <w:kern w:val="0"/>
              </w:rPr>
              <w:t>3.13.2013</w:t>
            </w:r>
          </w:p>
        </w:tc>
        <w:tc>
          <w:tcPr>
            <w:tcW w:w="992" w:type="dxa"/>
            <w:shd w:val="clear" w:color="auto" w:fill="FFFFFF"/>
            <w:tcMar>
              <w:top w:w="0" w:type="dxa"/>
              <w:left w:w="0" w:type="dxa"/>
              <w:bottom w:w="0" w:type="dxa"/>
              <w:right w:w="0" w:type="dxa"/>
            </w:tcMar>
            <w:vAlign w:val="center"/>
            <w:hideMark/>
          </w:tcPr>
          <w:p w:rsidR="000F2113" w:rsidRPr="00797DA2" w:rsidRDefault="0052210E" w:rsidP="000F2113">
            <w:pPr>
              <w:rPr>
                <w:rFonts w:ascii="Times New Roman" w:hAnsi="Times New Roman" w:cs="Times New Roman"/>
                <w:kern w:val="0"/>
              </w:rPr>
            </w:pPr>
            <w:r w:rsidRPr="00797DA2">
              <w:rPr>
                <w:rFonts w:ascii="Times New Roman" w:hAnsi="Times New Roman" w:cs="Times New Roman"/>
                <w:kern w:val="0"/>
              </w:rPr>
              <w:t>4.1.2013</w:t>
            </w:r>
          </w:p>
        </w:tc>
        <w:tc>
          <w:tcPr>
            <w:tcW w:w="2314" w:type="dxa"/>
            <w:shd w:val="clear" w:color="auto" w:fill="FFFFFF"/>
            <w:vAlign w:val="center"/>
            <w:hideMark/>
          </w:tcPr>
          <w:p w:rsidR="000F2113" w:rsidRPr="00797DA2" w:rsidRDefault="000F2113" w:rsidP="000F2113">
            <w:pPr>
              <w:rPr>
                <w:rFonts w:ascii="Times New Roman" w:hAnsi="Times New Roman" w:cs="Times New Roman"/>
                <w:kern w:val="0"/>
              </w:rPr>
            </w:pPr>
          </w:p>
        </w:tc>
      </w:tr>
      <w:tr w:rsidR="000F2113" w:rsidRPr="00797DA2" w:rsidTr="004C7546">
        <w:trPr>
          <w:cantSplit/>
          <w:trHeight w:val="113"/>
        </w:trPr>
        <w:tc>
          <w:tcPr>
            <w:tcW w:w="588" w:type="dxa"/>
            <w:shd w:val="clear" w:color="auto" w:fill="FFFFFF"/>
            <w:vAlign w:val="center"/>
            <w:hideMark/>
          </w:tcPr>
          <w:p w:rsidR="000F2113" w:rsidRPr="00797DA2" w:rsidRDefault="000F2113" w:rsidP="000F2113">
            <w:pPr>
              <w:rPr>
                <w:rFonts w:ascii="Times New Roman" w:hAnsi="Times New Roman" w:cs="Times New Roman"/>
                <w:kern w:val="0"/>
              </w:rPr>
            </w:pPr>
            <w:r w:rsidRPr="00797DA2">
              <w:rPr>
                <w:rFonts w:ascii="Times New Roman" w:hAnsi="Times New Roman" w:cs="Times New Roman"/>
                <w:kern w:val="0"/>
              </w:rPr>
              <w:t>10</w:t>
            </w:r>
          </w:p>
        </w:tc>
        <w:tc>
          <w:tcPr>
            <w:tcW w:w="3065" w:type="dxa"/>
            <w:shd w:val="clear" w:color="auto" w:fill="FFFFFF"/>
            <w:tcMar>
              <w:top w:w="0" w:type="dxa"/>
              <w:left w:w="0" w:type="dxa"/>
              <w:bottom w:w="0" w:type="dxa"/>
              <w:right w:w="0" w:type="dxa"/>
            </w:tcMar>
            <w:vAlign w:val="center"/>
            <w:hideMark/>
          </w:tcPr>
          <w:p w:rsidR="000F2113" w:rsidRPr="00797DA2" w:rsidRDefault="008201AF">
            <w:pPr>
              <w:pStyle w:val="HTML"/>
              <w:shd w:val="clear" w:color="auto" w:fill="FFFFFF"/>
              <w:rPr>
                <w:rFonts w:ascii="Times New Roman" w:eastAsia="標楷體" w:hAnsi="Times New Roman" w:cs="Times New Roman"/>
                <w:szCs w:val="22"/>
              </w:rPr>
            </w:pPr>
            <w:r w:rsidRPr="00797DA2">
              <w:rPr>
                <w:rFonts w:ascii="Times New Roman" w:eastAsia="標楷體" w:hAnsi="Times New Roman" w:cs="Times New Roman"/>
                <w:szCs w:val="22"/>
              </w:rPr>
              <w:t>Massage</w:t>
            </w:r>
            <w:r w:rsidR="00065B5B" w:rsidRPr="00797DA2">
              <w:rPr>
                <w:rFonts w:ascii="Times New Roman" w:eastAsia="標楷體" w:hAnsi="Times New Roman" w:cs="Times New Roman"/>
                <w:szCs w:val="22"/>
              </w:rPr>
              <w:t xml:space="preserve"> </w:t>
            </w:r>
            <w:r w:rsidR="000D01B5" w:rsidRPr="00797DA2">
              <w:rPr>
                <w:rFonts w:ascii="Times New Roman" w:eastAsia="標楷體" w:hAnsi="Times New Roman" w:cs="Times New Roman"/>
                <w:szCs w:val="22"/>
              </w:rPr>
              <w:t>centers</w:t>
            </w:r>
            <w:r w:rsidR="00065B5B" w:rsidRPr="00797DA2">
              <w:rPr>
                <w:rFonts w:ascii="Times New Roman" w:eastAsia="標楷體" w:hAnsi="Times New Roman" w:cs="Times New Roman"/>
                <w:szCs w:val="22"/>
              </w:rPr>
              <w:t xml:space="preserve"> </w:t>
            </w:r>
            <w:r w:rsidR="000D01B5" w:rsidRPr="00797DA2">
              <w:rPr>
                <w:rFonts w:ascii="Times New Roman" w:eastAsia="標楷體" w:hAnsi="Times New Roman" w:cs="Times New Roman"/>
                <w:szCs w:val="22"/>
              </w:rPr>
              <w:t>of</w:t>
            </w:r>
            <w:r w:rsidR="00065B5B" w:rsidRPr="00797DA2">
              <w:rPr>
                <w:rFonts w:ascii="Times New Roman" w:hAnsi="Times New Roman" w:cs="Times New Roman"/>
              </w:rPr>
              <w:t xml:space="preserve"> </w:t>
            </w:r>
            <w:r w:rsidR="000D01B5" w:rsidRPr="00797DA2">
              <w:rPr>
                <w:rFonts w:ascii="Times New Roman" w:hAnsi="Times New Roman" w:cs="Times New Roman"/>
              </w:rPr>
              <w:t>therapists</w:t>
            </w:r>
            <w:r w:rsidR="00065B5B" w:rsidRPr="00797DA2">
              <w:rPr>
                <w:rFonts w:ascii="Times New Roman" w:hAnsi="Times New Roman" w:cs="Times New Roman"/>
              </w:rPr>
              <w:t xml:space="preserve"> </w:t>
            </w:r>
            <w:r w:rsidR="000D01B5" w:rsidRPr="00797DA2">
              <w:rPr>
                <w:rFonts w:ascii="Times New Roman" w:hAnsi="Times New Roman" w:cs="Times New Roman"/>
              </w:rPr>
              <w:t>with</w:t>
            </w:r>
            <w:r w:rsidR="00065B5B" w:rsidRPr="00797DA2">
              <w:rPr>
                <w:rFonts w:ascii="Times New Roman" w:hAnsi="Times New Roman" w:cs="Times New Roman"/>
              </w:rPr>
              <w:t xml:space="preserve"> </w:t>
            </w:r>
            <w:r w:rsidR="000D01B5" w:rsidRPr="00797DA2">
              <w:rPr>
                <w:rFonts w:ascii="Times New Roman" w:hAnsi="Times New Roman" w:cs="Times New Roman"/>
              </w:rPr>
              <w:t>visual</w:t>
            </w:r>
            <w:r w:rsidR="00065B5B" w:rsidRPr="00797DA2">
              <w:rPr>
                <w:rFonts w:ascii="Times New Roman" w:hAnsi="Times New Roman" w:cs="Times New Roman"/>
              </w:rPr>
              <w:t xml:space="preserve"> </w:t>
            </w:r>
            <w:r w:rsidR="000D01B5" w:rsidRPr="00797DA2">
              <w:rPr>
                <w:rFonts w:ascii="Times New Roman" w:hAnsi="Times New Roman" w:cs="Times New Roman"/>
              </w:rPr>
              <w:t>disabilities</w:t>
            </w:r>
            <w:r w:rsidR="003B42B6" w:rsidRPr="00797DA2">
              <w:rPr>
                <w:rFonts w:ascii="Times New Roman" w:eastAsia="標楷體" w:hAnsi="Times New Roman" w:cs="Times New Roman"/>
                <w:szCs w:val="22"/>
              </w:rPr>
              <w:t xml:space="preserve"> </w:t>
            </w:r>
            <w:r w:rsidR="00E54E40" w:rsidRPr="00797DA2">
              <w:rPr>
                <w:rFonts w:ascii="Times New Roman" w:eastAsia="標楷體" w:hAnsi="Times New Roman" w:cs="Times New Roman"/>
                <w:szCs w:val="22"/>
              </w:rPr>
              <w:t>with</w:t>
            </w:r>
            <w:r w:rsidR="003B42B6" w:rsidRPr="00797DA2">
              <w:rPr>
                <w:rFonts w:ascii="Times New Roman" w:eastAsia="標楷體" w:hAnsi="Times New Roman" w:cs="Times New Roman"/>
                <w:szCs w:val="22"/>
              </w:rPr>
              <w:t xml:space="preserve"> </w:t>
            </w:r>
            <w:r w:rsidR="00E54E40" w:rsidRPr="00797DA2">
              <w:rPr>
                <w:rFonts w:ascii="Times New Roman" w:eastAsia="標楷體" w:hAnsi="Times New Roman" w:cs="Times New Roman"/>
                <w:szCs w:val="22"/>
              </w:rPr>
              <w:t>more</w:t>
            </w:r>
            <w:r w:rsidR="00065B5B" w:rsidRPr="00797DA2">
              <w:rPr>
                <w:rFonts w:ascii="Times New Roman" w:eastAsia="標楷體" w:hAnsi="Times New Roman" w:cs="Times New Roman"/>
                <w:szCs w:val="22"/>
              </w:rPr>
              <w:t xml:space="preserve"> </w:t>
            </w:r>
            <w:r w:rsidR="00E54E40" w:rsidRPr="00797DA2">
              <w:rPr>
                <w:rFonts w:ascii="Times New Roman" w:eastAsia="標楷體" w:hAnsi="Times New Roman" w:cs="Times New Roman"/>
                <w:szCs w:val="22"/>
              </w:rPr>
              <w:t>than</w:t>
            </w:r>
            <w:r w:rsidR="00065B5B" w:rsidRPr="00797DA2">
              <w:rPr>
                <w:rFonts w:ascii="Times New Roman" w:eastAsia="標楷體" w:hAnsi="Times New Roman" w:cs="Times New Roman"/>
                <w:szCs w:val="22"/>
              </w:rPr>
              <w:t xml:space="preserve"> </w:t>
            </w:r>
            <w:r w:rsidR="00E54E40" w:rsidRPr="00797DA2">
              <w:rPr>
                <w:rFonts w:ascii="Times New Roman" w:eastAsia="標楷體" w:hAnsi="Times New Roman" w:cs="Times New Roman"/>
                <w:szCs w:val="22"/>
              </w:rPr>
              <w:t>30</w:t>
            </w:r>
            <w:r w:rsidR="00065B5B" w:rsidRPr="00797DA2">
              <w:rPr>
                <w:rFonts w:ascii="Times New Roman" w:eastAsia="標楷體" w:hAnsi="Times New Roman" w:cs="Times New Roman"/>
                <w:szCs w:val="22"/>
              </w:rPr>
              <w:t xml:space="preserve"> </w:t>
            </w:r>
            <w:r w:rsidR="00E54E40" w:rsidRPr="00797DA2">
              <w:rPr>
                <w:rFonts w:ascii="Times New Roman" w:eastAsia="標楷體" w:hAnsi="Times New Roman" w:cs="Times New Roman"/>
                <w:szCs w:val="22"/>
              </w:rPr>
              <w:t>accommodated</w:t>
            </w:r>
            <w:r w:rsidR="00065B5B" w:rsidRPr="00797DA2">
              <w:rPr>
                <w:rFonts w:ascii="Times New Roman" w:eastAsia="標楷體" w:hAnsi="Times New Roman" w:cs="Times New Roman"/>
                <w:szCs w:val="22"/>
              </w:rPr>
              <w:t xml:space="preserve"> </w:t>
            </w:r>
            <w:r w:rsidR="00E54E40" w:rsidRPr="00797DA2">
              <w:rPr>
                <w:rFonts w:ascii="Times New Roman" w:eastAsia="標楷體" w:hAnsi="Times New Roman" w:cs="Times New Roman"/>
                <w:szCs w:val="22"/>
              </w:rPr>
              <w:t>people</w:t>
            </w:r>
          </w:p>
        </w:tc>
        <w:tc>
          <w:tcPr>
            <w:tcW w:w="2126" w:type="dxa"/>
            <w:shd w:val="clear" w:color="auto" w:fill="FFFFFF"/>
            <w:tcMar>
              <w:top w:w="0" w:type="dxa"/>
              <w:left w:w="0" w:type="dxa"/>
              <w:bottom w:w="0" w:type="dxa"/>
              <w:right w:w="0" w:type="dxa"/>
            </w:tcMar>
            <w:vAlign w:val="center"/>
            <w:hideMark/>
          </w:tcPr>
          <w:p w:rsidR="000F2113" w:rsidRPr="00797DA2" w:rsidRDefault="006A530D" w:rsidP="000F2113">
            <w:pPr>
              <w:rPr>
                <w:rFonts w:ascii="Times New Roman" w:hAnsi="Times New Roman" w:cs="Times New Roman"/>
                <w:kern w:val="0"/>
              </w:rPr>
            </w:pPr>
            <w:r w:rsidRPr="00797DA2">
              <w:rPr>
                <w:rFonts w:ascii="Times New Roman" w:hAnsi="Times New Roman" w:cs="Times New Roman"/>
                <w:kern w:val="0"/>
              </w:rPr>
              <w:t>MOI</w:t>
            </w:r>
            <w:r w:rsidR="00065B5B" w:rsidRPr="00797DA2">
              <w:rPr>
                <w:rFonts w:ascii="Times New Roman" w:hAnsi="Times New Roman" w:cs="Times New Roman"/>
                <w:kern w:val="0"/>
              </w:rPr>
              <w:t xml:space="preserve"> </w:t>
            </w:r>
            <w:r w:rsidRPr="00797DA2">
              <w:rPr>
                <w:rFonts w:ascii="Times New Roman" w:hAnsi="Times New Roman" w:cs="Times New Roman"/>
                <w:kern w:val="0"/>
              </w:rPr>
              <w:t>Announcement</w:t>
            </w:r>
            <w:r w:rsidR="00065B5B" w:rsidRPr="00797DA2">
              <w:rPr>
                <w:rFonts w:ascii="Times New Roman" w:hAnsi="Times New Roman" w:cs="Times New Roman"/>
                <w:kern w:val="0"/>
              </w:rPr>
              <w:t xml:space="preserve"> </w:t>
            </w:r>
            <w:r w:rsidRPr="00797DA2">
              <w:rPr>
                <w:rFonts w:ascii="Times New Roman" w:hAnsi="Times New Roman" w:cs="Times New Roman"/>
                <w:kern w:val="0"/>
              </w:rPr>
              <w:t>Nei-Shou-Xiao-Zi</w:t>
            </w:r>
            <w:r w:rsidR="00065B5B" w:rsidRPr="00797DA2">
              <w:rPr>
                <w:rFonts w:ascii="Times New Roman" w:hAnsi="Times New Roman" w:cs="Times New Roman"/>
                <w:kern w:val="0"/>
              </w:rPr>
              <w:t xml:space="preserve"> </w:t>
            </w:r>
            <w:r w:rsidRPr="00797DA2">
              <w:rPr>
                <w:rFonts w:ascii="Times New Roman" w:hAnsi="Times New Roman" w:cs="Times New Roman"/>
                <w:kern w:val="0"/>
              </w:rPr>
              <w:t>No.</w:t>
            </w:r>
            <w:r w:rsidR="00065B5B" w:rsidRPr="00797DA2">
              <w:rPr>
                <w:rFonts w:ascii="Times New Roman" w:hAnsi="Times New Roman" w:cs="Times New Roman"/>
                <w:kern w:val="0"/>
              </w:rPr>
              <w:t xml:space="preserve"> </w:t>
            </w:r>
            <w:r w:rsidRPr="00797DA2">
              <w:rPr>
                <w:rFonts w:ascii="Times New Roman" w:hAnsi="Times New Roman" w:cs="Times New Roman"/>
                <w:kern w:val="0"/>
              </w:rPr>
              <w:t>1020825928,</w:t>
            </w:r>
            <w:r w:rsidR="00065B5B" w:rsidRPr="00797DA2">
              <w:rPr>
                <w:rFonts w:ascii="Times New Roman" w:hAnsi="Times New Roman" w:cs="Times New Roman"/>
                <w:kern w:val="0"/>
              </w:rPr>
              <w:t xml:space="preserve"> </w:t>
            </w:r>
            <w:r w:rsidRPr="00797DA2">
              <w:rPr>
                <w:rFonts w:ascii="Times New Roman" w:hAnsi="Times New Roman" w:cs="Times New Roman"/>
                <w:kern w:val="0"/>
              </w:rPr>
              <w:t>12.27.2013</w:t>
            </w:r>
          </w:p>
        </w:tc>
        <w:tc>
          <w:tcPr>
            <w:tcW w:w="992" w:type="dxa"/>
            <w:shd w:val="clear" w:color="auto" w:fill="FFFFFF"/>
            <w:tcMar>
              <w:top w:w="0" w:type="dxa"/>
              <w:left w:w="0" w:type="dxa"/>
              <w:bottom w:w="0" w:type="dxa"/>
              <w:right w:w="0" w:type="dxa"/>
            </w:tcMar>
            <w:vAlign w:val="center"/>
            <w:hideMark/>
          </w:tcPr>
          <w:p w:rsidR="000F2113" w:rsidRPr="00797DA2" w:rsidRDefault="0052210E" w:rsidP="000F2113">
            <w:pPr>
              <w:rPr>
                <w:rFonts w:ascii="Times New Roman" w:hAnsi="Times New Roman" w:cs="Times New Roman"/>
                <w:kern w:val="0"/>
              </w:rPr>
            </w:pPr>
            <w:r w:rsidRPr="00797DA2">
              <w:rPr>
                <w:rFonts w:ascii="Times New Roman" w:hAnsi="Times New Roman" w:cs="Times New Roman"/>
                <w:kern w:val="0"/>
              </w:rPr>
              <w:t>1.1.2014</w:t>
            </w:r>
          </w:p>
        </w:tc>
        <w:tc>
          <w:tcPr>
            <w:tcW w:w="2314" w:type="dxa"/>
            <w:shd w:val="clear" w:color="auto" w:fill="FFFFFF"/>
            <w:vAlign w:val="center"/>
            <w:hideMark/>
          </w:tcPr>
          <w:p w:rsidR="000F2113" w:rsidRPr="00797DA2" w:rsidRDefault="000F2113" w:rsidP="000F2113">
            <w:pPr>
              <w:rPr>
                <w:rFonts w:ascii="Times New Roman" w:hAnsi="Times New Roman" w:cs="Times New Roman"/>
                <w:kern w:val="0"/>
              </w:rPr>
            </w:pPr>
          </w:p>
        </w:tc>
      </w:tr>
    </w:tbl>
    <w:p w:rsidR="008201AF" w:rsidRPr="00797DA2" w:rsidRDefault="008201AF" w:rsidP="005B595A">
      <w:pPr>
        <w:rPr>
          <w:rFonts w:ascii="Times New Roman" w:hAnsi="Times New Roman" w:cs="Times New Roman"/>
          <w:kern w:val="0"/>
        </w:rPr>
      </w:pPr>
      <w:r w:rsidRPr="00797DA2">
        <w:rPr>
          <w:rFonts w:ascii="Times New Roman" w:hAnsi="Times New Roman" w:cs="Times New Roman"/>
          <w:kern w:val="0"/>
        </w:rPr>
        <w:t>Resource:</w:t>
      </w:r>
      <w:r w:rsidR="00065B5B" w:rsidRPr="00797DA2">
        <w:rPr>
          <w:rFonts w:ascii="Times New Roman" w:hAnsi="Times New Roman" w:cs="Times New Roman"/>
          <w:kern w:val="0"/>
        </w:rPr>
        <w:t xml:space="preserve"> </w:t>
      </w:r>
      <w:r w:rsidRPr="00797DA2">
        <w:rPr>
          <w:rFonts w:ascii="Times New Roman" w:hAnsi="Times New Roman" w:cs="Times New Roman"/>
          <w:kern w:val="0"/>
        </w:rPr>
        <w:t>Ministry</w:t>
      </w:r>
      <w:r w:rsidR="00065B5B" w:rsidRPr="00797DA2">
        <w:rPr>
          <w:rFonts w:ascii="Times New Roman" w:hAnsi="Times New Roman" w:cs="Times New Roman"/>
          <w:kern w:val="0"/>
        </w:rPr>
        <w:t xml:space="preserve"> </w:t>
      </w:r>
      <w:r w:rsidRPr="00797DA2">
        <w:rPr>
          <w:rFonts w:ascii="Times New Roman" w:hAnsi="Times New Roman" w:cs="Times New Roman"/>
          <w:kern w:val="0"/>
        </w:rPr>
        <w:t>of</w:t>
      </w:r>
      <w:r w:rsidR="00065B5B" w:rsidRPr="00797DA2">
        <w:rPr>
          <w:rFonts w:ascii="Times New Roman" w:hAnsi="Times New Roman" w:cs="Times New Roman"/>
          <w:kern w:val="0"/>
        </w:rPr>
        <w:t xml:space="preserve"> </w:t>
      </w:r>
      <w:r w:rsidR="009905A4" w:rsidRPr="00797DA2">
        <w:rPr>
          <w:rFonts w:ascii="Times New Roman" w:hAnsi="Times New Roman" w:cs="Times New Roman"/>
          <w:kern w:val="0"/>
        </w:rPr>
        <w:t>the</w:t>
      </w:r>
      <w:r w:rsidR="00065B5B" w:rsidRPr="00797DA2">
        <w:rPr>
          <w:rFonts w:ascii="Times New Roman" w:hAnsi="Times New Roman" w:cs="Times New Roman"/>
          <w:kern w:val="0"/>
        </w:rPr>
        <w:t xml:space="preserve"> </w:t>
      </w:r>
      <w:r w:rsidRPr="00797DA2">
        <w:rPr>
          <w:rFonts w:ascii="Times New Roman" w:hAnsi="Times New Roman" w:cs="Times New Roman"/>
          <w:kern w:val="0"/>
        </w:rPr>
        <w:t>Inte</w:t>
      </w:r>
      <w:r w:rsidR="009905A4" w:rsidRPr="00797DA2">
        <w:rPr>
          <w:rFonts w:ascii="Times New Roman" w:hAnsi="Times New Roman" w:cs="Times New Roman"/>
          <w:kern w:val="0"/>
        </w:rPr>
        <w:t>rior</w:t>
      </w:r>
    </w:p>
    <w:p w:rsidR="006A530D" w:rsidRPr="00797DA2" w:rsidRDefault="006A530D" w:rsidP="005B595A">
      <w:pPr>
        <w:rPr>
          <w:rFonts w:ascii="Times New Roman" w:hAnsi="Times New Roman" w:cs="Times New Roman"/>
          <w:kern w:val="0"/>
        </w:rPr>
      </w:pPr>
      <w:r w:rsidRPr="00797DA2">
        <w:rPr>
          <w:rFonts w:ascii="Times New Roman" w:hAnsi="Times New Roman" w:cs="Times New Roman"/>
          <w:kern w:val="0"/>
        </w:rPr>
        <w:t>Description:</w:t>
      </w:r>
      <w:r w:rsidR="00065B5B" w:rsidRPr="00797DA2">
        <w:rPr>
          <w:rFonts w:ascii="Times New Roman" w:hAnsi="Times New Roman" w:cs="Times New Roman"/>
          <w:kern w:val="0"/>
        </w:rPr>
        <w:t xml:space="preserve"> </w:t>
      </w:r>
      <w:r w:rsidRPr="00797DA2">
        <w:rPr>
          <w:rFonts w:ascii="Times New Roman" w:hAnsi="Times New Roman" w:cs="Times New Roman"/>
          <w:kern w:val="0"/>
        </w:rPr>
        <w:t>MOI</w:t>
      </w:r>
      <w:r w:rsidR="00065B5B" w:rsidRPr="00797DA2">
        <w:rPr>
          <w:rFonts w:ascii="Times New Roman" w:hAnsi="Times New Roman" w:cs="Times New Roman"/>
          <w:kern w:val="0"/>
        </w:rPr>
        <w:t xml:space="preserve"> </w:t>
      </w:r>
      <w:r w:rsidRPr="00797DA2">
        <w:rPr>
          <w:rFonts w:ascii="Times New Roman" w:hAnsi="Times New Roman" w:cs="Times New Roman"/>
          <w:kern w:val="0"/>
        </w:rPr>
        <w:t>Announcement</w:t>
      </w:r>
      <w:r w:rsidR="00065B5B" w:rsidRPr="00797DA2">
        <w:rPr>
          <w:rFonts w:ascii="Times New Roman" w:hAnsi="Times New Roman" w:cs="Times New Roman"/>
          <w:kern w:val="0"/>
        </w:rPr>
        <w:t xml:space="preserve"> </w:t>
      </w:r>
      <w:r w:rsidRPr="00797DA2">
        <w:rPr>
          <w:rFonts w:ascii="Times New Roman" w:hAnsi="Times New Roman" w:cs="Times New Roman"/>
          <w:kern w:val="0"/>
        </w:rPr>
        <w:t>Nei-Shou-Xiao-Zi</w:t>
      </w:r>
      <w:r w:rsidR="00065B5B" w:rsidRPr="00797DA2">
        <w:rPr>
          <w:rFonts w:ascii="Times New Roman" w:hAnsi="Times New Roman" w:cs="Times New Roman"/>
          <w:kern w:val="0"/>
        </w:rPr>
        <w:t xml:space="preserve"> </w:t>
      </w:r>
      <w:r w:rsidRPr="00797DA2">
        <w:rPr>
          <w:rFonts w:ascii="Times New Roman" w:hAnsi="Times New Roman" w:cs="Times New Roman"/>
          <w:kern w:val="0"/>
        </w:rPr>
        <w:t>No.</w:t>
      </w:r>
      <w:r w:rsidR="00065B5B" w:rsidRPr="00797DA2">
        <w:rPr>
          <w:rFonts w:ascii="Times New Roman" w:hAnsi="Times New Roman" w:cs="Times New Roman"/>
          <w:kern w:val="0"/>
        </w:rPr>
        <w:t xml:space="preserve"> </w:t>
      </w:r>
      <w:r w:rsidRPr="00797DA2">
        <w:rPr>
          <w:rFonts w:ascii="Times New Roman" w:hAnsi="Times New Roman" w:cs="Times New Roman"/>
          <w:kern w:val="0"/>
        </w:rPr>
        <w:t>1020825928</w:t>
      </w:r>
      <w:r w:rsidR="00B557CF" w:rsidRPr="00797DA2">
        <w:rPr>
          <w:rFonts w:ascii="Times New Roman" w:hAnsi="Times New Roman" w:cs="Times New Roman"/>
          <w:kern w:val="0"/>
        </w:rPr>
        <w:t>,</w:t>
      </w:r>
      <w:r w:rsidR="00065B5B" w:rsidRPr="00797DA2">
        <w:rPr>
          <w:rFonts w:ascii="Times New Roman" w:hAnsi="Times New Roman" w:cs="Times New Roman"/>
          <w:kern w:val="0"/>
        </w:rPr>
        <w:t xml:space="preserve"> </w:t>
      </w:r>
      <w:r w:rsidR="00B557CF" w:rsidRPr="00797DA2">
        <w:rPr>
          <w:rFonts w:ascii="Times New Roman" w:hAnsi="Times New Roman" w:cs="Times New Roman"/>
          <w:kern w:val="0"/>
        </w:rPr>
        <w:t>12.27.2013</w:t>
      </w:r>
    </w:p>
    <w:p w:rsidR="00D07447" w:rsidRPr="00797DA2" w:rsidRDefault="004857C1" w:rsidP="00D07447">
      <w:pPr>
        <w:pStyle w:val="a3"/>
        <w:rPr>
          <w:rFonts w:ascii="Times New Roman" w:hAnsi="Times New Roman" w:cs="Times New Roman"/>
        </w:rPr>
      </w:pPr>
      <w:bookmarkStart w:id="17" w:name="_Toc478718277"/>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13.1</w:t>
      </w:r>
      <w:r w:rsidR="00065B5B" w:rsidRPr="00797DA2">
        <w:rPr>
          <w:rFonts w:ascii="Times New Roman" w:hAnsi="Times New Roman" w:cs="Times New Roman"/>
        </w:rPr>
        <w:t xml:space="preserve"> </w:t>
      </w:r>
      <w:r w:rsidR="00412F8E" w:rsidRPr="00797DA2">
        <w:rPr>
          <w:rFonts w:ascii="Times New Roman" w:hAnsi="Times New Roman" w:cs="Times New Roman"/>
        </w:rPr>
        <w:t>Personnel</w:t>
      </w:r>
      <w:r w:rsidR="00065B5B" w:rsidRPr="00797DA2">
        <w:rPr>
          <w:rFonts w:ascii="Times New Roman" w:hAnsi="Times New Roman" w:cs="Times New Roman"/>
        </w:rPr>
        <w:t xml:space="preserve"> </w:t>
      </w:r>
      <w:r w:rsidR="00A51DAF" w:rsidRPr="00797DA2">
        <w:rPr>
          <w:rFonts w:ascii="Times New Roman" w:hAnsi="Times New Roman" w:cs="Times New Roman"/>
        </w:rPr>
        <w:t>of</w:t>
      </w:r>
      <w:r w:rsidR="00065B5B" w:rsidRPr="00797DA2">
        <w:rPr>
          <w:rFonts w:ascii="Times New Roman" w:hAnsi="Times New Roman" w:cs="Times New Roman"/>
        </w:rPr>
        <w:t xml:space="preserve"> </w:t>
      </w:r>
      <w:r w:rsidR="00A51DAF" w:rsidRPr="00797DA2">
        <w:rPr>
          <w:rFonts w:ascii="Times New Roman" w:hAnsi="Times New Roman" w:cs="Times New Roman"/>
        </w:rPr>
        <w:t>the</w:t>
      </w:r>
      <w:r w:rsidR="00065B5B" w:rsidRPr="00797DA2">
        <w:rPr>
          <w:rFonts w:ascii="Times New Roman" w:hAnsi="Times New Roman" w:cs="Times New Roman"/>
        </w:rPr>
        <w:t xml:space="preserve"> </w:t>
      </w:r>
      <w:r w:rsidR="00A51DAF" w:rsidRPr="00797DA2">
        <w:rPr>
          <w:rFonts w:ascii="Times New Roman" w:hAnsi="Times New Roman" w:cs="Times New Roman"/>
        </w:rPr>
        <w:t>Judges</w:t>
      </w:r>
      <w:r w:rsidR="00065B5B" w:rsidRPr="00797DA2">
        <w:rPr>
          <w:rFonts w:ascii="Times New Roman" w:hAnsi="Times New Roman" w:cs="Times New Roman"/>
        </w:rPr>
        <w:t xml:space="preserve"> </w:t>
      </w:r>
      <w:r w:rsidR="00A51DAF" w:rsidRPr="00797DA2">
        <w:rPr>
          <w:rFonts w:ascii="Times New Roman" w:hAnsi="Times New Roman" w:cs="Times New Roman"/>
        </w:rPr>
        <w:t>Academy</w:t>
      </w:r>
      <w:r w:rsidR="00065B5B" w:rsidRPr="00797DA2">
        <w:rPr>
          <w:rFonts w:ascii="Times New Roman" w:hAnsi="Times New Roman" w:cs="Times New Roman"/>
        </w:rPr>
        <w:t xml:space="preserve"> </w:t>
      </w:r>
      <w:r w:rsidR="00A51DAF" w:rsidRPr="00797DA2">
        <w:rPr>
          <w:rFonts w:ascii="Times New Roman" w:hAnsi="Times New Roman" w:cs="Times New Roman"/>
        </w:rPr>
        <w:t>Participating</w:t>
      </w:r>
      <w:r w:rsidR="00065B5B" w:rsidRPr="00797DA2">
        <w:rPr>
          <w:rFonts w:ascii="Times New Roman" w:hAnsi="Times New Roman" w:cs="Times New Roman"/>
        </w:rPr>
        <w:t xml:space="preserve"> </w:t>
      </w:r>
      <w:r w:rsidR="00A51DAF" w:rsidRPr="00797DA2">
        <w:rPr>
          <w:rFonts w:ascii="Times New Roman" w:hAnsi="Times New Roman" w:cs="Times New Roman"/>
        </w:rPr>
        <w:t>in</w:t>
      </w:r>
      <w:r w:rsidR="00065B5B" w:rsidRPr="00797DA2">
        <w:rPr>
          <w:rFonts w:ascii="Times New Roman" w:hAnsi="Times New Roman" w:cs="Times New Roman"/>
        </w:rPr>
        <w:t xml:space="preserve"> </w:t>
      </w:r>
      <w:r w:rsidR="00412F8E" w:rsidRPr="00797DA2">
        <w:rPr>
          <w:rFonts w:ascii="Times New Roman" w:hAnsi="Times New Roman" w:cs="Times New Roman"/>
        </w:rPr>
        <w:t>Workshops</w:t>
      </w:r>
      <w:r w:rsidR="00065B5B" w:rsidRPr="00797DA2">
        <w:rPr>
          <w:rFonts w:ascii="Times New Roman" w:hAnsi="Times New Roman" w:cs="Times New Roman"/>
        </w:rPr>
        <w:t xml:space="preserve"> </w:t>
      </w:r>
      <w:r w:rsidR="00A51DAF" w:rsidRPr="00797DA2">
        <w:rPr>
          <w:rFonts w:ascii="Times New Roman" w:hAnsi="Times New Roman" w:cs="Times New Roman"/>
        </w:rPr>
        <w:t>on</w:t>
      </w:r>
      <w:r w:rsidR="00065B5B" w:rsidRPr="00797DA2">
        <w:rPr>
          <w:rFonts w:ascii="Times New Roman" w:hAnsi="Times New Roman" w:cs="Times New Roman"/>
        </w:rPr>
        <w:t xml:space="preserve"> </w:t>
      </w:r>
      <w:r w:rsidR="00A51DAF" w:rsidRPr="00797DA2">
        <w:rPr>
          <w:rFonts w:ascii="Times New Roman" w:hAnsi="Times New Roman" w:cs="Times New Roman"/>
        </w:rPr>
        <w:t>Disabilities</w:t>
      </w:r>
      <w:r w:rsidR="00065B5B" w:rsidRPr="00797DA2">
        <w:rPr>
          <w:rFonts w:ascii="Times New Roman" w:hAnsi="Times New Roman" w:cs="Times New Roman"/>
        </w:rPr>
        <w:t xml:space="preserve"> </w:t>
      </w:r>
      <w:r w:rsidR="00A51DAF" w:rsidRPr="00797DA2">
        <w:rPr>
          <w:rFonts w:ascii="Times New Roman" w:hAnsi="Times New Roman" w:cs="Times New Roman"/>
        </w:rPr>
        <w:t>2011-2015</w:t>
      </w:r>
      <w:bookmarkEnd w:id="17"/>
    </w:p>
    <w:p w:rsidR="005B595A" w:rsidRPr="00797DA2" w:rsidRDefault="00E54E40" w:rsidP="00E54E40">
      <w:pPr>
        <w:wordWrap w:val="0"/>
        <w:jc w:val="right"/>
        <w:rPr>
          <w:rFonts w:ascii="Times New Roman" w:hAnsi="Times New Roman" w:cs="Times New Roman"/>
        </w:rPr>
      </w:pPr>
      <w:r w:rsidRPr="00797DA2">
        <w:rPr>
          <w:rFonts w:ascii="Times New Roman" w:hAnsi="Times New Roman" w:cs="Times New Roman"/>
        </w:rPr>
        <w:t>Unit</w:t>
      </w:r>
      <w:r w:rsidR="006108D9" w:rsidRPr="00797DA2">
        <w:rPr>
          <w:rFonts w:ascii="Times New Roman" w:hAnsi="Times New Roman" w:cs="Times New Roman"/>
        </w:rPr>
        <w:t>s</w:t>
      </w:r>
      <w:r w:rsidRPr="00797DA2">
        <w:rPr>
          <w:rFonts w:ascii="Times New Roman" w:hAnsi="Times New Roman" w:cs="Times New Roman"/>
        </w:rPr>
        <w:t>:</w:t>
      </w:r>
      <w:r w:rsidR="00065B5B" w:rsidRPr="00797DA2">
        <w:rPr>
          <w:rFonts w:ascii="Times New Roman" w:hAnsi="Times New Roman" w:cs="Times New Roman"/>
        </w:rPr>
        <w:t xml:space="preserve"> </w:t>
      </w:r>
      <w:r w:rsidR="001A4347" w:rsidRPr="00797DA2">
        <w:rPr>
          <w:rFonts w:ascii="Times New Roman" w:hAnsi="Times New Roman" w:cs="Times New Roman"/>
        </w:rPr>
        <w:t>Se</w:t>
      </w:r>
      <w:r w:rsidR="00066B95" w:rsidRPr="00797DA2">
        <w:rPr>
          <w:rFonts w:ascii="Times New Roman" w:hAnsi="Times New Roman" w:cs="Times New Roman"/>
        </w:rPr>
        <w:t>ssion;</w:t>
      </w:r>
      <w:r w:rsidR="00065B5B" w:rsidRPr="00797DA2">
        <w:rPr>
          <w:rFonts w:ascii="Times New Roman" w:hAnsi="Times New Roman" w:cs="Times New Roman"/>
        </w:rPr>
        <w:t xml:space="preserve"> </w:t>
      </w:r>
      <w:r w:rsidR="001A4347" w:rsidRPr="00797DA2">
        <w:rPr>
          <w:rFonts w:ascii="Times New Roman" w:hAnsi="Times New Roman" w:cs="Times New Roman"/>
        </w:rPr>
        <w:t>Person</w:t>
      </w:r>
    </w:p>
    <w:tbl>
      <w:tblPr>
        <w:tblW w:w="8217" w:type="dxa"/>
        <w:tblLayout w:type="fixed"/>
        <w:tblCellMar>
          <w:left w:w="28" w:type="dxa"/>
          <w:right w:w="28" w:type="dxa"/>
        </w:tblCellMar>
        <w:tblLook w:val="04A0" w:firstRow="1" w:lastRow="0" w:firstColumn="1" w:lastColumn="0" w:noHBand="0" w:noVBand="1"/>
      </w:tblPr>
      <w:tblGrid>
        <w:gridCol w:w="2739"/>
        <w:gridCol w:w="2739"/>
        <w:gridCol w:w="2739"/>
      </w:tblGrid>
      <w:tr w:rsidR="0064026B" w:rsidRPr="00797DA2" w:rsidTr="00D93737">
        <w:trPr>
          <w:trHeight w:val="330"/>
        </w:trPr>
        <w:tc>
          <w:tcPr>
            <w:tcW w:w="2739" w:type="dxa"/>
            <w:tcBorders>
              <w:top w:val="single" w:sz="4" w:space="0" w:color="auto"/>
              <w:bottom w:val="single" w:sz="4" w:space="0" w:color="auto"/>
              <w:right w:val="single" w:sz="4" w:space="0" w:color="auto"/>
            </w:tcBorders>
            <w:shd w:val="clear" w:color="auto" w:fill="auto"/>
            <w:noWrap/>
            <w:vAlign w:val="center"/>
            <w:hideMark/>
          </w:tcPr>
          <w:p w:rsidR="0064026B" w:rsidRPr="00797DA2" w:rsidRDefault="00E54E40" w:rsidP="0064026B">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2739" w:type="dxa"/>
            <w:tcBorders>
              <w:top w:val="single" w:sz="4" w:space="0" w:color="auto"/>
              <w:left w:val="nil"/>
              <w:bottom w:val="single" w:sz="4" w:space="0" w:color="auto"/>
              <w:right w:val="single" w:sz="4" w:space="0" w:color="auto"/>
            </w:tcBorders>
            <w:shd w:val="clear" w:color="auto" w:fill="auto"/>
            <w:noWrap/>
            <w:vAlign w:val="center"/>
            <w:hideMark/>
          </w:tcPr>
          <w:p w:rsidR="0064026B" w:rsidRPr="00797DA2" w:rsidRDefault="001A4347" w:rsidP="00066B95">
            <w:pPr>
              <w:widowControl/>
              <w:jc w:val="center"/>
              <w:rPr>
                <w:rFonts w:ascii="Times New Roman" w:hAnsi="Times New Roman" w:cs="Times New Roman"/>
                <w:kern w:val="0"/>
                <w:szCs w:val="24"/>
              </w:rPr>
            </w:pPr>
            <w:r w:rsidRPr="00797DA2">
              <w:rPr>
                <w:rFonts w:ascii="Times New Roman" w:hAnsi="Times New Roman" w:cs="Times New Roman"/>
                <w:kern w:val="0"/>
                <w:szCs w:val="24"/>
              </w:rPr>
              <w:t>S</w:t>
            </w:r>
            <w:r w:rsidR="00066B95" w:rsidRPr="00797DA2">
              <w:rPr>
                <w:rFonts w:ascii="Times New Roman" w:hAnsi="Times New Roman" w:cs="Times New Roman"/>
                <w:kern w:val="0"/>
                <w:szCs w:val="24"/>
              </w:rPr>
              <w:t>e</w:t>
            </w:r>
            <w:r w:rsidR="00C31A8F" w:rsidRPr="00797DA2">
              <w:rPr>
                <w:rFonts w:ascii="Times New Roman" w:hAnsi="Times New Roman" w:cs="Times New Roman"/>
                <w:kern w:val="0"/>
                <w:szCs w:val="24"/>
              </w:rPr>
              <w:t>ss</w:t>
            </w:r>
            <w:r w:rsidR="00066B95" w:rsidRPr="00797DA2">
              <w:rPr>
                <w:rFonts w:ascii="Times New Roman" w:hAnsi="Times New Roman" w:cs="Times New Roman"/>
                <w:kern w:val="0"/>
                <w:szCs w:val="24"/>
              </w:rPr>
              <w:t>ion</w:t>
            </w:r>
          </w:p>
        </w:tc>
        <w:tc>
          <w:tcPr>
            <w:tcW w:w="2739" w:type="dxa"/>
            <w:tcBorders>
              <w:top w:val="single" w:sz="4" w:space="0" w:color="auto"/>
              <w:left w:val="nil"/>
              <w:bottom w:val="single" w:sz="4" w:space="0" w:color="auto"/>
            </w:tcBorders>
            <w:shd w:val="clear" w:color="auto" w:fill="auto"/>
            <w:noWrap/>
            <w:vAlign w:val="center"/>
            <w:hideMark/>
          </w:tcPr>
          <w:p w:rsidR="0064026B" w:rsidRPr="00797DA2" w:rsidRDefault="009821AD" w:rsidP="0064026B">
            <w:pPr>
              <w:widowControl/>
              <w:jc w:val="center"/>
              <w:rPr>
                <w:rFonts w:ascii="Times New Roman" w:hAnsi="Times New Roman" w:cs="Times New Roman"/>
                <w:kern w:val="0"/>
                <w:szCs w:val="24"/>
              </w:rPr>
            </w:pPr>
            <w:r w:rsidRPr="00797DA2">
              <w:rPr>
                <w:rFonts w:ascii="Times New Roman" w:hAnsi="Times New Roman" w:cs="Times New Roman"/>
                <w:kern w:val="0"/>
                <w:szCs w:val="24"/>
              </w:rPr>
              <w:t>Person</w:t>
            </w:r>
          </w:p>
        </w:tc>
      </w:tr>
      <w:tr w:rsidR="0064026B" w:rsidRPr="00797DA2" w:rsidTr="00D93737">
        <w:trPr>
          <w:trHeight w:val="330"/>
        </w:trPr>
        <w:tc>
          <w:tcPr>
            <w:tcW w:w="2739" w:type="dxa"/>
            <w:tcBorders>
              <w:top w:val="nil"/>
              <w:bottom w:val="single" w:sz="4" w:space="0" w:color="auto"/>
              <w:right w:val="single" w:sz="4" w:space="0" w:color="auto"/>
            </w:tcBorders>
            <w:shd w:val="clear" w:color="auto" w:fill="auto"/>
            <w:noWrap/>
            <w:vAlign w:val="center"/>
            <w:hideMark/>
          </w:tcPr>
          <w:p w:rsidR="0064026B" w:rsidRPr="00797DA2" w:rsidRDefault="0064026B" w:rsidP="0064026B">
            <w:pPr>
              <w:widowControl/>
              <w:jc w:val="center"/>
              <w:rPr>
                <w:rFonts w:ascii="Times New Roman" w:hAnsi="Times New Roman" w:cs="Times New Roman"/>
                <w:kern w:val="0"/>
                <w:szCs w:val="24"/>
              </w:rPr>
            </w:pPr>
            <w:r w:rsidRPr="00797DA2">
              <w:rPr>
                <w:rFonts w:ascii="Times New Roman" w:hAnsi="Times New Roman" w:cs="Times New Roman"/>
                <w:kern w:val="0"/>
                <w:szCs w:val="24"/>
              </w:rPr>
              <w:t>2011</w:t>
            </w:r>
          </w:p>
        </w:tc>
        <w:tc>
          <w:tcPr>
            <w:tcW w:w="2739" w:type="dxa"/>
            <w:tcBorders>
              <w:top w:val="nil"/>
              <w:left w:val="nil"/>
              <w:bottom w:val="single" w:sz="4" w:space="0" w:color="auto"/>
              <w:right w:val="single" w:sz="4" w:space="0" w:color="auto"/>
            </w:tcBorders>
            <w:shd w:val="clear" w:color="auto" w:fill="auto"/>
            <w:noWrap/>
            <w:vAlign w:val="center"/>
            <w:hideMark/>
          </w:tcPr>
          <w:p w:rsidR="0064026B" w:rsidRPr="00797DA2" w:rsidRDefault="0064026B" w:rsidP="0064026B">
            <w:pPr>
              <w:widowControl/>
              <w:jc w:val="center"/>
              <w:rPr>
                <w:rFonts w:ascii="Times New Roman" w:hAnsi="Times New Roman" w:cs="Times New Roman"/>
                <w:kern w:val="0"/>
                <w:szCs w:val="24"/>
              </w:rPr>
            </w:pPr>
            <w:r w:rsidRPr="00797DA2">
              <w:rPr>
                <w:rFonts w:ascii="Times New Roman" w:hAnsi="Times New Roman" w:cs="Times New Roman"/>
                <w:kern w:val="0"/>
                <w:szCs w:val="24"/>
              </w:rPr>
              <w:t>2</w:t>
            </w:r>
          </w:p>
        </w:tc>
        <w:tc>
          <w:tcPr>
            <w:tcW w:w="2739" w:type="dxa"/>
            <w:tcBorders>
              <w:top w:val="nil"/>
              <w:left w:val="nil"/>
              <w:bottom w:val="single" w:sz="4" w:space="0" w:color="auto"/>
            </w:tcBorders>
            <w:shd w:val="clear" w:color="auto" w:fill="auto"/>
            <w:noWrap/>
            <w:vAlign w:val="center"/>
            <w:hideMark/>
          </w:tcPr>
          <w:p w:rsidR="0064026B" w:rsidRPr="00797DA2" w:rsidRDefault="0064026B" w:rsidP="0064026B">
            <w:pPr>
              <w:widowControl/>
              <w:jc w:val="center"/>
              <w:rPr>
                <w:rFonts w:ascii="Times New Roman" w:hAnsi="Times New Roman" w:cs="Times New Roman"/>
                <w:kern w:val="0"/>
                <w:szCs w:val="24"/>
              </w:rPr>
            </w:pPr>
            <w:r w:rsidRPr="00797DA2">
              <w:rPr>
                <w:rFonts w:ascii="Times New Roman" w:hAnsi="Times New Roman" w:cs="Times New Roman"/>
                <w:kern w:val="0"/>
                <w:szCs w:val="24"/>
              </w:rPr>
              <w:t>32</w:t>
            </w:r>
          </w:p>
        </w:tc>
      </w:tr>
      <w:tr w:rsidR="0064026B" w:rsidRPr="00797DA2" w:rsidTr="00D93737">
        <w:trPr>
          <w:trHeight w:val="330"/>
        </w:trPr>
        <w:tc>
          <w:tcPr>
            <w:tcW w:w="2739" w:type="dxa"/>
            <w:tcBorders>
              <w:top w:val="nil"/>
              <w:bottom w:val="single" w:sz="4" w:space="0" w:color="auto"/>
              <w:right w:val="single" w:sz="4" w:space="0" w:color="auto"/>
            </w:tcBorders>
            <w:shd w:val="clear" w:color="auto" w:fill="auto"/>
            <w:noWrap/>
            <w:vAlign w:val="center"/>
            <w:hideMark/>
          </w:tcPr>
          <w:p w:rsidR="0064026B" w:rsidRPr="00797DA2" w:rsidRDefault="0064026B" w:rsidP="0064026B">
            <w:pPr>
              <w:widowControl/>
              <w:jc w:val="center"/>
              <w:rPr>
                <w:rFonts w:ascii="Times New Roman" w:hAnsi="Times New Roman" w:cs="Times New Roman"/>
                <w:kern w:val="0"/>
                <w:szCs w:val="24"/>
              </w:rPr>
            </w:pPr>
            <w:r w:rsidRPr="00797DA2">
              <w:rPr>
                <w:rFonts w:ascii="Times New Roman" w:hAnsi="Times New Roman" w:cs="Times New Roman"/>
                <w:kern w:val="0"/>
                <w:szCs w:val="24"/>
              </w:rPr>
              <w:t>2012</w:t>
            </w:r>
          </w:p>
        </w:tc>
        <w:tc>
          <w:tcPr>
            <w:tcW w:w="2739" w:type="dxa"/>
            <w:tcBorders>
              <w:top w:val="nil"/>
              <w:left w:val="nil"/>
              <w:bottom w:val="single" w:sz="4" w:space="0" w:color="auto"/>
              <w:right w:val="single" w:sz="4" w:space="0" w:color="auto"/>
            </w:tcBorders>
            <w:shd w:val="clear" w:color="auto" w:fill="auto"/>
            <w:noWrap/>
            <w:vAlign w:val="center"/>
            <w:hideMark/>
          </w:tcPr>
          <w:p w:rsidR="0064026B" w:rsidRPr="00797DA2" w:rsidRDefault="0064026B" w:rsidP="0064026B">
            <w:pPr>
              <w:widowControl/>
              <w:jc w:val="center"/>
              <w:rPr>
                <w:rFonts w:ascii="Times New Roman" w:hAnsi="Times New Roman" w:cs="Times New Roman"/>
                <w:kern w:val="0"/>
                <w:szCs w:val="24"/>
              </w:rPr>
            </w:pPr>
            <w:r w:rsidRPr="00797DA2">
              <w:rPr>
                <w:rFonts w:ascii="Times New Roman" w:hAnsi="Times New Roman" w:cs="Times New Roman"/>
                <w:kern w:val="0"/>
                <w:szCs w:val="24"/>
              </w:rPr>
              <w:t>2</w:t>
            </w:r>
          </w:p>
        </w:tc>
        <w:tc>
          <w:tcPr>
            <w:tcW w:w="2739" w:type="dxa"/>
            <w:tcBorders>
              <w:top w:val="nil"/>
              <w:left w:val="nil"/>
              <w:bottom w:val="single" w:sz="4" w:space="0" w:color="auto"/>
            </w:tcBorders>
            <w:shd w:val="clear" w:color="auto" w:fill="auto"/>
            <w:noWrap/>
            <w:vAlign w:val="center"/>
            <w:hideMark/>
          </w:tcPr>
          <w:p w:rsidR="0064026B" w:rsidRPr="00797DA2" w:rsidRDefault="0064026B" w:rsidP="0064026B">
            <w:pPr>
              <w:widowControl/>
              <w:jc w:val="center"/>
              <w:rPr>
                <w:rFonts w:ascii="Times New Roman" w:hAnsi="Times New Roman" w:cs="Times New Roman"/>
                <w:kern w:val="0"/>
                <w:szCs w:val="24"/>
              </w:rPr>
            </w:pPr>
            <w:r w:rsidRPr="00797DA2">
              <w:rPr>
                <w:rFonts w:ascii="Times New Roman" w:hAnsi="Times New Roman" w:cs="Times New Roman"/>
                <w:kern w:val="0"/>
                <w:szCs w:val="24"/>
              </w:rPr>
              <w:t>52</w:t>
            </w:r>
          </w:p>
        </w:tc>
      </w:tr>
      <w:tr w:rsidR="0064026B" w:rsidRPr="00797DA2" w:rsidTr="00D93737">
        <w:trPr>
          <w:trHeight w:val="330"/>
        </w:trPr>
        <w:tc>
          <w:tcPr>
            <w:tcW w:w="2739" w:type="dxa"/>
            <w:tcBorders>
              <w:top w:val="nil"/>
              <w:bottom w:val="single" w:sz="4" w:space="0" w:color="auto"/>
              <w:right w:val="single" w:sz="4" w:space="0" w:color="auto"/>
            </w:tcBorders>
            <w:shd w:val="clear" w:color="auto" w:fill="auto"/>
            <w:noWrap/>
            <w:vAlign w:val="center"/>
            <w:hideMark/>
          </w:tcPr>
          <w:p w:rsidR="0064026B" w:rsidRPr="00797DA2" w:rsidRDefault="0064026B" w:rsidP="0064026B">
            <w:pPr>
              <w:widowControl/>
              <w:jc w:val="center"/>
              <w:rPr>
                <w:rFonts w:ascii="Times New Roman" w:hAnsi="Times New Roman" w:cs="Times New Roman"/>
                <w:kern w:val="0"/>
                <w:szCs w:val="24"/>
              </w:rPr>
            </w:pPr>
            <w:r w:rsidRPr="00797DA2">
              <w:rPr>
                <w:rFonts w:ascii="Times New Roman" w:hAnsi="Times New Roman" w:cs="Times New Roman"/>
                <w:kern w:val="0"/>
                <w:szCs w:val="24"/>
              </w:rPr>
              <w:t>2013</w:t>
            </w:r>
          </w:p>
        </w:tc>
        <w:tc>
          <w:tcPr>
            <w:tcW w:w="2739" w:type="dxa"/>
            <w:tcBorders>
              <w:top w:val="nil"/>
              <w:left w:val="nil"/>
              <w:bottom w:val="single" w:sz="4" w:space="0" w:color="auto"/>
              <w:right w:val="single" w:sz="4" w:space="0" w:color="auto"/>
            </w:tcBorders>
            <w:shd w:val="clear" w:color="auto" w:fill="auto"/>
            <w:noWrap/>
            <w:vAlign w:val="center"/>
            <w:hideMark/>
          </w:tcPr>
          <w:p w:rsidR="0064026B" w:rsidRPr="00797DA2" w:rsidRDefault="0064026B" w:rsidP="0064026B">
            <w:pPr>
              <w:widowControl/>
              <w:jc w:val="center"/>
              <w:rPr>
                <w:rFonts w:ascii="Times New Roman" w:hAnsi="Times New Roman" w:cs="Times New Roman"/>
                <w:kern w:val="0"/>
                <w:szCs w:val="24"/>
              </w:rPr>
            </w:pPr>
            <w:r w:rsidRPr="00797DA2">
              <w:rPr>
                <w:rFonts w:ascii="Times New Roman" w:hAnsi="Times New Roman" w:cs="Times New Roman"/>
                <w:kern w:val="0"/>
                <w:szCs w:val="24"/>
              </w:rPr>
              <w:t>9</w:t>
            </w:r>
          </w:p>
        </w:tc>
        <w:tc>
          <w:tcPr>
            <w:tcW w:w="2739" w:type="dxa"/>
            <w:tcBorders>
              <w:top w:val="nil"/>
              <w:left w:val="nil"/>
              <w:bottom w:val="single" w:sz="4" w:space="0" w:color="auto"/>
            </w:tcBorders>
            <w:shd w:val="clear" w:color="auto" w:fill="auto"/>
            <w:noWrap/>
            <w:vAlign w:val="center"/>
            <w:hideMark/>
          </w:tcPr>
          <w:p w:rsidR="0064026B" w:rsidRPr="00797DA2" w:rsidRDefault="0064026B" w:rsidP="0064026B">
            <w:pPr>
              <w:widowControl/>
              <w:jc w:val="center"/>
              <w:rPr>
                <w:rFonts w:ascii="Times New Roman" w:hAnsi="Times New Roman" w:cs="Times New Roman"/>
                <w:kern w:val="0"/>
                <w:szCs w:val="24"/>
              </w:rPr>
            </w:pPr>
            <w:r w:rsidRPr="00797DA2">
              <w:rPr>
                <w:rFonts w:ascii="Times New Roman" w:hAnsi="Times New Roman" w:cs="Times New Roman"/>
                <w:kern w:val="0"/>
                <w:szCs w:val="24"/>
              </w:rPr>
              <w:t>720</w:t>
            </w:r>
          </w:p>
        </w:tc>
      </w:tr>
      <w:tr w:rsidR="0064026B" w:rsidRPr="00797DA2" w:rsidTr="00D93737">
        <w:trPr>
          <w:trHeight w:val="330"/>
        </w:trPr>
        <w:tc>
          <w:tcPr>
            <w:tcW w:w="2739" w:type="dxa"/>
            <w:tcBorders>
              <w:top w:val="nil"/>
              <w:bottom w:val="single" w:sz="4" w:space="0" w:color="auto"/>
              <w:right w:val="single" w:sz="4" w:space="0" w:color="auto"/>
            </w:tcBorders>
            <w:shd w:val="clear" w:color="auto" w:fill="auto"/>
            <w:noWrap/>
            <w:vAlign w:val="center"/>
            <w:hideMark/>
          </w:tcPr>
          <w:p w:rsidR="0064026B" w:rsidRPr="00797DA2" w:rsidRDefault="0064026B" w:rsidP="0064026B">
            <w:pPr>
              <w:widowControl/>
              <w:jc w:val="center"/>
              <w:rPr>
                <w:rFonts w:ascii="Times New Roman" w:hAnsi="Times New Roman" w:cs="Times New Roman"/>
                <w:kern w:val="0"/>
                <w:szCs w:val="24"/>
              </w:rPr>
            </w:pPr>
            <w:r w:rsidRPr="00797DA2">
              <w:rPr>
                <w:rFonts w:ascii="Times New Roman" w:hAnsi="Times New Roman" w:cs="Times New Roman"/>
                <w:kern w:val="0"/>
                <w:szCs w:val="24"/>
              </w:rPr>
              <w:t>2014</w:t>
            </w:r>
          </w:p>
        </w:tc>
        <w:tc>
          <w:tcPr>
            <w:tcW w:w="2739" w:type="dxa"/>
            <w:tcBorders>
              <w:top w:val="nil"/>
              <w:left w:val="nil"/>
              <w:bottom w:val="single" w:sz="4" w:space="0" w:color="auto"/>
              <w:right w:val="single" w:sz="4" w:space="0" w:color="auto"/>
            </w:tcBorders>
            <w:shd w:val="clear" w:color="auto" w:fill="auto"/>
            <w:noWrap/>
            <w:vAlign w:val="center"/>
            <w:hideMark/>
          </w:tcPr>
          <w:p w:rsidR="0064026B" w:rsidRPr="00797DA2" w:rsidRDefault="0064026B" w:rsidP="0064026B">
            <w:pPr>
              <w:widowControl/>
              <w:jc w:val="center"/>
              <w:rPr>
                <w:rFonts w:ascii="Times New Roman" w:hAnsi="Times New Roman" w:cs="Times New Roman"/>
                <w:kern w:val="0"/>
                <w:szCs w:val="24"/>
              </w:rPr>
            </w:pPr>
            <w:r w:rsidRPr="00797DA2">
              <w:rPr>
                <w:rFonts w:ascii="Times New Roman" w:hAnsi="Times New Roman" w:cs="Times New Roman"/>
                <w:kern w:val="0"/>
                <w:szCs w:val="24"/>
              </w:rPr>
              <w:t>6</w:t>
            </w:r>
          </w:p>
        </w:tc>
        <w:tc>
          <w:tcPr>
            <w:tcW w:w="2739" w:type="dxa"/>
            <w:tcBorders>
              <w:top w:val="nil"/>
              <w:left w:val="nil"/>
              <w:bottom w:val="single" w:sz="4" w:space="0" w:color="auto"/>
            </w:tcBorders>
            <w:shd w:val="clear" w:color="auto" w:fill="auto"/>
            <w:noWrap/>
            <w:vAlign w:val="center"/>
            <w:hideMark/>
          </w:tcPr>
          <w:p w:rsidR="0064026B" w:rsidRPr="00797DA2" w:rsidRDefault="0064026B" w:rsidP="0064026B">
            <w:pPr>
              <w:widowControl/>
              <w:jc w:val="center"/>
              <w:rPr>
                <w:rFonts w:ascii="Times New Roman" w:hAnsi="Times New Roman" w:cs="Times New Roman"/>
                <w:kern w:val="0"/>
                <w:szCs w:val="24"/>
              </w:rPr>
            </w:pPr>
            <w:r w:rsidRPr="00797DA2">
              <w:rPr>
                <w:rFonts w:ascii="Times New Roman" w:hAnsi="Times New Roman" w:cs="Times New Roman"/>
                <w:kern w:val="0"/>
                <w:szCs w:val="24"/>
              </w:rPr>
              <w:t>329</w:t>
            </w:r>
          </w:p>
        </w:tc>
      </w:tr>
      <w:tr w:rsidR="0064026B" w:rsidRPr="00797DA2" w:rsidTr="00D93737">
        <w:trPr>
          <w:trHeight w:val="330"/>
        </w:trPr>
        <w:tc>
          <w:tcPr>
            <w:tcW w:w="2739" w:type="dxa"/>
            <w:tcBorders>
              <w:top w:val="nil"/>
              <w:bottom w:val="single" w:sz="4" w:space="0" w:color="auto"/>
              <w:right w:val="single" w:sz="4" w:space="0" w:color="auto"/>
            </w:tcBorders>
            <w:shd w:val="clear" w:color="auto" w:fill="auto"/>
            <w:noWrap/>
            <w:vAlign w:val="center"/>
            <w:hideMark/>
          </w:tcPr>
          <w:p w:rsidR="0064026B" w:rsidRPr="00797DA2" w:rsidRDefault="0064026B" w:rsidP="0064026B">
            <w:pPr>
              <w:widowControl/>
              <w:jc w:val="center"/>
              <w:rPr>
                <w:rFonts w:ascii="Times New Roman" w:hAnsi="Times New Roman" w:cs="Times New Roman"/>
                <w:kern w:val="0"/>
                <w:szCs w:val="24"/>
              </w:rPr>
            </w:pPr>
            <w:r w:rsidRPr="00797DA2">
              <w:rPr>
                <w:rFonts w:ascii="Times New Roman" w:hAnsi="Times New Roman" w:cs="Times New Roman"/>
                <w:kern w:val="0"/>
                <w:szCs w:val="24"/>
              </w:rPr>
              <w:t>2015</w:t>
            </w:r>
          </w:p>
        </w:tc>
        <w:tc>
          <w:tcPr>
            <w:tcW w:w="2739" w:type="dxa"/>
            <w:tcBorders>
              <w:top w:val="nil"/>
              <w:left w:val="nil"/>
              <w:bottom w:val="single" w:sz="4" w:space="0" w:color="auto"/>
              <w:right w:val="single" w:sz="4" w:space="0" w:color="auto"/>
            </w:tcBorders>
            <w:shd w:val="clear" w:color="auto" w:fill="auto"/>
            <w:noWrap/>
            <w:vAlign w:val="center"/>
            <w:hideMark/>
          </w:tcPr>
          <w:p w:rsidR="0064026B" w:rsidRPr="00797DA2" w:rsidRDefault="0064026B" w:rsidP="0064026B">
            <w:pPr>
              <w:widowControl/>
              <w:jc w:val="center"/>
              <w:rPr>
                <w:rFonts w:ascii="Times New Roman" w:hAnsi="Times New Roman" w:cs="Times New Roman"/>
                <w:kern w:val="0"/>
                <w:szCs w:val="24"/>
              </w:rPr>
            </w:pPr>
            <w:r w:rsidRPr="00797DA2">
              <w:rPr>
                <w:rFonts w:ascii="Times New Roman" w:hAnsi="Times New Roman" w:cs="Times New Roman"/>
                <w:kern w:val="0"/>
                <w:szCs w:val="24"/>
              </w:rPr>
              <w:t>9</w:t>
            </w:r>
          </w:p>
        </w:tc>
        <w:tc>
          <w:tcPr>
            <w:tcW w:w="2739" w:type="dxa"/>
            <w:tcBorders>
              <w:top w:val="nil"/>
              <w:left w:val="nil"/>
              <w:bottom w:val="single" w:sz="4" w:space="0" w:color="auto"/>
            </w:tcBorders>
            <w:shd w:val="clear" w:color="auto" w:fill="auto"/>
            <w:noWrap/>
            <w:vAlign w:val="center"/>
            <w:hideMark/>
          </w:tcPr>
          <w:p w:rsidR="0064026B" w:rsidRPr="00797DA2" w:rsidRDefault="0064026B" w:rsidP="0064026B">
            <w:pPr>
              <w:widowControl/>
              <w:jc w:val="center"/>
              <w:rPr>
                <w:rFonts w:ascii="Times New Roman" w:hAnsi="Times New Roman" w:cs="Times New Roman"/>
                <w:kern w:val="0"/>
                <w:szCs w:val="24"/>
              </w:rPr>
            </w:pPr>
            <w:r w:rsidRPr="00797DA2">
              <w:rPr>
                <w:rFonts w:ascii="Times New Roman" w:hAnsi="Times New Roman" w:cs="Times New Roman"/>
                <w:kern w:val="0"/>
                <w:szCs w:val="24"/>
              </w:rPr>
              <w:t>767</w:t>
            </w:r>
          </w:p>
        </w:tc>
      </w:tr>
    </w:tbl>
    <w:p w:rsidR="00E54E40" w:rsidRPr="00797DA2" w:rsidRDefault="00E54E40" w:rsidP="005B595A">
      <w:pPr>
        <w:rPr>
          <w:rFonts w:ascii="Times New Roman" w:hAnsi="Times New Roman" w:cs="Times New Roman"/>
        </w:rPr>
      </w:pPr>
      <w:r w:rsidRPr="00797DA2">
        <w:rPr>
          <w:rFonts w:ascii="Times New Roman" w:hAnsi="Times New Roman" w:cs="Times New Roman"/>
        </w:rPr>
        <w:t>Source:</w:t>
      </w:r>
      <w:r w:rsidR="00065B5B" w:rsidRPr="00797DA2">
        <w:rPr>
          <w:rFonts w:ascii="Times New Roman" w:hAnsi="Times New Roman" w:cs="Times New Roman"/>
        </w:rPr>
        <w:t xml:space="preserve"> </w:t>
      </w:r>
      <w:r w:rsidRPr="00797DA2">
        <w:rPr>
          <w:rFonts w:ascii="Times New Roman" w:hAnsi="Times New Roman" w:cs="Times New Roman"/>
        </w:rPr>
        <w:t>Judicial</w:t>
      </w:r>
      <w:r w:rsidR="00065B5B" w:rsidRPr="00797DA2">
        <w:rPr>
          <w:rFonts w:ascii="Times New Roman" w:hAnsi="Times New Roman" w:cs="Times New Roman"/>
        </w:rPr>
        <w:t xml:space="preserve"> </w:t>
      </w:r>
      <w:r w:rsidRPr="00797DA2">
        <w:rPr>
          <w:rFonts w:ascii="Times New Roman" w:hAnsi="Times New Roman" w:cs="Times New Roman"/>
        </w:rPr>
        <w:t>Yuan</w:t>
      </w:r>
    </w:p>
    <w:p w:rsidR="006D1828" w:rsidRPr="00797DA2" w:rsidRDefault="006D1828" w:rsidP="005B595A">
      <w:pPr>
        <w:rPr>
          <w:rFonts w:ascii="Times New Roman" w:hAnsi="Times New Roman" w:cs="Times New Roman"/>
        </w:rPr>
      </w:pPr>
    </w:p>
    <w:p w:rsidR="006D1828" w:rsidRPr="00797DA2" w:rsidRDefault="00515B76" w:rsidP="006D1828">
      <w:pPr>
        <w:pStyle w:val="a3"/>
        <w:rPr>
          <w:rFonts w:ascii="Times New Roman" w:hAnsi="Times New Roman" w:cs="Times New Roman"/>
        </w:rPr>
      </w:pPr>
      <w:bookmarkStart w:id="18" w:name="_Toc478718278"/>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13.2</w:t>
      </w:r>
      <w:r w:rsidR="00065B5B" w:rsidRPr="00797DA2">
        <w:rPr>
          <w:rFonts w:ascii="Times New Roman" w:hAnsi="Times New Roman" w:cs="Times New Roman"/>
        </w:rPr>
        <w:t xml:space="preserve"> </w:t>
      </w:r>
      <w:r w:rsidR="00412F8E" w:rsidRPr="00797DA2">
        <w:rPr>
          <w:rFonts w:ascii="Times New Roman" w:hAnsi="Times New Roman" w:cs="Times New Roman"/>
        </w:rPr>
        <w:t>Workshops</w:t>
      </w:r>
      <w:r w:rsidR="00065B5B" w:rsidRPr="00797DA2">
        <w:rPr>
          <w:rFonts w:ascii="Times New Roman" w:hAnsi="Times New Roman" w:cs="Times New Roman"/>
        </w:rPr>
        <w:t xml:space="preserve"> </w:t>
      </w:r>
      <w:r w:rsidR="008B7262" w:rsidRPr="00797DA2">
        <w:rPr>
          <w:rFonts w:ascii="Times New Roman" w:hAnsi="Times New Roman" w:cs="Times New Roman"/>
        </w:rPr>
        <w:t>Held</w:t>
      </w:r>
      <w:r w:rsidR="00065B5B" w:rsidRPr="00797DA2">
        <w:rPr>
          <w:rFonts w:ascii="Times New Roman" w:hAnsi="Times New Roman" w:cs="Times New Roman"/>
        </w:rPr>
        <w:t xml:space="preserve"> </w:t>
      </w:r>
      <w:r w:rsidR="008B7262" w:rsidRPr="00797DA2">
        <w:rPr>
          <w:rFonts w:ascii="Times New Roman" w:hAnsi="Times New Roman" w:cs="Times New Roman"/>
        </w:rPr>
        <w:t>by</w:t>
      </w:r>
      <w:r w:rsidR="00065B5B" w:rsidRPr="00797DA2">
        <w:rPr>
          <w:rFonts w:ascii="Times New Roman" w:hAnsi="Times New Roman" w:cs="Times New Roman"/>
        </w:rPr>
        <w:t xml:space="preserve"> </w:t>
      </w:r>
      <w:r w:rsidR="008B7262" w:rsidRPr="00797DA2">
        <w:rPr>
          <w:rFonts w:ascii="Times New Roman" w:hAnsi="Times New Roman" w:cs="Times New Roman"/>
        </w:rPr>
        <w:t>the</w:t>
      </w:r>
      <w:r w:rsidR="00065B5B" w:rsidRPr="00797DA2">
        <w:rPr>
          <w:rFonts w:ascii="Times New Roman" w:hAnsi="Times New Roman" w:cs="Times New Roman"/>
        </w:rPr>
        <w:t xml:space="preserve"> </w:t>
      </w:r>
      <w:r w:rsidR="008B7262" w:rsidRPr="00797DA2">
        <w:rPr>
          <w:rFonts w:ascii="Times New Roman" w:hAnsi="Times New Roman" w:cs="Times New Roman"/>
        </w:rPr>
        <w:t>Judges</w:t>
      </w:r>
      <w:r w:rsidR="00065B5B" w:rsidRPr="00797DA2">
        <w:rPr>
          <w:rFonts w:ascii="Times New Roman" w:hAnsi="Times New Roman" w:cs="Times New Roman"/>
        </w:rPr>
        <w:t xml:space="preserve"> </w:t>
      </w:r>
      <w:r w:rsidR="008B7262" w:rsidRPr="00797DA2">
        <w:rPr>
          <w:rFonts w:ascii="Times New Roman" w:hAnsi="Times New Roman" w:cs="Times New Roman"/>
        </w:rPr>
        <w:t>Academy</w:t>
      </w:r>
      <w:r w:rsidR="00065B5B" w:rsidRPr="00797DA2">
        <w:rPr>
          <w:rFonts w:ascii="Times New Roman" w:hAnsi="Times New Roman" w:cs="Times New Roman"/>
        </w:rPr>
        <w:t xml:space="preserve"> </w:t>
      </w:r>
      <w:r w:rsidR="008B7262" w:rsidRPr="00797DA2">
        <w:rPr>
          <w:rFonts w:ascii="Times New Roman" w:hAnsi="Times New Roman" w:cs="Times New Roman"/>
        </w:rPr>
        <w:t>2011-2015</w:t>
      </w:r>
      <w:bookmarkEnd w:id="18"/>
    </w:p>
    <w:p w:rsidR="006D1828" w:rsidRPr="00797DA2" w:rsidRDefault="001A4347" w:rsidP="00A51DAF">
      <w:pPr>
        <w:wordWrap w:val="0"/>
        <w:jc w:val="right"/>
        <w:rPr>
          <w:rFonts w:ascii="Times New Roman" w:hAnsi="Times New Roman" w:cs="Times New Roman"/>
        </w:rPr>
      </w:pPr>
      <w:r w:rsidRPr="00797DA2">
        <w:rPr>
          <w:rFonts w:ascii="Times New Roman" w:hAnsi="Times New Roman" w:cs="Times New Roman"/>
        </w:rPr>
        <w:t>Unit:</w:t>
      </w:r>
      <w:r w:rsidR="00065B5B" w:rsidRPr="00797DA2">
        <w:rPr>
          <w:rFonts w:ascii="Times New Roman" w:hAnsi="Times New Roman" w:cs="Times New Roman"/>
        </w:rPr>
        <w:t xml:space="preserve"> </w:t>
      </w:r>
      <w:r w:rsidRPr="00797DA2">
        <w:rPr>
          <w:rFonts w:ascii="Times New Roman" w:hAnsi="Times New Roman" w:cs="Times New Roman"/>
        </w:rPr>
        <w:t>Se</w:t>
      </w:r>
      <w:r w:rsidR="00066B95" w:rsidRPr="00797DA2">
        <w:rPr>
          <w:rFonts w:ascii="Times New Roman" w:hAnsi="Times New Roman" w:cs="Times New Roman"/>
        </w:rPr>
        <w:t>ssion</w:t>
      </w:r>
    </w:p>
    <w:tbl>
      <w:tblPr>
        <w:tblW w:w="8217" w:type="dxa"/>
        <w:tblLayout w:type="fixed"/>
        <w:tblCellMar>
          <w:left w:w="28" w:type="dxa"/>
          <w:right w:w="28" w:type="dxa"/>
        </w:tblCellMar>
        <w:tblLook w:val="04A0" w:firstRow="1" w:lastRow="0" w:firstColumn="1" w:lastColumn="0" w:noHBand="0" w:noVBand="1"/>
      </w:tblPr>
      <w:tblGrid>
        <w:gridCol w:w="4108"/>
        <w:gridCol w:w="4109"/>
      </w:tblGrid>
      <w:tr w:rsidR="006D1828" w:rsidRPr="00797DA2" w:rsidTr="00D93737">
        <w:trPr>
          <w:trHeight w:val="330"/>
        </w:trPr>
        <w:tc>
          <w:tcPr>
            <w:tcW w:w="4108" w:type="dxa"/>
            <w:tcBorders>
              <w:top w:val="single" w:sz="4" w:space="0" w:color="auto"/>
              <w:bottom w:val="single" w:sz="4" w:space="0" w:color="auto"/>
              <w:right w:val="single" w:sz="4" w:space="0" w:color="auto"/>
            </w:tcBorders>
            <w:shd w:val="clear" w:color="auto" w:fill="auto"/>
            <w:noWrap/>
            <w:vAlign w:val="center"/>
            <w:hideMark/>
          </w:tcPr>
          <w:p w:rsidR="006D1828" w:rsidRPr="00797DA2" w:rsidRDefault="00E54E40" w:rsidP="006D1828">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4109" w:type="dxa"/>
            <w:tcBorders>
              <w:top w:val="single" w:sz="4" w:space="0" w:color="auto"/>
              <w:left w:val="nil"/>
              <w:bottom w:val="single" w:sz="4" w:space="0" w:color="auto"/>
            </w:tcBorders>
            <w:shd w:val="clear" w:color="auto" w:fill="auto"/>
            <w:noWrap/>
            <w:vAlign w:val="center"/>
            <w:hideMark/>
          </w:tcPr>
          <w:p w:rsidR="006D1828" w:rsidRPr="00797DA2" w:rsidRDefault="001A4347" w:rsidP="00066B95">
            <w:pPr>
              <w:widowControl/>
              <w:jc w:val="center"/>
              <w:rPr>
                <w:rFonts w:ascii="Times New Roman" w:hAnsi="Times New Roman" w:cs="Times New Roman"/>
                <w:kern w:val="0"/>
                <w:szCs w:val="24"/>
              </w:rPr>
            </w:pPr>
            <w:r w:rsidRPr="00797DA2">
              <w:rPr>
                <w:rFonts w:ascii="Times New Roman" w:hAnsi="Times New Roman" w:cs="Times New Roman"/>
                <w:kern w:val="0"/>
                <w:szCs w:val="24"/>
              </w:rPr>
              <w:t>S</w:t>
            </w:r>
            <w:r w:rsidR="00066B95" w:rsidRPr="00797DA2">
              <w:rPr>
                <w:rFonts w:ascii="Times New Roman" w:hAnsi="Times New Roman" w:cs="Times New Roman"/>
                <w:kern w:val="0"/>
                <w:szCs w:val="24"/>
              </w:rPr>
              <w:t>ession</w:t>
            </w:r>
          </w:p>
        </w:tc>
      </w:tr>
      <w:tr w:rsidR="006D1828" w:rsidRPr="00797DA2" w:rsidTr="00D93737">
        <w:trPr>
          <w:trHeight w:val="330"/>
        </w:trPr>
        <w:tc>
          <w:tcPr>
            <w:tcW w:w="4108" w:type="dxa"/>
            <w:tcBorders>
              <w:top w:val="nil"/>
              <w:bottom w:val="single" w:sz="4" w:space="0" w:color="auto"/>
              <w:right w:val="single" w:sz="4" w:space="0" w:color="auto"/>
            </w:tcBorders>
            <w:shd w:val="clear" w:color="auto" w:fill="auto"/>
            <w:noWrap/>
            <w:vAlign w:val="center"/>
            <w:hideMark/>
          </w:tcPr>
          <w:p w:rsidR="006D1828" w:rsidRPr="00797DA2" w:rsidRDefault="006D1828" w:rsidP="006D1828">
            <w:pPr>
              <w:widowControl/>
              <w:jc w:val="center"/>
              <w:rPr>
                <w:rFonts w:ascii="Times New Roman" w:hAnsi="Times New Roman" w:cs="Times New Roman"/>
                <w:kern w:val="0"/>
                <w:szCs w:val="24"/>
              </w:rPr>
            </w:pPr>
            <w:r w:rsidRPr="00797DA2">
              <w:rPr>
                <w:rFonts w:ascii="Times New Roman" w:hAnsi="Times New Roman" w:cs="Times New Roman"/>
                <w:kern w:val="0"/>
                <w:szCs w:val="24"/>
              </w:rPr>
              <w:t>2011</w:t>
            </w:r>
          </w:p>
        </w:tc>
        <w:tc>
          <w:tcPr>
            <w:tcW w:w="4109" w:type="dxa"/>
            <w:tcBorders>
              <w:top w:val="nil"/>
              <w:left w:val="nil"/>
              <w:bottom w:val="single" w:sz="4" w:space="0" w:color="auto"/>
            </w:tcBorders>
            <w:shd w:val="clear" w:color="auto" w:fill="auto"/>
            <w:noWrap/>
            <w:vAlign w:val="center"/>
            <w:hideMark/>
          </w:tcPr>
          <w:p w:rsidR="006D1828" w:rsidRPr="00797DA2" w:rsidRDefault="006D1828" w:rsidP="006D1828">
            <w:pPr>
              <w:widowControl/>
              <w:jc w:val="center"/>
              <w:rPr>
                <w:rFonts w:ascii="Times New Roman" w:hAnsi="Times New Roman" w:cs="Times New Roman"/>
                <w:kern w:val="0"/>
                <w:szCs w:val="24"/>
              </w:rPr>
            </w:pPr>
            <w:r w:rsidRPr="00797DA2">
              <w:rPr>
                <w:rFonts w:ascii="Times New Roman" w:hAnsi="Times New Roman" w:cs="Times New Roman"/>
                <w:kern w:val="0"/>
                <w:szCs w:val="24"/>
              </w:rPr>
              <w:t>2</w:t>
            </w:r>
          </w:p>
        </w:tc>
      </w:tr>
      <w:tr w:rsidR="006D1828" w:rsidRPr="00797DA2" w:rsidTr="00D93737">
        <w:trPr>
          <w:trHeight w:val="330"/>
        </w:trPr>
        <w:tc>
          <w:tcPr>
            <w:tcW w:w="4108" w:type="dxa"/>
            <w:tcBorders>
              <w:top w:val="nil"/>
              <w:bottom w:val="single" w:sz="4" w:space="0" w:color="auto"/>
              <w:right w:val="single" w:sz="4" w:space="0" w:color="auto"/>
            </w:tcBorders>
            <w:shd w:val="clear" w:color="auto" w:fill="auto"/>
            <w:noWrap/>
            <w:vAlign w:val="center"/>
            <w:hideMark/>
          </w:tcPr>
          <w:p w:rsidR="006D1828" w:rsidRPr="00797DA2" w:rsidRDefault="006D1828" w:rsidP="006D1828">
            <w:pPr>
              <w:widowControl/>
              <w:jc w:val="center"/>
              <w:rPr>
                <w:rFonts w:ascii="Times New Roman" w:hAnsi="Times New Roman" w:cs="Times New Roman"/>
                <w:kern w:val="0"/>
                <w:szCs w:val="24"/>
              </w:rPr>
            </w:pPr>
            <w:r w:rsidRPr="00797DA2">
              <w:rPr>
                <w:rFonts w:ascii="Times New Roman" w:hAnsi="Times New Roman" w:cs="Times New Roman"/>
                <w:kern w:val="0"/>
                <w:szCs w:val="24"/>
              </w:rPr>
              <w:t>2012</w:t>
            </w:r>
          </w:p>
        </w:tc>
        <w:tc>
          <w:tcPr>
            <w:tcW w:w="4109" w:type="dxa"/>
            <w:tcBorders>
              <w:top w:val="nil"/>
              <w:left w:val="nil"/>
              <w:bottom w:val="single" w:sz="4" w:space="0" w:color="auto"/>
            </w:tcBorders>
            <w:shd w:val="clear" w:color="auto" w:fill="auto"/>
            <w:noWrap/>
            <w:vAlign w:val="center"/>
            <w:hideMark/>
          </w:tcPr>
          <w:p w:rsidR="006D1828" w:rsidRPr="00797DA2" w:rsidRDefault="006D1828" w:rsidP="006D1828">
            <w:pPr>
              <w:widowControl/>
              <w:jc w:val="center"/>
              <w:rPr>
                <w:rFonts w:ascii="Times New Roman" w:hAnsi="Times New Roman" w:cs="Times New Roman"/>
                <w:kern w:val="0"/>
                <w:szCs w:val="24"/>
              </w:rPr>
            </w:pPr>
            <w:r w:rsidRPr="00797DA2">
              <w:rPr>
                <w:rFonts w:ascii="Times New Roman" w:hAnsi="Times New Roman" w:cs="Times New Roman"/>
                <w:kern w:val="0"/>
                <w:szCs w:val="24"/>
              </w:rPr>
              <w:t>2</w:t>
            </w:r>
          </w:p>
        </w:tc>
      </w:tr>
      <w:tr w:rsidR="006D1828" w:rsidRPr="00797DA2" w:rsidTr="00D93737">
        <w:trPr>
          <w:trHeight w:val="330"/>
        </w:trPr>
        <w:tc>
          <w:tcPr>
            <w:tcW w:w="4108" w:type="dxa"/>
            <w:tcBorders>
              <w:top w:val="nil"/>
              <w:bottom w:val="single" w:sz="4" w:space="0" w:color="auto"/>
              <w:right w:val="single" w:sz="4" w:space="0" w:color="auto"/>
            </w:tcBorders>
            <w:shd w:val="clear" w:color="auto" w:fill="auto"/>
            <w:noWrap/>
            <w:vAlign w:val="center"/>
            <w:hideMark/>
          </w:tcPr>
          <w:p w:rsidR="006D1828" w:rsidRPr="00797DA2" w:rsidRDefault="006D1828" w:rsidP="006D1828">
            <w:pPr>
              <w:widowControl/>
              <w:jc w:val="center"/>
              <w:rPr>
                <w:rFonts w:ascii="Times New Roman" w:hAnsi="Times New Roman" w:cs="Times New Roman"/>
                <w:kern w:val="0"/>
                <w:szCs w:val="24"/>
              </w:rPr>
            </w:pPr>
            <w:r w:rsidRPr="00797DA2">
              <w:rPr>
                <w:rFonts w:ascii="Times New Roman" w:hAnsi="Times New Roman" w:cs="Times New Roman"/>
                <w:kern w:val="0"/>
                <w:szCs w:val="24"/>
              </w:rPr>
              <w:t>2013</w:t>
            </w:r>
          </w:p>
        </w:tc>
        <w:tc>
          <w:tcPr>
            <w:tcW w:w="4109" w:type="dxa"/>
            <w:tcBorders>
              <w:top w:val="nil"/>
              <w:left w:val="nil"/>
              <w:bottom w:val="single" w:sz="4" w:space="0" w:color="auto"/>
            </w:tcBorders>
            <w:shd w:val="clear" w:color="auto" w:fill="auto"/>
            <w:noWrap/>
            <w:vAlign w:val="center"/>
            <w:hideMark/>
          </w:tcPr>
          <w:p w:rsidR="006D1828" w:rsidRPr="00797DA2" w:rsidRDefault="006D1828" w:rsidP="006D1828">
            <w:pPr>
              <w:widowControl/>
              <w:jc w:val="center"/>
              <w:rPr>
                <w:rFonts w:ascii="Times New Roman" w:hAnsi="Times New Roman" w:cs="Times New Roman"/>
                <w:kern w:val="0"/>
                <w:szCs w:val="24"/>
              </w:rPr>
            </w:pPr>
            <w:r w:rsidRPr="00797DA2">
              <w:rPr>
                <w:rFonts w:ascii="Times New Roman" w:hAnsi="Times New Roman" w:cs="Times New Roman"/>
                <w:kern w:val="0"/>
                <w:szCs w:val="24"/>
              </w:rPr>
              <w:t>9</w:t>
            </w:r>
          </w:p>
        </w:tc>
      </w:tr>
      <w:tr w:rsidR="006D1828" w:rsidRPr="00797DA2" w:rsidTr="00D93737">
        <w:trPr>
          <w:trHeight w:val="330"/>
        </w:trPr>
        <w:tc>
          <w:tcPr>
            <w:tcW w:w="4108" w:type="dxa"/>
            <w:tcBorders>
              <w:top w:val="nil"/>
              <w:bottom w:val="single" w:sz="4" w:space="0" w:color="auto"/>
              <w:right w:val="single" w:sz="4" w:space="0" w:color="auto"/>
            </w:tcBorders>
            <w:shd w:val="clear" w:color="auto" w:fill="auto"/>
            <w:noWrap/>
            <w:vAlign w:val="center"/>
            <w:hideMark/>
          </w:tcPr>
          <w:p w:rsidR="006D1828" w:rsidRPr="00797DA2" w:rsidRDefault="006D1828" w:rsidP="006D1828">
            <w:pPr>
              <w:widowControl/>
              <w:jc w:val="center"/>
              <w:rPr>
                <w:rFonts w:ascii="Times New Roman" w:hAnsi="Times New Roman" w:cs="Times New Roman"/>
                <w:kern w:val="0"/>
                <w:szCs w:val="24"/>
              </w:rPr>
            </w:pPr>
            <w:r w:rsidRPr="00797DA2">
              <w:rPr>
                <w:rFonts w:ascii="Times New Roman" w:hAnsi="Times New Roman" w:cs="Times New Roman"/>
                <w:kern w:val="0"/>
                <w:szCs w:val="24"/>
              </w:rPr>
              <w:t>2014</w:t>
            </w:r>
          </w:p>
        </w:tc>
        <w:tc>
          <w:tcPr>
            <w:tcW w:w="4109" w:type="dxa"/>
            <w:tcBorders>
              <w:top w:val="nil"/>
              <w:left w:val="nil"/>
              <w:bottom w:val="single" w:sz="4" w:space="0" w:color="auto"/>
            </w:tcBorders>
            <w:shd w:val="clear" w:color="auto" w:fill="auto"/>
            <w:noWrap/>
            <w:vAlign w:val="center"/>
            <w:hideMark/>
          </w:tcPr>
          <w:p w:rsidR="006D1828" w:rsidRPr="00797DA2" w:rsidRDefault="006D1828" w:rsidP="006D1828">
            <w:pPr>
              <w:widowControl/>
              <w:jc w:val="center"/>
              <w:rPr>
                <w:rFonts w:ascii="Times New Roman" w:hAnsi="Times New Roman" w:cs="Times New Roman"/>
                <w:kern w:val="0"/>
                <w:szCs w:val="24"/>
              </w:rPr>
            </w:pPr>
            <w:r w:rsidRPr="00797DA2">
              <w:rPr>
                <w:rFonts w:ascii="Times New Roman" w:hAnsi="Times New Roman" w:cs="Times New Roman"/>
                <w:kern w:val="0"/>
                <w:szCs w:val="24"/>
              </w:rPr>
              <w:t>10</w:t>
            </w:r>
          </w:p>
        </w:tc>
      </w:tr>
      <w:tr w:rsidR="006D1828" w:rsidRPr="00797DA2" w:rsidTr="00D93737">
        <w:trPr>
          <w:trHeight w:val="330"/>
        </w:trPr>
        <w:tc>
          <w:tcPr>
            <w:tcW w:w="4108" w:type="dxa"/>
            <w:tcBorders>
              <w:top w:val="nil"/>
              <w:bottom w:val="single" w:sz="4" w:space="0" w:color="auto"/>
              <w:right w:val="single" w:sz="4" w:space="0" w:color="auto"/>
            </w:tcBorders>
            <w:shd w:val="clear" w:color="auto" w:fill="auto"/>
            <w:noWrap/>
            <w:vAlign w:val="center"/>
            <w:hideMark/>
          </w:tcPr>
          <w:p w:rsidR="006D1828" w:rsidRPr="00797DA2" w:rsidRDefault="006D1828" w:rsidP="006D1828">
            <w:pPr>
              <w:widowControl/>
              <w:jc w:val="center"/>
              <w:rPr>
                <w:rFonts w:ascii="Times New Roman" w:hAnsi="Times New Roman" w:cs="Times New Roman"/>
                <w:kern w:val="0"/>
                <w:szCs w:val="24"/>
              </w:rPr>
            </w:pPr>
            <w:r w:rsidRPr="00797DA2">
              <w:rPr>
                <w:rFonts w:ascii="Times New Roman" w:hAnsi="Times New Roman" w:cs="Times New Roman"/>
                <w:kern w:val="0"/>
                <w:szCs w:val="24"/>
              </w:rPr>
              <w:t>2015</w:t>
            </w:r>
          </w:p>
        </w:tc>
        <w:tc>
          <w:tcPr>
            <w:tcW w:w="4109" w:type="dxa"/>
            <w:tcBorders>
              <w:top w:val="nil"/>
              <w:left w:val="nil"/>
              <w:bottom w:val="single" w:sz="4" w:space="0" w:color="auto"/>
            </w:tcBorders>
            <w:shd w:val="clear" w:color="auto" w:fill="auto"/>
            <w:noWrap/>
            <w:vAlign w:val="center"/>
            <w:hideMark/>
          </w:tcPr>
          <w:p w:rsidR="006D1828" w:rsidRPr="00797DA2" w:rsidRDefault="006D1828" w:rsidP="006D1828">
            <w:pPr>
              <w:widowControl/>
              <w:jc w:val="center"/>
              <w:rPr>
                <w:rFonts w:ascii="Times New Roman" w:hAnsi="Times New Roman" w:cs="Times New Roman"/>
                <w:kern w:val="0"/>
                <w:szCs w:val="24"/>
              </w:rPr>
            </w:pPr>
            <w:r w:rsidRPr="00797DA2">
              <w:rPr>
                <w:rFonts w:ascii="Times New Roman" w:hAnsi="Times New Roman" w:cs="Times New Roman"/>
                <w:kern w:val="0"/>
                <w:szCs w:val="24"/>
              </w:rPr>
              <w:t>10</w:t>
            </w:r>
          </w:p>
        </w:tc>
      </w:tr>
    </w:tbl>
    <w:p w:rsidR="00E54E40" w:rsidRPr="00797DA2" w:rsidRDefault="00E54E40" w:rsidP="006D1828">
      <w:pPr>
        <w:rPr>
          <w:rFonts w:ascii="Times New Roman" w:hAnsi="Times New Roman" w:cs="Times New Roman"/>
        </w:rPr>
      </w:pPr>
      <w:r w:rsidRPr="00797DA2">
        <w:rPr>
          <w:rFonts w:ascii="Times New Roman" w:hAnsi="Times New Roman" w:cs="Times New Roman"/>
        </w:rPr>
        <w:t>Source:</w:t>
      </w:r>
      <w:r w:rsidR="00065B5B" w:rsidRPr="00797DA2">
        <w:rPr>
          <w:rFonts w:ascii="Times New Roman" w:hAnsi="Times New Roman" w:cs="Times New Roman"/>
        </w:rPr>
        <w:t xml:space="preserve"> </w:t>
      </w:r>
      <w:r w:rsidRPr="00797DA2">
        <w:rPr>
          <w:rFonts w:ascii="Times New Roman" w:hAnsi="Times New Roman" w:cs="Times New Roman"/>
        </w:rPr>
        <w:t>Judicial</w:t>
      </w:r>
      <w:r w:rsidR="00065B5B" w:rsidRPr="00797DA2">
        <w:rPr>
          <w:rFonts w:ascii="Times New Roman" w:hAnsi="Times New Roman" w:cs="Times New Roman"/>
        </w:rPr>
        <w:t xml:space="preserve"> </w:t>
      </w:r>
      <w:r w:rsidRPr="00797DA2">
        <w:rPr>
          <w:rFonts w:ascii="Times New Roman" w:hAnsi="Times New Roman" w:cs="Times New Roman"/>
        </w:rPr>
        <w:t>Yuan</w:t>
      </w:r>
    </w:p>
    <w:p w:rsidR="006D1828" w:rsidRPr="00797DA2" w:rsidRDefault="006D1828" w:rsidP="005B595A">
      <w:pPr>
        <w:rPr>
          <w:rFonts w:ascii="Times New Roman" w:hAnsi="Times New Roman" w:cs="Times New Roman"/>
        </w:rPr>
      </w:pPr>
    </w:p>
    <w:p w:rsidR="006D1828" w:rsidRPr="00797DA2" w:rsidRDefault="006D1828">
      <w:pPr>
        <w:widowControl/>
        <w:rPr>
          <w:rFonts w:ascii="Times New Roman" w:hAnsi="Times New Roman" w:cs="Times New Roman"/>
          <w:b/>
        </w:rPr>
      </w:pPr>
      <w:r w:rsidRPr="00797DA2">
        <w:rPr>
          <w:rFonts w:ascii="Times New Roman" w:hAnsi="Times New Roman" w:cs="Times New Roman"/>
        </w:rPr>
        <w:br w:type="page"/>
      </w:r>
    </w:p>
    <w:p w:rsidR="006D1828" w:rsidRPr="00797DA2" w:rsidRDefault="008B7262" w:rsidP="006D1828">
      <w:pPr>
        <w:pStyle w:val="a3"/>
        <w:rPr>
          <w:rFonts w:ascii="Times New Roman" w:hAnsi="Times New Roman" w:cs="Times New Roman"/>
        </w:rPr>
      </w:pPr>
      <w:bookmarkStart w:id="19" w:name="_Toc478718279"/>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13.3</w:t>
      </w:r>
      <w:r w:rsidR="00065B5B" w:rsidRPr="00797DA2">
        <w:rPr>
          <w:rFonts w:ascii="Times New Roman" w:hAnsi="Times New Roman" w:cs="Times New Roman"/>
        </w:rPr>
        <w:t xml:space="preserve"> </w:t>
      </w:r>
      <w:r w:rsidRPr="00797DA2">
        <w:rPr>
          <w:rFonts w:ascii="Times New Roman" w:hAnsi="Times New Roman" w:cs="Times New Roman"/>
        </w:rPr>
        <w:t>Contracted</w:t>
      </w:r>
      <w:r w:rsidR="00065B5B" w:rsidRPr="00797DA2">
        <w:rPr>
          <w:rFonts w:ascii="Times New Roman" w:hAnsi="Times New Roman" w:cs="Times New Roman"/>
        </w:rPr>
        <w:t xml:space="preserve"> </w:t>
      </w:r>
      <w:r w:rsidR="00BC3F87" w:rsidRPr="00797DA2">
        <w:rPr>
          <w:rFonts w:ascii="Times New Roman" w:hAnsi="Times New Roman" w:cs="Times New Roman"/>
        </w:rPr>
        <w:t>Interpreters</w:t>
      </w:r>
      <w:r w:rsidR="00065B5B" w:rsidRPr="00797DA2">
        <w:rPr>
          <w:rFonts w:ascii="Times New Roman" w:hAnsi="Times New Roman" w:cs="Times New Roman"/>
        </w:rPr>
        <w:t xml:space="preserve"> </w:t>
      </w:r>
      <w:r w:rsidR="00412F8E" w:rsidRPr="00797DA2">
        <w:rPr>
          <w:rFonts w:ascii="Times New Roman" w:hAnsi="Times New Roman" w:cs="Times New Roman"/>
        </w:rPr>
        <w:t>of</w:t>
      </w:r>
      <w:r w:rsidR="00065B5B" w:rsidRPr="00797DA2">
        <w:rPr>
          <w:rFonts w:ascii="Times New Roman" w:hAnsi="Times New Roman" w:cs="Times New Roman"/>
        </w:rPr>
        <w:t xml:space="preserve"> </w:t>
      </w:r>
      <w:r w:rsidR="00BC3F87" w:rsidRPr="00797DA2">
        <w:rPr>
          <w:rFonts w:ascii="Times New Roman" w:hAnsi="Times New Roman" w:cs="Times New Roman"/>
        </w:rPr>
        <w:t>the</w:t>
      </w:r>
      <w:r w:rsidR="00065B5B" w:rsidRPr="00797DA2">
        <w:rPr>
          <w:rFonts w:ascii="Times New Roman" w:hAnsi="Times New Roman" w:cs="Times New Roman"/>
        </w:rPr>
        <w:t xml:space="preserve"> </w:t>
      </w:r>
      <w:r w:rsidR="00412F8E" w:rsidRPr="00797DA2">
        <w:rPr>
          <w:rFonts w:ascii="Times New Roman" w:hAnsi="Times New Roman" w:cs="Times New Roman"/>
        </w:rPr>
        <w:t>Court</w:t>
      </w:r>
      <w:r w:rsidR="00065B5B" w:rsidRPr="00797DA2">
        <w:rPr>
          <w:rFonts w:ascii="Times New Roman" w:hAnsi="Times New Roman" w:cs="Times New Roman"/>
        </w:rPr>
        <w:t xml:space="preserve"> </w:t>
      </w:r>
      <w:r w:rsidR="00412F8E" w:rsidRPr="00797DA2">
        <w:rPr>
          <w:rFonts w:ascii="Times New Roman" w:hAnsi="Times New Roman" w:cs="Times New Roman"/>
        </w:rPr>
        <w:t>(</w:t>
      </w:r>
      <w:r w:rsidRPr="00797DA2">
        <w:rPr>
          <w:rFonts w:ascii="Times New Roman" w:hAnsi="Times New Roman" w:cs="Times New Roman"/>
        </w:rPr>
        <w:t>by</w:t>
      </w:r>
      <w:r w:rsidR="00065B5B" w:rsidRPr="00797DA2">
        <w:rPr>
          <w:rFonts w:ascii="Times New Roman" w:hAnsi="Times New Roman" w:cs="Times New Roman"/>
        </w:rPr>
        <w:t xml:space="preserve"> </w:t>
      </w:r>
      <w:r w:rsidRPr="00797DA2">
        <w:rPr>
          <w:rFonts w:ascii="Times New Roman" w:hAnsi="Times New Roman" w:cs="Times New Roman"/>
        </w:rPr>
        <w:t>Language</w:t>
      </w:r>
      <w:r w:rsidR="00065B5B" w:rsidRPr="00797DA2">
        <w:rPr>
          <w:rFonts w:ascii="Times New Roman" w:hAnsi="Times New Roman" w:cs="Times New Roman"/>
        </w:rPr>
        <w:t xml:space="preserve"> </w:t>
      </w:r>
      <w:r w:rsidRPr="00797DA2">
        <w:rPr>
          <w:rFonts w:ascii="Times New Roman" w:hAnsi="Times New Roman" w:cs="Times New Roman"/>
        </w:rPr>
        <w:t>and</w:t>
      </w:r>
      <w:r w:rsidR="00065B5B" w:rsidRPr="00797DA2">
        <w:rPr>
          <w:rFonts w:ascii="Times New Roman" w:hAnsi="Times New Roman" w:cs="Times New Roman"/>
        </w:rPr>
        <w:t xml:space="preserve"> </w:t>
      </w:r>
      <w:r w:rsidR="00066B95" w:rsidRPr="00797DA2">
        <w:rPr>
          <w:rFonts w:ascii="Times New Roman" w:hAnsi="Times New Roman" w:cs="Times New Roman"/>
        </w:rPr>
        <w:t>Person</w:t>
      </w:r>
      <w:r w:rsidR="00412F8E" w:rsidRPr="00797DA2">
        <w:rPr>
          <w:rFonts w:ascii="Times New Roman" w:hAnsi="Times New Roman" w:cs="Times New Roman"/>
        </w:rPr>
        <w:t>)</w:t>
      </w:r>
      <w:r w:rsidR="00065B5B" w:rsidRPr="00797DA2">
        <w:rPr>
          <w:rFonts w:ascii="Times New Roman" w:hAnsi="Times New Roman" w:cs="Times New Roman"/>
        </w:rPr>
        <w:t xml:space="preserve"> </w:t>
      </w:r>
      <w:r w:rsidR="00BC3F87" w:rsidRPr="00797DA2">
        <w:rPr>
          <w:rFonts w:ascii="Times New Roman" w:hAnsi="Times New Roman" w:cs="Times New Roman"/>
        </w:rPr>
        <w:t>2011-2014</w:t>
      </w:r>
      <w:bookmarkEnd w:id="19"/>
    </w:p>
    <w:p w:rsidR="006D1828" w:rsidRPr="00797DA2" w:rsidRDefault="008B7262" w:rsidP="008B7262">
      <w:pPr>
        <w:wordWrap w:val="0"/>
        <w:jc w:val="right"/>
        <w:rPr>
          <w:rFonts w:ascii="Times New Roman" w:hAnsi="Times New Roman" w:cs="Times New Roman"/>
          <w:kern w:val="0"/>
          <w:szCs w:val="24"/>
        </w:rPr>
      </w:pPr>
      <w:r w:rsidRPr="00797DA2">
        <w:rPr>
          <w:rFonts w:ascii="Times New Roman" w:hAnsi="Times New Roman" w:cs="Times New Roman"/>
          <w:kern w:val="0"/>
          <w:szCs w:val="24"/>
        </w:rPr>
        <w:t>Unit: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Per</w:t>
      </w:r>
      <w:r w:rsidR="007D22F1" w:rsidRPr="00797DA2">
        <w:rPr>
          <w:rFonts w:ascii="Times New Roman" w:hAnsi="Times New Roman" w:cs="Times New Roman"/>
          <w:kern w:val="0"/>
          <w:szCs w:val="24"/>
        </w:rPr>
        <w:t>s</w:t>
      </w:r>
      <w:r w:rsidRPr="00797DA2">
        <w:rPr>
          <w:rFonts w:ascii="Times New Roman" w:hAnsi="Times New Roman" w:cs="Times New Roman"/>
          <w:kern w:val="0"/>
          <w:szCs w:val="24"/>
        </w:rPr>
        <w:t>on</w:t>
      </w:r>
    </w:p>
    <w:tbl>
      <w:tblPr>
        <w:tblW w:w="8199" w:type="dxa"/>
        <w:tblInd w:w="18" w:type="dxa"/>
        <w:tblLayout w:type="fixed"/>
        <w:tblCellMar>
          <w:left w:w="28" w:type="dxa"/>
          <w:right w:w="28" w:type="dxa"/>
        </w:tblCellMar>
        <w:tblLook w:val="0000" w:firstRow="0" w:lastRow="0" w:firstColumn="0" w:lastColumn="0" w:noHBand="0" w:noVBand="0"/>
      </w:tblPr>
      <w:tblGrid>
        <w:gridCol w:w="3135"/>
        <w:gridCol w:w="1266"/>
        <w:gridCol w:w="1266"/>
        <w:gridCol w:w="1266"/>
        <w:gridCol w:w="1266"/>
      </w:tblGrid>
      <w:tr w:rsidR="006D1828" w:rsidRPr="00797DA2" w:rsidTr="003D5857">
        <w:trPr>
          <w:trHeight w:val="694"/>
        </w:trPr>
        <w:tc>
          <w:tcPr>
            <w:tcW w:w="3135" w:type="dxa"/>
            <w:tcBorders>
              <w:top w:val="single" w:sz="4" w:space="0" w:color="auto"/>
              <w:bottom w:val="single" w:sz="4" w:space="0" w:color="auto"/>
              <w:right w:val="single" w:sz="4" w:space="0" w:color="auto"/>
              <w:tl2br w:val="single" w:sz="4" w:space="0" w:color="333333"/>
            </w:tcBorders>
            <w:shd w:val="clear" w:color="auto" w:fill="auto"/>
            <w:vAlign w:val="bottom"/>
          </w:tcPr>
          <w:p w:rsidR="006D1828" w:rsidRPr="00797DA2" w:rsidRDefault="008B7262" w:rsidP="003D5857">
            <w:pPr>
              <w:widowControl/>
              <w:spacing w:line="320" w:lineRule="exact"/>
              <w:ind w:leftChars="367" w:left="881"/>
              <w:jc w:val="right"/>
              <w:rPr>
                <w:rFonts w:ascii="Times New Roman" w:hAnsi="Times New Roman" w:cs="Times New Roman"/>
                <w:kern w:val="0"/>
                <w:szCs w:val="24"/>
              </w:rPr>
            </w:pPr>
            <w:r w:rsidRPr="00797DA2">
              <w:rPr>
                <w:rFonts w:ascii="Times New Roman" w:hAnsi="Times New Roman" w:cs="Times New Roman"/>
                <w:kern w:val="0"/>
                <w:szCs w:val="24"/>
              </w:rPr>
              <w:t>Year</w:t>
            </w:r>
          </w:p>
          <w:p w:rsidR="006D1828" w:rsidRPr="00797DA2" w:rsidRDefault="006D1828" w:rsidP="007B3D0F">
            <w:pPr>
              <w:widowControl/>
              <w:spacing w:line="320" w:lineRule="exact"/>
              <w:ind w:leftChars="367" w:left="881" w:firstLineChars="150" w:firstLine="360"/>
              <w:rPr>
                <w:rFonts w:ascii="Times New Roman" w:hAnsi="Times New Roman" w:cs="Times New Roman"/>
                <w:kern w:val="0"/>
                <w:szCs w:val="24"/>
              </w:rPr>
            </w:pPr>
          </w:p>
          <w:p w:rsidR="006D1828" w:rsidRPr="00797DA2" w:rsidRDefault="00BC3F87" w:rsidP="00BC3F87">
            <w:pPr>
              <w:widowControl/>
              <w:spacing w:line="320" w:lineRule="exact"/>
              <w:rPr>
                <w:rFonts w:ascii="Times New Roman" w:hAnsi="Times New Roman" w:cs="Times New Roman"/>
                <w:kern w:val="0"/>
                <w:szCs w:val="24"/>
              </w:rPr>
            </w:pPr>
            <w:r w:rsidRPr="00797DA2">
              <w:rPr>
                <w:rFonts w:ascii="Times New Roman" w:hAnsi="Times New Roman" w:cs="Times New Roman"/>
                <w:kern w:val="0"/>
                <w:szCs w:val="24"/>
              </w:rPr>
              <w:t>Language</w:t>
            </w:r>
          </w:p>
        </w:tc>
        <w:tc>
          <w:tcPr>
            <w:tcW w:w="1266" w:type="dxa"/>
            <w:tcBorders>
              <w:top w:val="single" w:sz="4" w:space="0" w:color="auto"/>
              <w:left w:val="single" w:sz="4" w:space="0" w:color="auto"/>
              <w:bottom w:val="single" w:sz="4" w:space="0" w:color="auto"/>
              <w:right w:val="single" w:sz="4" w:space="0" w:color="auto"/>
            </w:tcBorders>
            <w:vAlign w:val="center"/>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2011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2012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2013</w:t>
            </w:r>
          </w:p>
        </w:tc>
        <w:tc>
          <w:tcPr>
            <w:tcW w:w="1266" w:type="dxa"/>
            <w:tcBorders>
              <w:top w:val="single" w:sz="4" w:space="0" w:color="auto"/>
              <w:left w:val="single" w:sz="4" w:space="0" w:color="auto"/>
              <w:bottom w:val="single" w:sz="4" w:space="0" w:color="auto"/>
            </w:tcBorders>
            <w:shd w:val="clear" w:color="auto" w:fill="auto"/>
            <w:vAlign w:val="center"/>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2014</w:t>
            </w:r>
          </w:p>
        </w:tc>
      </w:tr>
      <w:tr w:rsidR="006D1828" w:rsidRPr="00797DA2" w:rsidTr="003D5857">
        <w:trPr>
          <w:trHeight w:val="412"/>
        </w:trPr>
        <w:tc>
          <w:tcPr>
            <w:tcW w:w="3135" w:type="dxa"/>
            <w:tcBorders>
              <w:top w:val="single" w:sz="4" w:space="0" w:color="auto"/>
              <w:bottom w:val="single" w:sz="4" w:space="0" w:color="auto"/>
              <w:right w:val="single" w:sz="4" w:space="0" w:color="auto"/>
            </w:tcBorders>
            <w:shd w:val="clear" w:color="auto" w:fill="auto"/>
            <w:noWrap/>
            <w:vAlign w:val="center"/>
          </w:tcPr>
          <w:p w:rsidR="006D1828" w:rsidRPr="00797DA2" w:rsidRDefault="008B7262" w:rsidP="007B3D0F">
            <w:pPr>
              <w:widowControl/>
              <w:spacing w:line="320" w:lineRule="exact"/>
              <w:rPr>
                <w:rFonts w:ascii="Times New Roman" w:hAnsi="Times New Roman" w:cs="Times New Roman"/>
                <w:kern w:val="0"/>
                <w:szCs w:val="24"/>
              </w:rPr>
            </w:pPr>
            <w:r w:rsidRPr="00797DA2">
              <w:rPr>
                <w:rFonts w:ascii="Times New Roman" w:hAnsi="Times New Roman" w:cs="Times New Roman"/>
                <w:kern w:val="0"/>
                <w:szCs w:val="24"/>
              </w:rPr>
              <w:t>Grand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Total</w:t>
            </w:r>
          </w:p>
        </w:tc>
        <w:tc>
          <w:tcPr>
            <w:tcW w:w="1266" w:type="dxa"/>
            <w:tcBorders>
              <w:top w:val="single" w:sz="4" w:space="0" w:color="auto"/>
              <w:left w:val="single" w:sz="4" w:space="0" w:color="auto"/>
              <w:bottom w:val="single" w:sz="4" w:space="0" w:color="auto"/>
              <w:right w:val="single" w:sz="4" w:space="0" w:color="auto"/>
            </w:tcBorders>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153</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170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262</w:t>
            </w:r>
          </w:p>
        </w:tc>
        <w:tc>
          <w:tcPr>
            <w:tcW w:w="1266" w:type="dxa"/>
            <w:tcBorders>
              <w:top w:val="single" w:sz="4" w:space="0" w:color="auto"/>
              <w:left w:val="single" w:sz="4" w:space="0" w:color="auto"/>
              <w:bottom w:val="single" w:sz="4" w:space="0" w:color="auto"/>
            </w:tcBorders>
            <w:shd w:val="clear" w:color="auto" w:fill="auto"/>
            <w:noWrap/>
            <w:vAlign w:val="bottom"/>
          </w:tcPr>
          <w:p w:rsidR="006D1828" w:rsidRPr="00797DA2" w:rsidRDefault="006D1828" w:rsidP="007B3D0F">
            <w:pPr>
              <w:spacing w:line="320" w:lineRule="exact"/>
              <w:jc w:val="center"/>
              <w:rPr>
                <w:rFonts w:ascii="Times New Roman" w:hAnsi="Times New Roman" w:cs="Times New Roman"/>
                <w:szCs w:val="24"/>
              </w:rPr>
            </w:pPr>
            <w:r w:rsidRPr="00797DA2">
              <w:rPr>
                <w:rFonts w:ascii="Times New Roman" w:hAnsi="Times New Roman" w:cs="Times New Roman"/>
                <w:szCs w:val="24"/>
              </w:rPr>
              <w:t>273</w:t>
            </w:r>
          </w:p>
        </w:tc>
      </w:tr>
      <w:tr w:rsidR="006D1828" w:rsidRPr="00797DA2" w:rsidTr="003D5857">
        <w:trPr>
          <w:trHeight w:val="412"/>
        </w:trPr>
        <w:tc>
          <w:tcPr>
            <w:tcW w:w="3135" w:type="dxa"/>
            <w:tcBorders>
              <w:top w:val="single" w:sz="4" w:space="0" w:color="auto"/>
              <w:bottom w:val="single" w:sz="4" w:space="0" w:color="auto"/>
              <w:right w:val="single" w:sz="4" w:space="0" w:color="auto"/>
            </w:tcBorders>
            <w:shd w:val="clear" w:color="auto" w:fill="auto"/>
            <w:noWrap/>
            <w:vAlign w:val="bottom"/>
          </w:tcPr>
          <w:p w:rsidR="006D1828" w:rsidRPr="00797DA2" w:rsidRDefault="008B7262" w:rsidP="007B3D0F">
            <w:pPr>
              <w:widowControl/>
              <w:spacing w:line="320" w:lineRule="exact"/>
              <w:rPr>
                <w:rFonts w:ascii="Times New Roman" w:hAnsi="Times New Roman" w:cs="Times New Roman"/>
                <w:kern w:val="0"/>
                <w:szCs w:val="24"/>
              </w:rPr>
            </w:pPr>
            <w:r w:rsidRPr="00797DA2">
              <w:rPr>
                <w:rFonts w:ascii="Times New Roman" w:hAnsi="Times New Roman" w:cs="Times New Roman"/>
                <w:kern w:val="0"/>
                <w:szCs w:val="24"/>
              </w:rPr>
              <w:t>Sign</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Language</w:t>
            </w:r>
          </w:p>
        </w:tc>
        <w:tc>
          <w:tcPr>
            <w:tcW w:w="1266" w:type="dxa"/>
            <w:tcBorders>
              <w:top w:val="single" w:sz="4" w:space="0" w:color="auto"/>
              <w:left w:val="single" w:sz="4" w:space="0" w:color="auto"/>
              <w:bottom w:val="single" w:sz="4" w:space="0" w:color="auto"/>
              <w:right w:val="single" w:sz="4" w:space="0" w:color="auto"/>
            </w:tcBorders>
            <w:vAlign w:val="bottom"/>
          </w:tcPr>
          <w:p w:rsidR="006D1828" w:rsidRPr="00797DA2" w:rsidRDefault="006D1828" w:rsidP="007B3D0F">
            <w:pPr>
              <w:widowControl/>
              <w:jc w:val="center"/>
              <w:rPr>
                <w:rFonts w:ascii="Times New Roman" w:hAnsi="Times New Roman" w:cs="Times New Roman"/>
                <w:kern w:val="0"/>
                <w:szCs w:val="24"/>
              </w:rPr>
            </w:pPr>
            <w:r w:rsidRPr="00797DA2">
              <w:rPr>
                <w:rFonts w:ascii="Times New Roman" w:hAnsi="Times New Roman" w:cs="Times New Roman"/>
                <w:kern w:val="0"/>
                <w:szCs w:val="24"/>
              </w:rPr>
              <w:t>21</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20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20</w:t>
            </w:r>
          </w:p>
        </w:tc>
        <w:tc>
          <w:tcPr>
            <w:tcW w:w="1266" w:type="dxa"/>
            <w:tcBorders>
              <w:top w:val="single" w:sz="4" w:space="0" w:color="auto"/>
              <w:left w:val="single" w:sz="4" w:space="0" w:color="auto"/>
              <w:bottom w:val="single" w:sz="4" w:space="0" w:color="auto"/>
            </w:tcBorders>
            <w:shd w:val="clear" w:color="auto" w:fill="auto"/>
            <w:noWrap/>
            <w:vAlign w:val="bottom"/>
          </w:tcPr>
          <w:p w:rsidR="006D1828" w:rsidRPr="00797DA2" w:rsidRDefault="006D1828" w:rsidP="007B3D0F">
            <w:pPr>
              <w:spacing w:line="320" w:lineRule="exact"/>
              <w:jc w:val="center"/>
              <w:rPr>
                <w:rFonts w:ascii="Times New Roman" w:hAnsi="Times New Roman" w:cs="Times New Roman"/>
                <w:szCs w:val="24"/>
              </w:rPr>
            </w:pPr>
            <w:r w:rsidRPr="00797DA2">
              <w:rPr>
                <w:rFonts w:ascii="Times New Roman" w:hAnsi="Times New Roman" w:cs="Times New Roman"/>
                <w:szCs w:val="24"/>
              </w:rPr>
              <w:t>17</w:t>
            </w:r>
          </w:p>
        </w:tc>
      </w:tr>
      <w:tr w:rsidR="006D1828" w:rsidRPr="00797DA2" w:rsidTr="003D5857">
        <w:trPr>
          <w:trHeight w:val="412"/>
        </w:trPr>
        <w:tc>
          <w:tcPr>
            <w:tcW w:w="3135" w:type="dxa"/>
            <w:tcBorders>
              <w:top w:val="single" w:sz="4" w:space="0" w:color="auto"/>
              <w:bottom w:val="single" w:sz="4" w:space="0" w:color="auto"/>
              <w:right w:val="single" w:sz="4" w:space="0" w:color="auto"/>
            </w:tcBorders>
            <w:shd w:val="clear" w:color="auto" w:fill="auto"/>
            <w:noWrap/>
            <w:vAlign w:val="bottom"/>
          </w:tcPr>
          <w:p w:rsidR="006D1828" w:rsidRPr="00797DA2" w:rsidRDefault="00BC3F87" w:rsidP="007B3D0F">
            <w:pPr>
              <w:widowControl/>
              <w:spacing w:line="320" w:lineRule="exact"/>
              <w:rPr>
                <w:rFonts w:ascii="Times New Roman" w:hAnsi="Times New Roman" w:cs="Times New Roman"/>
                <w:kern w:val="0"/>
                <w:szCs w:val="24"/>
              </w:rPr>
            </w:pPr>
            <w:r w:rsidRPr="00797DA2">
              <w:rPr>
                <w:rFonts w:ascii="Times New Roman" w:hAnsi="Times New Roman" w:cs="Times New Roman"/>
                <w:kern w:val="0"/>
                <w:szCs w:val="24"/>
              </w:rPr>
              <w:t>Hakka</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Language</w:t>
            </w:r>
          </w:p>
        </w:tc>
        <w:tc>
          <w:tcPr>
            <w:tcW w:w="1266" w:type="dxa"/>
            <w:tcBorders>
              <w:top w:val="single" w:sz="4" w:space="0" w:color="auto"/>
              <w:left w:val="single" w:sz="4" w:space="0" w:color="auto"/>
              <w:bottom w:val="single" w:sz="4" w:space="0" w:color="auto"/>
              <w:right w:val="single" w:sz="4" w:space="0" w:color="auto"/>
            </w:tcBorders>
            <w:vAlign w:val="bottom"/>
          </w:tcPr>
          <w:p w:rsidR="006D1828" w:rsidRPr="00797DA2" w:rsidRDefault="006D1828" w:rsidP="007B3D0F">
            <w:pPr>
              <w:widowControl/>
              <w:jc w:val="center"/>
              <w:rPr>
                <w:rFonts w:ascii="Times New Roman" w:hAnsi="Times New Roman" w:cs="Times New Roman"/>
                <w:kern w:val="0"/>
                <w:szCs w:val="24"/>
              </w:rPr>
            </w:pPr>
            <w:r w:rsidRPr="00797DA2">
              <w:rPr>
                <w:rFonts w:ascii="Times New Roman" w:hAnsi="Times New Roman" w:cs="Times New Roman"/>
                <w:kern w:val="0"/>
                <w:szCs w:val="24"/>
              </w:rPr>
              <w:t>15</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9</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24</w:t>
            </w:r>
          </w:p>
        </w:tc>
        <w:tc>
          <w:tcPr>
            <w:tcW w:w="1266" w:type="dxa"/>
            <w:tcBorders>
              <w:top w:val="single" w:sz="4" w:space="0" w:color="auto"/>
              <w:left w:val="single" w:sz="4" w:space="0" w:color="auto"/>
              <w:bottom w:val="single" w:sz="4" w:space="0" w:color="auto"/>
            </w:tcBorders>
            <w:shd w:val="clear" w:color="auto" w:fill="auto"/>
            <w:noWrap/>
            <w:vAlign w:val="bottom"/>
          </w:tcPr>
          <w:p w:rsidR="006D1828" w:rsidRPr="00797DA2" w:rsidRDefault="006D1828" w:rsidP="007B3D0F">
            <w:pPr>
              <w:spacing w:line="320" w:lineRule="exact"/>
              <w:jc w:val="center"/>
              <w:rPr>
                <w:rFonts w:ascii="Times New Roman" w:hAnsi="Times New Roman" w:cs="Times New Roman"/>
                <w:szCs w:val="24"/>
              </w:rPr>
            </w:pPr>
            <w:r w:rsidRPr="00797DA2">
              <w:rPr>
                <w:rFonts w:ascii="Times New Roman" w:hAnsi="Times New Roman" w:cs="Times New Roman"/>
                <w:szCs w:val="24"/>
              </w:rPr>
              <w:t>23</w:t>
            </w:r>
          </w:p>
        </w:tc>
      </w:tr>
      <w:tr w:rsidR="006D1828" w:rsidRPr="00797DA2" w:rsidTr="003D5857">
        <w:trPr>
          <w:trHeight w:val="412"/>
        </w:trPr>
        <w:tc>
          <w:tcPr>
            <w:tcW w:w="3135" w:type="dxa"/>
            <w:tcBorders>
              <w:top w:val="single" w:sz="4" w:space="0" w:color="auto"/>
              <w:bottom w:val="single" w:sz="4" w:space="0" w:color="auto"/>
              <w:right w:val="single" w:sz="4" w:space="0" w:color="auto"/>
            </w:tcBorders>
            <w:shd w:val="clear" w:color="auto" w:fill="auto"/>
            <w:noWrap/>
            <w:vAlign w:val="bottom"/>
          </w:tcPr>
          <w:p w:rsidR="006D1828" w:rsidRPr="00797DA2" w:rsidRDefault="00BC3F87" w:rsidP="007B3D0F">
            <w:pPr>
              <w:widowControl/>
              <w:spacing w:line="320" w:lineRule="exact"/>
              <w:rPr>
                <w:rFonts w:ascii="Times New Roman" w:hAnsi="Times New Roman" w:cs="Times New Roman"/>
                <w:kern w:val="0"/>
                <w:szCs w:val="24"/>
              </w:rPr>
            </w:pPr>
            <w:r w:rsidRPr="00797DA2">
              <w:rPr>
                <w:rFonts w:ascii="Times New Roman" w:hAnsi="Times New Roman" w:cs="Times New Roman"/>
                <w:kern w:val="0"/>
                <w:szCs w:val="24"/>
              </w:rPr>
              <w:t>Indigenous</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Language</w:t>
            </w:r>
          </w:p>
        </w:tc>
        <w:tc>
          <w:tcPr>
            <w:tcW w:w="1266" w:type="dxa"/>
            <w:tcBorders>
              <w:top w:val="single" w:sz="4" w:space="0" w:color="auto"/>
              <w:left w:val="single" w:sz="4" w:space="0" w:color="auto"/>
              <w:bottom w:val="single" w:sz="4" w:space="0" w:color="auto"/>
              <w:right w:val="single" w:sz="4" w:space="0" w:color="auto"/>
            </w:tcBorders>
            <w:vAlign w:val="bottom"/>
          </w:tcPr>
          <w:p w:rsidR="006D1828" w:rsidRPr="00797DA2" w:rsidRDefault="006D1828" w:rsidP="007B3D0F">
            <w:pPr>
              <w:widowControl/>
              <w:jc w:val="center"/>
              <w:rPr>
                <w:rFonts w:ascii="Times New Roman" w:hAnsi="Times New Roman" w:cs="Times New Roman"/>
                <w:kern w:val="0"/>
                <w:szCs w:val="24"/>
              </w:rPr>
            </w:pPr>
            <w:r w:rsidRPr="00797DA2">
              <w:rPr>
                <w:rFonts w:ascii="Times New Roman" w:hAnsi="Times New Roman" w:cs="Times New Roman"/>
                <w:kern w:val="0"/>
                <w:szCs w:val="24"/>
              </w:rPr>
              <w:t>17</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39</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46</w:t>
            </w:r>
          </w:p>
        </w:tc>
        <w:tc>
          <w:tcPr>
            <w:tcW w:w="1266" w:type="dxa"/>
            <w:tcBorders>
              <w:top w:val="single" w:sz="4" w:space="0" w:color="auto"/>
              <w:left w:val="single" w:sz="4" w:space="0" w:color="auto"/>
              <w:bottom w:val="single" w:sz="4" w:space="0" w:color="auto"/>
            </w:tcBorders>
            <w:shd w:val="clear" w:color="auto" w:fill="auto"/>
            <w:noWrap/>
            <w:vAlign w:val="bottom"/>
          </w:tcPr>
          <w:p w:rsidR="006D1828" w:rsidRPr="00797DA2" w:rsidRDefault="006D1828" w:rsidP="007B3D0F">
            <w:pPr>
              <w:spacing w:line="320" w:lineRule="exact"/>
              <w:jc w:val="center"/>
              <w:rPr>
                <w:rFonts w:ascii="Times New Roman" w:hAnsi="Times New Roman" w:cs="Times New Roman"/>
                <w:szCs w:val="24"/>
              </w:rPr>
            </w:pPr>
            <w:r w:rsidRPr="00797DA2">
              <w:rPr>
                <w:rFonts w:ascii="Times New Roman" w:hAnsi="Times New Roman" w:cs="Times New Roman"/>
                <w:szCs w:val="24"/>
              </w:rPr>
              <w:t>38</w:t>
            </w:r>
          </w:p>
        </w:tc>
      </w:tr>
      <w:tr w:rsidR="006D1828" w:rsidRPr="00797DA2" w:rsidTr="003D5857">
        <w:trPr>
          <w:trHeight w:val="412"/>
        </w:trPr>
        <w:tc>
          <w:tcPr>
            <w:tcW w:w="3135" w:type="dxa"/>
            <w:tcBorders>
              <w:top w:val="single" w:sz="4" w:space="0" w:color="auto"/>
              <w:bottom w:val="single" w:sz="4" w:space="0" w:color="auto"/>
              <w:right w:val="single" w:sz="4" w:space="0" w:color="auto"/>
            </w:tcBorders>
            <w:shd w:val="clear" w:color="auto" w:fill="auto"/>
            <w:noWrap/>
            <w:vAlign w:val="bottom"/>
          </w:tcPr>
          <w:p w:rsidR="006D1828" w:rsidRPr="00797DA2" w:rsidRDefault="00BC3F87" w:rsidP="007B3D0F">
            <w:pPr>
              <w:widowControl/>
              <w:spacing w:line="320" w:lineRule="exact"/>
              <w:rPr>
                <w:rFonts w:ascii="Times New Roman" w:hAnsi="Times New Roman" w:cs="Times New Roman"/>
                <w:kern w:val="0"/>
                <w:szCs w:val="24"/>
              </w:rPr>
            </w:pPr>
            <w:r w:rsidRPr="00797DA2">
              <w:rPr>
                <w:rFonts w:ascii="Times New Roman" w:hAnsi="Times New Roman" w:cs="Times New Roman"/>
                <w:kern w:val="0"/>
                <w:szCs w:val="24"/>
              </w:rPr>
              <w:t>Japanese</w:t>
            </w:r>
          </w:p>
        </w:tc>
        <w:tc>
          <w:tcPr>
            <w:tcW w:w="1266" w:type="dxa"/>
            <w:tcBorders>
              <w:top w:val="single" w:sz="4" w:space="0" w:color="auto"/>
              <w:left w:val="single" w:sz="4" w:space="0" w:color="auto"/>
              <w:bottom w:val="single" w:sz="4" w:space="0" w:color="auto"/>
              <w:right w:val="single" w:sz="4" w:space="0" w:color="auto"/>
            </w:tcBorders>
            <w:vAlign w:val="bottom"/>
          </w:tcPr>
          <w:p w:rsidR="006D1828" w:rsidRPr="00797DA2" w:rsidRDefault="006D1828" w:rsidP="007B3D0F">
            <w:pPr>
              <w:widowControl/>
              <w:jc w:val="center"/>
              <w:rPr>
                <w:rFonts w:ascii="Times New Roman" w:hAnsi="Times New Roman" w:cs="Times New Roman"/>
                <w:kern w:val="0"/>
                <w:szCs w:val="24"/>
              </w:rPr>
            </w:pPr>
            <w:r w:rsidRPr="00797DA2">
              <w:rPr>
                <w:rFonts w:ascii="Times New Roman" w:hAnsi="Times New Roman" w:cs="Times New Roman"/>
                <w:kern w:val="0"/>
                <w:szCs w:val="24"/>
              </w:rPr>
              <w:t>12</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10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20</w:t>
            </w:r>
          </w:p>
        </w:tc>
        <w:tc>
          <w:tcPr>
            <w:tcW w:w="1266" w:type="dxa"/>
            <w:tcBorders>
              <w:top w:val="single" w:sz="4" w:space="0" w:color="auto"/>
              <w:left w:val="single" w:sz="4" w:space="0" w:color="auto"/>
              <w:bottom w:val="single" w:sz="4" w:space="0" w:color="auto"/>
            </w:tcBorders>
            <w:shd w:val="clear" w:color="auto" w:fill="auto"/>
            <w:noWrap/>
            <w:vAlign w:val="bottom"/>
          </w:tcPr>
          <w:p w:rsidR="006D1828" w:rsidRPr="00797DA2" w:rsidRDefault="006D1828" w:rsidP="007B3D0F">
            <w:pPr>
              <w:spacing w:line="320" w:lineRule="exact"/>
              <w:jc w:val="center"/>
              <w:rPr>
                <w:rFonts w:ascii="Times New Roman" w:hAnsi="Times New Roman" w:cs="Times New Roman"/>
                <w:szCs w:val="24"/>
              </w:rPr>
            </w:pPr>
            <w:r w:rsidRPr="00797DA2">
              <w:rPr>
                <w:rFonts w:ascii="Times New Roman" w:hAnsi="Times New Roman" w:cs="Times New Roman"/>
                <w:szCs w:val="24"/>
              </w:rPr>
              <w:t>22</w:t>
            </w:r>
          </w:p>
        </w:tc>
      </w:tr>
      <w:tr w:rsidR="006D1828" w:rsidRPr="00797DA2" w:rsidTr="003D5857">
        <w:trPr>
          <w:trHeight w:val="412"/>
        </w:trPr>
        <w:tc>
          <w:tcPr>
            <w:tcW w:w="3135" w:type="dxa"/>
            <w:tcBorders>
              <w:top w:val="single" w:sz="4" w:space="0" w:color="auto"/>
              <w:bottom w:val="single" w:sz="4" w:space="0" w:color="auto"/>
              <w:right w:val="single" w:sz="4" w:space="0" w:color="auto"/>
            </w:tcBorders>
            <w:shd w:val="clear" w:color="auto" w:fill="auto"/>
            <w:noWrap/>
            <w:vAlign w:val="bottom"/>
          </w:tcPr>
          <w:p w:rsidR="006D1828" w:rsidRPr="00797DA2" w:rsidRDefault="00BC3F87" w:rsidP="007B3D0F">
            <w:pPr>
              <w:widowControl/>
              <w:spacing w:line="320" w:lineRule="exact"/>
              <w:rPr>
                <w:rFonts w:ascii="Times New Roman" w:hAnsi="Times New Roman" w:cs="Times New Roman"/>
                <w:kern w:val="0"/>
                <w:szCs w:val="24"/>
              </w:rPr>
            </w:pPr>
            <w:r w:rsidRPr="00797DA2">
              <w:rPr>
                <w:rFonts w:ascii="Times New Roman" w:hAnsi="Times New Roman" w:cs="Times New Roman"/>
                <w:kern w:val="0"/>
                <w:szCs w:val="24"/>
              </w:rPr>
              <w:t>English</w:t>
            </w:r>
          </w:p>
        </w:tc>
        <w:tc>
          <w:tcPr>
            <w:tcW w:w="1266" w:type="dxa"/>
            <w:tcBorders>
              <w:top w:val="single" w:sz="4" w:space="0" w:color="auto"/>
              <w:left w:val="single" w:sz="4" w:space="0" w:color="auto"/>
              <w:bottom w:val="single" w:sz="4" w:space="0" w:color="auto"/>
              <w:right w:val="single" w:sz="4" w:space="0" w:color="auto"/>
            </w:tcBorders>
            <w:vAlign w:val="bottom"/>
          </w:tcPr>
          <w:p w:rsidR="006D1828" w:rsidRPr="00797DA2" w:rsidRDefault="006D1828" w:rsidP="007B3D0F">
            <w:pPr>
              <w:widowControl/>
              <w:jc w:val="center"/>
              <w:rPr>
                <w:rFonts w:ascii="Times New Roman" w:hAnsi="Times New Roman" w:cs="Times New Roman"/>
                <w:kern w:val="0"/>
                <w:szCs w:val="24"/>
              </w:rPr>
            </w:pPr>
            <w:r w:rsidRPr="00797DA2">
              <w:rPr>
                <w:rFonts w:ascii="Times New Roman" w:hAnsi="Times New Roman" w:cs="Times New Roman"/>
                <w:kern w:val="0"/>
                <w:szCs w:val="24"/>
              </w:rPr>
              <w:t>21</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18</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51</w:t>
            </w:r>
          </w:p>
        </w:tc>
        <w:tc>
          <w:tcPr>
            <w:tcW w:w="1266" w:type="dxa"/>
            <w:tcBorders>
              <w:top w:val="single" w:sz="4" w:space="0" w:color="auto"/>
              <w:left w:val="single" w:sz="4" w:space="0" w:color="auto"/>
              <w:bottom w:val="single" w:sz="4" w:space="0" w:color="auto"/>
            </w:tcBorders>
            <w:shd w:val="clear" w:color="auto" w:fill="auto"/>
            <w:noWrap/>
            <w:vAlign w:val="bottom"/>
          </w:tcPr>
          <w:p w:rsidR="006D1828" w:rsidRPr="00797DA2" w:rsidRDefault="006D1828" w:rsidP="007B3D0F">
            <w:pPr>
              <w:spacing w:line="320" w:lineRule="exact"/>
              <w:jc w:val="center"/>
              <w:rPr>
                <w:rFonts w:ascii="Times New Roman" w:hAnsi="Times New Roman" w:cs="Times New Roman"/>
                <w:szCs w:val="24"/>
              </w:rPr>
            </w:pPr>
            <w:r w:rsidRPr="00797DA2">
              <w:rPr>
                <w:rFonts w:ascii="Times New Roman" w:hAnsi="Times New Roman" w:cs="Times New Roman"/>
                <w:szCs w:val="24"/>
              </w:rPr>
              <w:t>55</w:t>
            </w:r>
          </w:p>
        </w:tc>
      </w:tr>
      <w:tr w:rsidR="006D1828" w:rsidRPr="00797DA2" w:rsidTr="003D5857">
        <w:trPr>
          <w:trHeight w:val="412"/>
        </w:trPr>
        <w:tc>
          <w:tcPr>
            <w:tcW w:w="3135" w:type="dxa"/>
            <w:tcBorders>
              <w:top w:val="single" w:sz="4" w:space="0" w:color="auto"/>
              <w:bottom w:val="single" w:sz="4" w:space="0" w:color="auto"/>
              <w:right w:val="single" w:sz="4" w:space="0" w:color="auto"/>
            </w:tcBorders>
            <w:shd w:val="clear" w:color="auto" w:fill="auto"/>
            <w:noWrap/>
            <w:vAlign w:val="bottom"/>
          </w:tcPr>
          <w:p w:rsidR="006D1828" w:rsidRPr="00797DA2" w:rsidRDefault="00BC3F87" w:rsidP="007B3D0F">
            <w:pPr>
              <w:widowControl/>
              <w:spacing w:line="320" w:lineRule="exact"/>
              <w:rPr>
                <w:rFonts w:ascii="Times New Roman" w:hAnsi="Times New Roman" w:cs="Times New Roman"/>
                <w:kern w:val="0"/>
                <w:szCs w:val="24"/>
              </w:rPr>
            </w:pPr>
            <w:r w:rsidRPr="00797DA2">
              <w:rPr>
                <w:rFonts w:ascii="Times New Roman" w:hAnsi="Times New Roman" w:cs="Times New Roman"/>
                <w:kern w:val="0"/>
                <w:szCs w:val="24"/>
              </w:rPr>
              <w:t>Korean</w:t>
            </w:r>
          </w:p>
        </w:tc>
        <w:tc>
          <w:tcPr>
            <w:tcW w:w="1266" w:type="dxa"/>
            <w:tcBorders>
              <w:top w:val="single" w:sz="4" w:space="0" w:color="auto"/>
              <w:left w:val="single" w:sz="4" w:space="0" w:color="auto"/>
              <w:bottom w:val="single" w:sz="4" w:space="0" w:color="auto"/>
              <w:right w:val="single" w:sz="4" w:space="0" w:color="auto"/>
            </w:tcBorders>
            <w:vAlign w:val="bottom"/>
          </w:tcPr>
          <w:p w:rsidR="006D1828" w:rsidRPr="00797DA2" w:rsidRDefault="006D1828" w:rsidP="007B3D0F">
            <w:pPr>
              <w:widowControl/>
              <w:jc w:val="center"/>
              <w:rPr>
                <w:rFonts w:ascii="Times New Roman" w:hAnsi="Times New Roman" w:cs="Times New Roman"/>
                <w:kern w:val="0"/>
                <w:szCs w:val="24"/>
              </w:rPr>
            </w:pPr>
            <w:r w:rsidRPr="00797DA2">
              <w:rPr>
                <w:rFonts w:ascii="Times New Roman" w:hAnsi="Times New Roman" w:cs="Times New Roman"/>
                <w:kern w:val="0"/>
                <w:szCs w:val="24"/>
              </w:rPr>
              <w:t>1</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1</w:t>
            </w:r>
          </w:p>
        </w:tc>
        <w:tc>
          <w:tcPr>
            <w:tcW w:w="1266" w:type="dxa"/>
            <w:tcBorders>
              <w:top w:val="single" w:sz="4" w:space="0" w:color="auto"/>
              <w:left w:val="single" w:sz="4" w:space="0" w:color="auto"/>
              <w:bottom w:val="single" w:sz="4" w:space="0" w:color="auto"/>
            </w:tcBorders>
            <w:shd w:val="clear" w:color="auto" w:fill="auto"/>
            <w:noWrap/>
            <w:vAlign w:val="bottom"/>
          </w:tcPr>
          <w:p w:rsidR="006D1828" w:rsidRPr="00797DA2" w:rsidRDefault="006D1828" w:rsidP="007B3D0F">
            <w:pPr>
              <w:spacing w:line="320" w:lineRule="exact"/>
              <w:jc w:val="center"/>
              <w:rPr>
                <w:rFonts w:ascii="Times New Roman" w:hAnsi="Times New Roman" w:cs="Times New Roman"/>
                <w:szCs w:val="24"/>
              </w:rPr>
            </w:pPr>
            <w:r w:rsidRPr="00797DA2">
              <w:rPr>
                <w:rFonts w:ascii="Times New Roman" w:hAnsi="Times New Roman" w:cs="Times New Roman"/>
                <w:szCs w:val="24"/>
              </w:rPr>
              <w:t>3</w:t>
            </w:r>
          </w:p>
        </w:tc>
      </w:tr>
      <w:tr w:rsidR="006D1828" w:rsidRPr="00797DA2" w:rsidTr="003D5857">
        <w:trPr>
          <w:trHeight w:val="412"/>
        </w:trPr>
        <w:tc>
          <w:tcPr>
            <w:tcW w:w="3135" w:type="dxa"/>
            <w:tcBorders>
              <w:top w:val="single" w:sz="4" w:space="0" w:color="auto"/>
              <w:bottom w:val="single" w:sz="4" w:space="0" w:color="auto"/>
              <w:right w:val="single" w:sz="4" w:space="0" w:color="auto"/>
            </w:tcBorders>
            <w:shd w:val="clear" w:color="auto" w:fill="auto"/>
            <w:noWrap/>
            <w:vAlign w:val="bottom"/>
          </w:tcPr>
          <w:p w:rsidR="006D1828" w:rsidRPr="00797DA2" w:rsidRDefault="00BC3F87" w:rsidP="007B3D0F">
            <w:pPr>
              <w:widowControl/>
              <w:spacing w:line="320" w:lineRule="exact"/>
              <w:rPr>
                <w:rFonts w:ascii="Times New Roman" w:hAnsi="Times New Roman" w:cs="Times New Roman"/>
                <w:kern w:val="0"/>
                <w:szCs w:val="24"/>
              </w:rPr>
            </w:pPr>
            <w:r w:rsidRPr="00797DA2">
              <w:rPr>
                <w:rFonts w:ascii="Times New Roman" w:hAnsi="Times New Roman" w:cs="Times New Roman"/>
                <w:kern w:val="0"/>
                <w:szCs w:val="24"/>
              </w:rPr>
              <w:t>Cantonese</w:t>
            </w:r>
          </w:p>
        </w:tc>
        <w:tc>
          <w:tcPr>
            <w:tcW w:w="1266" w:type="dxa"/>
            <w:tcBorders>
              <w:top w:val="single" w:sz="4" w:space="0" w:color="auto"/>
              <w:left w:val="single" w:sz="4" w:space="0" w:color="auto"/>
              <w:bottom w:val="single" w:sz="4" w:space="0" w:color="auto"/>
              <w:right w:val="single" w:sz="4" w:space="0" w:color="auto"/>
            </w:tcBorders>
            <w:vAlign w:val="bottom"/>
          </w:tcPr>
          <w:p w:rsidR="006D1828" w:rsidRPr="00797DA2" w:rsidRDefault="006D1828" w:rsidP="007B3D0F">
            <w:pPr>
              <w:widowControl/>
              <w:jc w:val="center"/>
              <w:rPr>
                <w:rFonts w:ascii="Times New Roman" w:hAnsi="Times New Roman" w:cs="Times New Roman"/>
                <w:kern w:val="0"/>
                <w:szCs w:val="24"/>
              </w:rPr>
            </w:pPr>
            <w:r w:rsidRPr="00797DA2">
              <w:rPr>
                <w:rFonts w:ascii="Times New Roman" w:hAnsi="Times New Roman" w:cs="Times New Roman"/>
                <w:kern w:val="0"/>
                <w:szCs w:val="24"/>
              </w:rPr>
              <w:t>4</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3</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3</w:t>
            </w:r>
          </w:p>
        </w:tc>
        <w:tc>
          <w:tcPr>
            <w:tcW w:w="1266" w:type="dxa"/>
            <w:tcBorders>
              <w:top w:val="single" w:sz="4" w:space="0" w:color="auto"/>
              <w:left w:val="single" w:sz="4" w:space="0" w:color="auto"/>
              <w:bottom w:val="single" w:sz="4" w:space="0" w:color="auto"/>
            </w:tcBorders>
            <w:shd w:val="clear" w:color="auto" w:fill="auto"/>
            <w:noWrap/>
            <w:vAlign w:val="bottom"/>
          </w:tcPr>
          <w:p w:rsidR="006D1828" w:rsidRPr="00797DA2" w:rsidRDefault="006D1828" w:rsidP="007B3D0F">
            <w:pPr>
              <w:spacing w:line="320" w:lineRule="exact"/>
              <w:jc w:val="center"/>
              <w:rPr>
                <w:rFonts w:ascii="Times New Roman" w:hAnsi="Times New Roman" w:cs="Times New Roman"/>
                <w:szCs w:val="24"/>
              </w:rPr>
            </w:pPr>
            <w:r w:rsidRPr="00797DA2">
              <w:rPr>
                <w:rFonts w:ascii="Times New Roman" w:hAnsi="Times New Roman" w:cs="Times New Roman"/>
                <w:szCs w:val="24"/>
              </w:rPr>
              <w:t>4</w:t>
            </w:r>
          </w:p>
        </w:tc>
      </w:tr>
      <w:tr w:rsidR="006D1828" w:rsidRPr="00797DA2" w:rsidTr="003D5857">
        <w:trPr>
          <w:trHeight w:val="412"/>
        </w:trPr>
        <w:tc>
          <w:tcPr>
            <w:tcW w:w="3135" w:type="dxa"/>
            <w:tcBorders>
              <w:top w:val="single" w:sz="4" w:space="0" w:color="auto"/>
              <w:bottom w:val="single" w:sz="4" w:space="0" w:color="auto"/>
              <w:right w:val="single" w:sz="4" w:space="0" w:color="auto"/>
            </w:tcBorders>
            <w:shd w:val="clear" w:color="auto" w:fill="auto"/>
            <w:noWrap/>
            <w:vAlign w:val="bottom"/>
          </w:tcPr>
          <w:p w:rsidR="006D1828" w:rsidRPr="00797DA2" w:rsidRDefault="00BC3F87" w:rsidP="003D5857">
            <w:pPr>
              <w:widowControl/>
              <w:spacing w:line="320" w:lineRule="exact"/>
              <w:rPr>
                <w:rFonts w:ascii="Times New Roman" w:hAnsi="Times New Roman" w:cs="Times New Roman"/>
                <w:kern w:val="0"/>
                <w:szCs w:val="24"/>
              </w:rPr>
            </w:pPr>
            <w:r w:rsidRPr="00797DA2">
              <w:rPr>
                <w:rFonts w:ascii="Times New Roman" w:hAnsi="Times New Roman" w:cs="Times New Roman"/>
                <w:kern w:val="0"/>
                <w:szCs w:val="24"/>
              </w:rPr>
              <w:t>Yunnan</w:t>
            </w:r>
            <w:r w:rsidR="009C4625" w:rsidRPr="00797DA2">
              <w:rPr>
                <w:rFonts w:ascii="Times New Roman" w:hAnsi="Times New Roman" w:cs="Times New Roman"/>
                <w:kern w:val="0"/>
                <w:szCs w:val="24"/>
              </w:rPr>
              <w:t>ese</w:t>
            </w:r>
          </w:p>
        </w:tc>
        <w:tc>
          <w:tcPr>
            <w:tcW w:w="1266" w:type="dxa"/>
            <w:tcBorders>
              <w:top w:val="single" w:sz="4" w:space="0" w:color="auto"/>
              <w:left w:val="single" w:sz="4" w:space="0" w:color="auto"/>
              <w:bottom w:val="single" w:sz="4" w:space="0" w:color="auto"/>
              <w:right w:val="single" w:sz="4" w:space="0" w:color="auto"/>
            </w:tcBorders>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w:t>
            </w:r>
          </w:p>
        </w:tc>
        <w:tc>
          <w:tcPr>
            <w:tcW w:w="1266" w:type="dxa"/>
            <w:tcBorders>
              <w:top w:val="single" w:sz="4" w:space="0" w:color="auto"/>
              <w:left w:val="single" w:sz="4" w:space="0" w:color="auto"/>
              <w:bottom w:val="single" w:sz="4" w:space="0" w:color="auto"/>
            </w:tcBorders>
            <w:shd w:val="clear" w:color="auto" w:fill="auto"/>
            <w:noWrap/>
            <w:vAlign w:val="bottom"/>
          </w:tcPr>
          <w:p w:rsidR="006D1828" w:rsidRPr="00797DA2" w:rsidRDefault="006D1828" w:rsidP="007B3D0F">
            <w:pPr>
              <w:spacing w:line="320" w:lineRule="exact"/>
              <w:jc w:val="center"/>
              <w:rPr>
                <w:rFonts w:ascii="Times New Roman" w:hAnsi="Times New Roman" w:cs="Times New Roman"/>
                <w:szCs w:val="24"/>
              </w:rPr>
            </w:pPr>
            <w:r w:rsidRPr="00797DA2">
              <w:rPr>
                <w:rFonts w:ascii="Times New Roman" w:hAnsi="Times New Roman" w:cs="Times New Roman"/>
                <w:szCs w:val="24"/>
              </w:rPr>
              <w:t>1</w:t>
            </w:r>
          </w:p>
        </w:tc>
      </w:tr>
      <w:tr w:rsidR="006D1828" w:rsidRPr="00797DA2" w:rsidTr="003D5857">
        <w:trPr>
          <w:trHeight w:val="412"/>
        </w:trPr>
        <w:tc>
          <w:tcPr>
            <w:tcW w:w="3135" w:type="dxa"/>
            <w:tcBorders>
              <w:top w:val="single" w:sz="4" w:space="0" w:color="auto"/>
              <w:bottom w:val="single" w:sz="4" w:space="0" w:color="auto"/>
              <w:right w:val="single" w:sz="4" w:space="0" w:color="auto"/>
            </w:tcBorders>
            <w:shd w:val="clear" w:color="auto" w:fill="auto"/>
            <w:noWrap/>
            <w:vAlign w:val="bottom"/>
          </w:tcPr>
          <w:p w:rsidR="006D1828" w:rsidRPr="00797DA2" w:rsidRDefault="00BC3F87" w:rsidP="007B3D0F">
            <w:pPr>
              <w:widowControl/>
              <w:spacing w:line="320" w:lineRule="exact"/>
              <w:rPr>
                <w:rFonts w:ascii="Times New Roman" w:hAnsi="Times New Roman" w:cs="Times New Roman"/>
                <w:kern w:val="0"/>
                <w:szCs w:val="24"/>
              </w:rPr>
            </w:pPr>
            <w:r w:rsidRPr="00797DA2">
              <w:rPr>
                <w:rFonts w:ascii="Times New Roman" w:hAnsi="Times New Roman" w:cs="Times New Roman"/>
                <w:kern w:val="0"/>
                <w:szCs w:val="24"/>
              </w:rPr>
              <w:t>French</w:t>
            </w:r>
          </w:p>
        </w:tc>
        <w:tc>
          <w:tcPr>
            <w:tcW w:w="1266" w:type="dxa"/>
            <w:tcBorders>
              <w:top w:val="single" w:sz="4" w:space="0" w:color="auto"/>
              <w:left w:val="single" w:sz="4" w:space="0" w:color="auto"/>
              <w:bottom w:val="single" w:sz="4" w:space="0" w:color="auto"/>
              <w:right w:val="single" w:sz="4" w:space="0" w:color="auto"/>
            </w:tcBorders>
            <w:vAlign w:val="bottom"/>
          </w:tcPr>
          <w:p w:rsidR="006D1828" w:rsidRPr="00797DA2" w:rsidRDefault="006D1828" w:rsidP="007B3D0F">
            <w:pPr>
              <w:widowControl/>
              <w:jc w:val="center"/>
              <w:rPr>
                <w:rFonts w:ascii="Times New Roman" w:hAnsi="Times New Roman" w:cs="Times New Roman"/>
                <w:kern w:val="0"/>
                <w:szCs w:val="24"/>
              </w:rPr>
            </w:pPr>
            <w:r w:rsidRPr="00797DA2">
              <w:rPr>
                <w:rFonts w:ascii="Times New Roman" w:hAnsi="Times New Roman" w:cs="Times New Roman"/>
                <w:kern w:val="0"/>
                <w:szCs w:val="24"/>
              </w:rPr>
              <w:t>7</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6</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10</w:t>
            </w:r>
          </w:p>
        </w:tc>
        <w:tc>
          <w:tcPr>
            <w:tcW w:w="1266" w:type="dxa"/>
            <w:tcBorders>
              <w:top w:val="single" w:sz="4" w:space="0" w:color="auto"/>
              <w:left w:val="single" w:sz="4" w:space="0" w:color="auto"/>
              <w:bottom w:val="single" w:sz="4" w:space="0" w:color="auto"/>
            </w:tcBorders>
            <w:shd w:val="clear" w:color="auto" w:fill="auto"/>
            <w:noWrap/>
            <w:vAlign w:val="bottom"/>
          </w:tcPr>
          <w:p w:rsidR="006D1828" w:rsidRPr="00797DA2" w:rsidRDefault="006D1828" w:rsidP="007B3D0F">
            <w:pPr>
              <w:spacing w:line="320" w:lineRule="exact"/>
              <w:jc w:val="center"/>
              <w:rPr>
                <w:rFonts w:ascii="Times New Roman" w:hAnsi="Times New Roman" w:cs="Times New Roman"/>
                <w:szCs w:val="24"/>
              </w:rPr>
            </w:pPr>
            <w:r w:rsidRPr="00797DA2">
              <w:rPr>
                <w:rFonts w:ascii="Times New Roman" w:hAnsi="Times New Roman" w:cs="Times New Roman"/>
                <w:szCs w:val="24"/>
              </w:rPr>
              <w:t>10</w:t>
            </w:r>
          </w:p>
        </w:tc>
      </w:tr>
      <w:tr w:rsidR="006D1828" w:rsidRPr="00797DA2" w:rsidTr="003D5857">
        <w:trPr>
          <w:trHeight w:val="412"/>
        </w:trPr>
        <w:tc>
          <w:tcPr>
            <w:tcW w:w="3135" w:type="dxa"/>
            <w:tcBorders>
              <w:top w:val="single" w:sz="4" w:space="0" w:color="auto"/>
              <w:bottom w:val="single" w:sz="4" w:space="0" w:color="auto"/>
              <w:right w:val="single" w:sz="4" w:space="0" w:color="auto"/>
            </w:tcBorders>
            <w:shd w:val="clear" w:color="auto" w:fill="auto"/>
            <w:noWrap/>
            <w:vAlign w:val="bottom"/>
          </w:tcPr>
          <w:p w:rsidR="006D1828" w:rsidRPr="00797DA2" w:rsidRDefault="00BC3F87" w:rsidP="007B3D0F">
            <w:pPr>
              <w:widowControl/>
              <w:spacing w:line="320" w:lineRule="exact"/>
              <w:rPr>
                <w:rFonts w:ascii="Times New Roman" w:hAnsi="Times New Roman" w:cs="Times New Roman"/>
                <w:kern w:val="0"/>
                <w:szCs w:val="24"/>
              </w:rPr>
            </w:pPr>
            <w:r w:rsidRPr="00797DA2">
              <w:rPr>
                <w:rFonts w:ascii="Times New Roman" w:hAnsi="Times New Roman" w:cs="Times New Roman"/>
                <w:kern w:val="0"/>
                <w:szCs w:val="24"/>
              </w:rPr>
              <w:t>German</w:t>
            </w:r>
          </w:p>
        </w:tc>
        <w:tc>
          <w:tcPr>
            <w:tcW w:w="1266" w:type="dxa"/>
            <w:tcBorders>
              <w:top w:val="single" w:sz="4" w:space="0" w:color="auto"/>
              <w:left w:val="single" w:sz="4" w:space="0" w:color="auto"/>
              <w:bottom w:val="single" w:sz="4" w:space="0" w:color="auto"/>
              <w:right w:val="single" w:sz="4" w:space="0" w:color="auto"/>
            </w:tcBorders>
            <w:vAlign w:val="bottom"/>
          </w:tcPr>
          <w:p w:rsidR="006D1828" w:rsidRPr="00797DA2" w:rsidRDefault="006D1828" w:rsidP="007B3D0F">
            <w:pPr>
              <w:widowControl/>
              <w:jc w:val="center"/>
              <w:rPr>
                <w:rFonts w:ascii="Times New Roman" w:hAnsi="Times New Roman" w:cs="Times New Roman"/>
                <w:kern w:val="0"/>
                <w:szCs w:val="24"/>
              </w:rPr>
            </w:pPr>
            <w:r w:rsidRPr="00797DA2">
              <w:rPr>
                <w:rFonts w:ascii="Times New Roman" w:hAnsi="Times New Roman" w:cs="Times New Roman"/>
                <w:kern w:val="0"/>
                <w:szCs w:val="24"/>
              </w:rPr>
              <w:t>5</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5</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2</w:t>
            </w:r>
          </w:p>
        </w:tc>
        <w:tc>
          <w:tcPr>
            <w:tcW w:w="1266" w:type="dxa"/>
            <w:tcBorders>
              <w:top w:val="single" w:sz="4" w:space="0" w:color="auto"/>
              <w:left w:val="single" w:sz="4" w:space="0" w:color="auto"/>
              <w:bottom w:val="single" w:sz="4" w:space="0" w:color="auto"/>
            </w:tcBorders>
            <w:shd w:val="clear" w:color="auto" w:fill="auto"/>
            <w:noWrap/>
            <w:vAlign w:val="bottom"/>
          </w:tcPr>
          <w:p w:rsidR="006D1828" w:rsidRPr="00797DA2" w:rsidRDefault="006D1828" w:rsidP="007B3D0F">
            <w:pPr>
              <w:spacing w:line="320" w:lineRule="exact"/>
              <w:jc w:val="center"/>
              <w:rPr>
                <w:rFonts w:ascii="Times New Roman" w:hAnsi="Times New Roman" w:cs="Times New Roman"/>
                <w:szCs w:val="24"/>
              </w:rPr>
            </w:pPr>
            <w:r w:rsidRPr="00797DA2">
              <w:rPr>
                <w:rFonts w:ascii="Times New Roman" w:hAnsi="Times New Roman" w:cs="Times New Roman"/>
                <w:szCs w:val="24"/>
              </w:rPr>
              <w:t>2</w:t>
            </w:r>
          </w:p>
        </w:tc>
      </w:tr>
      <w:tr w:rsidR="006D1828" w:rsidRPr="00797DA2" w:rsidTr="003D5857">
        <w:trPr>
          <w:trHeight w:val="412"/>
        </w:trPr>
        <w:tc>
          <w:tcPr>
            <w:tcW w:w="3135" w:type="dxa"/>
            <w:tcBorders>
              <w:top w:val="single" w:sz="4" w:space="0" w:color="auto"/>
              <w:bottom w:val="single" w:sz="4" w:space="0" w:color="auto"/>
              <w:right w:val="single" w:sz="4" w:space="0" w:color="auto"/>
            </w:tcBorders>
            <w:shd w:val="clear" w:color="auto" w:fill="auto"/>
            <w:noWrap/>
            <w:vAlign w:val="bottom"/>
          </w:tcPr>
          <w:p w:rsidR="006D1828" w:rsidRPr="00797DA2" w:rsidRDefault="004B46A0" w:rsidP="007B3D0F">
            <w:pPr>
              <w:widowControl/>
              <w:spacing w:line="320" w:lineRule="exact"/>
              <w:rPr>
                <w:rFonts w:ascii="Times New Roman" w:hAnsi="Times New Roman" w:cs="Times New Roman"/>
                <w:kern w:val="0"/>
                <w:szCs w:val="24"/>
              </w:rPr>
            </w:pPr>
            <w:r w:rsidRPr="00797DA2">
              <w:rPr>
                <w:rFonts w:ascii="Times New Roman" w:hAnsi="Times New Roman" w:cs="Times New Roman"/>
                <w:kern w:val="0"/>
                <w:szCs w:val="24"/>
              </w:rPr>
              <w:t>Spanish</w:t>
            </w:r>
          </w:p>
        </w:tc>
        <w:tc>
          <w:tcPr>
            <w:tcW w:w="1266" w:type="dxa"/>
            <w:tcBorders>
              <w:top w:val="single" w:sz="4" w:space="0" w:color="auto"/>
              <w:left w:val="single" w:sz="4" w:space="0" w:color="auto"/>
              <w:bottom w:val="single" w:sz="4" w:space="0" w:color="auto"/>
              <w:right w:val="single" w:sz="4" w:space="0" w:color="auto"/>
            </w:tcBorders>
            <w:vAlign w:val="bottom"/>
          </w:tcPr>
          <w:p w:rsidR="006D1828" w:rsidRPr="00797DA2" w:rsidRDefault="006D1828" w:rsidP="007B3D0F">
            <w:pPr>
              <w:widowControl/>
              <w:jc w:val="center"/>
              <w:rPr>
                <w:rFonts w:ascii="Times New Roman" w:hAnsi="Times New Roman" w:cs="Times New Roman"/>
                <w:kern w:val="0"/>
                <w:szCs w:val="24"/>
              </w:rPr>
            </w:pPr>
            <w:r w:rsidRPr="00797DA2">
              <w:rPr>
                <w:rFonts w:ascii="Times New Roman" w:hAnsi="Times New Roman" w:cs="Times New Roman"/>
                <w:kern w:val="0"/>
                <w:szCs w:val="24"/>
              </w:rPr>
              <w:t>9</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9</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6</w:t>
            </w:r>
          </w:p>
        </w:tc>
        <w:tc>
          <w:tcPr>
            <w:tcW w:w="1266" w:type="dxa"/>
            <w:tcBorders>
              <w:top w:val="single" w:sz="4" w:space="0" w:color="auto"/>
              <w:left w:val="single" w:sz="4" w:space="0" w:color="auto"/>
              <w:bottom w:val="single" w:sz="4" w:space="0" w:color="auto"/>
            </w:tcBorders>
            <w:shd w:val="clear" w:color="auto" w:fill="auto"/>
            <w:noWrap/>
            <w:vAlign w:val="bottom"/>
          </w:tcPr>
          <w:p w:rsidR="006D1828" w:rsidRPr="00797DA2" w:rsidRDefault="006D1828" w:rsidP="007B3D0F">
            <w:pPr>
              <w:spacing w:line="320" w:lineRule="exact"/>
              <w:jc w:val="center"/>
              <w:rPr>
                <w:rFonts w:ascii="Times New Roman" w:hAnsi="Times New Roman" w:cs="Times New Roman"/>
                <w:szCs w:val="24"/>
              </w:rPr>
            </w:pPr>
            <w:r w:rsidRPr="00797DA2">
              <w:rPr>
                <w:rFonts w:ascii="Times New Roman" w:hAnsi="Times New Roman" w:cs="Times New Roman"/>
                <w:szCs w:val="24"/>
              </w:rPr>
              <w:t>4</w:t>
            </w:r>
          </w:p>
        </w:tc>
      </w:tr>
      <w:tr w:rsidR="006D1828" w:rsidRPr="00797DA2" w:rsidTr="003D5857">
        <w:trPr>
          <w:trHeight w:val="412"/>
        </w:trPr>
        <w:tc>
          <w:tcPr>
            <w:tcW w:w="3135" w:type="dxa"/>
            <w:tcBorders>
              <w:top w:val="single" w:sz="4" w:space="0" w:color="auto"/>
              <w:bottom w:val="single" w:sz="4" w:space="0" w:color="auto"/>
              <w:right w:val="single" w:sz="4" w:space="0" w:color="auto"/>
            </w:tcBorders>
            <w:shd w:val="clear" w:color="auto" w:fill="auto"/>
            <w:noWrap/>
            <w:vAlign w:val="bottom"/>
          </w:tcPr>
          <w:p w:rsidR="006D1828" w:rsidRPr="00797DA2" w:rsidRDefault="00412F8E" w:rsidP="007B3D0F">
            <w:pPr>
              <w:widowControl/>
              <w:spacing w:line="320" w:lineRule="exact"/>
              <w:rPr>
                <w:rFonts w:ascii="Times New Roman" w:hAnsi="Times New Roman" w:cs="Times New Roman"/>
                <w:kern w:val="0"/>
                <w:szCs w:val="24"/>
              </w:rPr>
            </w:pPr>
            <w:r w:rsidRPr="00797DA2">
              <w:rPr>
                <w:rFonts w:ascii="Times New Roman" w:hAnsi="Times New Roman" w:cs="Times New Roman"/>
                <w:kern w:val="0"/>
                <w:szCs w:val="24"/>
              </w:rPr>
              <w:t>Portuguese</w:t>
            </w:r>
          </w:p>
        </w:tc>
        <w:tc>
          <w:tcPr>
            <w:tcW w:w="1266" w:type="dxa"/>
            <w:tcBorders>
              <w:top w:val="single" w:sz="4" w:space="0" w:color="auto"/>
              <w:left w:val="single" w:sz="4" w:space="0" w:color="auto"/>
              <w:bottom w:val="single" w:sz="4" w:space="0" w:color="auto"/>
              <w:right w:val="single" w:sz="4" w:space="0" w:color="auto"/>
            </w:tcBorders>
            <w:vAlign w:val="bottom"/>
          </w:tcPr>
          <w:p w:rsidR="006D1828" w:rsidRPr="00797DA2" w:rsidRDefault="006D1828" w:rsidP="007B3D0F">
            <w:pPr>
              <w:widowControl/>
              <w:jc w:val="center"/>
              <w:rPr>
                <w:rFonts w:ascii="Times New Roman" w:hAnsi="Times New Roman" w:cs="Times New Roman"/>
                <w:kern w:val="0"/>
                <w:szCs w:val="24"/>
              </w:rPr>
            </w:pPr>
            <w:r w:rsidRPr="00797DA2">
              <w:rPr>
                <w:rFonts w:ascii="Times New Roman" w:hAnsi="Times New Roman" w:cs="Times New Roman"/>
                <w:kern w:val="0"/>
                <w:szCs w:val="24"/>
              </w:rPr>
              <w:t>1</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1</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1</w:t>
            </w:r>
          </w:p>
        </w:tc>
        <w:tc>
          <w:tcPr>
            <w:tcW w:w="1266" w:type="dxa"/>
            <w:tcBorders>
              <w:top w:val="single" w:sz="4" w:space="0" w:color="auto"/>
              <w:left w:val="single" w:sz="4" w:space="0" w:color="auto"/>
              <w:bottom w:val="single" w:sz="4" w:space="0" w:color="auto"/>
            </w:tcBorders>
            <w:shd w:val="clear" w:color="auto" w:fill="auto"/>
            <w:noWrap/>
            <w:vAlign w:val="bottom"/>
          </w:tcPr>
          <w:p w:rsidR="006D1828" w:rsidRPr="00797DA2" w:rsidRDefault="006D1828" w:rsidP="007B3D0F">
            <w:pPr>
              <w:spacing w:line="320" w:lineRule="exact"/>
              <w:jc w:val="center"/>
              <w:rPr>
                <w:rFonts w:ascii="Times New Roman" w:hAnsi="Times New Roman" w:cs="Times New Roman"/>
                <w:szCs w:val="24"/>
              </w:rPr>
            </w:pPr>
            <w:r w:rsidRPr="00797DA2">
              <w:rPr>
                <w:rFonts w:ascii="Times New Roman" w:hAnsi="Times New Roman" w:cs="Times New Roman"/>
                <w:szCs w:val="24"/>
              </w:rPr>
              <w:t>1</w:t>
            </w:r>
          </w:p>
        </w:tc>
      </w:tr>
      <w:tr w:rsidR="006D1828" w:rsidRPr="00797DA2" w:rsidTr="003D5857">
        <w:trPr>
          <w:trHeight w:val="412"/>
        </w:trPr>
        <w:tc>
          <w:tcPr>
            <w:tcW w:w="3135" w:type="dxa"/>
            <w:tcBorders>
              <w:top w:val="single" w:sz="4" w:space="0" w:color="auto"/>
              <w:bottom w:val="single" w:sz="4" w:space="0" w:color="auto"/>
              <w:right w:val="single" w:sz="4" w:space="0" w:color="auto"/>
            </w:tcBorders>
            <w:shd w:val="clear" w:color="auto" w:fill="auto"/>
            <w:noWrap/>
            <w:vAlign w:val="bottom"/>
          </w:tcPr>
          <w:p w:rsidR="006D1828" w:rsidRPr="00797DA2" w:rsidRDefault="004B46A0" w:rsidP="007B3D0F">
            <w:pPr>
              <w:widowControl/>
              <w:spacing w:line="320" w:lineRule="exact"/>
              <w:rPr>
                <w:rFonts w:ascii="Times New Roman" w:hAnsi="Times New Roman" w:cs="Times New Roman"/>
                <w:kern w:val="0"/>
                <w:szCs w:val="24"/>
              </w:rPr>
            </w:pPr>
            <w:r w:rsidRPr="00797DA2">
              <w:rPr>
                <w:rFonts w:ascii="Times New Roman" w:hAnsi="Times New Roman" w:cs="Times New Roman"/>
                <w:kern w:val="0"/>
                <w:szCs w:val="24"/>
              </w:rPr>
              <w:t>Thai</w:t>
            </w:r>
          </w:p>
        </w:tc>
        <w:tc>
          <w:tcPr>
            <w:tcW w:w="1266" w:type="dxa"/>
            <w:tcBorders>
              <w:top w:val="single" w:sz="4" w:space="0" w:color="auto"/>
              <w:left w:val="single" w:sz="4" w:space="0" w:color="auto"/>
              <w:bottom w:val="single" w:sz="4" w:space="0" w:color="auto"/>
              <w:right w:val="single" w:sz="4" w:space="0" w:color="auto"/>
            </w:tcBorders>
            <w:vAlign w:val="bottom"/>
          </w:tcPr>
          <w:p w:rsidR="006D1828" w:rsidRPr="00797DA2" w:rsidRDefault="006D1828" w:rsidP="007B3D0F">
            <w:pPr>
              <w:widowControl/>
              <w:jc w:val="center"/>
              <w:rPr>
                <w:rFonts w:ascii="Times New Roman" w:hAnsi="Times New Roman" w:cs="Times New Roman"/>
                <w:kern w:val="0"/>
                <w:szCs w:val="24"/>
              </w:rPr>
            </w:pPr>
            <w:r w:rsidRPr="00797DA2">
              <w:rPr>
                <w:rFonts w:ascii="Times New Roman" w:hAnsi="Times New Roman" w:cs="Times New Roman"/>
                <w:kern w:val="0"/>
                <w:szCs w:val="24"/>
              </w:rPr>
              <w:t>9</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11</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17</w:t>
            </w:r>
          </w:p>
        </w:tc>
        <w:tc>
          <w:tcPr>
            <w:tcW w:w="1266" w:type="dxa"/>
            <w:tcBorders>
              <w:top w:val="single" w:sz="4" w:space="0" w:color="auto"/>
              <w:left w:val="single" w:sz="4" w:space="0" w:color="auto"/>
              <w:bottom w:val="single" w:sz="4" w:space="0" w:color="auto"/>
            </w:tcBorders>
            <w:shd w:val="clear" w:color="auto" w:fill="auto"/>
            <w:noWrap/>
            <w:vAlign w:val="bottom"/>
          </w:tcPr>
          <w:p w:rsidR="006D1828" w:rsidRPr="00797DA2" w:rsidRDefault="006D1828" w:rsidP="007B3D0F">
            <w:pPr>
              <w:spacing w:line="320" w:lineRule="exact"/>
              <w:jc w:val="center"/>
              <w:rPr>
                <w:rFonts w:ascii="Times New Roman" w:hAnsi="Times New Roman" w:cs="Times New Roman"/>
                <w:szCs w:val="24"/>
              </w:rPr>
            </w:pPr>
            <w:r w:rsidRPr="00797DA2">
              <w:rPr>
                <w:rFonts w:ascii="Times New Roman" w:hAnsi="Times New Roman" w:cs="Times New Roman"/>
                <w:szCs w:val="24"/>
              </w:rPr>
              <w:t>18</w:t>
            </w:r>
          </w:p>
        </w:tc>
      </w:tr>
      <w:tr w:rsidR="006D1828" w:rsidRPr="00797DA2" w:rsidTr="003D5857">
        <w:trPr>
          <w:trHeight w:val="412"/>
        </w:trPr>
        <w:tc>
          <w:tcPr>
            <w:tcW w:w="3135" w:type="dxa"/>
            <w:tcBorders>
              <w:top w:val="single" w:sz="4" w:space="0" w:color="auto"/>
              <w:bottom w:val="single" w:sz="4" w:space="0" w:color="auto"/>
              <w:right w:val="single" w:sz="4" w:space="0" w:color="auto"/>
            </w:tcBorders>
            <w:shd w:val="clear" w:color="auto" w:fill="auto"/>
            <w:noWrap/>
            <w:vAlign w:val="bottom"/>
          </w:tcPr>
          <w:p w:rsidR="006D1828" w:rsidRPr="00797DA2" w:rsidRDefault="004B46A0" w:rsidP="007B3D0F">
            <w:pPr>
              <w:widowControl/>
              <w:spacing w:line="320" w:lineRule="exact"/>
              <w:rPr>
                <w:rFonts w:ascii="Times New Roman" w:hAnsi="Times New Roman" w:cs="Times New Roman"/>
                <w:kern w:val="0"/>
                <w:szCs w:val="24"/>
              </w:rPr>
            </w:pPr>
            <w:r w:rsidRPr="00797DA2">
              <w:rPr>
                <w:rFonts w:ascii="Times New Roman" w:hAnsi="Times New Roman" w:cs="Times New Roman"/>
                <w:kern w:val="0"/>
                <w:szCs w:val="24"/>
              </w:rPr>
              <w:t>Vietnamese</w:t>
            </w:r>
          </w:p>
        </w:tc>
        <w:tc>
          <w:tcPr>
            <w:tcW w:w="1266" w:type="dxa"/>
            <w:tcBorders>
              <w:top w:val="single" w:sz="4" w:space="0" w:color="auto"/>
              <w:left w:val="single" w:sz="4" w:space="0" w:color="auto"/>
              <w:bottom w:val="single" w:sz="4" w:space="0" w:color="auto"/>
              <w:right w:val="single" w:sz="4" w:space="0" w:color="auto"/>
            </w:tcBorders>
            <w:vAlign w:val="bottom"/>
          </w:tcPr>
          <w:p w:rsidR="006D1828" w:rsidRPr="00797DA2" w:rsidRDefault="006D1828" w:rsidP="007B3D0F">
            <w:pPr>
              <w:widowControl/>
              <w:jc w:val="center"/>
              <w:rPr>
                <w:rFonts w:ascii="Times New Roman" w:hAnsi="Times New Roman" w:cs="Times New Roman"/>
                <w:kern w:val="0"/>
                <w:szCs w:val="24"/>
              </w:rPr>
            </w:pPr>
            <w:r w:rsidRPr="00797DA2">
              <w:rPr>
                <w:rFonts w:ascii="Times New Roman" w:hAnsi="Times New Roman" w:cs="Times New Roman"/>
                <w:kern w:val="0"/>
                <w:szCs w:val="24"/>
              </w:rPr>
              <w:t>23</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27</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41</w:t>
            </w:r>
          </w:p>
        </w:tc>
        <w:tc>
          <w:tcPr>
            <w:tcW w:w="1266" w:type="dxa"/>
            <w:tcBorders>
              <w:top w:val="single" w:sz="4" w:space="0" w:color="auto"/>
              <w:left w:val="single" w:sz="4" w:space="0" w:color="auto"/>
              <w:bottom w:val="single" w:sz="4" w:space="0" w:color="auto"/>
            </w:tcBorders>
            <w:shd w:val="clear" w:color="auto" w:fill="auto"/>
            <w:noWrap/>
            <w:vAlign w:val="bottom"/>
          </w:tcPr>
          <w:p w:rsidR="006D1828" w:rsidRPr="00797DA2" w:rsidRDefault="006D1828" w:rsidP="007B3D0F">
            <w:pPr>
              <w:spacing w:line="320" w:lineRule="exact"/>
              <w:jc w:val="center"/>
              <w:rPr>
                <w:rFonts w:ascii="Times New Roman" w:hAnsi="Times New Roman" w:cs="Times New Roman"/>
                <w:szCs w:val="24"/>
              </w:rPr>
            </w:pPr>
            <w:r w:rsidRPr="00797DA2">
              <w:rPr>
                <w:rFonts w:ascii="Times New Roman" w:hAnsi="Times New Roman" w:cs="Times New Roman"/>
                <w:szCs w:val="24"/>
              </w:rPr>
              <w:t>47</w:t>
            </w:r>
          </w:p>
        </w:tc>
      </w:tr>
      <w:tr w:rsidR="006D1828" w:rsidRPr="00797DA2" w:rsidTr="003D5857">
        <w:trPr>
          <w:trHeight w:val="412"/>
        </w:trPr>
        <w:tc>
          <w:tcPr>
            <w:tcW w:w="3135" w:type="dxa"/>
            <w:tcBorders>
              <w:top w:val="single" w:sz="4" w:space="0" w:color="auto"/>
              <w:bottom w:val="single" w:sz="4" w:space="0" w:color="auto"/>
              <w:right w:val="single" w:sz="4" w:space="0" w:color="auto"/>
            </w:tcBorders>
            <w:shd w:val="clear" w:color="auto" w:fill="auto"/>
            <w:noWrap/>
            <w:vAlign w:val="bottom"/>
          </w:tcPr>
          <w:p w:rsidR="006D1828" w:rsidRPr="00797DA2" w:rsidRDefault="004B46A0" w:rsidP="007B3D0F">
            <w:pPr>
              <w:widowControl/>
              <w:spacing w:line="320" w:lineRule="exact"/>
              <w:rPr>
                <w:rFonts w:ascii="Times New Roman" w:hAnsi="Times New Roman" w:cs="Times New Roman"/>
                <w:kern w:val="0"/>
                <w:szCs w:val="24"/>
              </w:rPr>
            </w:pPr>
            <w:r w:rsidRPr="00797DA2">
              <w:rPr>
                <w:rFonts w:ascii="Times New Roman" w:hAnsi="Times New Roman" w:cs="Times New Roman"/>
                <w:kern w:val="0"/>
                <w:szCs w:val="24"/>
              </w:rPr>
              <w:t>Indonesian</w:t>
            </w:r>
          </w:p>
        </w:tc>
        <w:tc>
          <w:tcPr>
            <w:tcW w:w="1266" w:type="dxa"/>
            <w:tcBorders>
              <w:top w:val="single" w:sz="4" w:space="0" w:color="auto"/>
              <w:left w:val="single" w:sz="4" w:space="0" w:color="auto"/>
              <w:bottom w:val="single" w:sz="4" w:space="0" w:color="auto"/>
              <w:right w:val="single" w:sz="4" w:space="0" w:color="auto"/>
            </w:tcBorders>
            <w:vAlign w:val="bottom"/>
          </w:tcPr>
          <w:p w:rsidR="006D1828" w:rsidRPr="00797DA2" w:rsidRDefault="006D1828" w:rsidP="007B3D0F">
            <w:pPr>
              <w:widowControl/>
              <w:jc w:val="center"/>
              <w:rPr>
                <w:rFonts w:ascii="Times New Roman" w:hAnsi="Times New Roman" w:cs="Times New Roman"/>
                <w:kern w:val="0"/>
                <w:szCs w:val="24"/>
              </w:rPr>
            </w:pPr>
            <w:r w:rsidRPr="00797DA2">
              <w:rPr>
                <w:rFonts w:ascii="Times New Roman" w:hAnsi="Times New Roman" w:cs="Times New Roman"/>
                <w:kern w:val="0"/>
                <w:szCs w:val="24"/>
              </w:rPr>
              <w:t>11</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14</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22</w:t>
            </w:r>
          </w:p>
        </w:tc>
        <w:tc>
          <w:tcPr>
            <w:tcW w:w="1266" w:type="dxa"/>
            <w:tcBorders>
              <w:top w:val="single" w:sz="4" w:space="0" w:color="auto"/>
              <w:left w:val="single" w:sz="4" w:space="0" w:color="auto"/>
              <w:bottom w:val="single" w:sz="4" w:space="0" w:color="auto"/>
            </w:tcBorders>
            <w:shd w:val="clear" w:color="auto" w:fill="auto"/>
            <w:noWrap/>
            <w:vAlign w:val="bottom"/>
          </w:tcPr>
          <w:p w:rsidR="006D1828" w:rsidRPr="00797DA2" w:rsidRDefault="006D1828" w:rsidP="007B3D0F">
            <w:pPr>
              <w:spacing w:line="320" w:lineRule="exact"/>
              <w:jc w:val="center"/>
              <w:rPr>
                <w:rFonts w:ascii="Times New Roman" w:hAnsi="Times New Roman" w:cs="Times New Roman"/>
                <w:szCs w:val="24"/>
              </w:rPr>
            </w:pPr>
            <w:r w:rsidRPr="00797DA2">
              <w:rPr>
                <w:rFonts w:ascii="Times New Roman" w:hAnsi="Times New Roman" w:cs="Times New Roman"/>
                <w:szCs w:val="24"/>
              </w:rPr>
              <w:t>29</w:t>
            </w:r>
          </w:p>
        </w:tc>
      </w:tr>
      <w:tr w:rsidR="006D1828" w:rsidRPr="00797DA2" w:rsidTr="003D5857">
        <w:trPr>
          <w:trHeight w:val="412"/>
        </w:trPr>
        <w:tc>
          <w:tcPr>
            <w:tcW w:w="3135" w:type="dxa"/>
            <w:tcBorders>
              <w:top w:val="single" w:sz="4" w:space="0" w:color="auto"/>
              <w:bottom w:val="single" w:sz="4" w:space="0" w:color="auto"/>
              <w:right w:val="single" w:sz="4" w:space="0" w:color="auto"/>
            </w:tcBorders>
            <w:shd w:val="clear" w:color="auto" w:fill="auto"/>
            <w:noWrap/>
            <w:vAlign w:val="bottom"/>
          </w:tcPr>
          <w:p w:rsidR="006D1828" w:rsidRPr="00797DA2" w:rsidRDefault="009C4625" w:rsidP="007B3D0F">
            <w:pPr>
              <w:widowControl/>
              <w:spacing w:line="320" w:lineRule="exact"/>
              <w:rPr>
                <w:rFonts w:ascii="Times New Roman" w:hAnsi="Times New Roman" w:cs="Times New Roman"/>
                <w:kern w:val="0"/>
                <w:szCs w:val="24"/>
              </w:rPr>
            </w:pPr>
            <w:r w:rsidRPr="00797DA2">
              <w:rPr>
                <w:rFonts w:ascii="Times New Roman" w:hAnsi="Times New Roman" w:cs="Times New Roman"/>
                <w:kern w:val="0"/>
                <w:szCs w:val="24"/>
              </w:rPr>
              <w:t>Tagalog</w:t>
            </w:r>
          </w:p>
        </w:tc>
        <w:tc>
          <w:tcPr>
            <w:tcW w:w="1266" w:type="dxa"/>
            <w:tcBorders>
              <w:top w:val="single" w:sz="4" w:space="0" w:color="auto"/>
              <w:left w:val="single" w:sz="4" w:space="0" w:color="auto"/>
              <w:bottom w:val="single" w:sz="4" w:space="0" w:color="auto"/>
              <w:right w:val="single" w:sz="4" w:space="0" w:color="auto"/>
            </w:tcBorders>
            <w:vAlign w:val="bottom"/>
          </w:tcPr>
          <w:p w:rsidR="006D1828" w:rsidRPr="00797DA2" w:rsidRDefault="006D1828" w:rsidP="007B3D0F">
            <w:pPr>
              <w:widowControl/>
              <w:jc w:val="center"/>
              <w:rPr>
                <w:rFonts w:ascii="Times New Roman" w:hAnsi="Times New Roman" w:cs="Times New Roman"/>
                <w:kern w:val="0"/>
                <w:szCs w:val="24"/>
              </w:rPr>
            </w:pPr>
            <w:r w:rsidRPr="00797DA2">
              <w:rPr>
                <w:rFonts w:ascii="Times New Roman" w:hAnsi="Times New Roman" w:cs="Times New Roman"/>
                <w:kern w:val="0"/>
                <w:szCs w:val="24"/>
              </w:rPr>
              <w:t>2</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1</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jc w:val="center"/>
              <w:rPr>
                <w:rFonts w:ascii="Times New Roman" w:hAnsi="Times New Roman" w:cs="Times New Roman"/>
                <w:kern w:val="0"/>
                <w:szCs w:val="24"/>
              </w:rPr>
            </w:pPr>
            <w:r w:rsidRPr="00797DA2">
              <w:rPr>
                <w:rFonts w:ascii="Times New Roman" w:hAnsi="Times New Roman" w:cs="Times New Roman"/>
                <w:kern w:val="0"/>
                <w:szCs w:val="24"/>
              </w:rPr>
              <w:t>3</w:t>
            </w:r>
          </w:p>
        </w:tc>
        <w:tc>
          <w:tcPr>
            <w:tcW w:w="1266" w:type="dxa"/>
            <w:tcBorders>
              <w:top w:val="single" w:sz="4" w:space="0" w:color="auto"/>
              <w:left w:val="single" w:sz="4" w:space="0" w:color="auto"/>
              <w:bottom w:val="single" w:sz="4" w:space="0" w:color="auto"/>
            </w:tcBorders>
            <w:shd w:val="clear" w:color="auto" w:fill="auto"/>
            <w:noWrap/>
            <w:vAlign w:val="bottom"/>
          </w:tcPr>
          <w:p w:rsidR="006D1828" w:rsidRPr="00797DA2" w:rsidRDefault="006D1828" w:rsidP="007B3D0F">
            <w:pPr>
              <w:spacing w:line="320" w:lineRule="exact"/>
              <w:jc w:val="center"/>
              <w:rPr>
                <w:rFonts w:ascii="Times New Roman" w:hAnsi="Times New Roman" w:cs="Times New Roman"/>
                <w:szCs w:val="24"/>
              </w:rPr>
            </w:pPr>
            <w:r w:rsidRPr="00797DA2">
              <w:rPr>
                <w:rFonts w:ascii="Times New Roman" w:hAnsi="Times New Roman" w:cs="Times New Roman"/>
                <w:szCs w:val="24"/>
              </w:rPr>
              <w:t>6</w:t>
            </w:r>
          </w:p>
        </w:tc>
      </w:tr>
      <w:tr w:rsidR="006D1828" w:rsidRPr="00797DA2" w:rsidTr="003D5857">
        <w:trPr>
          <w:trHeight w:val="412"/>
        </w:trPr>
        <w:tc>
          <w:tcPr>
            <w:tcW w:w="3135" w:type="dxa"/>
            <w:tcBorders>
              <w:top w:val="single" w:sz="4" w:space="0" w:color="auto"/>
              <w:bottom w:val="single" w:sz="4" w:space="0" w:color="auto"/>
              <w:right w:val="single" w:sz="4" w:space="0" w:color="auto"/>
            </w:tcBorders>
            <w:shd w:val="clear" w:color="auto" w:fill="auto"/>
            <w:noWrap/>
            <w:vAlign w:val="bottom"/>
          </w:tcPr>
          <w:p w:rsidR="006D1828" w:rsidRPr="00797DA2" w:rsidRDefault="004B46A0" w:rsidP="004B46A0">
            <w:pPr>
              <w:widowControl/>
              <w:spacing w:line="320" w:lineRule="exact"/>
              <w:rPr>
                <w:rFonts w:ascii="Times New Roman" w:hAnsi="Times New Roman" w:cs="Times New Roman"/>
                <w:kern w:val="0"/>
                <w:szCs w:val="24"/>
              </w:rPr>
            </w:pPr>
            <w:r w:rsidRPr="00797DA2">
              <w:rPr>
                <w:rFonts w:ascii="Times New Roman" w:hAnsi="Times New Roman" w:cs="Times New Roman"/>
                <w:kern w:val="0"/>
                <w:szCs w:val="24"/>
              </w:rPr>
              <w:t>Khmer</w:t>
            </w:r>
          </w:p>
        </w:tc>
        <w:tc>
          <w:tcPr>
            <w:tcW w:w="1266" w:type="dxa"/>
            <w:tcBorders>
              <w:top w:val="single" w:sz="4" w:space="0" w:color="auto"/>
              <w:left w:val="single" w:sz="4" w:space="0" w:color="auto"/>
              <w:bottom w:val="single" w:sz="4" w:space="0" w:color="auto"/>
              <w:right w:val="single" w:sz="4" w:space="0" w:color="auto"/>
            </w:tcBorders>
            <w:vAlign w:val="bottom"/>
          </w:tcPr>
          <w:p w:rsidR="006D1828" w:rsidRPr="00797DA2" w:rsidRDefault="006D1828" w:rsidP="007B3D0F">
            <w:pPr>
              <w:widowControl/>
              <w:jc w:val="center"/>
              <w:rPr>
                <w:rFonts w:ascii="Times New Roman" w:hAnsi="Times New Roman" w:cs="Times New Roman"/>
                <w:kern w:val="0"/>
                <w:szCs w:val="24"/>
              </w:rPr>
            </w:pPr>
            <w:r w:rsidRPr="00797DA2">
              <w:rPr>
                <w:rFonts w:ascii="Times New Roman" w:hAnsi="Times New Roman" w:cs="Times New Roman"/>
                <w:kern w:val="0"/>
                <w:szCs w:val="24"/>
              </w:rPr>
              <w:t>2</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3</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3</w:t>
            </w:r>
          </w:p>
        </w:tc>
        <w:tc>
          <w:tcPr>
            <w:tcW w:w="1266" w:type="dxa"/>
            <w:tcBorders>
              <w:top w:val="single" w:sz="4" w:space="0" w:color="auto"/>
              <w:left w:val="single" w:sz="4" w:space="0" w:color="auto"/>
              <w:bottom w:val="single" w:sz="4" w:space="0" w:color="auto"/>
            </w:tcBorders>
            <w:shd w:val="clear" w:color="auto" w:fill="auto"/>
            <w:noWrap/>
            <w:vAlign w:val="bottom"/>
          </w:tcPr>
          <w:p w:rsidR="006D1828" w:rsidRPr="00797DA2" w:rsidRDefault="006D1828" w:rsidP="007B3D0F">
            <w:pPr>
              <w:spacing w:line="320" w:lineRule="exact"/>
              <w:jc w:val="center"/>
              <w:rPr>
                <w:rFonts w:ascii="Times New Roman" w:hAnsi="Times New Roman" w:cs="Times New Roman"/>
                <w:szCs w:val="24"/>
              </w:rPr>
            </w:pPr>
            <w:r w:rsidRPr="00797DA2">
              <w:rPr>
                <w:rFonts w:ascii="Times New Roman" w:hAnsi="Times New Roman" w:cs="Times New Roman"/>
                <w:szCs w:val="24"/>
              </w:rPr>
              <w:t>2</w:t>
            </w:r>
          </w:p>
        </w:tc>
      </w:tr>
      <w:tr w:rsidR="006D1828" w:rsidRPr="00797DA2" w:rsidTr="003D5857">
        <w:trPr>
          <w:trHeight w:val="476"/>
        </w:trPr>
        <w:tc>
          <w:tcPr>
            <w:tcW w:w="3135" w:type="dxa"/>
            <w:tcBorders>
              <w:top w:val="single" w:sz="4" w:space="0" w:color="auto"/>
              <w:bottom w:val="single" w:sz="4" w:space="0" w:color="auto"/>
              <w:right w:val="single" w:sz="4" w:space="0" w:color="auto"/>
            </w:tcBorders>
            <w:shd w:val="clear" w:color="auto" w:fill="auto"/>
            <w:noWrap/>
            <w:vAlign w:val="bottom"/>
          </w:tcPr>
          <w:p w:rsidR="006D1828" w:rsidRPr="00797DA2" w:rsidRDefault="004B46A0" w:rsidP="007B3D0F">
            <w:pPr>
              <w:widowControl/>
              <w:spacing w:line="320" w:lineRule="exact"/>
              <w:rPr>
                <w:rFonts w:ascii="Times New Roman" w:hAnsi="Times New Roman" w:cs="Times New Roman"/>
                <w:kern w:val="0"/>
                <w:szCs w:val="24"/>
              </w:rPr>
            </w:pPr>
            <w:r w:rsidRPr="00797DA2">
              <w:rPr>
                <w:rFonts w:ascii="Times New Roman" w:hAnsi="Times New Roman" w:cs="Times New Roman"/>
                <w:kern w:val="0"/>
                <w:szCs w:val="24"/>
              </w:rPr>
              <w:t>Malay</w:t>
            </w:r>
          </w:p>
        </w:tc>
        <w:tc>
          <w:tcPr>
            <w:tcW w:w="1266" w:type="dxa"/>
            <w:tcBorders>
              <w:top w:val="single" w:sz="4" w:space="0" w:color="auto"/>
              <w:left w:val="single" w:sz="4" w:space="0" w:color="auto"/>
              <w:bottom w:val="single" w:sz="4" w:space="0" w:color="auto"/>
              <w:right w:val="single" w:sz="4" w:space="0" w:color="auto"/>
            </w:tcBorders>
            <w:vAlign w:val="bottom"/>
          </w:tcPr>
          <w:p w:rsidR="006D1828" w:rsidRPr="00797DA2" w:rsidRDefault="006D1828" w:rsidP="007B3D0F">
            <w:pPr>
              <w:widowControl/>
              <w:jc w:val="center"/>
              <w:rPr>
                <w:rFonts w:ascii="Times New Roman" w:hAnsi="Times New Roman" w:cs="Times New Roman"/>
                <w:kern w:val="0"/>
                <w:szCs w:val="24"/>
              </w:rPr>
            </w:pPr>
            <w:r w:rsidRPr="00797DA2">
              <w:rPr>
                <w:rFonts w:ascii="Times New Roman" w:hAnsi="Times New Roman" w:cs="Times New Roman"/>
                <w:kern w:val="0"/>
                <w:szCs w:val="24"/>
              </w:rPr>
              <w:t>1</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1</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1</w:t>
            </w:r>
          </w:p>
        </w:tc>
        <w:tc>
          <w:tcPr>
            <w:tcW w:w="1266" w:type="dxa"/>
            <w:tcBorders>
              <w:top w:val="single" w:sz="4" w:space="0" w:color="auto"/>
              <w:left w:val="single" w:sz="4" w:space="0" w:color="auto"/>
              <w:bottom w:val="single" w:sz="4" w:space="0" w:color="auto"/>
            </w:tcBorders>
            <w:shd w:val="clear" w:color="auto" w:fill="auto"/>
            <w:noWrap/>
            <w:vAlign w:val="bottom"/>
          </w:tcPr>
          <w:p w:rsidR="006D1828" w:rsidRPr="00797DA2" w:rsidRDefault="006D1828" w:rsidP="007B3D0F">
            <w:pPr>
              <w:spacing w:line="320" w:lineRule="exact"/>
              <w:jc w:val="center"/>
              <w:rPr>
                <w:rFonts w:ascii="Times New Roman" w:hAnsi="Times New Roman" w:cs="Times New Roman"/>
                <w:szCs w:val="24"/>
              </w:rPr>
            </w:pPr>
            <w:r w:rsidRPr="00797DA2">
              <w:rPr>
                <w:rFonts w:ascii="Times New Roman" w:hAnsi="Times New Roman" w:cs="Times New Roman"/>
                <w:szCs w:val="24"/>
              </w:rPr>
              <w:t>2</w:t>
            </w:r>
          </w:p>
        </w:tc>
      </w:tr>
      <w:tr w:rsidR="006D1828" w:rsidRPr="00797DA2" w:rsidTr="003D5857">
        <w:trPr>
          <w:trHeight w:val="427"/>
        </w:trPr>
        <w:tc>
          <w:tcPr>
            <w:tcW w:w="3135" w:type="dxa"/>
            <w:tcBorders>
              <w:top w:val="single" w:sz="4" w:space="0" w:color="auto"/>
              <w:bottom w:val="single" w:sz="4" w:space="0" w:color="auto"/>
              <w:right w:val="single" w:sz="4" w:space="0" w:color="auto"/>
            </w:tcBorders>
            <w:shd w:val="clear" w:color="auto" w:fill="auto"/>
            <w:noWrap/>
            <w:vAlign w:val="bottom"/>
          </w:tcPr>
          <w:p w:rsidR="006D1828" w:rsidRPr="00797DA2" w:rsidRDefault="004B46A0" w:rsidP="007B3D0F">
            <w:pPr>
              <w:widowControl/>
              <w:spacing w:line="320" w:lineRule="exact"/>
              <w:rPr>
                <w:rFonts w:ascii="Times New Roman" w:hAnsi="Times New Roman" w:cs="Times New Roman"/>
                <w:kern w:val="0"/>
                <w:szCs w:val="24"/>
              </w:rPr>
            </w:pPr>
            <w:r w:rsidRPr="00797DA2">
              <w:rPr>
                <w:rFonts w:ascii="Times New Roman" w:hAnsi="Times New Roman" w:cs="Times New Roman"/>
                <w:kern w:val="0"/>
                <w:szCs w:val="24"/>
              </w:rPr>
              <w:t>Burmese</w:t>
            </w:r>
          </w:p>
        </w:tc>
        <w:tc>
          <w:tcPr>
            <w:tcW w:w="1266" w:type="dxa"/>
            <w:tcBorders>
              <w:top w:val="single" w:sz="4" w:space="0" w:color="auto"/>
              <w:left w:val="single" w:sz="4" w:space="0" w:color="auto"/>
              <w:bottom w:val="single" w:sz="4" w:space="0" w:color="auto"/>
              <w:right w:val="single" w:sz="4" w:space="0" w:color="auto"/>
            </w:tcBorders>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28" w:rsidRPr="00797DA2" w:rsidRDefault="006D1828" w:rsidP="007B3D0F">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w:t>
            </w:r>
          </w:p>
        </w:tc>
        <w:tc>
          <w:tcPr>
            <w:tcW w:w="1266" w:type="dxa"/>
            <w:tcBorders>
              <w:top w:val="single" w:sz="4" w:space="0" w:color="auto"/>
              <w:left w:val="single" w:sz="4" w:space="0" w:color="auto"/>
              <w:bottom w:val="single" w:sz="4" w:space="0" w:color="auto"/>
            </w:tcBorders>
            <w:shd w:val="clear" w:color="auto" w:fill="auto"/>
            <w:noWrap/>
            <w:vAlign w:val="bottom"/>
          </w:tcPr>
          <w:p w:rsidR="006D1828" w:rsidRPr="00797DA2" w:rsidRDefault="006D1828" w:rsidP="007B3D0F">
            <w:pPr>
              <w:spacing w:line="320" w:lineRule="exact"/>
              <w:jc w:val="center"/>
              <w:rPr>
                <w:rFonts w:ascii="Times New Roman" w:hAnsi="Times New Roman" w:cs="Times New Roman"/>
                <w:szCs w:val="24"/>
              </w:rPr>
            </w:pPr>
            <w:r w:rsidRPr="00797DA2">
              <w:rPr>
                <w:rFonts w:ascii="Times New Roman" w:hAnsi="Times New Roman" w:cs="Times New Roman"/>
                <w:szCs w:val="24"/>
              </w:rPr>
              <w:t>2</w:t>
            </w:r>
          </w:p>
        </w:tc>
      </w:tr>
    </w:tbl>
    <w:p w:rsidR="006D1828" w:rsidRPr="00797DA2" w:rsidRDefault="004B46A0" w:rsidP="005B595A">
      <w:pPr>
        <w:rPr>
          <w:rFonts w:ascii="Times New Roman" w:hAnsi="Times New Roman" w:cs="Times New Roman"/>
        </w:rPr>
      </w:pPr>
      <w:r w:rsidRPr="00797DA2">
        <w:rPr>
          <w:rFonts w:ascii="Times New Roman" w:hAnsi="Times New Roman" w:cs="Times New Roman"/>
        </w:rPr>
        <w:t>Source:</w:t>
      </w:r>
      <w:r w:rsidR="00065B5B" w:rsidRPr="00797DA2">
        <w:rPr>
          <w:rFonts w:ascii="Times New Roman" w:hAnsi="Times New Roman" w:cs="Times New Roman"/>
        </w:rPr>
        <w:t xml:space="preserve"> </w:t>
      </w:r>
      <w:r w:rsidRPr="00797DA2">
        <w:rPr>
          <w:rFonts w:ascii="Times New Roman" w:hAnsi="Times New Roman" w:cs="Times New Roman"/>
        </w:rPr>
        <w:t>Judicial</w:t>
      </w:r>
      <w:r w:rsidR="00065B5B" w:rsidRPr="00797DA2">
        <w:rPr>
          <w:rFonts w:ascii="Times New Roman" w:hAnsi="Times New Roman" w:cs="Times New Roman"/>
        </w:rPr>
        <w:t xml:space="preserve"> </w:t>
      </w:r>
      <w:r w:rsidRPr="00797DA2">
        <w:rPr>
          <w:rFonts w:ascii="Times New Roman" w:hAnsi="Times New Roman" w:cs="Times New Roman"/>
        </w:rPr>
        <w:t>Yuan</w:t>
      </w:r>
    </w:p>
    <w:p w:rsidR="0064026B" w:rsidRPr="00797DA2" w:rsidRDefault="0064026B" w:rsidP="005B595A">
      <w:pPr>
        <w:rPr>
          <w:rFonts w:ascii="Times New Roman" w:hAnsi="Times New Roman" w:cs="Times New Roman"/>
        </w:rPr>
        <w:sectPr w:rsidR="0064026B" w:rsidRPr="00797DA2" w:rsidSect="005B595A">
          <w:headerReference w:type="even" r:id="rId9"/>
          <w:headerReference w:type="default" r:id="rId10"/>
          <w:footerReference w:type="default" r:id="rId11"/>
          <w:headerReference w:type="first" r:id="rId12"/>
          <w:pgSz w:w="11900" w:h="16840"/>
          <w:pgMar w:top="1440" w:right="1800" w:bottom="1440" w:left="1800" w:header="851" w:footer="992" w:gutter="0"/>
          <w:cols w:space="425"/>
          <w:docGrid w:type="lines" w:linePitch="400"/>
        </w:sectPr>
      </w:pPr>
    </w:p>
    <w:p w:rsidR="00034B87" w:rsidRPr="00797DA2" w:rsidRDefault="004B46A0" w:rsidP="00034B87">
      <w:pPr>
        <w:pStyle w:val="a3"/>
        <w:rPr>
          <w:rFonts w:ascii="Times New Roman" w:hAnsi="Times New Roman" w:cs="Times New Roman"/>
        </w:rPr>
      </w:pPr>
      <w:bookmarkStart w:id="20" w:name="_Toc478718280"/>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14.1</w:t>
      </w:r>
      <w:r w:rsidR="00065B5B" w:rsidRPr="00797DA2">
        <w:rPr>
          <w:rFonts w:ascii="Times New Roman" w:hAnsi="Times New Roman" w:cs="Times New Roman"/>
        </w:rPr>
        <w:t xml:space="preserve"> </w:t>
      </w:r>
      <w:r w:rsidRPr="00797DA2">
        <w:rPr>
          <w:rFonts w:ascii="Times New Roman" w:hAnsi="Times New Roman" w:cs="Times New Roman"/>
        </w:rPr>
        <w:t>People</w:t>
      </w:r>
      <w:r w:rsidR="00065B5B" w:rsidRPr="00797DA2">
        <w:rPr>
          <w:rFonts w:ascii="Times New Roman" w:hAnsi="Times New Roman" w:cs="Times New Roman"/>
        </w:rPr>
        <w:t xml:space="preserve"> </w:t>
      </w:r>
      <w:r w:rsidRPr="00797DA2">
        <w:rPr>
          <w:rFonts w:ascii="Times New Roman" w:hAnsi="Times New Roman" w:cs="Times New Roman"/>
        </w:rPr>
        <w:t>with</w:t>
      </w:r>
      <w:r w:rsidR="00065B5B" w:rsidRPr="00797DA2">
        <w:rPr>
          <w:rFonts w:ascii="Times New Roman" w:hAnsi="Times New Roman" w:cs="Times New Roman"/>
        </w:rPr>
        <w:t xml:space="preserve"> </w:t>
      </w:r>
      <w:r w:rsidRPr="00797DA2">
        <w:rPr>
          <w:rFonts w:ascii="Times New Roman" w:hAnsi="Times New Roman" w:cs="Times New Roman"/>
        </w:rPr>
        <w:t>Disabilities</w:t>
      </w:r>
      <w:r w:rsidR="00065B5B" w:rsidRPr="00797DA2">
        <w:rPr>
          <w:rFonts w:ascii="Times New Roman" w:hAnsi="Times New Roman" w:cs="Times New Roman"/>
        </w:rPr>
        <w:t xml:space="preserve"> </w:t>
      </w:r>
      <w:r w:rsidRPr="00797DA2">
        <w:rPr>
          <w:rFonts w:ascii="Times New Roman" w:hAnsi="Times New Roman" w:cs="Times New Roman"/>
        </w:rPr>
        <w:t>in</w:t>
      </w:r>
      <w:r w:rsidR="00065B5B" w:rsidRPr="00797DA2">
        <w:rPr>
          <w:rFonts w:ascii="Times New Roman" w:hAnsi="Times New Roman" w:cs="Times New Roman"/>
        </w:rPr>
        <w:t xml:space="preserve"> </w:t>
      </w:r>
      <w:r w:rsidRPr="00797DA2">
        <w:rPr>
          <w:rFonts w:ascii="Times New Roman" w:hAnsi="Times New Roman" w:cs="Times New Roman"/>
        </w:rPr>
        <w:t>Correction</w:t>
      </w:r>
      <w:r w:rsidR="00065B5B" w:rsidRPr="00797DA2">
        <w:rPr>
          <w:rFonts w:ascii="Times New Roman" w:hAnsi="Times New Roman" w:cs="Times New Roman"/>
        </w:rPr>
        <w:t xml:space="preserve"> </w:t>
      </w:r>
      <w:r w:rsidRPr="00797DA2">
        <w:rPr>
          <w:rFonts w:ascii="Times New Roman" w:hAnsi="Times New Roman" w:cs="Times New Roman"/>
        </w:rPr>
        <w:t>Agencies</w:t>
      </w:r>
      <w:r w:rsidR="00065B5B" w:rsidRPr="00797DA2">
        <w:rPr>
          <w:rFonts w:ascii="Times New Roman" w:hAnsi="Times New Roman" w:cs="Times New Roman"/>
        </w:rPr>
        <w:t xml:space="preserve"> </w:t>
      </w:r>
      <w:r w:rsidR="00412F8E" w:rsidRPr="00797DA2">
        <w:rPr>
          <w:rFonts w:ascii="Times New Roman" w:hAnsi="Times New Roman" w:cs="Times New Roman"/>
        </w:rPr>
        <w:t>in</w:t>
      </w:r>
      <w:r w:rsidR="00065B5B" w:rsidRPr="00797DA2">
        <w:rPr>
          <w:rFonts w:ascii="Times New Roman" w:hAnsi="Times New Roman" w:cs="Times New Roman"/>
        </w:rPr>
        <w:t xml:space="preserve"> </w:t>
      </w:r>
      <w:r w:rsidR="00F722FC" w:rsidRPr="00797DA2">
        <w:rPr>
          <w:rFonts w:ascii="Times New Roman" w:hAnsi="Times New Roman" w:cs="Times New Roman"/>
        </w:rPr>
        <w:t>2015</w:t>
      </w:r>
      <w:bookmarkEnd w:id="20"/>
    </w:p>
    <w:p w:rsidR="00034B87" w:rsidRPr="00797DA2" w:rsidRDefault="004B46A0" w:rsidP="004B46A0">
      <w:pPr>
        <w:wordWrap w:val="0"/>
        <w:jc w:val="right"/>
        <w:rPr>
          <w:rFonts w:ascii="Times New Roman" w:hAnsi="Times New Roman" w:cs="Times New Roman"/>
        </w:rPr>
      </w:pPr>
      <w:r w:rsidRPr="00797DA2">
        <w:rPr>
          <w:rFonts w:ascii="Times New Roman" w:hAnsi="Times New Roman" w:cs="Times New Roman"/>
        </w:rPr>
        <w:t>Unit:</w:t>
      </w:r>
      <w:r w:rsidR="00065B5B" w:rsidRPr="00797DA2">
        <w:rPr>
          <w:rFonts w:ascii="Times New Roman" w:hAnsi="Times New Roman" w:cs="Times New Roman"/>
        </w:rPr>
        <w:t xml:space="preserve"> </w:t>
      </w:r>
      <w:r w:rsidRPr="00797DA2">
        <w:rPr>
          <w:rFonts w:ascii="Times New Roman" w:hAnsi="Times New Roman" w:cs="Times New Roman"/>
        </w:rPr>
        <w:t>Person</w:t>
      </w:r>
    </w:p>
    <w:tbl>
      <w:tblPr>
        <w:tblW w:w="8332" w:type="dxa"/>
        <w:jc w:val="center"/>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19"/>
        <w:gridCol w:w="3213"/>
      </w:tblGrid>
      <w:tr w:rsidR="00C44AEC" w:rsidRPr="00797DA2" w:rsidTr="00632C67">
        <w:trPr>
          <w:trHeight w:val="330"/>
          <w:jc w:val="center"/>
        </w:trPr>
        <w:tc>
          <w:tcPr>
            <w:tcW w:w="5119" w:type="dxa"/>
            <w:vMerge w:val="restart"/>
            <w:tcBorders>
              <w:tl2br w:val="single" w:sz="4" w:space="0" w:color="auto"/>
            </w:tcBorders>
            <w:shd w:val="clear" w:color="auto" w:fill="auto"/>
            <w:noWrap/>
            <w:vAlign w:val="center"/>
            <w:hideMark/>
          </w:tcPr>
          <w:p w:rsidR="00C44AEC" w:rsidRPr="00797DA2" w:rsidRDefault="004B46A0" w:rsidP="004B46A0">
            <w:pPr>
              <w:widowControl/>
              <w:wordWrap w:val="0"/>
              <w:ind w:right="240"/>
              <w:jc w:val="right"/>
              <w:rPr>
                <w:rFonts w:ascii="Times New Roman" w:hAnsi="Times New Roman" w:cs="Times New Roman"/>
                <w:kern w:val="0"/>
                <w:szCs w:val="24"/>
              </w:rPr>
            </w:pPr>
            <w:r w:rsidRPr="00797DA2">
              <w:rPr>
                <w:rFonts w:ascii="Times New Roman" w:hAnsi="Times New Roman" w:cs="Times New Roman"/>
                <w:kern w:val="0"/>
                <w:szCs w:val="24"/>
              </w:rPr>
              <w:t>Grand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Total</w:t>
            </w:r>
          </w:p>
          <w:p w:rsidR="00C44AEC" w:rsidRPr="00797DA2" w:rsidRDefault="00F722FC" w:rsidP="00C44AEC">
            <w:pPr>
              <w:widowControl/>
              <w:rPr>
                <w:rFonts w:ascii="Times New Roman" w:hAnsi="Times New Roman" w:cs="Times New Roman"/>
                <w:kern w:val="0"/>
                <w:szCs w:val="24"/>
              </w:rPr>
            </w:pPr>
            <w:r w:rsidRPr="00797DA2">
              <w:rPr>
                <w:rFonts w:ascii="Times New Roman" w:hAnsi="Times New Roman" w:cs="Times New Roman"/>
                <w:kern w:val="0"/>
                <w:szCs w:val="24"/>
              </w:rPr>
              <w:t>Disability</w:t>
            </w:r>
          </w:p>
        </w:tc>
        <w:tc>
          <w:tcPr>
            <w:tcW w:w="3213" w:type="dxa"/>
            <w:shd w:val="clear" w:color="auto" w:fill="auto"/>
            <w:noWrap/>
            <w:vAlign w:val="bottom"/>
            <w:hideMark/>
          </w:tcPr>
          <w:p w:rsidR="00C44AEC" w:rsidRPr="00797DA2" w:rsidRDefault="009821AD" w:rsidP="00034B87">
            <w:pPr>
              <w:widowControl/>
              <w:jc w:val="center"/>
              <w:rPr>
                <w:rFonts w:ascii="Times New Roman" w:hAnsi="Times New Roman" w:cs="Times New Roman"/>
                <w:kern w:val="0"/>
                <w:szCs w:val="24"/>
              </w:rPr>
            </w:pPr>
            <w:r w:rsidRPr="00797DA2">
              <w:rPr>
                <w:rFonts w:ascii="Times New Roman" w:hAnsi="Times New Roman" w:cs="Times New Roman"/>
                <w:kern w:val="0"/>
                <w:szCs w:val="24"/>
              </w:rPr>
              <w:t>Person</w:t>
            </w:r>
          </w:p>
        </w:tc>
      </w:tr>
      <w:tr w:rsidR="00C44AEC" w:rsidRPr="00797DA2" w:rsidTr="00632C67">
        <w:trPr>
          <w:trHeight w:val="330"/>
          <w:jc w:val="center"/>
        </w:trPr>
        <w:tc>
          <w:tcPr>
            <w:tcW w:w="5119" w:type="dxa"/>
            <w:vMerge/>
            <w:tcBorders>
              <w:tl2br w:val="single" w:sz="4" w:space="0" w:color="auto"/>
            </w:tcBorders>
            <w:shd w:val="clear" w:color="auto" w:fill="auto"/>
            <w:vAlign w:val="center"/>
          </w:tcPr>
          <w:p w:rsidR="00C44AEC" w:rsidRPr="00797DA2" w:rsidRDefault="00C44AEC" w:rsidP="00034B87">
            <w:pPr>
              <w:widowControl/>
              <w:rPr>
                <w:rFonts w:ascii="Times New Roman" w:hAnsi="Times New Roman" w:cs="Times New Roman"/>
                <w:kern w:val="0"/>
                <w:sz w:val="22"/>
              </w:rPr>
            </w:pPr>
          </w:p>
        </w:tc>
        <w:tc>
          <w:tcPr>
            <w:tcW w:w="3213" w:type="dxa"/>
            <w:shd w:val="clear" w:color="auto" w:fill="auto"/>
            <w:noWrap/>
            <w:vAlign w:val="center"/>
          </w:tcPr>
          <w:p w:rsidR="00C44AEC" w:rsidRPr="00797DA2" w:rsidRDefault="00C44AEC" w:rsidP="0046367E">
            <w:pPr>
              <w:widowControl/>
              <w:jc w:val="center"/>
              <w:rPr>
                <w:rFonts w:ascii="Times New Roman" w:hAnsi="Times New Roman" w:cs="Times New Roman"/>
                <w:kern w:val="0"/>
                <w:szCs w:val="24"/>
              </w:rPr>
            </w:pPr>
            <w:r w:rsidRPr="00797DA2">
              <w:rPr>
                <w:rFonts w:ascii="Times New Roman" w:hAnsi="Times New Roman" w:cs="Times New Roman"/>
                <w:kern w:val="0"/>
                <w:szCs w:val="24"/>
              </w:rPr>
              <w:t>2,249</w:t>
            </w:r>
          </w:p>
        </w:tc>
      </w:tr>
      <w:tr w:rsidR="00034B87" w:rsidRPr="00797DA2" w:rsidTr="00D25102">
        <w:trPr>
          <w:trHeight w:val="330"/>
          <w:jc w:val="center"/>
        </w:trPr>
        <w:tc>
          <w:tcPr>
            <w:tcW w:w="5119" w:type="dxa"/>
            <w:shd w:val="clear" w:color="auto" w:fill="auto"/>
            <w:vAlign w:val="center"/>
            <w:hideMark/>
          </w:tcPr>
          <w:p w:rsidR="00034B87" w:rsidRPr="00797DA2" w:rsidRDefault="00F722FC" w:rsidP="00F722FC">
            <w:pPr>
              <w:widowControl/>
              <w:rPr>
                <w:rFonts w:ascii="Times New Roman" w:hAnsi="Times New Roman" w:cs="Times New Roman"/>
                <w:kern w:val="0"/>
                <w:sz w:val="22"/>
              </w:rPr>
            </w:pPr>
            <w:r w:rsidRPr="00797DA2">
              <w:rPr>
                <w:rFonts w:ascii="Times New Roman" w:hAnsi="Times New Roman" w:cs="Times New Roman"/>
                <w:kern w:val="0"/>
                <w:sz w:val="22"/>
              </w:rPr>
              <w:t>Mental</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Functions</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&amp;</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Structures</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of</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the</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Nervous</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System</w:t>
            </w:r>
          </w:p>
        </w:tc>
        <w:tc>
          <w:tcPr>
            <w:tcW w:w="3213" w:type="dxa"/>
            <w:shd w:val="clear" w:color="auto" w:fill="auto"/>
            <w:noWrap/>
            <w:vAlign w:val="center"/>
            <w:hideMark/>
          </w:tcPr>
          <w:p w:rsidR="00034B87" w:rsidRPr="00797DA2" w:rsidRDefault="00034B87" w:rsidP="0046367E">
            <w:pPr>
              <w:widowControl/>
              <w:jc w:val="center"/>
              <w:rPr>
                <w:rFonts w:ascii="Times New Roman" w:hAnsi="Times New Roman" w:cs="Times New Roman"/>
                <w:kern w:val="0"/>
                <w:szCs w:val="24"/>
              </w:rPr>
            </w:pPr>
            <w:r w:rsidRPr="00797DA2">
              <w:rPr>
                <w:rFonts w:ascii="Times New Roman" w:hAnsi="Times New Roman" w:cs="Times New Roman"/>
                <w:kern w:val="0"/>
                <w:szCs w:val="24"/>
              </w:rPr>
              <w:t>721</w:t>
            </w:r>
          </w:p>
        </w:tc>
      </w:tr>
      <w:tr w:rsidR="00034B87" w:rsidRPr="00797DA2" w:rsidTr="00D25102">
        <w:trPr>
          <w:trHeight w:val="330"/>
          <w:jc w:val="center"/>
        </w:trPr>
        <w:tc>
          <w:tcPr>
            <w:tcW w:w="5119" w:type="dxa"/>
            <w:shd w:val="clear" w:color="auto" w:fill="auto"/>
            <w:vAlign w:val="center"/>
            <w:hideMark/>
          </w:tcPr>
          <w:p w:rsidR="00034B87" w:rsidRPr="00797DA2" w:rsidRDefault="00F722FC" w:rsidP="00034B87">
            <w:pPr>
              <w:widowControl/>
              <w:rPr>
                <w:rFonts w:ascii="Times New Roman" w:hAnsi="Times New Roman" w:cs="Times New Roman"/>
                <w:kern w:val="0"/>
                <w:sz w:val="22"/>
              </w:rPr>
            </w:pPr>
            <w:r w:rsidRPr="00797DA2">
              <w:rPr>
                <w:rFonts w:ascii="Times New Roman" w:hAnsi="Times New Roman" w:cs="Times New Roman"/>
                <w:kern w:val="0"/>
                <w:sz w:val="22"/>
              </w:rPr>
              <w:t>Sensory</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Functions</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&amp;</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Pain;</w:t>
            </w:r>
            <w:r w:rsidR="00065B5B" w:rsidRPr="00797DA2">
              <w:rPr>
                <w:rFonts w:ascii="Times New Roman" w:hAnsi="Times New Roman" w:cs="Times New Roman"/>
                <w:kern w:val="0"/>
                <w:sz w:val="22"/>
              </w:rPr>
              <w:t xml:space="preserve"> </w:t>
            </w:r>
            <w:r w:rsidR="009905A4" w:rsidRPr="00797DA2">
              <w:rPr>
                <w:rFonts w:ascii="Times New Roman" w:hAnsi="Times New Roman" w:cs="Times New Roman"/>
                <w:kern w:val="0"/>
                <w:sz w:val="22"/>
              </w:rPr>
              <w:t>Eye,</w:t>
            </w:r>
            <w:r w:rsidR="00065B5B" w:rsidRPr="00797DA2">
              <w:rPr>
                <w:rFonts w:ascii="Times New Roman" w:hAnsi="Times New Roman" w:cs="Times New Roman"/>
                <w:kern w:val="0"/>
                <w:sz w:val="22"/>
              </w:rPr>
              <w:t xml:space="preserve"> </w:t>
            </w:r>
            <w:r w:rsidR="009905A4" w:rsidRPr="00797DA2">
              <w:rPr>
                <w:rFonts w:ascii="Times New Roman" w:hAnsi="Times New Roman" w:cs="Times New Roman"/>
                <w:kern w:val="0"/>
                <w:sz w:val="22"/>
              </w:rPr>
              <w:t>Ear</w:t>
            </w:r>
            <w:r w:rsidR="00065B5B" w:rsidRPr="00797DA2">
              <w:rPr>
                <w:rFonts w:ascii="Times New Roman" w:hAnsi="Times New Roman" w:cs="Times New Roman"/>
                <w:kern w:val="0"/>
                <w:sz w:val="22"/>
              </w:rPr>
              <w:t xml:space="preserve"> </w:t>
            </w:r>
            <w:r w:rsidR="009905A4" w:rsidRPr="00797DA2">
              <w:rPr>
                <w:rFonts w:ascii="Times New Roman" w:hAnsi="Times New Roman" w:cs="Times New Roman"/>
                <w:kern w:val="0"/>
                <w:sz w:val="22"/>
              </w:rPr>
              <w:t>and</w:t>
            </w:r>
            <w:r w:rsidR="00065B5B" w:rsidRPr="00797DA2">
              <w:rPr>
                <w:rFonts w:ascii="Times New Roman" w:hAnsi="Times New Roman" w:cs="Times New Roman"/>
                <w:kern w:val="0"/>
                <w:sz w:val="22"/>
              </w:rPr>
              <w:t xml:space="preserve"> </w:t>
            </w:r>
            <w:r w:rsidR="009905A4" w:rsidRPr="00797DA2">
              <w:rPr>
                <w:rFonts w:ascii="Times New Roman" w:hAnsi="Times New Roman" w:cs="Times New Roman"/>
                <w:kern w:val="0"/>
                <w:sz w:val="22"/>
              </w:rPr>
              <w:t>Related</w:t>
            </w:r>
            <w:r w:rsidR="00065B5B" w:rsidRPr="00797DA2">
              <w:rPr>
                <w:rFonts w:ascii="Times New Roman" w:hAnsi="Times New Roman" w:cs="Times New Roman"/>
                <w:kern w:val="0"/>
                <w:sz w:val="22"/>
              </w:rPr>
              <w:t xml:space="preserve"> </w:t>
            </w:r>
            <w:r w:rsidR="009905A4" w:rsidRPr="00797DA2">
              <w:rPr>
                <w:rFonts w:ascii="Times New Roman" w:hAnsi="Times New Roman" w:cs="Times New Roman"/>
                <w:kern w:val="0"/>
                <w:sz w:val="22"/>
              </w:rPr>
              <w:t>Structures</w:t>
            </w:r>
          </w:p>
        </w:tc>
        <w:tc>
          <w:tcPr>
            <w:tcW w:w="3213" w:type="dxa"/>
            <w:shd w:val="clear" w:color="auto" w:fill="auto"/>
            <w:noWrap/>
            <w:vAlign w:val="center"/>
            <w:hideMark/>
          </w:tcPr>
          <w:p w:rsidR="00034B87" w:rsidRPr="00797DA2" w:rsidRDefault="00034B87" w:rsidP="0046367E">
            <w:pPr>
              <w:widowControl/>
              <w:jc w:val="center"/>
              <w:rPr>
                <w:rFonts w:ascii="Times New Roman" w:hAnsi="Times New Roman" w:cs="Times New Roman"/>
                <w:kern w:val="0"/>
                <w:szCs w:val="24"/>
              </w:rPr>
            </w:pPr>
            <w:r w:rsidRPr="00797DA2">
              <w:rPr>
                <w:rFonts w:ascii="Times New Roman" w:hAnsi="Times New Roman" w:cs="Times New Roman"/>
                <w:kern w:val="0"/>
                <w:szCs w:val="24"/>
              </w:rPr>
              <w:t>161</w:t>
            </w:r>
          </w:p>
        </w:tc>
      </w:tr>
      <w:tr w:rsidR="00034B87" w:rsidRPr="00797DA2" w:rsidTr="00D25102">
        <w:trPr>
          <w:trHeight w:val="330"/>
          <w:jc w:val="center"/>
        </w:trPr>
        <w:tc>
          <w:tcPr>
            <w:tcW w:w="5119" w:type="dxa"/>
            <w:shd w:val="clear" w:color="auto" w:fill="auto"/>
            <w:vAlign w:val="center"/>
            <w:hideMark/>
          </w:tcPr>
          <w:p w:rsidR="00034B87" w:rsidRPr="00797DA2" w:rsidRDefault="00E67F85" w:rsidP="00034B87">
            <w:pPr>
              <w:widowControl/>
              <w:rPr>
                <w:rFonts w:ascii="Times New Roman" w:hAnsi="Times New Roman" w:cs="Times New Roman"/>
                <w:kern w:val="0"/>
                <w:sz w:val="22"/>
              </w:rPr>
            </w:pPr>
            <w:r w:rsidRPr="00797DA2">
              <w:rPr>
                <w:rFonts w:ascii="Times New Roman" w:hAnsi="Times New Roman" w:cs="Times New Roman"/>
                <w:kern w:val="0"/>
                <w:sz w:val="22"/>
              </w:rPr>
              <w:t>Functions</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&amp;</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Structures</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of</w:t>
            </w:r>
            <w:r w:rsidR="0000245D" w:rsidRPr="00797DA2">
              <w:rPr>
                <w:rFonts w:ascii="Times New Roman" w:hAnsi="Times New Roman" w:cs="Times New Roman"/>
                <w:kern w:val="0"/>
                <w:sz w:val="22"/>
              </w:rPr>
              <w:t>/</w:t>
            </w:r>
            <w:r w:rsidRPr="00797DA2">
              <w:rPr>
                <w:rFonts w:ascii="Times New Roman" w:hAnsi="Times New Roman" w:cs="Times New Roman"/>
                <w:kern w:val="0"/>
                <w:sz w:val="22"/>
              </w:rPr>
              <w:t>involved</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in</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Voice</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and</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Speech</w:t>
            </w:r>
          </w:p>
        </w:tc>
        <w:tc>
          <w:tcPr>
            <w:tcW w:w="3213" w:type="dxa"/>
            <w:shd w:val="clear" w:color="auto" w:fill="auto"/>
            <w:noWrap/>
            <w:vAlign w:val="center"/>
            <w:hideMark/>
          </w:tcPr>
          <w:p w:rsidR="00034B87" w:rsidRPr="00797DA2" w:rsidRDefault="00034B87" w:rsidP="0046367E">
            <w:pPr>
              <w:widowControl/>
              <w:jc w:val="center"/>
              <w:rPr>
                <w:rFonts w:ascii="Times New Roman" w:hAnsi="Times New Roman" w:cs="Times New Roman"/>
                <w:kern w:val="0"/>
                <w:szCs w:val="24"/>
              </w:rPr>
            </w:pPr>
            <w:r w:rsidRPr="00797DA2">
              <w:rPr>
                <w:rFonts w:ascii="Times New Roman" w:hAnsi="Times New Roman" w:cs="Times New Roman"/>
                <w:kern w:val="0"/>
                <w:szCs w:val="24"/>
              </w:rPr>
              <w:t>66</w:t>
            </w:r>
          </w:p>
        </w:tc>
      </w:tr>
      <w:tr w:rsidR="00034B87" w:rsidRPr="00797DA2" w:rsidTr="00D25102">
        <w:trPr>
          <w:trHeight w:val="330"/>
          <w:jc w:val="center"/>
        </w:trPr>
        <w:tc>
          <w:tcPr>
            <w:tcW w:w="5119" w:type="dxa"/>
            <w:shd w:val="clear" w:color="auto" w:fill="auto"/>
            <w:vAlign w:val="center"/>
            <w:hideMark/>
          </w:tcPr>
          <w:p w:rsidR="00034B87" w:rsidRPr="00797DA2" w:rsidRDefault="009905A4" w:rsidP="009905A4">
            <w:pPr>
              <w:widowControl/>
              <w:rPr>
                <w:rFonts w:ascii="Times New Roman" w:hAnsi="Times New Roman" w:cs="Times New Roman"/>
                <w:kern w:val="0"/>
                <w:sz w:val="22"/>
              </w:rPr>
            </w:pPr>
            <w:r w:rsidRPr="00797DA2">
              <w:rPr>
                <w:rFonts w:ascii="Times New Roman" w:hAnsi="Times New Roman" w:cs="Times New Roman"/>
                <w:kern w:val="0"/>
                <w:sz w:val="22"/>
              </w:rPr>
              <w:t>Functions</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&amp;</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Structures</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of/related</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to</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the</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Cardiovascular,</w:t>
            </w:r>
            <w:r w:rsidR="00065B5B" w:rsidRPr="00797DA2">
              <w:rPr>
                <w:rFonts w:ascii="Times New Roman" w:hAnsi="Times New Roman" w:cs="Times New Roman"/>
                <w:kern w:val="0"/>
                <w:sz w:val="22"/>
              </w:rPr>
              <w:t xml:space="preserve"> </w:t>
            </w:r>
            <w:r w:rsidR="00412F8E" w:rsidRPr="00797DA2">
              <w:rPr>
                <w:rFonts w:ascii="Times New Roman" w:hAnsi="Times New Roman" w:cs="Times New Roman"/>
                <w:kern w:val="0"/>
                <w:sz w:val="22"/>
              </w:rPr>
              <w:t>Hematological</w:t>
            </w:r>
            <w:r w:rsidRPr="00797DA2">
              <w:rPr>
                <w:rFonts w:ascii="Times New Roman" w:hAnsi="Times New Roman" w:cs="Times New Roman"/>
                <w:kern w:val="0"/>
                <w:sz w:val="22"/>
              </w:rPr>
              <w:t>,</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Immunological</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and</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Respiratory</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Systems</w:t>
            </w:r>
          </w:p>
        </w:tc>
        <w:tc>
          <w:tcPr>
            <w:tcW w:w="3213" w:type="dxa"/>
            <w:shd w:val="clear" w:color="auto" w:fill="auto"/>
            <w:noWrap/>
            <w:vAlign w:val="center"/>
            <w:hideMark/>
          </w:tcPr>
          <w:p w:rsidR="00034B87" w:rsidRPr="00797DA2" w:rsidRDefault="00034B87" w:rsidP="0046367E">
            <w:pPr>
              <w:widowControl/>
              <w:jc w:val="center"/>
              <w:rPr>
                <w:rFonts w:ascii="Times New Roman" w:hAnsi="Times New Roman" w:cs="Times New Roman"/>
                <w:kern w:val="0"/>
                <w:szCs w:val="24"/>
              </w:rPr>
            </w:pPr>
            <w:r w:rsidRPr="00797DA2">
              <w:rPr>
                <w:rFonts w:ascii="Times New Roman" w:hAnsi="Times New Roman" w:cs="Times New Roman"/>
                <w:kern w:val="0"/>
                <w:szCs w:val="24"/>
              </w:rPr>
              <w:t>90</w:t>
            </w:r>
          </w:p>
        </w:tc>
      </w:tr>
      <w:tr w:rsidR="00034B87" w:rsidRPr="00797DA2" w:rsidTr="00D25102">
        <w:trPr>
          <w:trHeight w:val="330"/>
          <w:jc w:val="center"/>
        </w:trPr>
        <w:tc>
          <w:tcPr>
            <w:tcW w:w="5119" w:type="dxa"/>
            <w:shd w:val="clear" w:color="auto" w:fill="auto"/>
            <w:vAlign w:val="center"/>
            <w:hideMark/>
          </w:tcPr>
          <w:p w:rsidR="00034B87" w:rsidRPr="00797DA2" w:rsidRDefault="009905A4" w:rsidP="009905A4">
            <w:pPr>
              <w:widowControl/>
              <w:rPr>
                <w:rFonts w:ascii="Times New Roman" w:hAnsi="Times New Roman" w:cs="Times New Roman"/>
                <w:kern w:val="0"/>
                <w:sz w:val="22"/>
              </w:rPr>
            </w:pPr>
            <w:r w:rsidRPr="00797DA2">
              <w:rPr>
                <w:rFonts w:ascii="Times New Roman" w:hAnsi="Times New Roman" w:cs="Times New Roman"/>
                <w:kern w:val="0"/>
                <w:sz w:val="22"/>
              </w:rPr>
              <w:t>Functions</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&amp;</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Structures</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of/related</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to</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the</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Digestive,</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Metabolic</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and</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Endocrine</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Systems</w:t>
            </w:r>
          </w:p>
        </w:tc>
        <w:tc>
          <w:tcPr>
            <w:tcW w:w="3213" w:type="dxa"/>
            <w:shd w:val="clear" w:color="auto" w:fill="auto"/>
            <w:noWrap/>
            <w:vAlign w:val="center"/>
            <w:hideMark/>
          </w:tcPr>
          <w:p w:rsidR="00034B87" w:rsidRPr="00797DA2" w:rsidRDefault="00034B87" w:rsidP="0046367E">
            <w:pPr>
              <w:widowControl/>
              <w:jc w:val="center"/>
              <w:rPr>
                <w:rFonts w:ascii="Times New Roman" w:hAnsi="Times New Roman" w:cs="Times New Roman"/>
                <w:kern w:val="0"/>
                <w:szCs w:val="24"/>
              </w:rPr>
            </w:pPr>
            <w:r w:rsidRPr="00797DA2">
              <w:rPr>
                <w:rFonts w:ascii="Times New Roman" w:hAnsi="Times New Roman" w:cs="Times New Roman"/>
                <w:kern w:val="0"/>
                <w:szCs w:val="24"/>
              </w:rPr>
              <w:t>55</w:t>
            </w:r>
          </w:p>
        </w:tc>
      </w:tr>
      <w:tr w:rsidR="00034B87" w:rsidRPr="00797DA2" w:rsidTr="00D25102">
        <w:trPr>
          <w:trHeight w:val="330"/>
          <w:jc w:val="center"/>
        </w:trPr>
        <w:tc>
          <w:tcPr>
            <w:tcW w:w="5119" w:type="dxa"/>
            <w:shd w:val="clear" w:color="auto" w:fill="auto"/>
            <w:vAlign w:val="center"/>
            <w:hideMark/>
          </w:tcPr>
          <w:p w:rsidR="00034B87" w:rsidRPr="00797DA2" w:rsidRDefault="009905A4" w:rsidP="009905A4">
            <w:pPr>
              <w:widowControl/>
              <w:rPr>
                <w:rFonts w:ascii="Times New Roman" w:hAnsi="Times New Roman" w:cs="Times New Roman"/>
                <w:kern w:val="0"/>
                <w:sz w:val="22"/>
              </w:rPr>
            </w:pPr>
            <w:r w:rsidRPr="00797DA2">
              <w:rPr>
                <w:rFonts w:ascii="Times New Roman" w:hAnsi="Times New Roman" w:cs="Times New Roman"/>
                <w:kern w:val="0"/>
                <w:sz w:val="22"/>
              </w:rPr>
              <w:t>Functions</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&amp;</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Structures</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of/related</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to</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the</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Genitourinary</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and</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Reproductive</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Systems</w:t>
            </w:r>
          </w:p>
        </w:tc>
        <w:tc>
          <w:tcPr>
            <w:tcW w:w="3213" w:type="dxa"/>
            <w:shd w:val="clear" w:color="auto" w:fill="auto"/>
            <w:noWrap/>
            <w:vAlign w:val="center"/>
            <w:hideMark/>
          </w:tcPr>
          <w:p w:rsidR="00034B87" w:rsidRPr="00797DA2" w:rsidRDefault="00034B87" w:rsidP="0046367E">
            <w:pPr>
              <w:widowControl/>
              <w:jc w:val="center"/>
              <w:rPr>
                <w:rFonts w:ascii="Times New Roman" w:hAnsi="Times New Roman" w:cs="Times New Roman"/>
                <w:kern w:val="0"/>
                <w:szCs w:val="24"/>
              </w:rPr>
            </w:pPr>
            <w:r w:rsidRPr="00797DA2">
              <w:rPr>
                <w:rFonts w:ascii="Times New Roman" w:hAnsi="Times New Roman" w:cs="Times New Roman"/>
                <w:kern w:val="0"/>
                <w:szCs w:val="24"/>
              </w:rPr>
              <w:t>42</w:t>
            </w:r>
          </w:p>
        </w:tc>
      </w:tr>
      <w:tr w:rsidR="00034B87" w:rsidRPr="00797DA2" w:rsidTr="00D25102">
        <w:trPr>
          <w:trHeight w:val="330"/>
          <w:jc w:val="center"/>
        </w:trPr>
        <w:tc>
          <w:tcPr>
            <w:tcW w:w="5119" w:type="dxa"/>
            <w:shd w:val="clear" w:color="auto" w:fill="auto"/>
            <w:vAlign w:val="center"/>
            <w:hideMark/>
          </w:tcPr>
          <w:p w:rsidR="00034B87" w:rsidRPr="00797DA2" w:rsidRDefault="009905A4" w:rsidP="00034B87">
            <w:pPr>
              <w:widowControl/>
              <w:rPr>
                <w:rFonts w:ascii="Times New Roman" w:hAnsi="Times New Roman" w:cs="Times New Roman"/>
                <w:kern w:val="0"/>
                <w:sz w:val="22"/>
              </w:rPr>
            </w:pPr>
            <w:r w:rsidRPr="00797DA2">
              <w:rPr>
                <w:rFonts w:ascii="Times New Roman" w:hAnsi="Times New Roman" w:cs="Times New Roman"/>
                <w:kern w:val="0"/>
                <w:sz w:val="22"/>
              </w:rPr>
              <w:t>Neuro</w:t>
            </w:r>
            <w:r w:rsidR="00412F8E" w:rsidRPr="00797DA2">
              <w:rPr>
                <w:rFonts w:ascii="Times New Roman" w:hAnsi="Times New Roman" w:cs="Times New Roman"/>
                <w:kern w:val="0"/>
                <w:sz w:val="22"/>
              </w:rPr>
              <w:t>-</w:t>
            </w:r>
            <w:r w:rsidRPr="00797DA2">
              <w:rPr>
                <w:rFonts w:ascii="Times New Roman" w:hAnsi="Times New Roman" w:cs="Times New Roman"/>
                <w:kern w:val="0"/>
                <w:sz w:val="22"/>
              </w:rPr>
              <w:t>musculoskeletal</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and</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Movement</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related</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Functions</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&amp;</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Structures</w:t>
            </w:r>
          </w:p>
        </w:tc>
        <w:tc>
          <w:tcPr>
            <w:tcW w:w="3213" w:type="dxa"/>
            <w:shd w:val="clear" w:color="auto" w:fill="auto"/>
            <w:noWrap/>
            <w:vAlign w:val="center"/>
            <w:hideMark/>
          </w:tcPr>
          <w:p w:rsidR="00034B87" w:rsidRPr="00797DA2" w:rsidRDefault="00034B87" w:rsidP="0046367E">
            <w:pPr>
              <w:widowControl/>
              <w:jc w:val="center"/>
              <w:rPr>
                <w:rFonts w:ascii="Times New Roman" w:hAnsi="Times New Roman" w:cs="Times New Roman"/>
                <w:kern w:val="0"/>
                <w:szCs w:val="24"/>
              </w:rPr>
            </w:pPr>
            <w:r w:rsidRPr="00797DA2">
              <w:rPr>
                <w:rFonts w:ascii="Times New Roman" w:hAnsi="Times New Roman" w:cs="Times New Roman"/>
                <w:kern w:val="0"/>
                <w:szCs w:val="24"/>
              </w:rPr>
              <w:t>1,065</w:t>
            </w:r>
          </w:p>
        </w:tc>
      </w:tr>
      <w:tr w:rsidR="00034B87" w:rsidRPr="00797DA2" w:rsidTr="00D25102">
        <w:trPr>
          <w:trHeight w:val="330"/>
          <w:jc w:val="center"/>
        </w:trPr>
        <w:tc>
          <w:tcPr>
            <w:tcW w:w="5119" w:type="dxa"/>
            <w:shd w:val="clear" w:color="auto" w:fill="auto"/>
            <w:vAlign w:val="center"/>
            <w:hideMark/>
          </w:tcPr>
          <w:p w:rsidR="00034B87" w:rsidRPr="00797DA2" w:rsidRDefault="009905A4" w:rsidP="00034B87">
            <w:pPr>
              <w:widowControl/>
              <w:rPr>
                <w:rFonts w:ascii="Times New Roman" w:hAnsi="Times New Roman" w:cs="Times New Roman"/>
                <w:kern w:val="0"/>
                <w:sz w:val="22"/>
              </w:rPr>
            </w:pPr>
            <w:r w:rsidRPr="00797DA2">
              <w:rPr>
                <w:rFonts w:ascii="Times New Roman" w:hAnsi="Times New Roman" w:cs="Times New Roman"/>
                <w:kern w:val="0"/>
                <w:sz w:val="22"/>
              </w:rPr>
              <w:t>Functions</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&amp;</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Related</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Structures</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of</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the</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Skin</w:t>
            </w:r>
          </w:p>
        </w:tc>
        <w:tc>
          <w:tcPr>
            <w:tcW w:w="3213" w:type="dxa"/>
            <w:shd w:val="clear" w:color="auto" w:fill="auto"/>
            <w:noWrap/>
            <w:vAlign w:val="center"/>
            <w:hideMark/>
          </w:tcPr>
          <w:p w:rsidR="00034B87" w:rsidRPr="00797DA2" w:rsidRDefault="00034B87" w:rsidP="0046367E">
            <w:pPr>
              <w:widowControl/>
              <w:jc w:val="center"/>
              <w:rPr>
                <w:rFonts w:ascii="Times New Roman" w:hAnsi="Times New Roman" w:cs="Times New Roman"/>
                <w:kern w:val="0"/>
                <w:szCs w:val="24"/>
              </w:rPr>
            </w:pPr>
            <w:r w:rsidRPr="00797DA2">
              <w:rPr>
                <w:rFonts w:ascii="Times New Roman" w:hAnsi="Times New Roman" w:cs="Times New Roman"/>
                <w:kern w:val="0"/>
                <w:szCs w:val="24"/>
              </w:rPr>
              <w:t>14</w:t>
            </w:r>
          </w:p>
        </w:tc>
      </w:tr>
      <w:tr w:rsidR="00034B87" w:rsidRPr="00797DA2" w:rsidTr="00D25102">
        <w:trPr>
          <w:trHeight w:val="330"/>
          <w:jc w:val="center"/>
        </w:trPr>
        <w:tc>
          <w:tcPr>
            <w:tcW w:w="5119" w:type="dxa"/>
            <w:shd w:val="clear" w:color="auto" w:fill="auto"/>
            <w:vAlign w:val="center"/>
            <w:hideMark/>
          </w:tcPr>
          <w:p w:rsidR="00034B87" w:rsidRPr="00797DA2" w:rsidRDefault="009905A4" w:rsidP="00034B87">
            <w:pPr>
              <w:widowControl/>
              <w:rPr>
                <w:rFonts w:ascii="Times New Roman" w:hAnsi="Times New Roman" w:cs="Times New Roman"/>
                <w:kern w:val="0"/>
                <w:sz w:val="22"/>
              </w:rPr>
            </w:pPr>
            <w:r w:rsidRPr="00797DA2">
              <w:rPr>
                <w:rFonts w:ascii="Times New Roman" w:hAnsi="Times New Roman" w:cs="Times New Roman"/>
                <w:kern w:val="0"/>
                <w:sz w:val="22"/>
              </w:rPr>
              <w:t>Other</w:t>
            </w:r>
            <w:r w:rsidR="00412F8E" w:rsidRPr="00797DA2">
              <w:rPr>
                <w:rFonts w:ascii="Times New Roman" w:hAnsi="Times New Roman" w:cs="Times New Roman"/>
                <w:kern w:val="0"/>
                <w:sz w:val="22"/>
              </w:rPr>
              <w:t>s</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(cannot</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be</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identified</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as</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previous</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categories)</w:t>
            </w:r>
          </w:p>
        </w:tc>
        <w:tc>
          <w:tcPr>
            <w:tcW w:w="3213" w:type="dxa"/>
            <w:shd w:val="clear" w:color="auto" w:fill="auto"/>
            <w:noWrap/>
            <w:vAlign w:val="center"/>
            <w:hideMark/>
          </w:tcPr>
          <w:p w:rsidR="00034B87" w:rsidRPr="00797DA2" w:rsidRDefault="00034B87" w:rsidP="0046367E">
            <w:pPr>
              <w:widowControl/>
              <w:jc w:val="center"/>
              <w:rPr>
                <w:rFonts w:ascii="Times New Roman" w:hAnsi="Times New Roman" w:cs="Times New Roman"/>
                <w:kern w:val="0"/>
                <w:szCs w:val="24"/>
              </w:rPr>
            </w:pPr>
            <w:r w:rsidRPr="00797DA2">
              <w:rPr>
                <w:rFonts w:ascii="Times New Roman" w:hAnsi="Times New Roman" w:cs="Times New Roman"/>
                <w:kern w:val="0"/>
                <w:szCs w:val="24"/>
              </w:rPr>
              <w:t>35</w:t>
            </w:r>
          </w:p>
        </w:tc>
      </w:tr>
    </w:tbl>
    <w:p w:rsidR="009905A4" w:rsidRPr="00797DA2" w:rsidRDefault="009905A4" w:rsidP="005B595A">
      <w:pPr>
        <w:rPr>
          <w:rFonts w:ascii="Times New Roman" w:hAnsi="Times New Roman" w:cs="Times New Roman"/>
        </w:rPr>
      </w:pPr>
      <w:r w:rsidRPr="00797DA2">
        <w:rPr>
          <w:rFonts w:ascii="Times New Roman" w:hAnsi="Times New Roman" w:cs="Times New Roman"/>
        </w:rPr>
        <w:t>Source:</w:t>
      </w:r>
      <w:r w:rsidR="00065B5B" w:rsidRPr="00797DA2">
        <w:rPr>
          <w:rFonts w:ascii="Times New Roman" w:hAnsi="Times New Roman" w:cs="Times New Roman"/>
        </w:rPr>
        <w:t xml:space="preserve"> </w:t>
      </w:r>
      <w:r w:rsidRPr="00797DA2">
        <w:rPr>
          <w:rFonts w:ascii="Times New Roman" w:hAnsi="Times New Roman" w:cs="Times New Roman"/>
        </w:rPr>
        <w:t>Ministry</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Pr="00797DA2">
        <w:rPr>
          <w:rFonts w:ascii="Times New Roman" w:hAnsi="Times New Roman" w:cs="Times New Roman"/>
        </w:rPr>
        <w:t>Justice</w:t>
      </w:r>
    </w:p>
    <w:p w:rsidR="003879BD" w:rsidRPr="00797DA2" w:rsidRDefault="003879BD" w:rsidP="005B595A">
      <w:pPr>
        <w:rPr>
          <w:rFonts w:ascii="Times New Roman" w:hAnsi="Times New Roman" w:cs="Times New Roman"/>
        </w:rPr>
      </w:pPr>
    </w:p>
    <w:p w:rsidR="0001611E" w:rsidRPr="00797DA2" w:rsidRDefault="00412F8E" w:rsidP="0001611E">
      <w:pPr>
        <w:pStyle w:val="a3"/>
        <w:rPr>
          <w:rFonts w:ascii="Times New Roman" w:hAnsi="Times New Roman" w:cs="Times New Roman"/>
        </w:rPr>
      </w:pPr>
      <w:bookmarkStart w:id="21" w:name="_Toc478718281"/>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14.2</w:t>
      </w:r>
      <w:r w:rsidR="00065B5B" w:rsidRPr="00797DA2">
        <w:rPr>
          <w:rFonts w:ascii="Times New Roman" w:hAnsi="Times New Roman" w:cs="Times New Roman"/>
        </w:rPr>
        <w:t xml:space="preserve"> </w:t>
      </w:r>
      <w:r w:rsidR="000B44EB" w:rsidRPr="00797DA2">
        <w:rPr>
          <w:rFonts w:ascii="Times New Roman" w:hAnsi="Times New Roman" w:cs="Times New Roman"/>
        </w:rPr>
        <w:t>Stored</w:t>
      </w:r>
      <w:r w:rsidR="00065B5B" w:rsidRPr="00797DA2">
        <w:rPr>
          <w:rFonts w:ascii="Times New Roman" w:hAnsi="Times New Roman" w:cs="Times New Roman"/>
        </w:rPr>
        <w:t xml:space="preserve"> </w:t>
      </w:r>
      <w:r w:rsidR="000B44EB" w:rsidRPr="00797DA2">
        <w:rPr>
          <w:rFonts w:ascii="Times New Roman" w:hAnsi="Times New Roman" w:cs="Times New Roman"/>
        </w:rPr>
        <w:t>Fingerprints</w:t>
      </w:r>
      <w:r w:rsidR="00065B5B" w:rsidRPr="00797DA2">
        <w:rPr>
          <w:rFonts w:ascii="Times New Roman" w:hAnsi="Times New Roman" w:cs="Times New Roman"/>
        </w:rPr>
        <w:t xml:space="preserve"> </w:t>
      </w:r>
      <w:r w:rsidR="000B44EB" w:rsidRPr="00797DA2">
        <w:rPr>
          <w:rFonts w:ascii="Times New Roman" w:hAnsi="Times New Roman" w:cs="Times New Roman"/>
        </w:rPr>
        <w:t>of</w:t>
      </w:r>
      <w:r w:rsidR="00065B5B" w:rsidRPr="00797DA2">
        <w:rPr>
          <w:rFonts w:ascii="Times New Roman" w:hAnsi="Times New Roman" w:cs="Times New Roman"/>
        </w:rPr>
        <w:t xml:space="preserve"> </w:t>
      </w:r>
      <w:r w:rsidR="00984DC6" w:rsidRPr="00797DA2">
        <w:rPr>
          <w:rFonts w:ascii="Times New Roman" w:hAnsi="Times New Roman" w:cs="Times New Roman"/>
          <w:kern w:val="0"/>
          <w:szCs w:val="24"/>
        </w:rPr>
        <w:t>Suspected Developmentally Delayed, Developmentally Delayed, and Physically &amp; Mentally Disabled Children and Youth</w:t>
      </w:r>
      <w:bookmarkEnd w:id="21"/>
    </w:p>
    <w:p w:rsidR="0001611E" w:rsidRPr="00797DA2" w:rsidRDefault="009905A4" w:rsidP="009905A4">
      <w:pPr>
        <w:wordWrap w:val="0"/>
        <w:jc w:val="right"/>
        <w:rPr>
          <w:rFonts w:ascii="Times New Roman" w:hAnsi="Times New Roman" w:cs="Times New Roman"/>
          <w:b/>
          <w:kern w:val="0"/>
        </w:rPr>
      </w:pPr>
      <w:r w:rsidRPr="00797DA2">
        <w:rPr>
          <w:rFonts w:ascii="Times New Roman" w:hAnsi="Times New Roman" w:cs="Times New Roman"/>
          <w:kern w:val="0"/>
        </w:rPr>
        <w:t>Unit:</w:t>
      </w:r>
      <w:r w:rsidR="00065B5B" w:rsidRPr="00797DA2">
        <w:rPr>
          <w:rFonts w:ascii="Times New Roman" w:hAnsi="Times New Roman" w:cs="Times New Roman"/>
          <w:kern w:val="0"/>
        </w:rPr>
        <w:t xml:space="preserve"> </w:t>
      </w:r>
      <w:r w:rsidRPr="00797DA2">
        <w:rPr>
          <w:rFonts w:ascii="Times New Roman" w:hAnsi="Times New Roman" w:cs="Times New Roman"/>
          <w:kern w:val="0"/>
        </w:rPr>
        <w:t>Person</w:t>
      </w:r>
    </w:p>
    <w:tbl>
      <w:tblPr>
        <w:tblW w:w="863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53"/>
        <w:gridCol w:w="4385"/>
      </w:tblGrid>
      <w:tr w:rsidR="0001611E" w:rsidRPr="00797DA2" w:rsidTr="00EE6C62">
        <w:trPr>
          <w:trHeight w:val="268"/>
        </w:trPr>
        <w:tc>
          <w:tcPr>
            <w:tcW w:w="4253" w:type="dxa"/>
            <w:shd w:val="clear" w:color="auto" w:fill="auto"/>
            <w:noWrap/>
            <w:vAlign w:val="center"/>
            <w:hideMark/>
          </w:tcPr>
          <w:p w:rsidR="0001611E" w:rsidRPr="00797DA2" w:rsidRDefault="009905A4" w:rsidP="00EE6C62">
            <w:pPr>
              <w:widowControl/>
              <w:jc w:val="center"/>
              <w:rPr>
                <w:rFonts w:ascii="Times New Roman" w:hAnsi="Times New Roman" w:cs="Times New Roman"/>
                <w:kern w:val="0"/>
              </w:rPr>
            </w:pPr>
            <w:r w:rsidRPr="00797DA2">
              <w:rPr>
                <w:rFonts w:ascii="Times New Roman" w:hAnsi="Times New Roman" w:cs="Times New Roman"/>
                <w:kern w:val="0"/>
              </w:rPr>
              <w:t>Year</w:t>
            </w:r>
          </w:p>
        </w:tc>
        <w:tc>
          <w:tcPr>
            <w:tcW w:w="4385" w:type="dxa"/>
            <w:shd w:val="clear" w:color="auto" w:fill="auto"/>
            <w:noWrap/>
            <w:vAlign w:val="center"/>
            <w:hideMark/>
          </w:tcPr>
          <w:p w:rsidR="0001611E" w:rsidRPr="00797DA2" w:rsidRDefault="00066B95" w:rsidP="007012D7">
            <w:pPr>
              <w:widowControl/>
              <w:jc w:val="center"/>
              <w:rPr>
                <w:rFonts w:ascii="Times New Roman" w:hAnsi="Times New Roman" w:cs="Times New Roman"/>
                <w:kern w:val="0"/>
              </w:rPr>
            </w:pPr>
            <w:r w:rsidRPr="00797DA2">
              <w:rPr>
                <w:rFonts w:ascii="Times New Roman" w:hAnsi="Times New Roman" w:cs="Times New Roman"/>
                <w:kern w:val="0"/>
              </w:rPr>
              <w:t>Person</w:t>
            </w:r>
            <w:r w:rsidR="00065B5B" w:rsidRPr="00797DA2">
              <w:rPr>
                <w:rFonts w:ascii="Times New Roman" w:hAnsi="Times New Roman" w:cs="Times New Roman"/>
                <w:kern w:val="0"/>
              </w:rPr>
              <w:t xml:space="preserve"> </w:t>
            </w:r>
            <w:r w:rsidR="007012D7" w:rsidRPr="00797DA2">
              <w:rPr>
                <w:rFonts w:ascii="Times New Roman" w:hAnsi="Times New Roman" w:cs="Times New Roman"/>
                <w:kern w:val="0"/>
              </w:rPr>
              <w:t>Pressing</w:t>
            </w:r>
            <w:r w:rsidR="00065B5B" w:rsidRPr="00797DA2">
              <w:rPr>
                <w:rFonts w:ascii="Times New Roman" w:hAnsi="Times New Roman" w:cs="Times New Roman"/>
                <w:kern w:val="0"/>
              </w:rPr>
              <w:t xml:space="preserve"> </w:t>
            </w:r>
            <w:r w:rsidR="000B44EB" w:rsidRPr="00797DA2">
              <w:rPr>
                <w:rFonts w:ascii="Times New Roman" w:hAnsi="Times New Roman" w:cs="Times New Roman"/>
                <w:kern w:val="0"/>
              </w:rPr>
              <w:t>Fingerprints</w:t>
            </w:r>
          </w:p>
        </w:tc>
      </w:tr>
      <w:tr w:rsidR="0001611E" w:rsidRPr="00797DA2" w:rsidTr="00EE6C62">
        <w:trPr>
          <w:trHeight w:val="268"/>
        </w:trPr>
        <w:tc>
          <w:tcPr>
            <w:tcW w:w="4253" w:type="dxa"/>
            <w:shd w:val="clear" w:color="auto" w:fill="auto"/>
            <w:noWrap/>
            <w:vAlign w:val="center"/>
            <w:hideMark/>
          </w:tcPr>
          <w:p w:rsidR="0001611E" w:rsidRPr="00797DA2" w:rsidRDefault="0001611E" w:rsidP="00106E0E">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4385" w:type="dxa"/>
            <w:shd w:val="clear" w:color="auto" w:fill="auto"/>
            <w:noWrap/>
            <w:vAlign w:val="center"/>
            <w:hideMark/>
          </w:tcPr>
          <w:p w:rsidR="0001611E" w:rsidRPr="00797DA2" w:rsidRDefault="0001611E" w:rsidP="00EE6C62">
            <w:pPr>
              <w:widowControl/>
              <w:jc w:val="center"/>
              <w:rPr>
                <w:rFonts w:ascii="Times New Roman" w:hAnsi="Times New Roman" w:cs="Times New Roman"/>
                <w:kern w:val="0"/>
              </w:rPr>
            </w:pPr>
            <w:r w:rsidRPr="00797DA2">
              <w:rPr>
                <w:rFonts w:ascii="Times New Roman" w:hAnsi="Times New Roman" w:cs="Times New Roman"/>
                <w:kern w:val="0"/>
              </w:rPr>
              <w:t>328</w:t>
            </w:r>
          </w:p>
        </w:tc>
      </w:tr>
      <w:tr w:rsidR="0001611E" w:rsidRPr="00797DA2" w:rsidTr="00EE6C62">
        <w:trPr>
          <w:trHeight w:val="268"/>
        </w:trPr>
        <w:tc>
          <w:tcPr>
            <w:tcW w:w="4253" w:type="dxa"/>
            <w:shd w:val="clear" w:color="auto" w:fill="auto"/>
            <w:noWrap/>
            <w:vAlign w:val="center"/>
            <w:hideMark/>
          </w:tcPr>
          <w:p w:rsidR="0001611E" w:rsidRPr="00797DA2" w:rsidRDefault="0001611E" w:rsidP="00106E0E">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4385" w:type="dxa"/>
            <w:shd w:val="clear" w:color="auto" w:fill="auto"/>
            <w:noWrap/>
            <w:vAlign w:val="center"/>
            <w:hideMark/>
          </w:tcPr>
          <w:p w:rsidR="0001611E" w:rsidRPr="00797DA2" w:rsidRDefault="0001611E" w:rsidP="00EE6C62">
            <w:pPr>
              <w:widowControl/>
              <w:jc w:val="center"/>
              <w:rPr>
                <w:rFonts w:ascii="Times New Roman" w:hAnsi="Times New Roman" w:cs="Times New Roman"/>
                <w:kern w:val="0"/>
              </w:rPr>
            </w:pPr>
            <w:r w:rsidRPr="00797DA2">
              <w:rPr>
                <w:rFonts w:ascii="Times New Roman" w:hAnsi="Times New Roman" w:cs="Times New Roman"/>
                <w:kern w:val="0"/>
              </w:rPr>
              <w:t>240</w:t>
            </w:r>
          </w:p>
        </w:tc>
      </w:tr>
      <w:tr w:rsidR="0001611E" w:rsidRPr="00797DA2" w:rsidTr="00EE6C62">
        <w:trPr>
          <w:trHeight w:val="268"/>
        </w:trPr>
        <w:tc>
          <w:tcPr>
            <w:tcW w:w="4253" w:type="dxa"/>
            <w:shd w:val="clear" w:color="auto" w:fill="auto"/>
            <w:noWrap/>
            <w:vAlign w:val="center"/>
            <w:hideMark/>
          </w:tcPr>
          <w:p w:rsidR="0001611E" w:rsidRPr="00797DA2" w:rsidRDefault="0001611E" w:rsidP="00106E0E">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4385" w:type="dxa"/>
            <w:shd w:val="clear" w:color="auto" w:fill="auto"/>
            <w:noWrap/>
            <w:vAlign w:val="center"/>
            <w:hideMark/>
          </w:tcPr>
          <w:p w:rsidR="0001611E" w:rsidRPr="00797DA2" w:rsidRDefault="0001611E" w:rsidP="00EE6C62">
            <w:pPr>
              <w:widowControl/>
              <w:jc w:val="center"/>
              <w:rPr>
                <w:rFonts w:ascii="Times New Roman" w:hAnsi="Times New Roman" w:cs="Times New Roman"/>
                <w:kern w:val="0"/>
              </w:rPr>
            </w:pPr>
            <w:r w:rsidRPr="00797DA2">
              <w:rPr>
                <w:rFonts w:ascii="Times New Roman" w:hAnsi="Times New Roman" w:cs="Times New Roman"/>
                <w:kern w:val="0"/>
              </w:rPr>
              <w:t>518</w:t>
            </w:r>
          </w:p>
        </w:tc>
      </w:tr>
      <w:tr w:rsidR="0001611E" w:rsidRPr="00797DA2" w:rsidTr="00EE6C62">
        <w:trPr>
          <w:trHeight w:val="268"/>
        </w:trPr>
        <w:tc>
          <w:tcPr>
            <w:tcW w:w="4253" w:type="dxa"/>
            <w:shd w:val="clear" w:color="auto" w:fill="auto"/>
            <w:noWrap/>
            <w:vAlign w:val="center"/>
            <w:hideMark/>
          </w:tcPr>
          <w:p w:rsidR="0001611E" w:rsidRPr="00797DA2" w:rsidRDefault="0001611E" w:rsidP="00106E0E">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4385" w:type="dxa"/>
            <w:shd w:val="clear" w:color="auto" w:fill="auto"/>
            <w:noWrap/>
            <w:vAlign w:val="center"/>
            <w:hideMark/>
          </w:tcPr>
          <w:p w:rsidR="0001611E" w:rsidRPr="00797DA2" w:rsidRDefault="0001611E" w:rsidP="00EE6C62">
            <w:pPr>
              <w:widowControl/>
              <w:jc w:val="center"/>
              <w:rPr>
                <w:rFonts w:ascii="Times New Roman" w:hAnsi="Times New Roman" w:cs="Times New Roman"/>
                <w:kern w:val="0"/>
              </w:rPr>
            </w:pPr>
            <w:r w:rsidRPr="00797DA2">
              <w:rPr>
                <w:rFonts w:ascii="Times New Roman" w:hAnsi="Times New Roman" w:cs="Times New Roman"/>
                <w:kern w:val="0"/>
              </w:rPr>
              <w:t>152</w:t>
            </w:r>
          </w:p>
        </w:tc>
      </w:tr>
      <w:tr w:rsidR="0001611E" w:rsidRPr="00797DA2" w:rsidTr="00EE6C62">
        <w:trPr>
          <w:trHeight w:val="268"/>
        </w:trPr>
        <w:tc>
          <w:tcPr>
            <w:tcW w:w="4253" w:type="dxa"/>
            <w:shd w:val="clear" w:color="auto" w:fill="auto"/>
            <w:noWrap/>
            <w:vAlign w:val="center"/>
            <w:hideMark/>
          </w:tcPr>
          <w:p w:rsidR="0001611E" w:rsidRPr="00797DA2" w:rsidRDefault="0001611E" w:rsidP="00106E0E">
            <w:pPr>
              <w:widowControl/>
              <w:jc w:val="center"/>
              <w:rPr>
                <w:rFonts w:ascii="Times New Roman" w:hAnsi="Times New Roman" w:cs="Times New Roman"/>
                <w:kern w:val="0"/>
              </w:rPr>
            </w:pPr>
            <w:r w:rsidRPr="00797DA2">
              <w:rPr>
                <w:rFonts w:ascii="Times New Roman" w:hAnsi="Times New Roman" w:cs="Times New Roman"/>
                <w:kern w:val="0"/>
              </w:rPr>
              <w:t>2015</w:t>
            </w:r>
          </w:p>
        </w:tc>
        <w:tc>
          <w:tcPr>
            <w:tcW w:w="4385" w:type="dxa"/>
            <w:shd w:val="clear" w:color="auto" w:fill="auto"/>
            <w:noWrap/>
            <w:vAlign w:val="center"/>
            <w:hideMark/>
          </w:tcPr>
          <w:p w:rsidR="0001611E" w:rsidRPr="00797DA2" w:rsidRDefault="0001611E" w:rsidP="00EE6C62">
            <w:pPr>
              <w:widowControl/>
              <w:jc w:val="center"/>
              <w:rPr>
                <w:rFonts w:ascii="Times New Roman" w:hAnsi="Times New Roman" w:cs="Times New Roman"/>
                <w:kern w:val="0"/>
              </w:rPr>
            </w:pPr>
            <w:r w:rsidRPr="00797DA2">
              <w:rPr>
                <w:rFonts w:ascii="Times New Roman" w:hAnsi="Times New Roman" w:cs="Times New Roman"/>
                <w:kern w:val="0"/>
              </w:rPr>
              <w:t>2</w:t>
            </w:r>
            <w:r w:rsidR="002928F6" w:rsidRPr="00797DA2">
              <w:rPr>
                <w:rFonts w:ascii="Times New Roman" w:hAnsi="Times New Roman" w:cs="Times New Roman"/>
                <w:kern w:val="0"/>
              </w:rPr>
              <w:t>91</w:t>
            </w:r>
          </w:p>
        </w:tc>
      </w:tr>
    </w:tbl>
    <w:p w:rsidR="009905A4" w:rsidRPr="00797DA2" w:rsidRDefault="009905A4" w:rsidP="0001611E">
      <w:pPr>
        <w:rPr>
          <w:rFonts w:ascii="Times New Roman" w:hAnsi="Times New Roman" w:cs="Times New Roman"/>
          <w:kern w:val="0"/>
        </w:rPr>
      </w:pPr>
      <w:r w:rsidRPr="00797DA2">
        <w:rPr>
          <w:rFonts w:ascii="Times New Roman" w:hAnsi="Times New Roman" w:cs="Times New Roman"/>
          <w:kern w:val="0"/>
        </w:rPr>
        <w:t>Source:</w:t>
      </w:r>
      <w:r w:rsidR="00065B5B" w:rsidRPr="00797DA2">
        <w:rPr>
          <w:rFonts w:ascii="Times New Roman" w:hAnsi="Times New Roman" w:cs="Times New Roman"/>
          <w:kern w:val="0"/>
        </w:rPr>
        <w:t xml:space="preserve"> </w:t>
      </w:r>
      <w:r w:rsidRPr="00797DA2">
        <w:rPr>
          <w:rFonts w:ascii="Times New Roman" w:hAnsi="Times New Roman" w:cs="Times New Roman"/>
          <w:kern w:val="0"/>
        </w:rPr>
        <w:t>Ministry</w:t>
      </w:r>
      <w:r w:rsidR="00065B5B" w:rsidRPr="00797DA2">
        <w:rPr>
          <w:rFonts w:ascii="Times New Roman" w:hAnsi="Times New Roman" w:cs="Times New Roman"/>
          <w:kern w:val="0"/>
        </w:rPr>
        <w:t xml:space="preserve"> </w:t>
      </w:r>
      <w:r w:rsidRPr="00797DA2">
        <w:rPr>
          <w:rFonts w:ascii="Times New Roman" w:hAnsi="Times New Roman" w:cs="Times New Roman"/>
          <w:kern w:val="0"/>
        </w:rPr>
        <w:t>of</w:t>
      </w:r>
      <w:r w:rsidR="00065B5B" w:rsidRPr="00797DA2">
        <w:rPr>
          <w:rFonts w:ascii="Times New Roman" w:hAnsi="Times New Roman" w:cs="Times New Roman"/>
          <w:kern w:val="0"/>
        </w:rPr>
        <w:t xml:space="preserve"> </w:t>
      </w:r>
      <w:r w:rsidRPr="00797DA2">
        <w:rPr>
          <w:rFonts w:ascii="Times New Roman" w:hAnsi="Times New Roman" w:cs="Times New Roman"/>
          <w:kern w:val="0"/>
        </w:rPr>
        <w:t>the</w:t>
      </w:r>
      <w:r w:rsidR="00065B5B" w:rsidRPr="00797DA2">
        <w:rPr>
          <w:rFonts w:ascii="Times New Roman" w:hAnsi="Times New Roman" w:cs="Times New Roman"/>
          <w:kern w:val="0"/>
        </w:rPr>
        <w:t xml:space="preserve"> </w:t>
      </w:r>
      <w:r w:rsidRPr="00797DA2">
        <w:rPr>
          <w:rFonts w:ascii="Times New Roman" w:hAnsi="Times New Roman" w:cs="Times New Roman"/>
          <w:kern w:val="0"/>
        </w:rPr>
        <w:t>Interior</w:t>
      </w:r>
    </w:p>
    <w:p w:rsidR="0001611E" w:rsidRPr="00797DA2" w:rsidRDefault="0001611E" w:rsidP="005B595A">
      <w:pPr>
        <w:rPr>
          <w:rFonts w:ascii="Times New Roman" w:hAnsi="Times New Roman" w:cs="Times New Roman"/>
        </w:rPr>
      </w:pPr>
    </w:p>
    <w:p w:rsidR="0001611E" w:rsidRPr="00797DA2" w:rsidRDefault="0001611E" w:rsidP="005B595A">
      <w:pPr>
        <w:rPr>
          <w:rFonts w:ascii="Times New Roman" w:hAnsi="Times New Roman" w:cs="Times New Roman"/>
        </w:rPr>
        <w:sectPr w:rsidR="0001611E" w:rsidRPr="00797DA2" w:rsidSect="00034B87">
          <w:pgSz w:w="11900" w:h="16840"/>
          <w:pgMar w:top="1440" w:right="1800" w:bottom="1440" w:left="1800" w:header="851" w:footer="992" w:gutter="0"/>
          <w:cols w:space="425"/>
          <w:docGrid w:type="lines" w:linePitch="400"/>
        </w:sectPr>
      </w:pPr>
    </w:p>
    <w:p w:rsidR="00214327" w:rsidRPr="00797DA2" w:rsidRDefault="007012D7" w:rsidP="00A84BEB">
      <w:pPr>
        <w:pStyle w:val="a3"/>
        <w:ind w:leftChars="0" w:left="0"/>
        <w:rPr>
          <w:rFonts w:ascii="Times New Roman" w:hAnsi="Times New Roman" w:cs="Times New Roman"/>
        </w:rPr>
      </w:pPr>
      <w:bookmarkStart w:id="22" w:name="_Toc478718282"/>
      <w:bookmarkStart w:id="23" w:name="_Toc451686512"/>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16.1</w:t>
      </w:r>
      <w:r w:rsidR="00065B5B" w:rsidRPr="00797DA2">
        <w:rPr>
          <w:rFonts w:ascii="Times New Roman" w:hAnsi="Times New Roman" w:cs="Times New Roman"/>
        </w:rPr>
        <w:t xml:space="preserve"> </w:t>
      </w:r>
      <w:r w:rsidRPr="00797DA2">
        <w:rPr>
          <w:rFonts w:ascii="Times New Roman" w:hAnsi="Times New Roman" w:cs="Times New Roman"/>
        </w:rPr>
        <w:t>Victims</w:t>
      </w:r>
      <w:r w:rsidR="00065B5B" w:rsidRPr="00797DA2">
        <w:rPr>
          <w:rFonts w:ascii="Times New Roman" w:hAnsi="Times New Roman" w:cs="Times New Roman"/>
        </w:rPr>
        <w:t xml:space="preserve"> </w:t>
      </w:r>
      <w:r w:rsidRPr="00797DA2">
        <w:rPr>
          <w:rFonts w:ascii="Times New Roman" w:hAnsi="Times New Roman" w:cs="Times New Roman"/>
        </w:rPr>
        <w:t>with</w:t>
      </w:r>
      <w:r w:rsidR="00065B5B" w:rsidRPr="00797DA2">
        <w:rPr>
          <w:rFonts w:ascii="Times New Roman" w:hAnsi="Times New Roman" w:cs="Times New Roman"/>
        </w:rPr>
        <w:t xml:space="preserve"> </w:t>
      </w:r>
      <w:r w:rsidRPr="00797DA2">
        <w:rPr>
          <w:rFonts w:ascii="Times New Roman" w:hAnsi="Times New Roman" w:cs="Times New Roman"/>
        </w:rPr>
        <w:t>Disabilities</w:t>
      </w:r>
      <w:r w:rsidR="00065B5B" w:rsidRPr="00797DA2">
        <w:rPr>
          <w:rFonts w:ascii="Times New Roman" w:hAnsi="Times New Roman" w:cs="Times New Roman"/>
        </w:rPr>
        <w:t xml:space="preserve"> </w:t>
      </w:r>
      <w:r w:rsidRPr="00797DA2">
        <w:rPr>
          <w:rFonts w:ascii="Times New Roman" w:hAnsi="Times New Roman" w:cs="Times New Roman"/>
        </w:rPr>
        <w:t>Suffering</w:t>
      </w:r>
      <w:r w:rsidR="00065B5B" w:rsidRPr="00797DA2">
        <w:rPr>
          <w:rFonts w:ascii="Times New Roman" w:hAnsi="Times New Roman" w:cs="Times New Roman"/>
        </w:rPr>
        <w:t xml:space="preserve"> </w:t>
      </w:r>
      <w:r w:rsidRPr="00797DA2">
        <w:rPr>
          <w:rFonts w:ascii="Times New Roman" w:hAnsi="Times New Roman" w:cs="Times New Roman"/>
        </w:rPr>
        <w:t>From</w:t>
      </w:r>
      <w:r w:rsidR="00065B5B" w:rsidRPr="00797DA2">
        <w:rPr>
          <w:rFonts w:ascii="Times New Roman" w:hAnsi="Times New Roman" w:cs="Times New Roman"/>
        </w:rPr>
        <w:t xml:space="preserve"> </w:t>
      </w:r>
      <w:r w:rsidRPr="00797DA2">
        <w:rPr>
          <w:rFonts w:ascii="Times New Roman" w:hAnsi="Times New Roman" w:cs="Times New Roman"/>
        </w:rPr>
        <w:t>Intimate</w:t>
      </w:r>
      <w:r w:rsidR="00065B5B" w:rsidRPr="00797DA2">
        <w:rPr>
          <w:rFonts w:ascii="Times New Roman" w:hAnsi="Times New Roman" w:cs="Times New Roman"/>
        </w:rPr>
        <w:t xml:space="preserve"> </w:t>
      </w:r>
      <w:r w:rsidRPr="00797DA2">
        <w:rPr>
          <w:rFonts w:ascii="Times New Roman" w:hAnsi="Times New Roman" w:cs="Times New Roman"/>
        </w:rPr>
        <w:t>Partner</w:t>
      </w:r>
      <w:r w:rsidR="00065B5B" w:rsidRPr="00797DA2">
        <w:rPr>
          <w:rFonts w:ascii="Times New Roman" w:hAnsi="Times New Roman" w:cs="Times New Roman"/>
        </w:rPr>
        <w:t xml:space="preserve"> </w:t>
      </w:r>
      <w:r w:rsidRPr="00797DA2">
        <w:rPr>
          <w:rFonts w:ascii="Times New Roman" w:hAnsi="Times New Roman" w:cs="Times New Roman"/>
        </w:rPr>
        <w:t>Violence</w:t>
      </w:r>
      <w:bookmarkEnd w:id="22"/>
    </w:p>
    <w:p w:rsidR="00214327" w:rsidRPr="00797DA2" w:rsidRDefault="007012D7" w:rsidP="007012D7">
      <w:pPr>
        <w:wordWrap w:val="0"/>
        <w:jc w:val="right"/>
        <w:rPr>
          <w:rFonts w:ascii="Times New Roman" w:hAnsi="Times New Roman" w:cs="Times New Roman"/>
        </w:rPr>
      </w:pPr>
      <w:r w:rsidRPr="00797DA2">
        <w:rPr>
          <w:rFonts w:ascii="Times New Roman" w:hAnsi="Times New Roman" w:cs="Times New Roman"/>
          <w:kern w:val="0"/>
          <w:szCs w:val="24"/>
        </w:rPr>
        <w:t>Unit</w:t>
      </w:r>
      <w:r w:rsidR="009C4625" w:rsidRPr="00797DA2">
        <w:rPr>
          <w:rFonts w:ascii="Times New Roman" w:hAnsi="Times New Roman" w:cs="Times New Roman"/>
          <w:kern w:val="0"/>
          <w:szCs w:val="24"/>
        </w:rPr>
        <w:t>s</w:t>
      </w:r>
      <w:r w:rsidRPr="00797DA2">
        <w:rPr>
          <w:rFonts w:ascii="Times New Roman" w:hAnsi="Times New Roman" w:cs="Times New Roman"/>
          <w:kern w:val="0"/>
          <w:szCs w:val="24"/>
        </w:rPr>
        <w: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Person</w:t>
      </w:r>
      <w:r w:rsidR="009C4625" w:rsidRPr="00797DA2">
        <w:rPr>
          <w:rFonts w:ascii="Times New Roman" w:hAnsi="Times New Roman" w:cs="Times New Roman"/>
          <w:kern w:val="0"/>
          <w:szCs w:val="24"/>
        </w:rPr>
        <w:t xml:space="preserve">: </w:t>
      </w:r>
      <w:r w:rsidRPr="00797DA2">
        <w:rPr>
          <w:rFonts w:ascii="Times New Roman" w:hAnsi="Times New Roman" w:cs="Times New Roman"/>
          <w:kern w:val="0"/>
          <w:szCs w:val="24"/>
        </w:rPr>
        <w:t>%</w:t>
      </w:r>
    </w:p>
    <w:tbl>
      <w:tblPr>
        <w:tblW w:w="8364" w:type="dxa"/>
        <w:tblInd w:w="-1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49"/>
        <w:gridCol w:w="1350"/>
        <w:gridCol w:w="2832"/>
        <w:gridCol w:w="2833"/>
      </w:tblGrid>
      <w:tr w:rsidR="00214327" w:rsidRPr="00797DA2" w:rsidTr="007B3D0F">
        <w:trPr>
          <w:trHeight w:val="330"/>
        </w:trPr>
        <w:tc>
          <w:tcPr>
            <w:tcW w:w="1349" w:type="dxa"/>
            <w:shd w:val="clear" w:color="auto" w:fill="auto"/>
            <w:noWrap/>
            <w:vAlign w:val="center"/>
            <w:hideMark/>
          </w:tcPr>
          <w:p w:rsidR="00214327" w:rsidRPr="00797DA2" w:rsidRDefault="007012D7" w:rsidP="007B3D0F">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1350" w:type="dxa"/>
            <w:shd w:val="clear" w:color="auto" w:fill="auto"/>
            <w:noWrap/>
            <w:vAlign w:val="center"/>
            <w:hideMark/>
          </w:tcPr>
          <w:p w:rsidR="00214327" w:rsidRPr="00797DA2" w:rsidRDefault="00066B95" w:rsidP="007B3D0F">
            <w:pPr>
              <w:widowControl/>
              <w:jc w:val="center"/>
              <w:rPr>
                <w:rFonts w:ascii="Times New Roman" w:hAnsi="Times New Roman" w:cs="Times New Roman"/>
                <w:kern w:val="0"/>
                <w:szCs w:val="24"/>
              </w:rPr>
            </w:pPr>
            <w:r w:rsidRPr="00797DA2">
              <w:rPr>
                <w:rFonts w:ascii="Times New Roman" w:hAnsi="Times New Roman" w:cs="Times New Roman"/>
                <w:kern w:val="0"/>
                <w:szCs w:val="24"/>
              </w:rPr>
              <w:t>Victim</w:t>
            </w:r>
          </w:p>
        </w:tc>
        <w:tc>
          <w:tcPr>
            <w:tcW w:w="2832" w:type="dxa"/>
            <w:shd w:val="clear" w:color="auto" w:fill="auto"/>
            <w:noWrap/>
            <w:vAlign w:val="center"/>
            <w:hideMark/>
          </w:tcPr>
          <w:p w:rsidR="00214327" w:rsidRPr="00797DA2" w:rsidRDefault="007012D7" w:rsidP="00066B95">
            <w:pPr>
              <w:widowControl/>
              <w:jc w:val="center"/>
              <w:rPr>
                <w:rFonts w:ascii="Times New Roman" w:hAnsi="Times New Roman" w:cs="Times New Roman"/>
                <w:kern w:val="0"/>
                <w:szCs w:val="24"/>
              </w:rPr>
            </w:pPr>
            <w:r w:rsidRPr="00797DA2">
              <w:rPr>
                <w:rFonts w:ascii="Times New Roman" w:hAnsi="Times New Roman" w:cs="Times New Roman"/>
                <w:kern w:val="0"/>
                <w:szCs w:val="24"/>
              </w:rPr>
              <w:t>Ratio</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to</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the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Victim</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Reported</w:t>
            </w:r>
          </w:p>
        </w:tc>
        <w:tc>
          <w:tcPr>
            <w:tcW w:w="2833" w:type="dxa"/>
            <w:shd w:val="clear" w:color="auto" w:fill="auto"/>
            <w:noWrap/>
            <w:vAlign w:val="center"/>
            <w:hideMark/>
          </w:tcPr>
          <w:p w:rsidR="00214327" w:rsidRPr="00797DA2" w:rsidRDefault="007012D7" w:rsidP="00066B95">
            <w:pPr>
              <w:widowControl/>
              <w:jc w:val="center"/>
              <w:rPr>
                <w:rFonts w:ascii="Times New Roman" w:hAnsi="Times New Roman" w:cs="Times New Roman"/>
                <w:kern w:val="0"/>
                <w:szCs w:val="24"/>
              </w:rPr>
            </w:pPr>
            <w:r w:rsidRPr="00797DA2">
              <w:rPr>
                <w:rFonts w:ascii="Times New Roman" w:hAnsi="Times New Roman" w:cs="Times New Roman"/>
                <w:kern w:val="0"/>
                <w:szCs w:val="24"/>
              </w:rPr>
              <w:t>Ratio</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Female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Victim</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with</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Disabilities</w:t>
            </w:r>
          </w:p>
        </w:tc>
      </w:tr>
      <w:tr w:rsidR="00214327" w:rsidRPr="00797DA2" w:rsidTr="007B3D0F">
        <w:trPr>
          <w:trHeight w:val="330"/>
        </w:trPr>
        <w:tc>
          <w:tcPr>
            <w:tcW w:w="1349" w:type="dxa"/>
            <w:shd w:val="clear" w:color="auto" w:fill="auto"/>
            <w:noWrap/>
            <w:vAlign w:val="center"/>
            <w:hideMark/>
          </w:tcPr>
          <w:p w:rsidR="00214327" w:rsidRPr="00797DA2" w:rsidRDefault="00214327" w:rsidP="007B3D0F">
            <w:pPr>
              <w:widowControl/>
              <w:jc w:val="center"/>
              <w:rPr>
                <w:rFonts w:ascii="Times New Roman" w:hAnsi="Times New Roman" w:cs="Times New Roman"/>
                <w:kern w:val="0"/>
                <w:szCs w:val="24"/>
              </w:rPr>
            </w:pPr>
            <w:r w:rsidRPr="00797DA2">
              <w:rPr>
                <w:rFonts w:ascii="Times New Roman" w:hAnsi="Times New Roman" w:cs="Times New Roman"/>
                <w:kern w:val="0"/>
                <w:szCs w:val="24"/>
              </w:rPr>
              <w:t>2011</w:t>
            </w:r>
          </w:p>
        </w:tc>
        <w:tc>
          <w:tcPr>
            <w:tcW w:w="1350" w:type="dxa"/>
            <w:shd w:val="clear" w:color="auto" w:fill="auto"/>
            <w:noWrap/>
            <w:vAlign w:val="center"/>
            <w:hideMark/>
          </w:tcPr>
          <w:p w:rsidR="00214327" w:rsidRPr="00797DA2" w:rsidRDefault="00214327" w:rsidP="007B3D0F">
            <w:pPr>
              <w:widowControl/>
              <w:jc w:val="center"/>
              <w:rPr>
                <w:rFonts w:ascii="Times New Roman" w:hAnsi="Times New Roman" w:cs="Times New Roman"/>
                <w:kern w:val="0"/>
                <w:szCs w:val="24"/>
              </w:rPr>
            </w:pPr>
            <w:r w:rsidRPr="00797DA2">
              <w:rPr>
                <w:rFonts w:ascii="Times New Roman" w:hAnsi="Times New Roman" w:cs="Times New Roman"/>
                <w:kern w:val="0"/>
                <w:szCs w:val="24"/>
              </w:rPr>
              <w:t>1,393</w:t>
            </w:r>
          </w:p>
        </w:tc>
        <w:tc>
          <w:tcPr>
            <w:tcW w:w="2832" w:type="dxa"/>
            <w:shd w:val="clear" w:color="auto" w:fill="auto"/>
            <w:noWrap/>
            <w:vAlign w:val="center"/>
            <w:hideMark/>
          </w:tcPr>
          <w:p w:rsidR="00214327" w:rsidRPr="00797DA2" w:rsidRDefault="00214327" w:rsidP="007B3D0F">
            <w:pPr>
              <w:widowControl/>
              <w:jc w:val="center"/>
              <w:rPr>
                <w:rFonts w:ascii="Times New Roman" w:hAnsi="Times New Roman" w:cs="Times New Roman"/>
                <w:kern w:val="0"/>
                <w:szCs w:val="24"/>
              </w:rPr>
            </w:pPr>
            <w:r w:rsidRPr="00797DA2">
              <w:rPr>
                <w:rFonts w:ascii="Times New Roman" w:hAnsi="Times New Roman" w:cs="Times New Roman"/>
                <w:kern w:val="0"/>
                <w:szCs w:val="24"/>
              </w:rPr>
              <w:t>2.8</w:t>
            </w:r>
          </w:p>
        </w:tc>
        <w:tc>
          <w:tcPr>
            <w:tcW w:w="2833" w:type="dxa"/>
            <w:shd w:val="clear" w:color="auto" w:fill="auto"/>
            <w:noWrap/>
            <w:vAlign w:val="center"/>
            <w:hideMark/>
          </w:tcPr>
          <w:p w:rsidR="00214327" w:rsidRPr="00797DA2" w:rsidRDefault="00214327" w:rsidP="007B3D0F">
            <w:pPr>
              <w:widowControl/>
              <w:jc w:val="center"/>
              <w:rPr>
                <w:rFonts w:ascii="Times New Roman" w:hAnsi="Times New Roman" w:cs="Times New Roman"/>
                <w:kern w:val="0"/>
                <w:szCs w:val="24"/>
              </w:rPr>
            </w:pPr>
            <w:r w:rsidRPr="00797DA2">
              <w:rPr>
                <w:rFonts w:ascii="Times New Roman" w:hAnsi="Times New Roman" w:cs="Times New Roman"/>
                <w:kern w:val="0"/>
                <w:szCs w:val="24"/>
              </w:rPr>
              <w:t>77</w:t>
            </w:r>
          </w:p>
        </w:tc>
      </w:tr>
      <w:tr w:rsidR="00214327" w:rsidRPr="00797DA2" w:rsidTr="007B3D0F">
        <w:trPr>
          <w:trHeight w:val="330"/>
        </w:trPr>
        <w:tc>
          <w:tcPr>
            <w:tcW w:w="1349" w:type="dxa"/>
            <w:shd w:val="clear" w:color="auto" w:fill="auto"/>
            <w:noWrap/>
            <w:vAlign w:val="center"/>
            <w:hideMark/>
          </w:tcPr>
          <w:p w:rsidR="00214327" w:rsidRPr="00797DA2" w:rsidRDefault="00214327" w:rsidP="007B3D0F">
            <w:pPr>
              <w:widowControl/>
              <w:jc w:val="center"/>
              <w:rPr>
                <w:rFonts w:ascii="Times New Roman" w:hAnsi="Times New Roman" w:cs="Times New Roman"/>
                <w:kern w:val="0"/>
                <w:szCs w:val="24"/>
              </w:rPr>
            </w:pPr>
            <w:r w:rsidRPr="00797DA2">
              <w:rPr>
                <w:rFonts w:ascii="Times New Roman" w:hAnsi="Times New Roman" w:cs="Times New Roman"/>
                <w:kern w:val="0"/>
                <w:szCs w:val="24"/>
              </w:rPr>
              <w:t>2012</w:t>
            </w:r>
          </w:p>
        </w:tc>
        <w:tc>
          <w:tcPr>
            <w:tcW w:w="1350" w:type="dxa"/>
            <w:shd w:val="clear" w:color="auto" w:fill="auto"/>
            <w:noWrap/>
            <w:vAlign w:val="center"/>
            <w:hideMark/>
          </w:tcPr>
          <w:p w:rsidR="00214327" w:rsidRPr="00797DA2" w:rsidRDefault="00214327" w:rsidP="007B3D0F">
            <w:pPr>
              <w:widowControl/>
              <w:jc w:val="center"/>
              <w:rPr>
                <w:rFonts w:ascii="Times New Roman" w:hAnsi="Times New Roman" w:cs="Times New Roman"/>
                <w:kern w:val="0"/>
                <w:szCs w:val="24"/>
              </w:rPr>
            </w:pPr>
            <w:r w:rsidRPr="00797DA2">
              <w:rPr>
                <w:rFonts w:ascii="Times New Roman" w:hAnsi="Times New Roman" w:cs="Times New Roman"/>
                <w:kern w:val="0"/>
                <w:szCs w:val="24"/>
              </w:rPr>
              <w:t>1,133</w:t>
            </w:r>
          </w:p>
        </w:tc>
        <w:tc>
          <w:tcPr>
            <w:tcW w:w="2832" w:type="dxa"/>
            <w:shd w:val="clear" w:color="auto" w:fill="auto"/>
            <w:noWrap/>
            <w:vAlign w:val="center"/>
            <w:hideMark/>
          </w:tcPr>
          <w:p w:rsidR="00214327" w:rsidRPr="00797DA2" w:rsidRDefault="00214327" w:rsidP="007B3D0F">
            <w:pPr>
              <w:widowControl/>
              <w:jc w:val="center"/>
              <w:rPr>
                <w:rFonts w:ascii="Times New Roman" w:hAnsi="Times New Roman" w:cs="Times New Roman"/>
                <w:kern w:val="0"/>
                <w:szCs w:val="24"/>
              </w:rPr>
            </w:pPr>
            <w:r w:rsidRPr="00797DA2">
              <w:rPr>
                <w:rFonts w:ascii="Times New Roman" w:hAnsi="Times New Roman" w:cs="Times New Roman"/>
                <w:kern w:val="0"/>
                <w:szCs w:val="24"/>
              </w:rPr>
              <w:t>2.2</w:t>
            </w:r>
          </w:p>
        </w:tc>
        <w:tc>
          <w:tcPr>
            <w:tcW w:w="2833" w:type="dxa"/>
            <w:shd w:val="clear" w:color="auto" w:fill="auto"/>
            <w:noWrap/>
            <w:vAlign w:val="center"/>
            <w:hideMark/>
          </w:tcPr>
          <w:p w:rsidR="00214327" w:rsidRPr="00797DA2" w:rsidRDefault="00214327" w:rsidP="007B3D0F">
            <w:pPr>
              <w:widowControl/>
              <w:jc w:val="center"/>
              <w:rPr>
                <w:rFonts w:ascii="Times New Roman" w:hAnsi="Times New Roman" w:cs="Times New Roman"/>
                <w:kern w:val="0"/>
                <w:szCs w:val="24"/>
              </w:rPr>
            </w:pPr>
            <w:r w:rsidRPr="00797DA2">
              <w:rPr>
                <w:rFonts w:ascii="Times New Roman" w:hAnsi="Times New Roman" w:cs="Times New Roman"/>
                <w:kern w:val="0"/>
                <w:szCs w:val="24"/>
              </w:rPr>
              <w:t>75</w:t>
            </w:r>
          </w:p>
        </w:tc>
      </w:tr>
      <w:tr w:rsidR="00214327" w:rsidRPr="00797DA2" w:rsidTr="007B3D0F">
        <w:trPr>
          <w:trHeight w:val="330"/>
        </w:trPr>
        <w:tc>
          <w:tcPr>
            <w:tcW w:w="1349" w:type="dxa"/>
            <w:shd w:val="clear" w:color="auto" w:fill="auto"/>
            <w:noWrap/>
            <w:vAlign w:val="center"/>
            <w:hideMark/>
          </w:tcPr>
          <w:p w:rsidR="00214327" w:rsidRPr="00797DA2" w:rsidRDefault="00214327" w:rsidP="007B3D0F">
            <w:pPr>
              <w:widowControl/>
              <w:jc w:val="center"/>
              <w:rPr>
                <w:rFonts w:ascii="Times New Roman" w:hAnsi="Times New Roman" w:cs="Times New Roman"/>
                <w:kern w:val="0"/>
                <w:szCs w:val="24"/>
              </w:rPr>
            </w:pPr>
            <w:r w:rsidRPr="00797DA2">
              <w:rPr>
                <w:rFonts w:ascii="Times New Roman" w:hAnsi="Times New Roman" w:cs="Times New Roman"/>
                <w:kern w:val="0"/>
                <w:szCs w:val="24"/>
              </w:rPr>
              <w:t>2013</w:t>
            </w:r>
          </w:p>
        </w:tc>
        <w:tc>
          <w:tcPr>
            <w:tcW w:w="1350" w:type="dxa"/>
            <w:shd w:val="clear" w:color="auto" w:fill="auto"/>
            <w:noWrap/>
            <w:vAlign w:val="center"/>
            <w:hideMark/>
          </w:tcPr>
          <w:p w:rsidR="00214327" w:rsidRPr="00797DA2" w:rsidRDefault="00214327" w:rsidP="007B3D0F">
            <w:pPr>
              <w:widowControl/>
              <w:jc w:val="center"/>
              <w:rPr>
                <w:rFonts w:ascii="Times New Roman" w:hAnsi="Times New Roman" w:cs="Times New Roman"/>
                <w:kern w:val="0"/>
                <w:szCs w:val="24"/>
              </w:rPr>
            </w:pPr>
            <w:r w:rsidRPr="00797DA2">
              <w:rPr>
                <w:rFonts w:ascii="Times New Roman" w:hAnsi="Times New Roman" w:cs="Times New Roman"/>
                <w:kern w:val="0"/>
                <w:szCs w:val="24"/>
              </w:rPr>
              <w:t>1,794</w:t>
            </w:r>
          </w:p>
        </w:tc>
        <w:tc>
          <w:tcPr>
            <w:tcW w:w="2832" w:type="dxa"/>
            <w:shd w:val="clear" w:color="auto" w:fill="auto"/>
            <w:noWrap/>
            <w:vAlign w:val="center"/>
            <w:hideMark/>
          </w:tcPr>
          <w:p w:rsidR="00214327" w:rsidRPr="00797DA2" w:rsidRDefault="00214327" w:rsidP="007B3D0F">
            <w:pPr>
              <w:widowControl/>
              <w:jc w:val="center"/>
              <w:rPr>
                <w:rFonts w:ascii="Times New Roman" w:hAnsi="Times New Roman" w:cs="Times New Roman"/>
                <w:kern w:val="0"/>
                <w:szCs w:val="24"/>
              </w:rPr>
            </w:pPr>
            <w:r w:rsidRPr="00797DA2">
              <w:rPr>
                <w:rFonts w:ascii="Times New Roman" w:hAnsi="Times New Roman" w:cs="Times New Roman"/>
                <w:kern w:val="0"/>
                <w:szCs w:val="24"/>
              </w:rPr>
              <w:t>3.6</w:t>
            </w:r>
          </w:p>
        </w:tc>
        <w:tc>
          <w:tcPr>
            <w:tcW w:w="2833" w:type="dxa"/>
            <w:shd w:val="clear" w:color="auto" w:fill="auto"/>
            <w:noWrap/>
            <w:vAlign w:val="center"/>
            <w:hideMark/>
          </w:tcPr>
          <w:p w:rsidR="00214327" w:rsidRPr="00797DA2" w:rsidRDefault="00214327" w:rsidP="007B3D0F">
            <w:pPr>
              <w:widowControl/>
              <w:jc w:val="center"/>
              <w:rPr>
                <w:rFonts w:ascii="Times New Roman" w:hAnsi="Times New Roman" w:cs="Times New Roman"/>
                <w:kern w:val="0"/>
                <w:szCs w:val="24"/>
              </w:rPr>
            </w:pPr>
            <w:r w:rsidRPr="00797DA2">
              <w:rPr>
                <w:rFonts w:ascii="Times New Roman" w:hAnsi="Times New Roman" w:cs="Times New Roman"/>
                <w:kern w:val="0"/>
                <w:szCs w:val="24"/>
              </w:rPr>
              <w:t>80</w:t>
            </w:r>
          </w:p>
        </w:tc>
      </w:tr>
      <w:tr w:rsidR="00214327" w:rsidRPr="00797DA2" w:rsidTr="007B3D0F">
        <w:trPr>
          <w:trHeight w:val="330"/>
        </w:trPr>
        <w:tc>
          <w:tcPr>
            <w:tcW w:w="1349" w:type="dxa"/>
            <w:shd w:val="clear" w:color="auto" w:fill="auto"/>
            <w:noWrap/>
            <w:vAlign w:val="center"/>
            <w:hideMark/>
          </w:tcPr>
          <w:p w:rsidR="00214327" w:rsidRPr="00797DA2" w:rsidRDefault="00214327" w:rsidP="007B3D0F">
            <w:pPr>
              <w:widowControl/>
              <w:jc w:val="center"/>
              <w:rPr>
                <w:rFonts w:ascii="Times New Roman" w:hAnsi="Times New Roman" w:cs="Times New Roman"/>
                <w:kern w:val="0"/>
                <w:szCs w:val="24"/>
              </w:rPr>
            </w:pPr>
            <w:r w:rsidRPr="00797DA2">
              <w:rPr>
                <w:rFonts w:ascii="Times New Roman" w:hAnsi="Times New Roman" w:cs="Times New Roman"/>
                <w:kern w:val="0"/>
                <w:szCs w:val="24"/>
              </w:rPr>
              <w:t>2014</w:t>
            </w:r>
          </w:p>
        </w:tc>
        <w:tc>
          <w:tcPr>
            <w:tcW w:w="1350" w:type="dxa"/>
            <w:shd w:val="clear" w:color="auto" w:fill="auto"/>
            <w:noWrap/>
            <w:vAlign w:val="center"/>
            <w:hideMark/>
          </w:tcPr>
          <w:p w:rsidR="00214327" w:rsidRPr="00797DA2" w:rsidRDefault="00214327" w:rsidP="007B3D0F">
            <w:pPr>
              <w:widowControl/>
              <w:jc w:val="center"/>
              <w:rPr>
                <w:rFonts w:ascii="Times New Roman" w:hAnsi="Times New Roman" w:cs="Times New Roman"/>
                <w:kern w:val="0"/>
                <w:szCs w:val="24"/>
              </w:rPr>
            </w:pPr>
            <w:r w:rsidRPr="00797DA2">
              <w:rPr>
                <w:rFonts w:ascii="Times New Roman" w:hAnsi="Times New Roman" w:cs="Times New Roman"/>
                <w:kern w:val="0"/>
                <w:szCs w:val="24"/>
              </w:rPr>
              <w:t>1,676</w:t>
            </w:r>
          </w:p>
        </w:tc>
        <w:tc>
          <w:tcPr>
            <w:tcW w:w="2832" w:type="dxa"/>
            <w:shd w:val="clear" w:color="auto" w:fill="auto"/>
            <w:noWrap/>
            <w:vAlign w:val="center"/>
            <w:hideMark/>
          </w:tcPr>
          <w:p w:rsidR="00214327" w:rsidRPr="00797DA2" w:rsidRDefault="00214327" w:rsidP="007B3D0F">
            <w:pPr>
              <w:widowControl/>
              <w:jc w:val="center"/>
              <w:rPr>
                <w:rFonts w:ascii="Times New Roman" w:hAnsi="Times New Roman" w:cs="Times New Roman"/>
                <w:kern w:val="0"/>
                <w:szCs w:val="24"/>
              </w:rPr>
            </w:pPr>
            <w:r w:rsidRPr="00797DA2">
              <w:rPr>
                <w:rFonts w:ascii="Times New Roman" w:hAnsi="Times New Roman" w:cs="Times New Roman"/>
                <w:kern w:val="0"/>
                <w:szCs w:val="24"/>
              </w:rPr>
              <w:t>3.4</w:t>
            </w:r>
          </w:p>
        </w:tc>
        <w:tc>
          <w:tcPr>
            <w:tcW w:w="2833" w:type="dxa"/>
            <w:shd w:val="clear" w:color="auto" w:fill="auto"/>
            <w:noWrap/>
            <w:vAlign w:val="center"/>
            <w:hideMark/>
          </w:tcPr>
          <w:p w:rsidR="00214327" w:rsidRPr="00797DA2" w:rsidRDefault="00214327" w:rsidP="007B3D0F">
            <w:pPr>
              <w:widowControl/>
              <w:jc w:val="center"/>
              <w:rPr>
                <w:rFonts w:ascii="Times New Roman" w:hAnsi="Times New Roman" w:cs="Times New Roman"/>
                <w:kern w:val="0"/>
                <w:szCs w:val="24"/>
              </w:rPr>
            </w:pPr>
            <w:r w:rsidRPr="00797DA2">
              <w:rPr>
                <w:rFonts w:ascii="Times New Roman" w:hAnsi="Times New Roman" w:cs="Times New Roman"/>
                <w:kern w:val="0"/>
                <w:szCs w:val="24"/>
              </w:rPr>
              <w:t>80</w:t>
            </w:r>
          </w:p>
        </w:tc>
      </w:tr>
    </w:tbl>
    <w:p w:rsidR="007012D7" w:rsidRPr="00797DA2" w:rsidRDefault="007012D7" w:rsidP="00214327">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Health</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and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Welfare</w:t>
      </w:r>
    </w:p>
    <w:p w:rsidR="00797DA2" w:rsidRPr="00797DA2" w:rsidRDefault="00797DA2" w:rsidP="00214327">
      <w:pPr>
        <w:rPr>
          <w:rFonts w:ascii="Times New Roman" w:hAnsi="Times New Roman" w:cs="Times New Roman"/>
          <w:kern w:val="0"/>
          <w:szCs w:val="24"/>
        </w:rPr>
      </w:pPr>
    </w:p>
    <w:p w:rsidR="005B595A" w:rsidRPr="00797DA2" w:rsidRDefault="001A4347" w:rsidP="005B595A">
      <w:pPr>
        <w:pStyle w:val="a3"/>
        <w:rPr>
          <w:rFonts w:ascii="Times New Roman" w:hAnsi="Times New Roman" w:cs="Times New Roman"/>
        </w:rPr>
      </w:pPr>
      <w:bookmarkStart w:id="24" w:name="_Toc478718283"/>
      <w:bookmarkEnd w:id="23"/>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16.2</w:t>
      </w:r>
      <w:r w:rsidR="00065B5B" w:rsidRPr="00797DA2">
        <w:rPr>
          <w:rFonts w:ascii="Times New Roman" w:hAnsi="Times New Roman" w:cs="Times New Roman"/>
        </w:rPr>
        <w:t xml:space="preserve"> </w:t>
      </w:r>
      <w:r w:rsidRPr="00797DA2">
        <w:rPr>
          <w:rFonts w:ascii="Times New Roman" w:hAnsi="Times New Roman" w:cs="Times New Roman"/>
        </w:rPr>
        <w:t>Cases</w:t>
      </w:r>
      <w:r w:rsidR="00065B5B" w:rsidRPr="00797DA2">
        <w:rPr>
          <w:rFonts w:ascii="Times New Roman" w:hAnsi="Times New Roman" w:cs="Times New Roman"/>
        </w:rPr>
        <w:t xml:space="preserve"> </w:t>
      </w:r>
      <w:r w:rsidRPr="00797DA2">
        <w:rPr>
          <w:rFonts w:ascii="Times New Roman" w:hAnsi="Times New Roman" w:cs="Times New Roman"/>
        </w:rPr>
        <w:t>Investigated</w:t>
      </w:r>
      <w:r w:rsidR="00065B5B" w:rsidRPr="00797DA2">
        <w:rPr>
          <w:rFonts w:ascii="Times New Roman" w:hAnsi="Times New Roman" w:cs="Times New Roman"/>
        </w:rPr>
        <w:t xml:space="preserve"> </w:t>
      </w:r>
      <w:r w:rsidRPr="00797DA2">
        <w:rPr>
          <w:rFonts w:ascii="Times New Roman" w:hAnsi="Times New Roman" w:cs="Times New Roman"/>
        </w:rPr>
        <w:t>by</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Control</w:t>
      </w:r>
      <w:r w:rsidR="00065B5B" w:rsidRPr="00797DA2">
        <w:rPr>
          <w:rFonts w:ascii="Times New Roman" w:hAnsi="Times New Roman" w:cs="Times New Roman"/>
        </w:rPr>
        <w:t xml:space="preserve"> </w:t>
      </w:r>
      <w:r w:rsidRPr="00797DA2">
        <w:rPr>
          <w:rFonts w:ascii="Times New Roman" w:hAnsi="Times New Roman" w:cs="Times New Roman"/>
        </w:rPr>
        <w:t>Yuan</w:t>
      </w:r>
      <w:r w:rsidR="00065B5B" w:rsidRPr="00797DA2">
        <w:rPr>
          <w:rFonts w:ascii="Times New Roman" w:hAnsi="Times New Roman" w:cs="Times New Roman"/>
        </w:rPr>
        <w:t xml:space="preserve"> </w:t>
      </w:r>
      <w:r w:rsidRPr="00797DA2">
        <w:rPr>
          <w:rFonts w:ascii="Times New Roman" w:hAnsi="Times New Roman" w:cs="Times New Roman"/>
        </w:rPr>
        <w:t>Involving</w:t>
      </w:r>
      <w:r w:rsidR="00065B5B" w:rsidRPr="00797DA2">
        <w:rPr>
          <w:rFonts w:ascii="Times New Roman" w:hAnsi="Times New Roman" w:cs="Times New Roman"/>
        </w:rPr>
        <w:t xml:space="preserve"> </w:t>
      </w:r>
      <w:r w:rsidRPr="00797DA2">
        <w:rPr>
          <w:rFonts w:ascii="Times New Roman" w:hAnsi="Times New Roman" w:cs="Times New Roman"/>
        </w:rPr>
        <w:t>Human</w:t>
      </w:r>
      <w:r w:rsidR="00065B5B" w:rsidRPr="00797DA2">
        <w:rPr>
          <w:rFonts w:ascii="Times New Roman" w:hAnsi="Times New Roman" w:cs="Times New Roman"/>
        </w:rPr>
        <w:t xml:space="preserve"> </w:t>
      </w:r>
      <w:r w:rsidRPr="00797DA2">
        <w:rPr>
          <w:rFonts w:ascii="Times New Roman" w:hAnsi="Times New Roman" w:cs="Times New Roman"/>
        </w:rPr>
        <w:t>Rights</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Pr="00797DA2">
        <w:rPr>
          <w:rFonts w:ascii="Times New Roman" w:hAnsi="Times New Roman" w:cs="Times New Roman"/>
        </w:rPr>
        <w:t>People</w:t>
      </w:r>
      <w:r w:rsidR="00065B5B" w:rsidRPr="00797DA2">
        <w:rPr>
          <w:rFonts w:ascii="Times New Roman" w:hAnsi="Times New Roman" w:cs="Times New Roman"/>
        </w:rPr>
        <w:t xml:space="preserve"> </w:t>
      </w:r>
      <w:r w:rsidRPr="00797DA2">
        <w:rPr>
          <w:rFonts w:ascii="Times New Roman" w:hAnsi="Times New Roman" w:cs="Times New Roman"/>
        </w:rPr>
        <w:t>with</w:t>
      </w:r>
      <w:r w:rsidR="00065B5B" w:rsidRPr="00797DA2">
        <w:rPr>
          <w:rFonts w:ascii="Times New Roman" w:hAnsi="Times New Roman" w:cs="Times New Roman"/>
        </w:rPr>
        <w:t xml:space="preserve"> </w:t>
      </w:r>
      <w:r w:rsidRPr="00797DA2">
        <w:rPr>
          <w:rFonts w:ascii="Times New Roman" w:hAnsi="Times New Roman" w:cs="Times New Roman"/>
        </w:rPr>
        <w:t>Disabilities</w:t>
      </w:r>
      <w:bookmarkEnd w:id="24"/>
    </w:p>
    <w:p w:rsidR="005B595A" w:rsidRPr="00797DA2" w:rsidRDefault="007012D7" w:rsidP="007012D7">
      <w:pPr>
        <w:widowControl/>
        <w:wordWrap w:val="0"/>
        <w:jc w:val="right"/>
        <w:rPr>
          <w:rFonts w:ascii="Times New Roman" w:hAnsi="Times New Roman" w:cs="Times New Roman"/>
          <w:kern w:val="0"/>
        </w:rPr>
      </w:pPr>
      <w:r w:rsidRPr="00797DA2">
        <w:rPr>
          <w:rFonts w:ascii="Times New Roman" w:hAnsi="Times New Roman" w:cs="Times New Roman"/>
          <w:kern w:val="0"/>
        </w:rPr>
        <w:t>Unit</w:t>
      </w:r>
      <w:r w:rsidR="009C4625" w:rsidRPr="00797DA2">
        <w:rPr>
          <w:rFonts w:ascii="Times New Roman" w:hAnsi="Times New Roman" w:cs="Times New Roman"/>
          <w:kern w:val="0"/>
        </w:rPr>
        <w:t>s</w:t>
      </w:r>
      <w:r w:rsidRPr="00797DA2">
        <w:rPr>
          <w:rFonts w:ascii="Times New Roman" w:hAnsi="Times New Roman" w:cs="Times New Roman"/>
          <w:kern w:val="0"/>
        </w:rPr>
        <w:t>:</w:t>
      </w:r>
      <w:r w:rsidR="00065B5B" w:rsidRPr="00797DA2">
        <w:rPr>
          <w:rFonts w:ascii="Times New Roman" w:hAnsi="Times New Roman" w:cs="Times New Roman"/>
          <w:kern w:val="0"/>
        </w:rPr>
        <w:t xml:space="preserve"> </w:t>
      </w:r>
      <w:r w:rsidRPr="00797DA2">
        <w:rPr>
          <w:rFonts w:ascii="Times New Roman" w:hAnsi="Times New Roman" w:cs="Times New Roman"/>
          <w:kern w:val="0"/>
        </w:rPr>
        <w:t>Case</w:t>
      </w:r>
      <w:r w:rsidR="00412F8E" w:rsidRPr="00797DA2">
        <w:rPr>
          <w:rFonts w:ascii="Times New Roman" w:hAnsi="Times New Roman" w:cs="Times New Roman"/>
          <w:kern w:val="0"/>
        </w:rPr>
        <w:t>;</w:t>
      </w:r>
      <w:r w:rsidR="00065B5B" w:rsidRPr="00797DA2">
        <w:rPr>
          <w:rFonts w:ascii="Times New Roman" w:hAnsi="Times New Roman" w:cs="Times New Roman"/>
          <w:kern w:val="0"/>
        </w:rPr>
        <w:t xml:space="preserve"> </w:t>
      </w:r>
      <w:r w:rsidRPr="00797DA2">
        <w:rPr>
          <w:rFonts w:ascii="Times New Roman" w:hAnsi="Times New Roman" w:cs="Times New Roman"/>
          <w:kern w:val="0"/>
        </w:rPr>
        <w:t>%</w:t>
      </w:r>
    </w:p>
    <w:tbl>
      <w:tblPr>
        <w:tblW w:w="5000" w:type="pct"/>
        <w:tblLayout w:type="fixed"/>
        <w:tblCellMar>
          <w:left w:w="28" w:type="dxa"/>
          <w:right w:w="28" w:type="dxa"/>
        </w:tblCellMar>
        <w:tblLook w:val="04A0" w:firstRow="1" w:lastRow="0" w:firstColumn="1" w:lastColumn="0" w:noHBand="0" w:noVBand="1"/>
      </w:tblPr>
      <w:tblGrid>
        <w:gridCol w:w="997"/>
        <w:gridCol w:w="998"/>
        <w:gridCol w:w="788"/>
        <w:gridCol w:w="788"/>
        <w:gridCol w:w="789"/>
        <w:gridCol w:w="789"/>
        <w:gridCol w:w="789"/>
        <w:gridCol w:w="789"/>
        <w:gridCol w:w="789"/>
        <w:gridCol w:w="784"/>
      </w:tblGrid>
      <w:tr w:rsidR="005B595A" w:rsidRPr="00797DA2" w:rsidTr="00A84BEB">
        <w:trPr>
          <w:trHeight w:val="300"/>
        </w:trPr>
        <w:tc>
          <w:tcPr>
            <w:tcW w:w="601" w:type="pct"/>
            <w:vMerge w:val="restart"/>
            <w:tcBorders>
              <w:top w:val="single" w:sz="4" w:space="0" w:color="auto"/>
              <w:bottom w:val="single" w:sz="4" w:space="0" w:color="auto"/>
              <w:right w:val="single" w:sz="4" w:space="0" w:color="auto"/>
            </w:tcBorders>
            <w:shd w:val="clear" w:color="auto" w:fill="auto"/>
            <w:noWrap/>
            <w:vAlign w:val="center"/>
            <w:hideMark/>
          </w:tcPr>
          <w:p w:rsidR="005B595A" w:rsidRPr="00797DA2" w:rsidRDefault="001A4347"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Year</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95A" w:rsidRPr="00797DA2" w:rsidRDefault="001A4347"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Grand</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Total</w:t>
            </w:r>
          </w:p>
        </w:tc>
        <w:tc>
          <w:tcPr>
            <w:tcW w:w="3797" w:type="pct"/>
            <w:gridSpan w:val="8"/>
            <w:tcBorders>
              <w:top w:val="single" w:sz="4" w:space="0" w:color="auto"/>
              <w:left w:val="nil"/>
              <w:bottom w:val="single" w:sz="4" w:space="0" w:color="auto"/>
            </w:tcBorders>
            <w:shd w:val="clear" w:color="auto" w:fill="auto"/>
            <w:noWrap/>
            <w:vAlign w:val="center"/>
            <w:hideMark/>
          </w:tcPr>
          <w:p w:rsidR="005B595A" w:rsidRPr="00797DA2" w:rsidRDefault="001A4347" w:rsidP="00673528">
            <w:pPr>
              <w:widowControl/>
              <w:jc w:val="center"/>
              <w:rPr>
                <w:rFonts w:ascii="Times New Roman" w:hAnsi="Times New Roman" w:cs="Times New Roman"/>
                <w:kern w:val="0"/>
                <w:sz w:val="22"/>
              </w:rPr>
            </w:pPr>
            <w:r w:rsidRPr="00797DA2">
              <w:rPr>
                <w:rFonts w:ascii="Times New Roman" w:hAnsi="Times New Roman" w:cs="Times New Roman"/>
                <w:kern w:val="0"/>
                <w:sz w:val="22"/>
              </w:rPr>
              <w:t>Case</w:t>
            </w:r>
          </w:p>
        </w:tc>
      </w:tr>
      <w:tr w:rsidR="00A84BEB" w:rsidRPr="00797DA2" w:rsidTr="00632C67">
        <w:trPr>
          <w:cantSplit/>
          <w:trHeight w:val="2233"/>
        </w:trPr>
        <w:tc>
          <w:tcPr>
            <w:tcW w:w="601" w:type="pct"/>
            <w:vMerge/>
            <w:tcBorders>
              <w:top w:val="single" w:sz="4" w:space="0" w:color="auto"/>
              <w:bottom w:val="single" w:sz="4" w:space="0" w:color="auto"/>
              <w:right w:val="single" w:sz="4" w:space="0" w:color="auto"/>
            </w:tcBorders>
            <w:vAlign w:val="center"/>
            <w:hideMark/>
          </w:tcPr>
          <w:p w:rsidR="005B595A" w:rsidRPr="00797DA2" w:rsidRDefault="005B595A" w:rsidP="005B595A">
            <w:pPr>
              <w:widowControl/>
              <w:rPr>
                <w:rFonts w:ascii="Times New Roman" w:hAnsi="Times New Roman" w:cs="Times New Roman"/>
                <w:kern w:val="0"/>
                <w:sz w:val="22"/>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5B595A" w:rsidRPr="00797DA2" w:rsidRDefault="005B595A" w:rsidP="005B595A">
            <w:pPr>
              <w:widowControl/>
              <w:rPr>
                <w:rFonts w:ascii="Times New Roman" w:hAnsi="Times New Roman" w:cs="Times New Roman"/>
                <w:kern w:val="0"/>
                <w:sz w:val="22"/>
              </w:rPr>
            </w:pPr>
          </w:p>
        </w:tc>
        <w:tc>
          <w:tcPr>
            <w:tcW w:w="475" w:type="pct"/>
            <w:tcBorders>
              <w:top w:val="nil"/>
              <w:left w:val="nil"/>
              <w:bottom w:val="single" w:sz="4" w:space="0" w:color="auto"/>
              <w:right w:val="single" w:sz="4" w:space="0" w:color="auto"/>
            </w:tcBorders>
            <w:shd w:val="clear" w:color="auto" w:fill="auto"/>
            <w:noWrap/>
            <w:textDirection w:val="tbRl"/>
            <w:vAlign w:val="center"/>
            <w:hideMark/>
          </w:tcPr>
          <w:p w:rsidR="005B595A" w:rsidRPr="00797DA2" w:rsidRDefault="00673528" w:rsidP="00632C67">
            <w:pPr>
              <w:widowControl/>
              <w:ind w:left="113" w:right="113"/>
              <w:jc w:val="center"/>
              <w:rPr>
                <w:rFonts w:ascii="Times New Roman" w:hAnsi="Times New Roman" w:cs="Times New Roman"/>
                <w:kern w:val="0"/>
                <w:sz w:val="22"/>
              </w:rPr>
            </w:pPr>
            <w:r w:rsidRPr="00797DA2">
              <w:rPr>
                <w:rFonts w:ascii="Times New Roman" w:hAnsi="Times New Roman" w:cs="Times New Roman"/>
                <w:kern w:val="0"/>
                <w:sz w:val="22"/>
              </w:rPr>
              <w:t>Health</w:t>
            </w:r>
          </w:p>
        </w:tc>
        <w:tc>
          <w:tcPr>
            <w:tcW w:w="475" w:type="pct"/>
            <w:tcBorders>
              <w:top w:val="nil"/>
              <w:left w:val="nil"/>
              <w:bottom w:val="single" w:sz="4" w:space="0" w:color="auto"/>
              <w:right w:val="single" w:sz="4" w:space="0" w:color="auto"/>
            </w:tcBorders>
            <w:shd w:val="clear" w:color="auto" w:fill="auto"/>
            <w:noWrap/>
            <w:textDirection w:val="tbRlV"/>
            <w:vAlign w:val="center"/>
            <w:hideMark/>
          </w:tcPr>
          <w:p w:rsidR="005B595A" w:rsidRPr="00797DA2" w:rsidRDefault="00673528" w:rsidP="00632C67">
            <w:pPr>
              <w:widowControl/>
              <w:snapToGrid w:val="0"/>
              <w:jc w:val="center"/>
              <w:rPr>
                <w:rFonts w:ascii="Times New Roman" w:hAnsi="Times New Roman" w:cs="Times New Roman"/>
                <w:snapToGrid w:val="0"/>
                <w:kern w:val="0"/>
                <w:sz w:val="22"/>
              </w:rPr>
            </w:pPr>
            <w:r w:rsidRPr="00797DA2">
              <w:rPr>
                <w:rFonts w:ascii="Times New Roman" w:hAnsi="Times New Roman" w:cs="Times New Roman"/>
                <w:snapToGrid w:val="0"/>
                <w:kern w:val="0"/>
                <w:sz w:val="22"/>
              </w:rPr>
              <w:t>Adequate</w:t>
            </w:r>
            <w:r w:rsidR="00065B5B" w:rsidRPr="00797DA2">
              <w:rPr>
                <w:rFonts w:ascii="Times New Roman" w:hAnsi="Times New Roman" w:cs="Times New Roman"/>
                <w:snapToGrid w:val="0"/>
                <w:kern w:val="0"/>
                <w:sz w:val="22"/>
              </w:rPr>
              <w:t xml:space="preserve"> </w:t>
            </w:r>
            <w:r w:rsidRPr="00797DA2">
              <w:rPr>
                <w:rFonts w:ascii="Times New Roman" w:hAnsi="Times New Roman" w:cs="Times New Roman"/>
                <w:snapToGrid w:val="0"/>
                <w:kern w:val="0"/>
                <w:sz w:val="22"/>
              </w:rPr>
              <w:t>Living</w:t>
            </w:r>
            <w:r w:rsidR="00065B5B" w:rsidRPr="00797DA2">
              <w:rPr>
                <w:rFonts w:ascii="Times New Roman" w:hAnsi="Times New Roman" w:cs="Times New Roman"/>
                <w:snapToGrid w:val="0"/>
                <w:kern w:val="0"/>
                <w:sz w:val="22"/>
              </w:rPr>
              <w:t xml:space="preserve"> </w:t>
            </w:r>
            <w:r w:rsidRPr="00797DA2">
              <w:rPr>
                <w:rFonts w:ascii="Times New Roman" w:hAnsi="Times New Roman" w:cs="Times New Roman"/>
                <w:snapToGrid w:val="0"/>
                <w:kern w:val="0"/>
                <w:sz w:val="22"/>
              </w:rPr>
              <w:t>Standards</w:t>
            </w:r>
            <w:r w:rsidR="00065B5B" w:rsidRPr="00797DA2">
              <w:rPr>
                <w:rFonts w:ascii="Times New Roman" w:hAnsi="Times New Roman" w:cs="Times New Roman"/>
                <w:snapToGrid w:val="0"/>
                <w:kern w:val="0"/>
                <w:sz w:val="22"/>
              </w:rPr>
              <w:t xml:space="preserve"> </w:t>
            </w:r>
            <w:r w:rsidRPr="00797DA2">
              <w:rPr>
                <w:rFonts w:ascii="Times New Roman" w:hAnsi="Times New Roman" w:cs="Times New Roman"/>
                <w:snapToGrid w:val="0"/>
                <w:kern w:val="0"/>
                <w:sz w:val="22"/>
              </w:rPr>
              <w:t>and</w:t>
            </w:r>
            <w:r w:rsidR="00065B5B" w:rsidRPr="00797DA2">
              <w:rPr>
                <w:rFonts w:ascii="Times New Roman" w:hAnsi="Times New Roman" w:cs="Times New Roman"/>
                <w:snapToGrid w:val="0"/>
                <w:kern w:val="0"/>
                <w:sz w:val="22"/>
              </w:rPr>
              <w:t xml:space="preserve"> </w:t>
            </w:r>
            <w:r w:rsidRPr="00797DA2">
              <w:rPr>
                <w:rFonts w:ascii="Times New Roman" w:hAnsi="Times New Roman" w:cs="Times New Roman"/>
                <w:snapToGrid w:val="0"/>
                <w:kern w:val="0"/>
                <w:sz w:val="22"/>
              </w:rPr>
              <w:t>Social</w:t>
            </w:r>
            <w:r w:rsidR="00065B5B" w:rsidRPr="00797DA2">
              <w:rPr>
                <w:rFonts w:ascii="Times New Roman" w:hAnsi="Times New Roman" w:cs="Times New Roman"/>
                <w:snapToGrid w:val="0"/>
                <w:kern w:val="0"/>
                <w:sz w:val="22"/>
              </w:rPr>
              <w:t xml:space="preserve"> </w:t>
            </w:r>
            <w:r w:rsidRPr="00797DA2">
              <w:rPr>
                <w:rFonts w:ascii="Times New Roman" w:hAnsi="Times New Roman" w:cs="Times New Roman"/>
                <w:snapToGrid w:val="0"/>
                <w:kern w:val="0"/>
                <w:sz w:val="22"/>
              </w:rPr>
              <w:t>Security</w:t>
            </w:r>
          </w:p>
        </w:tc>
        <w:tc>
          <w:tcPr>
            <w:tcW w:w="475" w:type="pct"/>
            <w:tcBorders>
              <w:top w:val="nil"/>
              <w:left w:val="nil"/>
              <w:bottom w:val="single" w:sz="4" w:space="0" w:color="auto"/>
              <w:right w:val="single" w:sz="4" w:space="0" w:color="auto"/>
            </w:tcBorders>
            <w:shd w:val="clear" w:color="auto" w:fill="auto"/>
            <w:noWrap/>
            <w:textDirection w:val="tbRlV"/>
            <w:vAlign w:val="center"/>
            <w:hideMark/>
          </w:tcPr>
          <w:p w:rsidR="005B595A" w:rsidRPr="00797DA2" w:rsidRDefault="00412F8E" w:rsidP="00632C67">
            <w:pPr>
              <w:widowControl/>
              <w:snapToGrid w:val="0"/>
              <w:jc w:val="center"/>
              <w:rPr>
                <w:rFonts w:ascii="Times New Roman" w:hAnsi="Times New Roman" w:cs="Times New Roman"/>
                <w:kern w:val="0"/>
                <w:sz w:val="22"/>
              </w:rPr>
            </w:pPr>
            <w:r w:rsidRPr="00797DA2">
              <w:rPr>
                <w:rFonts w:ascii="Times New Roman" w:hAnsi="Times New Roman" w:cs="Times New Roman"/>
                <w:kern w:val="0"/>
                <w:sz w:val="22"/>
              </w:rPr>
              <w:t>Protection</w:t>
            </w:r>
            <w:r w:rsidR="00065B5B" w:rsidRPr="00797DA2">
              <w:rPr>
                <w:rFonts w:ascii="Times New Roman" w:hAnsi="Times New Roman" w:cs="Times New Roman"/>
                <w:kern w:val="0"/>
                <w:sz w:val="22"/>
              </w:rPr>
              <w:t xml:space="preserve"> </w:t>
            </w:r>
            <w:r w:rsidR="00673528" w:rsidRPr="00797DA2">
              <w:rPr>
                <w:rFonts w:ascii="Times New Roman" w:hAnsi="Times New Roman" w:cs="Times New Roman"/>
                <w:kern w:val="0"/>
                <w:sz w:val="22"/>
              </w:rPr>
              <w:t>from</w:t>
            </w:r>
            <w:r w:rsidR="00065B5B" w:rsidRPr="00797DA2">
              <w:rPr>
                <w:rFonts w:ascii="Times New Roman" w:hAnsi="Times New Roman" w:cs="Times New Roman"/>
                <w:kern w:val="0"/>
                <w:sz w:val="22"/>
              </w:rPr>
              <w:t xml:space="preserve"> </w:t>
            </w:r>
            <w:r w:rsidR="00673528" w:rsidRPr="00797DA2">
              <w:rPr>
                <w:rFonts w:ascii="Times New Roman" w:hAnsi="Times New Roman" w:cs="Times New Roman"/>
                <w:kern w:val="0"/>
                <w:sz w:val="22"/>
              </w:rPr>
              <w:t>Exploitation,</w:t>
            </w:r>
            <w:r w:rsidR="00065B5B" w:rsidRPr="00797DA2">
              <w:rPr>
                <w:rFonts w:ascii="Times New Roman" w:hAnsi="Times New Roman" w:cs="Times New Roman"/>
                <w:kern w:val="0"/>
                <w:sz w:val="22"/>
              </w:rPr>
              <w:t xml:space="preserve"> </w:t>
            </w:r>
            <w:r w:rsidR="00673528" w:rsidRPr="00797DA2">
              <w:rPr>
                <w:rFonts w:ascii="Times New Roman" w:hAnsi="Times New Roman" w:cs="Times New Roman"/>
                <w:kern w:val="0"/>
                <w:sz w:val="22"/>
              </w:rPr>
              <w:t>Violence</w:t>
            </w:r>
            <w:r w:rsidR="00065B5B" w:rsidRPr="00797DA2">
              <w:rPr>
                <w:rFonts w:ascii="Times New Roman" w:hAnsi="Times New Roman" w:cs="Times New Roman"/>
                <w:kern w:val="0"/>
                <w:sz w:val="22"/>
              </w:rPr>
              <w:t xml:space="preserve"> </w:t>
            </w:r>
            <w:r w:rsidR="00673528" w:rsidRPr="00797DA2">
              <w:rPr>
                <w:rFonts w:ascii="Times New Roman" w:hAnsi="Times New Roman" w:cs="Times New Roman"/>
                <w:kern w:val="0"/>
                <w:sz w:val="22"/>
              </w:rPr>
              <w:t>and</w:t>
            </w:r>
            <w:r w:rsidR="00065B5B" w:rsidRPr="00797DA2">
              <w:rPr>
                <w:rFonts w:ascii="Times New Roman" w:hAnsi="Times New Roman" w:cs="Times New Roman"/>
                <w:kern w:val="0"/>
                <w:sz w:val="22"/>
              </w:rPr>
              <w:t xml:space="preserve"> </w:t>
            </w:r>
            <w:r w:rsidR="00673528" w:rsidRPr="00797DA2">
              <w:rPr>
                <w:rFonts w:ascii="Times New Roman" w:hAnsi="Times New Roman" w:cs="Times New Roman"/>
                <w:kern w:val="0"/>
                <w:sz w:val="22"/>
              </w:rPr>
              <w:t>Abuse</w:t>
            </w:r>
          </w:p>
        </w:tc>
        <w:tc>
          <w:tcPr>
            <w:tcW w:w="475" w:type="pct"/>
            <w:tcBorders>
              <w:top w:val="nil"/>
              <w:left w:val="nil"/>
              <w:bottom w:val="single" w:sz="4" w:space="0" w:color="auto"/>
              <w:right w:val="single" w:sz="4" w:space="0" w:color="auto"/>
            </w:tcBorders>
            <w:shd w:val="clear" w:color="auto" w:fill="auto"/>
            <w:noWrap/>
            <w:textDirection w:val="tbRlV"/>
            <w:vAlign w:val="center"/>
            <w:hideMark/>
          </w:tcPr>
          <w:p w:rsidR="005B595A" w:rsidRPr="00797DA2" w:rsidRDefault="00673528" w:rsidP="00632C67">
            <w:pPr>
              <w:widowControl/>
              <w:snapToGrid w:val="0"/>
              <w:jc w:val="center"/>
              <w:rPr>
                <w:rFonts w:ascii="Times New Roman" w:hAnsi="Times New Roman" w:cs="Times New Roman"/>
                <w:kern w:val="0"/>
                <w:sz w:val="22"/>
              </w:rPr>
            </w:pPr>
            <w:r w:rsidRPr="00797DA2">
              <w:rPr>
                <w:rFonts w:ascii="Times New Roman" w:hAnsi="Times New Roman" w:cs="Times New Roman"/>
                <w:kern w:val="0"/>
                <w:sz w:val="22"/>
              </w:rPr>
              <w:t>Work</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and</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Employment</w:t>
            </w:r>
          </w:p>
        </w:tc>
        <w:tc>
          <w:tcPr>
            <w:tcW w:w="475" w:type="pct"/>
            <w:tcBorders>
              <w:top w:val="nil"/>
              <w:left w:val="nil"/>
              <w:bottom w:val="single" w:sz="4" w:space="0" w:color="auto"/>
              <w:right w:val="single" w:sz="4" w:space="0" w:color="auto"/>
            </w:tcBorders>
            <w:shd w:val="clear" w:color="auto" w:fill="auto"/>
            <w:noWrap/>
            <w:textDirection w:val="tbRlV"/>
            <w:vAlign w:val="center"/>
            <w:hideMark/>
          </w:tcPr>
          <w:p w:rsidR="005B595A" w:rsidRPr="00797DA2" w:rsidRDefault="00673528" w:rsidP="00632C67">
            <w:pPr>
              <w:widowControl/>
              <w:snapToGrid w:val="0"/>
              <w:jc w:val="center"/>
              <w:rPr>
                <w:rFonts w:ascii="Times New Roman" w:hAnsi="Times New Roman" w:cs="Times New Roman"/>
                <w:kern w:val="0"/>
                <w:sz w:val="22"/>
              </w:rPr>
            </w:pPr>
            <w:r w:rsidRPr="00797DA2">
              <w:rPr>
                <w:rFonts w:ascii="Times New Roman" w:hAnsi="Times New Roman" w:cs="Times New Roman"/>
                <w:kern w:val="0"/>
                <w:sz w:val="22"/>
              </w:rPr>
              <w:t>Education</w:t>
            </w:r>
          </w:p>
        </w:tc>
        <w:tc>
          <w:tcPr>
            <w:tcW w:w="475" w:type="pct"/>
            <w:tcBorders>
              <w:top w:val="nil"/>
              <w:left w:val="nil"/>
              <w:bottom w:val="single" w:sz="4" w:space="0" w:color="auto"/>
              <w:right w:val="single" w:sz="4" w:space="0" w:color="auto"/>
            </w:tcBorders>
            <w:shd w:val="clear" w:color="auto" w:fill="auto"/>
            <w:noWrap/>
            <w:textDirection w:val="tbRlV"/>
            <w:vAlign w:val="center"/>
            <w:hideMark/>
          </w:tcPr>
          <w:p w:rsidR="005B595A" w:rsidRPr="00797DA2" w:rsidRDefault="00673528" w:rsidP="00632C67">
            <w:pPr>
              <w:widowControl/>
              <w:snapToGrid w:val="0"/>
              <w:jc w:val="center"/>
              <w:rPr>
                <w:rFonts w:ascii="Times New Roman" w:hAnsi="Times New Roman" w:cs="Times New Roman"/>
                <w:kern w:val="0"/>
                <w:sz w:val="22"/>
              </w:rPr>
            </w:pPr>
            <w:r w:rsidRPr="00797DA2">
              <w:rPr>
                <w:rFonts w:ascii="Times New Roman" w:hAnsi="Times New Roman" w:cs="Times New Roman"/>
                <w:kern w:val="0"/>
                <w:sz w:val="22"/>
              </w:rPr>
              <w:t>Right</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to</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Life</w:t>
            </w:r>
          </w:p>
        </w:tc>
        <w:tc>
          <w:tcPr>
            <w:tcW w:w="475" w:type="pct"/>
            <w:tcBorders>
              <w:top w:val="nil"/>
              <w:left w:val="nil"/>
              <w:bottom w:val="single" w:sz="4" w:space="0" w:color="auto"/>
              <w:right w:val="single" w:sz="4" w:space="0" w:color="auto"/>
            </w:tcBorders>
            <w:shd w:val="clear" w:color="auto" w:fill="auto"/>
            <w:noWrap/>
            <w:textDirection w:val="tbRlV"/>
            <w:vAlign w:val="center"/>
            <w:hideMark/>
          </w:tcPr>
          <w:p w:rsidR="005B595A" w:rsidRPr="00797DA2" w:rsidRDefault="00673528" w:rsidP="00632C67">
            <w:pPr>
              <w:widowControl/>
              <w:snapToGrid w:val="0"/>
              <w:jc w:val="center"/>
              <w:rPr>
                <w:rFonts w:ascii="Times New Roman" w:hAnsi="Times New Roman" w:cs="Times New Roman"/>
                <w:kern w:val="0"/>
                <w:sz w:val="22"/>
              </w:rPr>
            </w:pPr>
            <w:r w:rsidRPr="00797DA2">
              <w:rPr>
                <w:rFonts w:ascii="Times New Roman" w:hAnsi="Times New Roman" w:cs="Times New Roman"/>
                <w:kern w:val="0"/>
                <w:sz w:val="22"/>
              </w:rPr>
              <w:t>Equality</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and</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Non-Discrimination</w:t>
            </w:r>
          </w:p>
        </w:tc>
        <w:tc>
          <w:tcPr>
            <w:tcW w:w="471" w:type="pct"/>
            <w:tcBorders>
              <w:top w:val="nil"/>
              <w:left w:val="nil"/>
              <w:bottom w:val="single" w:sz="4" w:space="0" w:color="auto"/>
            </w:tcBorders>
            <w:shd w:val="clear" w:color="auto" w:fill="auto"/>
            <w:noWrap/>
            <w:textDirection w:val="tbRlV"/>
            <w:vAlign w:val="center"/>
            <w:hideMark/>
          </w:tcPr>
          <w:p w:rsidR="005B595A" w:rsidRPr="00797DA2" w:rsidRDefault="003A0907" w:rsidP="00632C67">
            <w:pPr>
              <w:widowControl/>
              <w:snapToGrid w:val="0"/>
              <w:jc w:val="center"/>
              <w:rPr>
                <w:rFonts w:ascii="Times New Roman" w:hAnsi="Times New Roman" w:cs="Times New Roman"/>
                <w:kern w:val="0"/>
                <w:sz w:val="22"/>
              </w:rPr>
            </w:pPr>
            <w:r w:rsidRPr="00797DA2">
              <w:rPr>
                <w:rFonts w:ascii="Times New Roman" w:hAnsi="Times New Roman" w:cs="Times New Roman"/>
                <w:kern w:val="0"/>
                <w:sz w:val="22"/>
              </w:rPr>
              <w:t>Liberty</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and</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Security</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of</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the</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Person</w:t>
            </w:r>
          </w:p>
        </w:tc>
      </w:tr>
      <w:tr w:rsidR="00A84BEB" w:rsidRPr="00797DA2" w:rsidTr="00A84BEB">
        <w:trPr>
          <w:trHeight w:val="300"/>
        </w:trPr>
        <w:tc>
          <w:tcPr>
            <w:tcW w:w="601" w:type="pct"/>
            <w:tcBorders>
              <w:top w:val="nil"/>
              <w:bottom w:val="single" w:sz="4" w:space="0" w:color="auto"/>
              <w:right w:val="single" w:sz="4" w:space="0" w:color="auto"/>
            </w:tcBorders>
            <w:shd w:val="clear" w:color="auto" w:fill="auto"/>
            <w:noWrap/>
            <w:vAlign w:val="center"/>
          </w:tcPr>
          <w:p w:rsidR="0030506C" w:rsidRPr="00797DA2" w:rsidRDefault="00673528"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Total</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Cases</w:t>
            </w:r>
          </w:p>
        </w:tc>
        <w:tc>
          <w:tcPr>
            <w:tcW w:w="602" w:type="pct"/>
            <w:tcBorders>
              <w:top w:val="nil"/>
              <w:left w:val="nil"/>
              <w:bottom w:val="single" w:sz="4" w:space="0" w:color="auto"/>
              <w:right w:val="single" w:sz="4" w:space="0" w:color="auto"/>
            </w:tcBorders>
            <w:shd w:val="clear" w:color="auto" w:fill="auto"/>
            <w:noWrap/>
            <w:vAlign w:val="center"/>
          </w:tcPr>
          <w:p w:rsidR="0030506C" w:rsidRPr="00797DA2" w:rsidRDefault="0030506C"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30</w:t>
            </w:r>
          </w:p>
        </w:tc>
        <w:tc>
          <w:tcPr>
            <w:tcW w:w="475" w:type="pct"/>
            <w:tcBorders>
              <w:top w:val="nil"/>
              <w:left w:val="nil"/>
              <w:bottom w:val="single" w:sz="4" w:space="0" w:color="auto"/>
              <w:right w:val="single" w:sz="4" w:space="0" w:color="auto"/>
            </w:tcBorders>
            <w:shd w:val="clear" w:color="auto" w:fill="auto"/>
            <w:noWrap/>
            <w:vAlign w:val="center"/>
          </w:tcPr>
          <w:p w:rsidR="0030506C" w:rsidRPr="00797DA2" w:rsidRDefault="0030506C"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8</w:t>
            </w:r>
          </w:p>
        </w:tc>
        <w:tc>
          <w:tcPr>
            <w:tcW w:w="475" w:type="pct"/>
            <w:tcBorders>
              <w:top w:val="nil"/>
              <w:left w:val="nil"/>
              <w:bottom w:val="single" w:sz="4" w:space="0" w:color="auto"/>
              <w:right w:val="single" w:sz="4" w:space="0" w:color="auto"/>
            </w:tcBorders>
            <w:shd w:val="clear" w:color="auto" w:fill="auto"/>
            <w:noWrap/>
            <w:vAlign w:val="center"/>
          </w:tcPr>
          <w:p w:rsidR="0030506C" w:rsidRPr="00797DA2" w:rsidRDefault="0030506C"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7</w:t>
            </w:r>
          </w:p>
        </w:tc>
        <w:tc>
          <w:tcPr>
            <w:tcW w:w="475" w:type="pct"/>
            <w:tcBorders>
              <w:top w:val="nil"/>
              <w:left w:val="nil"/>
              <w:bottom w:val="single" w:sz="4" w:space="0" w:color="auto"/>
              <w:right w:val="single" w:sz="4" w:space="0" w:color="auto"/>
            </w:tcBorders>
            <w:shd w:val="clear" w:color="auto" w:fill="auto"/>
            <w:noWrap/>
            <w:vAlign w:val="center"/>
          </w:tcPr>
          <w:p w:rsidR="0030506C" w:rsidRPr="00797DA2" w:rsidRDefault="0030506C"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6</w:t>
            </w:r>
          </w:p>
        </w:tc>
        <w:tc>
          <w:tcPr>
            <w:tcW w:w="475" w:type="pct"/>
            <w:tcBorders>
              <w:top w:val="nil"/>
              <w:left w:val="nil"/>
              <w:bottom w:val="single" w:sz="4" w:space="0" w:color="auto"/>
              <w:right w:val="single" w:sz="4" w:space="0" w:color="auto"/>
            </w:tcBorders>
            <w:shd w:val="clear" w:color="auto" w:fill="auto"/>
            <w:noWrap/>
            <w:vAlign w:val="center"/>
          </w:tcPr>
          <w:p w:rsidR="0030506C" w:rsidRPr="00797DA2" w:rsidRDefault="0030506C"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2</w:t>
            </w:r>
          </w:p>
        </w:tc>
        <w:tc>
          <w:tcPr>
            <w:tcW w:w="475" w:type="pct"/>
            <w:tcBorders>
              <w:top w:val="nil"/>
              <w:left w:val="nil"/>
              <w:bottom w:val="single" w:sz="4" w:space="0" w:color="auto"/>
              <w:right w:val="single" w:sz="4" w:space="0" w:color="auto"/>
            </w:tcBorders>
            <w:shd w:val="clear" w:color="auto" w:fill="auto"/>
            <w:noWrap/>
            <w:vAlign w:val="center"/>
          </w:tcPr>
          <w:p w:rsidR="0030506C" w:rsidRPr="00797DA2" w:rsidRDefault="0030506C"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2</w:t>
            </w:r>
          </w:p>
        </w:tc>
        <w:tc>
          <w:tcPr>
            <w:tcW w:w="475" w:type="pct"/>
            <w:tcBorders>
              <w:top w:val="nil"/>
              <w:left w:val="nil"/>
              <w:bottom w:val="single" w:sz="4" w:space="0" w:color="auto"/>
              <w:right w:val="single" w:sz="4" w:space="0" w:color="auto"/>
            </w:tcBorders>
            <w:shd w:val="clear" w:color="auto" w:fill="auto"/>
            <w:noWrap/>
            <w:vAlign w:val="center"/>
          </w:tcPr>
          <w:p w:rsidR="0030506C" w:rsidRPr="00797DA2" w:rsidRDefault="0030506C"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2</w:t>
            </w:r>
          </w:p>
        </w:tc>
        <w:tc>
          <w:tcPr>
            <w:tcW w:w="475" w:type="pct"/>
            <w:tcBorders>
              <w:top w:val="nil"/>
              <w:left w:val="nil"/>
              <w:bottom w:val="single" w:sz="4" w:space="0" w:color="auto"/>
              <w:right w:val="single" w:sz="4" w:space="0" w:color="auto"/>
            </w:tcBorders>
            <w:shd w:val="clear" w:color="auto" w:fill="auto"/>
            <w:noWrap/>
            <w:vAlign w:val="center"/>
          </w:tcPr>
          <w:p w:rsidR="0030506C" w:rsidRPr="00797DA2" w:rsidRDefault="0030506C"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2</w:t>
            </w:r>
          </w:p>
        </w:tc>
        <w:tc>
          <w:tcPr>
            <w:tcW w:w="471" w:type="pct"/>
            <w:tcBorders>
              <w:top w:val="nil"/>
              <w:left w:val="nil"/>
              <w:bottom w:val="single" w:sz="4" w:space="0" w:color="auto"/>
            </w:tcBorders>
            <w:shd w:val="clear" w:color="auto" w:fill="auto"/>
            <w:noWrap/>
            <w:vAlign w:val="center"/>
          </w:tcPr>
          <w:p w:rsidR="0030506C" w:rsidRPr="00797DA2" w:rsidRDefault="0030506C"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1</w:t>
            </w:r>
          </w:p>
        </w:tc>
      </w:tr>
      <w:tr w:rsidR="00A84BEB" w:rsidRPr="00797DA2" w:rsidTr="00A84BEB">
        <w:trPr>
          <w:trHeight w:val="300"/>
        </w:trPr>
        <w:tc>
          <w:tcPr>
            <w:tcW w:w="601" w:type="pct"/>
            <w:tcBorders>
              <w:top w:val="nil"/>
              <w:bottom w:val="single" w:sz="4" w:space="0" w:color="auto"/>
              <w:right w:val="single" w:sz="4" w:space="0" w:color="auto"/>
            </w:tcBorders>
            <w:shd w:val="clear" w:color="auto" w:fill="auto"/>
            <w:noWrap/>
            <w:vAlign w:val="center"/>
          </w:tcPr>
          <w:p w:rsidR="0046367E" w:rsidRPr="00797DA2" w:rsidRDefault="00673528"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Ratio</w:t>
            </w:r>
          </w:p>
        </w:tc>
        <w:tc>
          <w:tcPr>
            <w:tcW w:w="602" w:type="pct"/>
            <w:tcBorders>
              <w:top w:val="nil"/>
              <w:left w:val="nil"/>
              <w:bottom w:val="single" w:sz="4" w:space="0" w:color="auto"/>
              <w:right w:val="single" w:sz="4" w:space="0" w:color="auto"/>
            </w:tcBorders>
            <w:shd w:val="clear" w:color="auto" w:fill="auto"/>
            <w:noWrap/>
            <w:vAlign w:val="center"/>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100</w:t>
            </w:r>
          </w:p>
        </w:tc>
        <w:tc>
          <w:tcPr>
            <w:tcW w:w="475" w:type="pct"/>
            <w:tcBorders>
              <w:top w:val="nil"/>
              <w:left w:val="nil"/>
              <w:bottom w:val="single" w:sz="4" w:space="0" w:color="auto"/>
              <w:right w:val="single" w:sz="4" w:space="0" w:color="auto"/>
            </w:tcBorders>
            <w:shd w:val="clear" w:color="auto" w:fill="auto"/>
            <w:noWrap/>
            <w:vAlign w:val="center"/>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26.6</w:t>
            </w:r>
          </w:p>
        </w:tc>
        <w:tc>
          <w:tcPr>
            <w:tcW w:w="475" w:type="pct"/>
            <w:tcBorders>
              <w:top w:val="nil"/>
              <w:left w:val="nil"/>
              <w:bottom w:val="single" w:sz="4" w:space="0" w:color="auto"/>
              <w:right w:val="single" w:sz="4" w:space="0" w:color="auto"/>
            </w:tcBorders>
            <w:shd w:val="clear" w:color="auto" w:fill="auto"/>
            <w:noWrap/>
            <w:vAlign w:val="center"/>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23.3</w:t>
            </w:r>
          </w:p>
        </w:tc>
        <w:tc>
          <w:tcPr>
            <w:tcW w:w="475" w:type="pct"/>
            <w:tcBorders>
              <w:top w:val="nil"/>
              <w:left w:val="nil"/>
              <w:bottom w:val="single" w:sz="4" w:space="0" w:color="auto"/>
              <w:right w:val="single" w:sz="4" w:space="0" w:color="auto"/>
            </w:tcBorders>
            <w:shd w:val="clear" w:color="auto" w:fill="auto"/>
            <w:noWrap/>
            <w:vAlign w:val="center"/>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20</w:t>
            </w:r>
          </w:p>
        </w:tc>
        <w:tc>
          <w:tcPr>
            <w:tcW w:w="475" w:type="pct"/>
            <w:tcBorders>
              <w:top w:val="nil"/>
              <w:left w:val="nil"/>
              <w:bottom w:val="single" w:sz="4" w:space="0" w:color="auto"/>
              <w:right w:val="single" w:sz="4" w:space="0" w:color="auto"/>
            </w:tcBorders>
            <w:shd w:val="clear" w:color="auto" w:fill="auto"/>
            <w:noWrap/>
            <w:vAlign w:val="center"/>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6.7</w:t>
            </w:r>
          </w:p>
        </w:tc>
        <w:tc>
          <w:tcPr>
            <w:tcW w:w="475" w:type="pct"/>
            <w:tcBorders>
              <w:top w:val="nil"/>
              <w:left w:val="nil"/>
              <w:bottom w:val="single" w:sz="4" w:space="0" w:color="auto"/>
              <w:right w:val="single" w:sz="4" w:space="0" w:color="auto"/>
            </w:tcBorders>
            <w:shd w:val="clear" w:color="auto" w:fill="auto"/>
            <w:noWrap/>
            <w:vAlign w:val="center"/>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6.7</w:t>
            </w:r>
          </w:p>
        </w:tc>
        <w:tc>
          <w:tcPr>
            <w:tcW w:w="475" w:type="pct"/>
            <w:tcBorders>
              <w:top w:val="nil"/>
              <w:left w:val="nil"/>
              <w:bottom w:val="single" w:sz="4" w:space="0" w:color="auto"/>
              <w:right w:val="single" w:sz="4" w:space="0" w:color="auto"/>
            </w:tcBorders>
            <w:shd w:val="clear" w:color="auto" w:fill="auto"/>
            <w:noWrap/>
            <w:vAlign w:val="center"/>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6.7</w:t>
            </w:r>
          </w:p>
        </w:tc>
        <w:tc>
          <w:tcPr>
            <w:tcW w:w="475" w:type="pct"/>
            <w:tcBorders>
              <w:top w:val="nil"/>
              <w:left w:val="nil"/>
              <w:bottom w:val="single" w:sz="4" w:space="0" w:color="auto"/>
              <w:right w:val="single" w:sz="4" w:space="0" w:color="auto"/>
            </w:tcBorders>
            <w:shd w:val="clear" w:color="auto" w:fill="auto"/>
            <w:noWrap/>
            <w:vAlign w:val="center"/>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6.7</w:t>
            </w:r>
          </w:p>
        </w:tc>
        <w:tc>
          <w:tcPr>
            <w:tcW w:w="471" w:type="pct"/>
            <w:tcBorders>
              <w:top w:val="nil"/>
              <w:left w:val="nil"/>
              <w:bottom w:val="single" w:sz="4" w:space="0" w:color="auto"/>
            </w:tcBorders>
            <w:shd w:val="clear" w:color="auto" w:fill="auto"/>
            <w:noWrap/>
            <w:vAlign w:val="center"/>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3.3</w:t>
            </w:r>
          </w:p>
        </w:tc>
      </w:tr>
      <w:tr w:rsidR="00A84BEB" w:rsidRPr="00797DA2" w:rsidTr="00A84BEB">
        <w:trPr>
          <w:trHeight w:val="300"/>
        </w:trPr>
        <w:tc>
          <w:tcPr>
            <w:tcW w:w="601" w:type="pct"/>
            <w:tcBorders>
              <w:top w:val="nil"/>
              <w:bottom w:val="single" w:sz="4" w:space="0" w:color="auto"/>
              <w:right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2011</w:t>
            </w:r>
          </w:p>
        </w:tc>
        <w:tc>
          <w:tcPr>
            <w:tcW w:w="602" w:type="pct"/>
            <w:tcBorders>
              <w:top w:val="nil"/>
              <w:left w:val="nil"/>
              <w:bottom w:val="single" w:sz="4" w:space="0" w:color="auto"/>
              <w:right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7</w:t>
            </w:r>
          </w:p>
        </w:tc>
        <w:tc>
          <w:tcPr>
            <w:tcW w:w="475" w:type="pct"/>
            <w:tcBorders>
              <w:top w:val="nil"/>
              <w:left w:val="nil"/>
              <w:bottom w:val="single" w:sz="4" w:space="0" w:color="auto"/>
              <w:right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2</w:t>
            </w:r>
          </w:p>
        </w:tc>
        <w:tc>
          <w:tcPr>
            <w:tcW w:w="475" w:type="pct"/>
            <w:tcBorders>
              <w:top w:val="nil"/>
              <w:left w:val="nil"/>
              <w:bottom w:val="single" w:sz="4" w:space="0" w:color="auto"/>
              <w:right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1</w:t>
            </w:r>
          </w:p>
        </w:tc>
        <w:tc>
          <w:tcPr>
            <w:tcW w:w="475" w:type="pct"/>
            <w:tcBorders>
              <w:top w:val="nil"/>
              <w:left w:val="nil"/>
              <w:bottom w:val="single" w:sz="4" w:space="0" w:color="auto"/>
              <w:right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2</w:t>
            </w:r>
          </w:p>
        </w:tc>
        <w:tc>
          <w:tcPr>
            <w:tcW w:w="475" w:type="pct"/>
            <w:tcBorders>
              <w:top w:val="nil"/>
              <w:left w:val="nil"/>
              <w:bottom w:val="single" w:sz="4" w:space="0" w:color="auto"/>
              <w:right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1</w:t>
            </w:r>
          </w:p>
        </w:tc>
        <w:tc>
          <w:tcPr>
            <w:tcW w:w="475" w:type="pct"/>
            <w:tcBorders>
              <w:top w:val="nil"/>
              <w:left w:val="nil"/>
              <w:bottom w:val="single" w:sz="4" w:space="0" w:color="auto"/>
              <w:right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0</w:t>
            </w:r>
          </w:p>
        </w:tc>
        <w:tc>
          <w:tcPr>
            <w:tcW w:w="475" w:type="pct"/>
            <w:tcBorders>
              <w:top w:val="nil"/>
              <w:left w:val="nil"/>
              <w:bottom w:val="single" w:sz="4" w:space="0" w:color="auto"/>
              <w:right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1</w:t>
            </w:r>
          </w:p>
        </w:tc>
        <w:tc>
          <w:tcPr>
            <w:tcW w:w="475" w:type="pct"/>
            <w:tcBorders>
              <w:top w:val="nil"/>
              <w:left w:val="nil"/>
              <w:bottom w:val="single" w:sz="4" w:space="0" w:color="auto"/>
              <w:right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0</w:t>
            </w:r>
          </w:p>
        </w:tc>
        <w:tc>
          <w:tcPr>
            <w:tcW w:w="471" w:type="pct"/>
            <w:tcBorders>
              <w:top w:val="nil"/>
              <w:left w:val="nil"/>
              <w:bottom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0</w:t>
            </w:r>
          </w:p>
        </w:tc>
      </w:tr>
      <w:tr w:rsidR="00A84BEB" w:rsidRPr="00797DA2" w:rsidTr="00A84BEB">
        <w:trPr>
          <w:trHeight w:val="300"/>
        </w:trPr>
        <w:tc>
          <w:tcPr>
            <w:tcW w:w="601" w:type="pct"/>
            <w:tcBorders>
              <w:top w:val="nil"/>
              <w:bottom w:val="single" w:sz="4" w:space="0" w:color="auto"/>
              <w:right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2012</w:t>
            </w:r>
          </w:p>
        </w:tc>
        <w:tc>
          <w:tcPr>
            <w:tcW w:w="602" w:type="pct"/>
            <w:tcBorders>
              <w:top w:val="nil"/>
              <w:left w:val="nil"/>
              <w:bottom w:val="single" w:sz="4" w:space="0" w:color="auto"/>
              <w:right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8</w:t>
            </w:r>
          </w:p>
        </w:tc>
        <w:tc>
          <w:tcPr>
            <w:tcW w:w="475" w:type="pct"/>
            <w:tcBorders>
              <w:top w:val="nil"/>
              <w:left w:val="nil"/>
              <w:bottom w:val="single" w:sz="4" w:space="0" w:color="auto"/>
              <w:right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2</w:t>
            </w:r>
          </w:p>
        </w:tc>
        <w:tc>
          <w:tcPr>
            <w:tcW w:w="475" w:type="pct"/>
            <w:tcBorders>
              <w:top w:val="nil"/>
              <w:left w:val="nil"/>
              <w:bottom w:val="single" w:sz="4" w:space="0" w:color="auto"/>
              <w:right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2</w:t>
            </w:r>
          </w:p>
        </w:tc>
        <w:tc>
          <w:tcPr>
            <w:tcW w:w="475" w:type="pct"/>
            <w:tcBorders>
              <w:top w:val="nil"/>
              <w:left w:val="nil"/>
              <w:bottom w:val="single" w:sz="4" w:space="0" w:color="auto"/>
              <w:right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2</w:t>
            </w:r>
          </w:p>
        </w:tc>
        <w:tc>
          <w:tcPr>
            <w:tcW w:w="475" w:type="pct"/>
            <w:tcBorders>
              <w:top w:val="nil"/>
              <w:left w:val="nil"/>
              <w:bottom w:val="single" w:sz="4" w:space="0" w:color="auto"/>
              <w:right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0</w:t>
            </w:r>
          </w:p>
        </w:tc>
        <w:tc>
          <w:tcPr>
            <w:tcW w:w="475" w:type="pct"/>
            <w:tcBorders>
              <w:top w:val="nil"/>
              <w:left w:val="nil"/>
              <w:bottom w:val="single" w:sz="4" w:space="0" w:color="auto"/>
              <w:right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0</w:t>
            </w:r>
          </w:p>
        </w:tc>
        <w:tc>
          <w:tcPr>
            <w:tcW w:w="475" w:type="pct"/>
            <w:tcBorders>
              <w:top w:val="nil"/>
              <w:left w:val="nil"/>
              <w:bottom w:val="single" w:sz="4" w:space="0" w:color="auto"/>
              <w:right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1</w:t>
            </w:r>
          </w:p>
        </w:tc>
        <w:tc>
          <w:tcPr>
            <w:tcW w:w="475" w:type="pct"/>
            <w:tcBorders>
              <w:top w:val="nil"/>
              <w:left w:val="nil"/>
              <w:bottom w:val="single" w:sz="4" w:space="0" w:color="auto"/>
              <w:right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1</w:t>
            </w:r>
          </w:p>
        </w:tc>
        <w:tc>
          <w:tcPr>
            <w:tcW w:w="471" w:type="pct"/>
            <w:tcBorders>
              <w:top w:val="nil"/>
              <w:left w:val="nil"/>
              <w:bottom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0</w:t>
            </w:r>
          </w:p>
        </w:tc>
      </w:tr>
      <w:tr w:rsidR="00A84BEB" w:rsidRPr="00797DA2" w:rsidTr="00A84BEB">
        <w:trPr>
          <w:trHeight w:val="300"/>
        </w:trPr>
        <w:tc>
          <w:tcPr>
            <w:tcW w:w="601" w:type="pct"/>
            <w:tcBorders>
              <w:top w:val="nil"/>
              <w:bottom w:val="single" w:sz="4" w:space="0" w:color="auto"/>
              <w:right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2013</w:t>
            </w:r>
          </w:p>
        </w:tc>
        <w:tc>
          <w:tcPr>
            <w:tcW w:w="602" w:type="pct"/>
            <w:tcBorders>
              <w:top w:val="nil"/>
              <w:left w:val="nil"/>
              <w:bottom w:val="single" w:sz="4" w:space="0" w:color="auto"/>
              <w:right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5</w:t>
            </w:r>
          </w:p>
        </w:tc>
        <w:tc>
          <w:tcPr>
            <w:tcW w:w="475" w:type="pct"/>
            <w:tcBorders>
              <w:top w:val="nil"/>
              <w:left w:val="nil"/>
              <w:bottom w:val="single" w:sz="4" w:space="0" w:color="auto"/>
              <w:right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1</w:t>
            </w:r>
          </w:p>
        </w:tc>
        <w:tc>
          <w:tcPr>
            <w:tcW w:w="475" w:type="pct"/>
            <w:tcBorders>
              <w:top w:val="nil"/>
              <w:left w:val="nil"/>
              <w:bottom w:val="single" w:sz="4" w:space="0" w:color="auto"/>
              <w:right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2</w:t>
            </w:r>
          </w:p>
        </w:tc>
        <w:tc>
          <w:tcPr>
            <w:tcW w:w="475" w:type="pct"/>
            <w:tcBorders>
              <w:top w:val="nil"/>
              <w:left w:val="nil"/>
              <w:bottom w:val="single" w:sz="4" w:space="0" w:color="auto"/>
              <w:right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0</w:t>
            </w:r>
          </w:p>
        </w:tc>
        <w:tc>
          <w:tcPr>
            <w:tcW w:w="475" w:type="pct"/>
            <w:tcBorders>
              <w:top w:val="nil"/>
              <w:left w:val="nil"/>
              <w:bottom w:val="single" w:sz="4" w:space="0" w:color="auto"/>
              <w:right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1</w:t>
            </w:r>
          </w:p>
        </w:tc>
        <w:tc>
          <w:tcPr>
            <w:tcW w:w="475" w:type="pct"/>
            <w:tcBorders>
              <w:top w:val="nil"/>
              <w:left w:val="nil"/>
              <w:bottom w:val="single" w:sz="4" w:space="0" w:color="auto"/>
              <w:right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0</w:t>
            </w:r>
          </w:p>
        </w:tc>
        <w:tc>
          <w:tcPr>
            <w:tcW w:w="475" w:type="pct"/>
            <w:tcBorders>
              <w:top w:val="nil"/>
              <w:left w:val="nil"/>
              <w:bottom w:val="single" w:sz="4" w:space="0" w:color="auto"/>
              <w:right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0</w:t>
            </w:r>
          </w:p>
        </w:tc>
        <w:tc>
          <w:tcPr>
            <w:tcW w:w="475" w:type="pct"/>
            <w:tcBorders>
              <w:top w:val="nil"/>
              <w:left w:val="nil"/>
              <w:bottom w:val="single" w:sz="4" w:space="0" w:color="auto"/>
              <w:right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0</w:t>
            </w:r>
          </w:p>
        </w:tc>
        <w:tc>
          <w:tcPr>
            <w:tcW w:w="471" w:type="pct"/>
            <w:tcBorders>
              <w:top w:val="nil"/>
              <w:left w:val="nil"/>
              <w:bottom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1</w:t>
            </w:r>
          </w:p>
        </w:tc>
      </w:tr>
      <w:tr w:rsidR="00A84BEB" w:rsidRPr="00797DA2" w:rsidTr="00A84BEB">
        <w:trPr>
          <w:trHeight w:val="300"/>
        </w:trPr>
        <w:tc>
          <w:tcPr>
            <w:tcW w:w="601" w:type="pct"/>
            <w:tcBorders>
              <w:top w:val="nil"/>
              <w:bottom w:val="single" w:sz="4" w:space="0" w:color="auto"/>
              <w:right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2014</w:t>
            </w:r>
          </w:p>
        </w:tc>
        <w:tc>
          <w:tcPr>
            <w:tcW w:w="602" w:type="pct"/>
            <w:tcBorders>
              <w:top w:val="nil"/>
              <w:left w:val="nil"/>
              <w:bottom w:val="single" w:sz="4" w:space="0" w:color="auto"/>
              <w:right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10</w:t>
            </w:r>
          </w:p>
        </w:tc>
        <w:tc>
          <w:tcPr>
            <w:tcW w:w="475" w:type="pct"/>
            <w:tcBorders>
              <w:top w:val="nil"/>
              <w:left w:val="nil"/>
              <w:bottom w:val="single" w:sz="4" w:space="0" w:color="auto"/>
              <w:right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3</w:t>
            </w:r>
          </w:p>
        </w:tc>
        <w:tc>
          <w:tcPr>
            <w:tcW w:w="475" w:type="pct"/>
            <w:tcBorders>
              <w:top w:val="nil"/>
              <w:left w:val="nil"/>
              <w:bottom w:val="single" w:sz="4" w:space="0" w:color="auto"/>
              <w:right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2</w:t>
            </w:r>
          </w:p>
        </w:tc>
        <w:tc>
          <w:tcPr>
            <w:tcW w:w="475" w:type="pct"/>
            <w:tcBorders>
              <w:top w:val="nil"/>
              <w:left w:val="nil"/>
              <w:bottom w:val="single" w:sz="4" w:space="0" w:color="auto"/>
              <w:right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2</w:t>
            </w:r>
          </w:p>
        </w:tc>
        <w:tc>
          <w:tcPr>
            <w:tcW w:w="475" w:type="pct"/>
            <w:tcBorders>
              <w:top w:val="nil"/>
              <w:left w:val="nil"/>
              <w:bottom w:val="single" w:sz="4" w:space="0" w:color="auto"/>
              <w:right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0</w:t>
            </w:r>
          </w:p>
        </w:tc>
        <w:tc>
          <w:tcPr>
            <w:tcW w:w="475" w:type="pct"/>
            <w:tcBorders>
              <w:top w:val="nil"/>
              <w:left w:val="nil"/>
              <w:bottom w:val="single" w:sz="4" w:space="0" w:color="auto"/>
              <w:right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2</w:t>
            </w:r>
          </w:p>
        </w:tc>
        <w:tc>
          <w:tcPr>
            <w:tcW w:w="475" w:type="pct"/>
            <w:tcBorders>
              <w:top w:val="nil"/>
              <w:left w:val="nil"/>
              <w:bottom w:val="single" w:sz="4" w:space="0" w:color="auto"/>
              <w:right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0</w:t>
            </w:r>
          </w:p>
        </w:tc>
        <w:tc>
          <w:tcPr>
            <w:tcW w:w="475" w:type="pct"/>
            <w:tcBorders>
              <w:top w:val="nil"/>
              <w:left w:val="nil"/>
              <w:bottom w:val="single" w:sz="4" w:space="0" w:color="auto"/>
              <w:right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1</w:t>
            </w:r>
          </w:p>
        </w:tc>
        <w:tc>
          <w:tcPr>
            <w:tcW w:w="471" w:type="pct"/>
            <w:tcBorders>
              <w:top w:val="nil"/>
              <w:left w:val="nil"/>
              <w:bottom w:val="single" w:sz="4" w:space="0" w:color="auto"/>
            </w:tcBorders>
            <w:shd w:val="clear" w:color="auto" w:fill="auto"/>
            <w:noWrap/>
            <w:vAlign w:val="center"/>
            <w:hideMark/>
          </w:tcPr>
          <w:p w:rsidR="0046367E" w:rsidRPr="00797DA2" w:rsidRDefault="0046367E" w:rsidP="0046367E">
            <w:pPr>
              <w:widowControl/>
              <w:jc w:val="center"/>
              <w:rPr>
                <w:rFonts w:ascii="Times New Roman" w:hAnsi="Times New Roman" w:cs="Times New Roman"/>
                <w:kern w:val="0"/>
                <w:sz w:val="22"/>
              </w:rPr>
            </w:pPr>
            <w:r w:rsidRPr="00797DA2">
              <w:rPr>
                <w:rFonts w:ascii="Times New Roman" w:hAnsi="Times New Roman" w:cs="Times New Roman"/>
                <w:kern w:val="0"/>
                <w:sz w:val="22"/>
              </w:rPr>
              <w:t>0</w:t>
            </w:r>
          </w:p>
        </w:tc>
      </w:tr>
    </w:tbl>
    <w:p w:rsidR="003A0907" w:rsidRPr="00797DA2" w:rsidRDefault="003A0907" w:rsidP="005B595A">
      <w:pPr>
        <w:rPr>
          <w:rFonts w:ascii="Times New Roman" w:hAnsi="Times New Roman" w:cs="Times New Roman"/>
          <w:kern w:val="0"/>
        </w:rPr>
      </w:pPr>
      <w:r w:rsidRPr="00797DA2">
        <w:rPr>
          <w:rFonts w:ascii="Times New Roman" w:hAnsi="Times New Roman" w:cs="Times New Roman"/>
          <w:kern w:val="0"/>
        </w:rPr>
        <w:t>Source:</w:t>
      </w:r>
      <w:r w:rsidR="00065B5B" w:rsidRPr="00797DA2">
        <w:rPr>
          <w:rFonts w:ascii="Times New Roman" w:hAnsi="Times New Roman" w:cs="Times New Roman"/>
          <w:kern w:val="0"/>
        </w:rPr>
        <w:t xml:space="preserve"> </w:t>
      </w:r>
      <w:r w:rsidRPr="00797DA2">
        <w:rPr>
          <w:rFonts w:ascii="Times New Roman" w:hAnsi="Times New Roman" w:cs="Times New Roman"/>
          <w:kern w:val="0"/>
        </w:rPr>
        <w:t>Control</w:t>
      </w:r>
      <w:r w:rsidR="00065B5B" w:rsidRPr="00797DA2">
        <w:rPr>
          <w:rFonts w:ascii="Times New Roman" w:hAnsi="Times New Roman" w:cs="Times New Roman"/>
          <w:kern w:val="0"/>
        </w:rPr>
        <w:t xml:space="preserve"> </w:t>
      </w:r>
      <w:r w:rsidRPr="00797DA2">
        <w:rPr>
          <w:rFonts w:ascii="Times New Roman" w:hAnsi="Times New Roman" w:cs="Times New Roman"/>
          <w:kern w:val="0"/>
        </w:rPr>
        <w:t>Yuan</w:t>
      </w:r>
    </w:p>
    <w:p w:rsidR="003A0907" w:rsidRPr="00797DA2" w:rsidRDefault="003A0907" w:rsidP="005B595A">
      <w:pPr>
        <w:rPr>
          <w:rFonts w:ascii="Times New Roman" w:hAnsi="Times New Roman" w:cs="Times New Roman"/>
          <w:kern w:val="0"/>
        </w:rPr>
      </w:pPr>
      <w:r w:rsidRPr="00797DA2">
        <w:rPr>
          <w:rFonts w:ascii="Times New Roman" w:hAnsi="Times New Roman" w:cs="Times New Roman"/>
          <w:kern w:val="0"/>
        </w:rPr>
        <w:t>Description:</w:t>
      </w:r>
    </w:p>
    <w:p w:rsidR="005B595A" w:rsidRPr="00797DA2" w:rsidRDefault="00984DC6" w:rsidP="005B595A">
      <w:pPr>
        <w:pStyle w:val="a9"/>
        <w:numPr>
          <w:ilvl w:val="0"/>
          <w:numId w:val="1"/>
        </w:numPr>
        <w:rPr>
          <w:rFonts w:ascii="Times New Roman" w:eastAsia="標楷體" w:hAnsi="Times New Roman" w:cs="Times New Roman"/>
          <w:lang w:val="en-US"/>
        </w:rPr>
      </w:pPr>
      <w:r w:rsidRPr="00797DA2">
        <w:rPr>
          <w:rFonts w:ascii="Times New Roman" w:eastAsia="標楷體" w:hAnsi="Times New Roman" w:cs="Times New Roman"/>
        </w:rPr>
        <w:t>The reference period is based on</w:t>
      </w:r>
      <w:r w:rsidR="00065B5B" w:rsidRPr="00797DA2">
        <w:rPr>
          <w:rFonts w:ascii="Times New Roman" w:eastAsia="標楷體" w:hAnsi="Times New Roman" w:cs="Times New Roman"/>
          <w:lang w:val="en-US"/>
        </w:rPr>
        <w:t xml:space="preserve"> </w:t>
      </w:r>
      <w:r w:rsidR="003A0907" w:rsidRPr="00797DA2">
        <w:rPr>
          <w:rFonts w:ascii="Times New Roman" w:eastAsia="標楷體" w:hAnsi="Times New Roman" w:cs="Times New Roman"/>
          <w:lang w:val="en-US"/>
        </w:rPr>
        <w:t>the</w:t>
      </w:r>
      <w:r w:rsidR="00065B5B" w:rsidRPr="00797DA2">
        <w:rPr>
          <w:rFonts w:ascii="Times New Roman" w:eastAsia="標楷體" w:hAnsi="Times New Roman" w:cs="Times New Roman"/>
          <w:lang w:val="en-US"/>
        </w:rPr>
        <w:t xml:space="preserve"> </w:t>
      </w:r>
      <w:r w:rsidR="003A0907" w:rsidRPr="00797DA2">
        <w:rPr>
          <w:rFonts w:ascii="Times New Roman" w:eastAsia="標楷體" w:hAnsi="Times New Roman" w:cs="Times New Roman"/>
          <w:lang w:val="en-US"/>
        </w:rPr>
        <w:t>date</w:t>
      </w:r>
      <w:r w:rsidR="00065B5B" w:rsidRPr="00797DA2">
        <w:rPr>
          <w:rFonts w:ascii="Times New Roman" w:eastAsia="標楷體" w:hAnsi="Times New Roman" w:cs="Times New Roman"/>
          <w:lang w:val="en-US"/>
        </w:rPr>
        <w:t xml:space="preserve"> </w:t>
      </w:r>
      <w:r w:rsidR="00412F8E" w:rsidRPr="00797DA2">
        <w:rPr>
          <w:rFonts w:ascii="Times New Roman" w:eastAsia="標楷體" w:hAnsi="Times New Roman" w:cs="Times New Roman"/>
          <w:lang w:val="en-US"/>
        </w:rPr>
        <w:t>on</w:t>
      </w:r>
      <w:r w:rsidR="00065B5B" w:rsidRPr="00797DA2">
        <w:rPr>
          <w:rFonts w:ascii="Times New Roman" w:eastAsia="標楷體" w:hAnsi="Times New Roman" w:cs="Times New Roman"/>
          <w:lang w:val="en-US"/>
        </w:rPr>
        <w:t xml:space="preserve"> </w:t>
      </w:r>
      <w:r w:rsidR="00412F8E" w:rsidRPr="00797DA2">
        <w:rPr>
          <w:rFonts w:ascii="Times New Roman" w:eastAsia="標楷體" w:hAnsi="Times New Roman" w:cs="Times New Roman"/>
          <w:lang w:val="en-US"/>
        </w:rPr>
        <w:t>which</w:t>
      </w:r>
      <w:r w:rsidR="00065B5B" w:rsidRPr="00797DA2">
        <w:rPr>
          <w:rFonts w:ascii="Times New Roman" w:eastAsia="標楷體" w:hAnsi="Times New Roman" w:cs="Times New Roman"/>
          <w:lang w:val="en-US"/>
        </w:rPr>
        <w:t xml:space="preserve"> </w:t>
      </w:r>
      <w:r w:rsidR="003A0907" w:rsidRPr="00797DA2">
        <w:rPr>
          <w:rFonts w:ascii="Times New Roman" w:eastAsia="標楷體" w:hAnsi="Times New Roman" w:cs="Times New Roman"/>
          <w:lang w:val="en-US"/>
        </w:rPr>
        <w:t>the</w:t>
      </w:r>
      <w:r w:rsidR="00065B5B" w:rsidRPr="00797DA2">
        <w:rPr>
          <w:rFonts w:ascii="Times New Roman" w:eastAsia="標楷體" w:hAnsi="Times New Roman" w:cs="Times New Roman"/>
          <w:lang w:val="en-US"/>
        </w:rPr>
        <w:t xml:space="preserve"> </w:t>
      </w:r>
      <w:r w:rsidR="003A0907" w:rsidRPr="00797DA2">
        <w:rPr>
          <w:rFonts w:ascii="Times New Roman" w:eastAsia="標楷體" w:hAnsi="Times New Roman" w:cs="Times New Roman"/>
          <w:lang w:val="en-US"/>
        </w:rPr>
        <w:t>investigation</w:t>
      </w:r>
      <w:r w:rsidR="00065B5B" w:rsidRPr="00797DA2">
        <w:rPr>
          <w:rFonts w:ascii="Times New Roman" w:eastAsia="標楷體" w:hAnsi="Times New Roman" w:cs="Times New Roman"/>
          <w:lang w:val="en-US"/>
        </w:rPr>
        <w:t xml:space="preserve"> </w:t>
      </w:r>
      <w:r w:rsidR="003A0907" w:rsidRPr="00797DA2">
        <w:rPr>
          <w:rFonts w:ascii="Times New Roman" w:eastAsia="標楷體" w:hAnsi="Times New Roman" w:cs="Times New Roman"/>
          <w:lang w:val="en-US"/>
        </w:rPr>
        <w:t>report</w:t>
      </w:r>
      <w:r w:rsidR="00065B5B" w:rsidRPr="00797DA2">
        <w:rPr>
          <w:rFonts w:ascii="Times New Roman" w:eastAsia="標楷體" w:hAnsi="Times New Roman" w:cs="Times New Roman"/>
          <w:lang w:val="en-US"/>
        </w:rPr>
        <w:t xml:space="preserve"> </w:t>
      </w:r>
      <w:r w:rsidR="009C4625" w:rsidRPr="00797DA2">
        <w:rPr>
          <w:rFonts w:ascii="Times New Roman" w:eastAsia="標楷體" w:hAnsi="Times New Roman" w:cs="Times New Roman"/>
          <w:lang w:val="en-US"/>
        </w:rPr>
        <w:t xml:space="preserve">was </w:t>
      </w:r>
      <w:r w:rsidR="003A0907" w:rsidRPr="00797DA2">
        <w:rPr>
          <w:rFonts w:ascii="Times New Roman" w:eastAsia="標楷體" w:hAnsi="Times New Roman" w:cs="Times New Roman"/>
          <w:lang w:val="en-US"/>
        </w:rPr>
        <w:t>approved</w:t>
      </w:r>
      <w:r w:rsidR="00065B5B" w:rsidRPr="00797DA2">
        <w:rPr>
          <w:rFonts w:ascii="Times New Roman" w:eastAsia="標楷體" w:hAnsi="Times New Roman" w:cs="Times New Roman"/>
          <w:lang w:val="en-US"/>
        </w:rPr>
        <w:t xml:space="preserve"> </w:t>
      </w:r>
      <w:r w:rsidR="003A0907" w:rsidRPr="00797DA2">
        <w:rPr>
          <w:rFonts w:ascii="Times New Roman" w:eastAsia="標楷體" w:hAnsi="Times New Roman" w:cs="Times New Roman"/>
          <w:lang w:val="en-US"/>
        </w:rPr>
        <w:t>by</w:t>
      </w:r>
      <w:r w:rsidR="00065B5B" w:rsidRPr="00797DA2">
        <w:rPr>
          <w:rFonts w:ascii="Times New Roman" w:eastAsia="標楷體" w:hAnsi="Times New Roman" w:cs="Times New Roman"/>
          <w:lang w:val="en-US"/>
        </w:rPr>
        <w:t xml:space="preserve"> </w:t>
      </w:r>
      <w:r w:rsidR="003A0907" w:rsidRPr="00797DA2">
        <w:rPr>
          <w:rFonts w:ascii="Times New Roman" w:eastAsia="標楷體" w:hAnsi="Times New Roman" w:cs="Times New Roman"/>
          <w:lang w:val="en-US"/>
        </w:rPr>
        <w:t>the</w:t>
      </w:r>
      <w:r w:rsidR="00065B5B" w:rsidRPr="00797DA2">
        <w:rPr>
          <w:rFonts w:ascii="Times New Roman" w:eastAsia="標楷體" w:hAnsi="Times New Roman" w:cs="Times New Roman"/>
          <w:lang w:val="en-US"/>
        </w:rPr>
        <w:t xml:space="preserve"> </w:t>
      </w:r>
      <w:r w:rsidR="003A0907" w:rsidRPr="00797DA2">
        <w:rPr>
          <w:rFonts w:ascii="Times New Roman" w:eastAsia="標楷體" w:hAnsi="Times New Roman" w:cs="Times New Roman"/>
          <w:lang w:val="en-US"/>
        </w:rPr>
        <w:t>standing</w:t>
      </w:r>
      <w:r w:rsidR="00065B5B" w:rsidRPr="00797DA2">
        <w:rPr>
          <w:rFonts w:ascii="Times New Roman" w:eastAsia="標楷體" w:hAnsi="Times New Roman" w:cs="Times New Roman"/>
          <w:lang w:val="en-US"/>
        </w:rPr>
        <w:t xml:space="preserve"> </w:t>
      </w:r>
      <w:r w:rsidR="003A0907" w:rsidRPr="00797DA2">
        <w:rPr>
          <w:rFonts w:ascii="Times New Roman" w:eastAsia="標楷體" w:hAnsi="Times New Roman" w:cs="Times New Roman"/>
          <w:lang w:val="en-US"/>
        </w:rPr>
        <w:t>committee</w:t>
      </w:r>
      <w:r w:rsidR="00065B5B" w:rsidRPr="00797DA2">
        <w:rPr>
          <w:rFonts w:ascii="Times New Roman" w:eastAsia="標楷體" w:hAnsi="Times New Roman" w:cs="Times New Roman"/>
          <w:lang w:val="en-US"/>
        </w:rPr>
        <w:t xml:space="preserve"> </w:t>
      </w:r>
      <w:r w:rsidR="003A0907" w:rsidRPr="00797DA2">
        <w:rPr>
          <w:rFonts w:ascii="Times New Roman" w:eastAsia="標楷體" w:hAnsi="Times New Roman" w:cs="Times New Roman"/>
          <w:lang w:val="en-US"/>
        </w:rPr>
        <w:t>of</w:t>
      </w:r>
      <w:r w:rsidR="00065B5B" w:rsidRPr="00797DA2">
        <w:rPr>
          <w:rFonts w:ascii="Times New Roman" w:eastAsia="標楷體" w:hAnsi="Times New Roman" w:cs="Times New Roman"/>
          <w:lang w:val="en-US"/>
        </w:rPr>
        <w:t xml:space="preserve"> </w:t>
      </w:r>
      <w:r w:rsidR="003A0907" w:rsidRPr="00797DA2">
        <w:rPr>
          <w:rFonts w:ascii="Times New Roman" w:eastAsia="標楷體" w:hAnsi="Times New Roman" w:cs="Times New Roman"/>
          <w:lang w:val="en-US"/>
        </w:rPr>
        <w:t>the</w:t>
      </w:r>
      <w:r w:rsidR="00065B5B" w:rsidRPr="00797DA2">
        <w:rPr>
          <w:rFonts w:ascii="Times New Roman" w:eastAsia="標楷體" w:hAnsi="Times New Roman" w:cs="Times New Roman"/>
          <w:lang w:val="en-US"/>
        </w:rPr>
        <w:t xml:space="preserve"> </w:t>
      </w:r>
      <w:r w:rsidR="003A0907" w:rsidRPr="00797DA2">
        <w:rPr>
          <w:rFonts w:ascii="Times New Roman" w:eastAsia="標楷體" w:hAnsi="Times New Roman" w:cs="Times New Roman"/>
          <w:lang w:val="en-US"/>
        </w:rPr>
        <w:t>Control</w:t>
      </w:r>
      <w:r w:rsidR="00065B5B" w:rsidRPr="00797DA2">
        <w:rPr>
          <w:rFonts w:ascii="Times New Roman" w:eastAsia="標楷體" w:hAnsi="Times New Roman" w:cs="Times New Roman"/>
          <w:lang w:val="en-US"/>
        </w:rPr>
        <w:t xml:space="preserve"> </w:t>
      </w:r>
      <w:r w:rsidR="003A0907" w:rsidRPr="00797DA2">
        <w:rPr>
          <w:rFonts w:ascii="Times New Roman" w:eastAsia="標楷體" w:hAnsi="Times New Roman" w:cs="Times New Roman"/>
          <w:lang w:val="en-US"/>
        </w:rPr>
        <w:t>Yuan.</w:t>
      </w:r>
    </w:p>
    <w:p w:rsidR="00EA5CFB" w:rsidRPr="00797DA2" w:rsidRDefault="00984DC6" w:rsidP="001458E1">
      <w:pPr>
        <w:pStyle w:val="a9"/>
        <w:numPr>
          <w:ilvl w:val="0"/>
          <w:numId w:val="1"/>
        </w:numPr>
        <w:rPr>
          <w:rFonts w:ascii="Times New Roman" w:eastAsia="標楷體" w:hAnsi="Times New Roman" w:cs="Times New Roman"/>
          <w:lang w:val="en-US"/>
        </w:rPr>
      </w:pPr>
      <w:r w:rsidRPr="00797DA2">
        <w:rPr>
          <w:rFonts w:ascii="Times New Roman" w:eastAsia="標楷體" w:hAnsi="Times New Roman" w:cs="Times New Roman"/>
        </w:rPr>
        <w:t>The Control Yuan classifies cases according to the major investigation categories. A case may be classified into two or more categories. Here, an actual total of 20 cases were related to exploitation, violence, and abuse.</w:t>
      </w:r>
      <w:r w:rsidRPr="00797DA2">
        <w:rPr>
          <w:rFonts w:ascii="Times New Roman" w:hAnsi="Times New Roman" w:cs="Times New Roman" w:hint="eastAsia"/>
          <w:kern w:val="0"/>
        </w:rPr>
        <w:t xml:space="preserve"> </w:t>
      </w:r>
    </w:p>
    <w:p w:rsidR="00034B87" w:rsidRPr="00797DA2" w:rsidRDefault="005B595A" w:rsidP="00034B87">
      <w:pPr>
        <w:pStyle w:val="a3"/>
        <w:rPr>
          <w:rFonts w:ascii="Times New Roman" w:hAnsi="Times New Roman" w:cs="Times New Roman"/>
        </w:rPr>
      </w:pPr>
      <w:r w:rsidRPr="00797DA2">
        <w:rPr>
          <w:rFonts w:ascii="Times New Roman" w:hAnsi="Times New Roman" w:cs="Times New Roman"/>
        </w:rPr>
        <w:br w:type="page"/>
      </w:r>
      <w:bookmarkStart w:id="25" w:name="_Toc478718284"/>
      <w:r w:rsidR="007D22F1"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007D22F1" w:rsidRPr="00797DA2">
        <w:rPr>
          <w:rFonts w:ascii="Times New Roman" w:hAnsi="Times New Roman" w:cs="Times New Roman"/>
        </w:rPr>
        <w:t>17.1</w:t>
      </w:r>
      <w:r w:rsidR="00065B5B" w:rsidRPr="00797DA2">
        <w:rPr>
          <w:rFonts w:ascii="Times New Roman" w:hAnsi="Times New Roman" w:cs="Times New Roman"/>
        </w:rPr>
        <w:t xml:space="preserve"> </w:t>
      </w:r>
      <w:r w:rsidR="007D22F1" w:rsidRPr="00797DA2">
        <w:rPr>
          <w:rFonts w:ascii="Times New Roman" w:hAnsi="Times New Roman" w:cs="Times New Roman"/>
        </w:rPr>
        <w:t>Teenage</w:t>
      </w:r>
      <w:r w:rsidR="00065B5B" w:rsidRPr="00797DA2">
        <w:rPr>
          <w:rFonts w:ascii="Times New Roman" w:hAnsi="Times New Roman" w:cs="Times New Roman"/>
        </w:rPr>
        <w:t xml:space="preserve"> </w:t>
      </w:r>
      <w:r w:rsidR="007D22F1" w:rsidRPr="00797DA2">
        <w:rPr>
          <w:rFonts w:ascii="Times New Roman" w:hAnsi="Times New Roman" w:cs="Times New Roman"/>
        </w:rPr>
        <w:t>Sexual</w:t>
      </w:r>
      <w:r w:rsidR="00065B5B" w:rsidRPr="00797DA2">
        <w:rPr>
          <w:rFonts w:ascii="Times New Roman" w:hAnsi="Times New Roman" w:cs="Times New Roman"/>
        </w:rPr>
        <w:t xml:space="preserve"> </w:t>
      </w:r>
      <w:r w:rsidR="007D22F1" w:rsidRPr="00797DA2">
        <w:rPr>
          <w:rFonts w:ascii="Times New Roman" w:hAnsi="Times New Roman" w:cs="Times New Roman"/>
        </w:rPr>
        <w:t>Health</w:t>
      </w:r>
      <w:r w:rsidR="00065B5B" w:rsidRPr="00797DA2">
        <w:rPr>
          <w:rFonts w:ascii="Times New Roman" w:hAnsi="Times New Roman" w:cs="Times New Roman"/>
        </w:rPr>
        <w:t xml:space="preserve"> </w:t>
      </w:r>
      <w:r w:rsidR="007D22F1" w:rsidRPr="00797DA2">
        <w:rPr>
          <w:rFonts w:ascii="Times New Roman" w:hAnsi="Times New Roman" w:cs="Times New Roman"/>
        </w:rPr>
        <w:t>Promotion</w:t>
      </w:r>
      <w:r w:rsidR="00065B5B" w:rsidRPr="00797DA2">
        <w:rPr>
          <w:rFonts w:ascii="Times New Roman" w:hAnsi="Times New Roman" w:cs="Times New Roman"/>
        </w:rPr>
        <w:t xml:space="preserve"> </w:t>
      </w:r>
      <w:r w:rsidR="007D22F1" w:rsidRPr="00797DA2">
        <w:rPr>
          <w:rFonts w:ascii="Times New Roman" w:hAnsi="Times New Roman" w:cs="Times New Roman"/>
        </w:rPr>
        <w:t>Consulting</w:t>
      </w:r>
      <w:r w:rsidR="00065B5B" w:rsidRPr="00797DA2">
        <w:rPr>
          <w:rFonts w:ascii="Times New Roman" w:hAnsi="Times New Roman" w:cs="Times New Roman"/>
        </w:rPr>
        <w:t xml:space="preserve"> </w:t>
      </w:r>
      <w:r w:rsidR="00040942" w:rsidRPr="00797DA2">
        <w:rPr>
          <w:rFonts w:ascii="Times New Roman" w:hAnsi="Times New Roman" w:cs="Times New Roman"/>
        </w:rPr>
        <w:t>Service</w:t>
      </w:r>
      <w:r w:rsidR="00065B5B" w:rsidRPr="00797DA2">
        <w:rPr>
          <w:rFonts w:ascii="Times New Roman" w:hAnsi="Times New Roman" w:cs="Times New Roman"/>
        </w:rPr>
        <w:t xml:space="preserve"> </w:t>
      </w:r>
      <w:r w:rsidR="007D22F1" w:rsidRPr="00797DA2">
        <w:rPr>
          <w:rFonts w:ascii="Times New Roman" w:hAnsi="Times New Roman" w:cs="Times New Roman"/>
        </w:rPr>
        <w:t>Program</w:t>
      </w:r>
      <w:bookmarkEnd w:id="25"/>
    </w:p>
    <w:p w:rsidR="00034B87" w:rsidRPr="00797DA2" w:rsidRDefault="00066B95" w:rsidP="003A0907">
      <w:pPr>
        <w:wordWrap w:val="0"/>
        <w:jc w:val="right"/>
        <w:rPr>
          <w:rFonts w:ascii="Times New Roman" w:hAnsi="Times New Roman" w:cs="Times New Roman"/>
        </w:rPr>
      </w:pPr>
      <w:r w:rsidRPr="00797DA2">
        <w:rPr>
          <w:rFonts w:ascii="Times New Roman" w:hAnsi="Times New Roman" w:cs="Times New Roman"/>
          <w:kern w:val="0"/>
          <w:szCs w:val="24"/>
        </w:rPr>
        <w:t>Unit</w:t>
      </w:r>
      <w:r w:rsidR="009C4625" w:rsidRPr="00797DA2">
        <w:rPr>
          <w:rFonts w:ascii="Times New Roman" w:hAnsi="Times New Roman" w:cs="Times New Roman"/>
          <w:kern w:val="0"/>
          <w:szCs w:val="24"/>
        </w:rPr>
        <w:t>s</w:t>
      </w:r>
      <w:r w:rsidRPr="00797DA2">
        <w:rPr>
          <w:rFonts w:ascii="Times New Roman" w:hAnsi="Times New Roman" w:cs="Times New Roman"/>
          <w:kern w:val="0"/>
          <w:szCs w:val="24"/>
        </w:rPr>
        <w: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Session</w:t>
      </w:r>
      <w:r w:rsidR="00BE6826" w:rsidRPr="00797DA2">
        <w:rPr>
          <w:rFonts w:ascii="Times New Roman" w:hAnsi="Times New Roman" w:cs="Times New Roman"/>
          <w:kern w:val="0"/>
          <w:szCs w:val="24"/>
        </w:rPr>
        <w:t>;</w:t>
      </w:r>
      <w:r w:rsidR="00065B5B" w:rsidRPr="00797DA2">
        <w:rPr>
          <w:rFonts w:ascii="Times New Roman" w:hAnsi="Times New Roman" w:cs="Times New Roman"/>
          <w:kern w:val="0"/>
          <w:szCs w:val="24"/>
        </w:rPr>
        <w:t xml:space="preserve"> </w:t>
      </w:r>
      <w:r w:rsidR="003A0907" w:rsidRPr="00797DA2">
        <w:rPr>
          <w:rFonts w:ascii="Times New Roman" w:hAnsi="Times New Roman" w:cs="Times New Roman"/>
          <w:kern w:val="0"/>
          <w:szCs w:val="24"/>
        </w:rPr>
        <w:t>Person</w:t>
      </w:r>
    </w:p>
    <w:tbl>
      <w:tblPr>
        <w:tblW w:w="8365" w:type="dxa"/>
        <w:jc w:val="center"/>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88"/>
        <w:gridCol w:w="2788"/>
        <w:gridCol w:w="2789"/>
      </w:tblGrid>
      <w:tr w:rsidR="00034B87" w:rsidRPr="00797DA2" w:rsidTr="009F7733">
        <w:trPr>
          <w:trHeight w:val="330"/>
          <w:jc w:val="center"/>
        </w:trPr>
        <w:tc>
          <w:tcPr>
            <w:tcW w:w="2788" w:type="dxa"/>
            <w:shd w:val="clear" w:color="auto" w:fill="auto"/>
            <w:noWrap/>
            <w:vAlign w:val="center"/>
            <w:hideMark/>
          </w:tcPr>
          <w:p w:rsidR="00034B87" w:rsidRPr="00797DA2" w:rsidRDefault="003A0907" w:rsidP="00034B87">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2788" w:type="dxa"/>
            <w:shd w:val="clear" w:color="auto" w:fill="auto"/>
            <w:noWrap/>
            <w:vAlign w:val="center"/>
            <w:hideMark/>
          </w:tcPr>
          <w:p w:rsidR="00034B87" w:rsidRPr="00797DA2" w:rsidRDefault="003A0907" w:rsidP="00066B95">
            <w:pPr>
              <w:widowControl/>
              <w:jc w:val="center"/>
              <w:rPr>
                <w:rFonts w:ascii="Times New Roman" w:hAnsi="Times New Roman" w:cs="Times New Roman"/>
                <w:kern w:val="0"/>
                <w:szCs w:val="24"/>
              </w:rPr>
            </w:pPr>
            <w:r w:rsidRPr="00797DA2">
              <w:rPr>
                <w:rFonts w:ascii="Times New Roman" w:hAnsi="Times New Roman" w:cs="Times New Roman"/>
                <w:kern w:val="0"/>
                <w:szCs w:val="24"/>
              </w:rPr>
              <w:t>S</w:t>
            </w:r>
            <w:r w:rsidR="00066B95" w:rsidRPr="00797DA2">
              <w:rPr>
                <w:rFonts w:ascii="Times New Roman" w:hAnsi="Times New Roman" w:cs="Times New Roman"/>
                <w:kern w:val="0"/>
                <w:szCs w:val="24"/>
              </w:rPr>
              <w:t>ession</w:t>
            </w:r>
          </w:p>
        </w:tc>
        <w:tc>
          <w:tcPr>
            <w:tcW w:w="2789" w:type="dxa"/>
            <w:shd w:val="clear" w:color="auto" w:fill="auto"/>
            <w:noWrap/>
            <w:vAlign w:val="center"/>
            <w:hideMark/>
          </w:tcPr>
          <w:p w:rsidR="00034B87" w:rsidRPr="00797DA2" w:rsidRDefault="009821AD" w:rsidP="007D22F1">
            <w:pPr>
              <w:widowControl/>
              <w:jc w:val="center"/>
              <w:rPr>
                <w:rFonts w:ascii="Times New Roman" w:hAnsi="Times New Roman" w:cs="Times New Roman"/>
                <w:kern w:val="0"/>
                <w:szCs w:val="24"/>
              </w:rPr>
            </w:pPr>
            <w:r w:rsidRPr="00797DA2">
              <w:rPr>
                <w:rFonts w:ascii="Times New Roman" w:hAnsi="Times New Roman" w:cs="Times New Roman"/>
                <w:kern w:val="0"/>
                <w:szCs w:val="24"/>
              </w:rPr>
              <w:t>Person</w:t>
            </w:r>
          </w:p>
        </w:tc>
      </w:tr>
      <w:tr w:rsidR="00034B87" w:rsidRPr="00797DA2" w:rsidTr="009F7733">
        <w:trPr>
          <w:trHeight w:val="330"/>
          <w:jc w:val="center"/>
        </w:trPr>
        <w:tc>
          <w:tcPr>
            <w:tcW w:w="2788" w:type="dxa"/>
            <w:shd w:val="clear" w:color="auto" w:fill="auto"/>
            <w:noWrap/>
            <w:vAlign w:val="center"/>
            <w:hideMark/>
          </w:tcPr>
          <w:p w:rsidR="00034B87" w:rsidRPr="00797DA2" w:rsidRDefault="00034B87" w:rsidP="00034B87">
            <w:pPr>
              <w:widowControl/>
              <w:jc w:val="center"/>
              <w:rPr>
                <w:rFonts w:ascii="Times New Roman" w:hAnsi="Times New Roman" w:cs="Times New Roman"/>
                <w:kern w:val="0"/>
                <w:szCs w:val="24"/>
              </w:rPr>
            </w:pPr>
            <w:r w:rsidRPr="00797DA2">
              <w:rPr>
                <w:rFonts w:ascii="Times New Roman" w:hAnsi="Times New Roman" w:cs="Times New Roman"/>
                <w:kern w:val="0"/>
                <w:szCs w:val="24"/>
              </w:rPr>
              <w:t>2011</w:t>
            </w:r>
          </w:p>
        </w:tc>
        <w:tc>
          <w:tcPr>
            <w:tcW w:w="2788" w:type="dxa"/>
            <w:shd w:val="clear" w:color="auto" w:fill="auto"/>
            <w:noWrap/>
            <w:vAlign w:val="center"/>
            <w:hideMark/>
          </w:tcPr>
          <w:p w:rsidR="00034B87" w:rsidRPr="00797DA2" w:rsidRDefault="00034B87" w:rsidP="00034B87">
            <w:pPr>
              <w:widowControl/>
              <w:jc w:val="center"/>
              <w:rPr>
                <w:rFonts w:ascii="Times New Roman" w:hAnsi="Times New Roman" w:cs="Times New Roman"/>
                <w:kern w:val="0"/>
                <w:szCs w:val="24"/>
              </w:rPr>
            </w:pPr>
            <w:r w:rsidRPr="00797DA2">
              <w:rPr>
                <w:rFonts w:ascii="Times New Roman" w:hAnsi="Times New Roman" w:cs="Times New Roman"/>
                <w:kern w:val="0"/>
                <w:szCs w:val="24"/>
              </w:rPr>
              <w:t>70</w:t>
            </w:r>
          </w:p>
        </w:tc>
        <w:tc>
          <w:tcPr>
            <w:tcW w:w="2789" w:type="dxa"/>
            <w:shd w:val="clear" w:color="auto" w:fill="auto"/>
            <w:noWrap/>
            <w:vAlign w:val="center"/>
            <w:hideMark/>
          </w:tcPr>
          <w:p w:rsidR="00034B87" w:rsidRPr="00797DA2" w:rsidRDefault="00034B87" w:rsidP="00034B87">
            <w:pPr>
              <w:widowControl/>
              <w:jc w:val="center"/>
              <w:rPr>
                <w:rFonts w:ascii="Times New Roman" w:hAnsi="Times New Roman" w:cs="Times New Roman"/>
                <w:kern w:val="0"/>
                <w:szCs w:val="24"/>
              </w:rPr>
            </w:pPr>
            <w:r w:rsidRPr="00797DA2">
              <w:rPr>
                <w:rFonts w:ascii="Times New Roman" w:hAnsi="Times New Roman" w:cs="Times New Roman"/>
                <w:kern w:val="0"/>
                <w:szCs w:val="24"/>
              </w:rPr>
              <w:t>2,447</w:t>
            </w:r>
          </w:p>
        </w:tc>
      </w:tr>
      <w:tr w:rsidR="00034B87" w:rsidRPr="00797DA2" w:rsidTr="009F7733">
        <w:trPr>
          <w:trHeight w:val="330"/>
          <w:jc w:val="center"/>
        </w:trPr>
        <w:tc>
          <w:tcPr>
            <w:tcW w:w="2788" w:type="dxa"/>
            <w:shd w:val="clear" w:color="auto" w:fill="auto"/>
            <w:noWrap/>
            <w:vAlign w:val="center"/>
            <w:hideMark/>
          </w:tcPr>
          <w:p w:rsidR="00034B87" w:rsidRPr="00797DA2" w:rsidRDefault="00034B87" w:rsidP="00034B87">
            <w:pPr>
              <w:widowControl/>
              <w:jc w:val="center"/>
              <w:rPr>
                <w:rFonts w:ascii="Times New Roman" w:hAnsi="Times New Roman" w:cs="Times New Roman"/>
                <w:kern w:val="0"/>
                <w:szCs w:val="24"/>
              </w:rPr>
            </w:pPr>
            <w:r w:rsidRPr="00797DA2">
              <w:rPr>
                <w:rFonts w:ascii="Times New Roman" w:hAnsi="Times New Roman" w:cs="Times New Roman"/>
                <w:kern w:val="0"/>
                <w:szCs w:val="24"/>
              </w:rPr>
              <w:t>2012</w:t>
            </w:r>
          </w:p>
        </w:tc>
        <w:tc>
          <w:tcPr>
            <w:tcW w:w="2788" w:type="dxa"/>
            <w:shd w:val="clear" w:color="auto" w:fill="auto"/>
            <w:noWrap/>
            <w:vAlign w:val="center"/>
            <w:hideMark/>
          </w:tcPr>
          <w:p w:rsidR="00034B87" w:rsidRPr="00797DA2" w:rsidRDefault="00034B87" w:rsidP="00034B87">
            <w:pPr>
              <w:widowControl/>
              <w:jc w:val="center"/>
              <w:rPr>
                <w:rFonts w:ascii="Times New Roman" w:hAnsi="Times New Roman" w:cs="Times New Roman"/>
                <w:kern w:val="0"/>
                <w:szCs w:val="24"/>
              </w:rPr>
            </w:pPr>
            <w:r w:rsidRPr="00797DA2">
              <w:rPr>
                <w:rFonts w:ascii="Times New Roman" w:hAnsi="Times New Roman" w:cs="Times New Roman"/>
                <w:kern w:val="0"/>
                <w:szCs w:val="24"/>
              </w:rPr>
              <w:t>128</w:t>
            </w:r>
          </w:p>
        </w:tc>
        <w:tc>
          <w:tcPr>
            <w:tcW w:w="2789" w:type="dxa"/>
            <w:shd w:val="clear" w:color="auto" w:fill="auto"/>
            <w:noWrap/>
            <w:vAlign w:val="center"/>
            <w:hideMark/>
          </w:tcPr>
          <w:p w:rsidR="00034B87" w:rsidRPr="00797DA2" w:rsidRDefault="00034B87" w:rsidP="00034B87">
            <w:pPr>
              <w:widowControl/>
              <w:jc w:val="center"/>
              <w:rPr>
                <w:rFonts w:ascii="Times New Roman" w:hAnsi="Times New Roman" w:cs="Times New Roman"/>
                <w:kern w:val="0"/>
                <w:szCs w:val="24"/>
              </w:rPr>
            </w:pPr>
            <w:r w:rsidRPr="00797DA2">
              <w:rPr>
                <w:rFonts w:ascii="Times New Roman" w:hAnsi="Times New Roman" w:cs="Times New Roman"/>
                <w:kern w:val="0"/>
                <w:szCs w:val="24"/>
              </w:rPr>
              <w:t>2,221</w:t>
            </w:r>
          </w:p>
        </w:tc>
      </w:tr>
      <w:tr w:rsidR="00034B87" w:rsidRPr="00797DA2" w:rsidTr="009F7733">
        <w:trPr>
          <w:trHeight w:val="330"/>
          <w:jc w:val="center"/>
        </w:trPr>
        <w:tc>
          <w:tcPr>
            <w:tcW w:w="2788" w:type="dxa"/>
            <w:shd w:val="clear" w:color="auto" w:fill="auto"/>
            <w:noWrap/>
            <w:vAlign w:val="center"/>
            <w:hideMark/>
          </w:tcPr>
          <w:p w:rsidR="00034B87" w:rsidRPr="00797DA2" w:rsidRDefault="00034B87" w:rsidP="00034B87">
            <w:pPr>
              <w:widowControl/>
              <w:jc w:val="center"/>
              <w:rPr>
                <w:rFonts w:ascii="Times New Roman" w:hAnsi="Times New Roman" w:cs="Times New Roman"/>
                <w:kern w:val="0"/>
                <w:szCs w:val="24"/>
              </w:rPr>
            </w:pPr>
            <w:r w:rsidRPr="00797DA2">
              <w:rPr>
                <w:rFonts w:ascii="Times New Roman" w:hAnsi="Times New Roman" w:cs="Times New Roman"/>
                <w:kern w:val="0"/>
                <w:szCs w:val="24"/>
              </w:rPr>
              <w:t>2013</w:t>
            </w:r>
          </w:p>
        </w:tc>
        <w:tc>
          <w:tcPr>
            <w:tcW w:w="2788" w:type="dxa"/>
            <w:shd w:val="clear" w:color="auto" w:fill="auto"/>
            <w:noWrap/>
            <w:vAlign w:val="center"/>
            <w:hideMark/>
          </w:tcPr>
          <w:p w:rsidR="00034B87" w:rsidRPr="00797DA2" w:rsidRDefault="00034B87" w:rsidP="00034B87">
            <w:pPr>
              <w:widowControl/>
              <w:jc w:val="center"/>
              <w:rPr>
                <w:rFonts w:ascii="Times New Roman" w:hAnsi="Times New Roman" w:cs="Times New Roman"/>
                <w:kern w:val="0"/>
                <w:szCs w:val="24"/>
              </w:rPr>
            </w:pPr>
            <w:r w:rsidRPr="00797DA2">
              <w:rPr>
                <w:rFonts w:ascii="Times New Roman" w:hAnsi="Times New Roman" w:cs="Times New Roman"/>
                <w:kern w:val="0"/>
                <w:szCs w:val="24"/>
              </w:rPr>
              <w:t>105</w:t>
            </w:r>
          </w:p>
        </w:tc>
        <w:tc>
          <w:tcPr>
            <w:tcW w:w="2789" w:type="dxa"/>
            <w:shd w:val="clear" w:color="auto" w:fill="auto"/>
            <w:noWrap/>
            <w:vAlign w:val="center"/>
            <w:hideMark/>
          </w:tcPr>
          <w:p w:rsidR="00034B87" w:rsidRPr="00797DA2" w:rsidRDefault="00034B87" w:rsidP="00034B87">
            <w:pPr>
              <w:widowControl/>
              <w:jc w:val="center"/>
              <w:rPr>
                <w:rFonts w:ascii="Times New Roman" w:hAnsi="Times New Roman" w:cs="Times New Roman"/>
                <w:kern w:val="0"/>
                <w:szCs w:val="24"/>
              </w:rPr>
            </w:pPr>
            <w:r w:rsidRPr="00797DA2">
              <w:rPr>
                <w:rFonts w:ascii="Times New Roman" w:hAnsi="Times New Roman" w:cs="Times New Roman"/>
                <w:kern w:val="0"/>
                <w:szCs w:val="24"/>
              </w:rPr>
              <w:t>3,284</w:t>
            </w:r>
          </w:p>
        </w:tc>
      </w:tr>
      <w:tr w:rsidR="00034B87" w:rsidRPr="00797DA2" w:rsidTr="009F7733">
        <w:trPr>
          <w:trHeight w:val="330"/>
          <w:jc w:val="center"/>
        </w:trPr>
        <w:tc>
          <w:tcPr>
            <w:tcW w:w="2788" w:type="dxa"/>
            <w:shd w:val="clear" w:color="auto" w:fill="auto"/>
            <w:noWrap/>
            <w:vAlign w:val="center"/>
            <w:hideMark/>
          </w:tcPr>
          <w:p w:rsidR="00034B87" w:rsidRPr="00797DA2" w:rsidRDefault="00034B87" w:rsidP="00034B87">
            <w:pPr>
              <w:widowControl/>
              <w:jc w:val="center"/>
              <w:rPr>
                <w:rFonts w:ascii="Times New Roman" w:hAnsi="Times New Roman" w:cs="Times New Roman"/>
                <w:kern w:val="0"/>
                <w:szCs w:val="24"/>
              </w:rPr>
            </w:pPr>
            <w:r w:rsidRPr="00797DA2">
              <w:rPr>
                <w:rFonts w:ascii="Times New Roman" w:hAnsi="Times New Roman" w:cs="Times New Roman"/>
                <w:kern w:val="0"/>
                <w:szCs w:val="24"/>
              </w:rPr>
              <w:t>2014</w:t>
            </w:r>
          </w:p>
        </w:tc>
        <w:tc>
          <w:tcPr>
            <w:tcW w:w="2788" w:type="dxa"/>
            <w:shd w:val="clear" w:color="auto" w:fill="auto"/>
            <w:noWrap/>
            <w:vAlign w:val="center"/>
            <w:hideMark/>
          </w:tcPr>
          <w:p w:rsidR="00034B87" w:rsidRPr="00797DA2" w:rsidRDefault="00034B87" w:rsidP="00034B87">
            <w:pPr>
              <w:widowControl/>
              <w:jc w:val="center"/>
              <w:rPr>
                <w:rFonts w:ascii="Times New Roman" w:hAnsi="Times New Roman" w:cs="Times New Roman"/>
                <w:kern w:val="0"/>
                <w:szCs w:val="24"/>
              </w:rPr>
            </w:pPr>
            <w:r w:rsidRPr="00797DA2">
              <w:rPr>
                <w:rFonts w:ascii="Times New Roman" w:hAnsi="Times New Roman" w:cs="Times New Roman"/>
                <w:kern w:val="0"/>
                <w:szCs w:val="24"/>
              </w:rPr>
              <w:t>110</w:t>
            </w:r>
          </w:p>
        </w:tc>
        <w:tc>
          <w:tcPr>
            <w:tcW w:w="2789" w:type="dxa"/>
            <w:shd w:val="clear" w:color="auto" w:fill="auto"/>
            <w:noWrap/>
            <w:vAlign w:val="center"/>
            <w:hideMark/>
          </w:tcPr>
          <w:p w:rsidR="00034B87" w:rsidRPr="00797DA2" w:rsidRDefault="00034B87" w:rsidP="00034B87">
            <w:pPr>
              <w:widowControl/>
              <w:jc w:val="center"/>
              <w:rPr>
                <w:rFonts w:ascii="Times New Roman" w:hAnsi="Times New Roman" w:cs="Times New Roman"/>
                <w:kern w:val="0"/>
                <w:szCs w:val="24"/>
              </w:rPr>
            </w:pPr>
            <w:r w:rsidRPr="00797DA2">
              <w:rPr>
                <w:rFonts w:ascii="Times New Roman" w:hAnsi="Times New Roman" w:cs="Times New Roman"/>
                <w:kern w:val="0"/>
                <w:szCs w:val="24"/>
              </w:rPr>
              <w:t>2,105</w:t>
            </w:r>
          </w:p>
        </w:tc>
      </w:tr>
      <w:tr w:rsidR="00323A24" w:rsidRPr="00797DA2" w:rsidTr="009F7733">
        <w:trPr>
          <w:trHeight w:val="330"/>
          <w:jc w:val="center"/>
        </w:trPr>
        <w:tc>
          <w:tcPr>
            <w:tcW w:w="2788" w:type="dxa"/>
            <w:shd w:val="clear" w:color="auto" w:fill="auto"/>
            <w:noWrap/>
            <w:vAlign w:val="center"/>
          </w:tcPr>
          <w:p w:rsidR="00323A24" w:rsidRPr="00797DA2" w:rsidRDefault="00323A24" w:rsidP="00034B87">
            <w:pPr>
              <w:widowControl/>
              <w:jc w:val="center"/>
              <w:rPr>
                <w:rFonts w:ascii="Times New Roman" w:hAnsi="Times New Roman" w:cs="Times New Roman"/>
                <w:kern w:val="0"/>
                <w:szCs w:val="24"/>
              </w:rPr>
            </w:pPr>
            <w:r w:rsidRPr="00797DA2">
              <w:rPr>
                <w:rFonts w:ascii="Times New Roman" w:hAnsi="Times New Roman" w:cs="Times New Roman"/>
                <w:kern w:val="0"/>
                <w:szCs w:val="24"/>
              </w:rPr>
              <w:t>2015</w:t>
            </w:r>
          </w:p>
        </w:tc>
        <w:tc>
          <w:tcPr>
            <w:tcW w:w="2788" w:type="dxa"/>
            <w:shd w:val="clear" w:color="auto" w:fill="auto"/>
            <w:noWrap/>
            <w:vAlign w:val="center"/>
          </w:tcPr>
          <w:p w:rsidR="00323A24" w:rsidRPr="00797DA2" w:rsidRDefault="00323A24" w:rsidP="00034B87">
            <w:pPr>
              <w:widowControl/>
              <w:jc w:val="center"/>
              <w:rPr>
                <w:rFonts w:ascii="Times New Roman" w:hAnsi="Times New Roman" w:cs="Times New Roman"/>
                <w:kern w:val="0"/>
                <w:szCs w:val="24"/>
              </w:rPr>
            </w:pPr>
            <w:r w:rsidRPr="00797DA2">
              <w:rPr>
                <w:rFonts w:ascii="Times New Roman" w:hAnsi="Times New Roman" w:cs="Times New Roman"/>
                <w:kern w:val="0"/>
                <w:szCs w:val="24"/>
              </w:rPr>
              <w:t>85</w:t>
            </w:r>
          </w:p>
        </w:tc>
        <w:tc>
          <w:tcPr>
            <w:tcW w:w="2789" w:type="dxa"/>
            <w:shd w:val="clear" w:color="auto" w:fill="auto"/>
            <w:noWrap/>
            <w:vAlign w:val="center"/>
          </w:tcPr>
          <w:p w:rsidR="00323A24" w:rsidRPr="00797DA2" w:rsidRDefault="00323A24" w:rsidP="00034B87">
            <w:pPr>
              <w:widowControl/>
              <w:jc w:val="center"/>
              <w:rPr>
                <w:rFonts w:ascii="Times New Roman" w:hAnsi="Times New Roman" w:cs="Times New Roman"/>
                <w:kern w:val="0"/>
                <w:szCs w:val="24"/>
              </w:rPr>
            </w:pPr>
            <w:r w:rsidRPr="00797DA2">
              <w:rPr>
                <w:rFonts w:ascii="Times New Roman" w:hAnsi="Times New Roman" w:cs="Times New Roman"/>
                <w:kern w:val="0"/>
                <w:szCs w:val="24"/>
              </w:rPr>
              <w:t>2,203</w:t>
            </w:r>
          </w:p>
        </w:tc>
      </w:tr>
    </w:tbl>
    <w:p w:rsidR="003A0907" w:rsidRPr="00797DA2" w:rsidRDefault="003A0907" w:rsidP="00034B87">
      <w:pPr>
        <w:widowControl/>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Health</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and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Welfare</w:t>
      </w:r>
    </w:p>
    <w:p w:rsidR="00034B87" w:rsidRPr="00797DA2" w:rsidRDefault="00034B87" w:rsidP="00034B87">
      <w:pPr>
        <w:rPr>
          <w:rFonts w:ascii="Times New Roman" w:hAnsi="Times New Roman" w:cs="Times New Roman"/>
        </w:rPr>
      </w:pPr>
    </w:p>
    <w:p w:rsidR="00034B87" w:rsidRPr="00797DA2" w:rsidRDefault="00FA0090" w:rsidP="00034B87">
      <w:pPr>
        <w:pStyle w:val="a3"/>
        <w:rPr>
          <w:rFonts w:ascii="Times New Roman" w:hAnsi="Times New Roman" w:cs="Times New Roman"/>
        </w:rPr>
      </w:pPr>
      <w:bookmarkStart w:id="26" w:name="_Toc478718285"/>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17.2</w:t>
      </w:r>
      <w:r w:rsidR="00065B5B" w:rsidRPr="00797DA2">
        <w:rPr>
          <w:rFonts w:ascii="Times New Roman" w:hAnsi="Times New Roman" w:cs="Times New Roman"/>
        </w:rPr>
        <w:t xml:space="preserve"> </w:t>
      </w:r>
      <w:r w:rsidRPr="00797DA2">
        <w:rPr>
          <w:rFonts w:ascii="Times New Roman" w:hAnsi="Times New Roman" w:cs="Times New Roman"/>
        </w:rPr>
        <w:t>Teenager-Friendly</w:t>
      </w:r>
      <w:r w:rsidR="00065B5B" w:rsidRPr="00797DA2">
        <w:rPr>
          <w:rFonts w:ascii="Times New Roman" w:hAnsi="Times New Roman" w:cs="Times New Roman"/>
        </w:rPr>
        <w:t xml:space="preserve"> </w:t>
      </w:r>
      <w:r w:rsidRPr="00797DA2">
        <w:rPr>
          <w:rFonts w:ascii="Times New Roman" w:hAnsi="Times New Roman" w:cs="Times New Roman"/>
        </w:rPr>
        <w:t>Physician/Outpatient</w:t>
      </w:r>
      <w:r w:rsidR="00065B5B" w:rsidRPr="00797DA2">
        <w:rPr>
          <w:rFonts w:ascii="Times New Roman" w:hAnsi="Times New Roman" w:cs="Times New Roman"/>
        </w:rPr>
        <w:t xml:space="preserve"> </w:t>
      </w:r>
      <w:r w:rsidRPr="00797DA2">
        <w:rPr>
          <w:rFonts w:ascii="Times New Roman" w:hAnsi="Times New Roman" w:cs="Times New Roman"/>
        </w:rPr>
        <w:t>Services</w:t>
      </w:r>
      <w:bookmarkEnd w:id="26"/>
    </w:p>
    <w:p w:rsidR="00034B87" w:rsidRPr="00797DA2" w:rsidRDefault="00FA0090" w:rsidP="00FA0090">
      <w:pPr>
        <w:wordWrap w:val="0"/>
        <w:jc w:val="right"/>
        <w:rPr>
          <w:rFonts w:ascii="Times New Roman" w:hAnsi="Times New Roman" w:cs="Times New Roman"/>
        </w:rPr>
      </w:pPr>
      <w:r w:rsidRPr="00797DA2">
        <w:rPr>
          <w:rFonts w:ascii="Times New Roman" w:hAnsi="Times New Roman" w:cs="Times New Roman"/>
          <w:kern w:val="0"/>
          <w:szCs w:val="24"/>
        </w:rPr>
        <w:t>Unit</w:t>
      </w:r>
      <w:r w:rsidR="009C4625" w:rsidRPr="00797DA2">
        <w:rPr>
          <w:rFonts w:ascii="Times New Roman" w:hAnsi="Times New Roman" w:cs="Times New Roman"/>
          <w:kern w:val="0"/>
          <w:szCs w:val="24"/>
        </w:rPr>
        <w:t>s</w:t>
      </w:r>
      <w:r w:rsidRPr="00797DA2">
        <w:rPr>
          <w:rFonts w:ascii="Times New Roman" w:hAnsi="Times New Roman" w:cs="Times New Roman"/>
          <w:kern w:val="0"/>
          <w:szCs w:val="24"/>
        </w:rPr>
        <w: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Institution</w:t>
      </w:r>
      <w:r w:rsidR="00BE6826" w:rsidRPr="00797DA2">
        <w:rPr>
          <w:rFonts w:ascii="Times New Roman" w:hAnsi="Times New Roman" w:cs="Times New Roman"/>
          <w:kern w:val="0"/>
          <w:szCs w:val="24"/>
        </w:rPr>
        <w: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Person</w:t>
      </w:r>
    </w:p>
    <w:tbl>
      <w:tblPr>
        <w:tblW w:w="8364" w:type="dxa"/>
        <w:jc w:val="center"/>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88"/>
        <w:gridCol w:w="2788"/>
        <w:gridCol w:w="2788"/>
      </w:tblGrid>
      <w:tr w:rsidR="00034B87" w:rsidRPr="00797DA2" w:rsidTr="009F7733">
        <w:trPr>
          <w:trHeight w:val="317"/>
          <w:jc w:val="center"/>
        </w:trPr>
        <w:tc>
          <w:tcPr>
            <w:tcW w:w="2788" w:type="dxa"/>
            <w:shd w:val="clear" w:color="auto" w:fill="auto"/>
            <w:noWrap/>
            <w:vAlign w:val="center"/>
            <w:hideMark/>
          </w:tcPr>
          <w:p w:rsidR="00034B87" w:rsidRPr="00797DA2" w:rsidRDefault="00FA0090" w:rsidP="00034B87">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2788" w:type="dxa"/>
            <w:shd w:val="clear" w:color="auto" w:fill="auto"/>
            <w:noWrap/>
            <w:vAlign w:val="center"/>
            <w:hideMark/>
          </w:tcPr>
          <w:p w:rsidR="00034B87" w:rsidRPr="00797DA2" w:rsidRDefault="009821AD" w:rsidP="00034B87">
            <w:pPr>
              <w:widowControl/>
              <w:jc w:val="center"/>
              <w:rPr>
                <w:rFonts w:ascii="Times New Roman" w:hAnsi="Times New Roman" w:cs="Times New Roman"/>
                <w:kern w:val="0"/>
                <w:szCs w:val="24"/>
              </w:rPr>
            </w:pPr>
            <w:r w:rsidRPr="00797DA2">
              <w:rPr>
                <w:rFonts w:ascii="Times New Roman" w:hAnsi="Times New Roman" w:cs="Times New Roman"/>
                <w:kern w:val="0"/>
                <w:szCs w:val="24"/>
              </w:rPr>
              <w:t>Medical</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Institution</w:t>
            </w:r>
          </w:p>
        </w:tc>
        <w:tc>
          <w:tcPr>
            <w:tcW w:w="2788" w:type="dxa"/>
            <w:shd w:val="clear" w:color="auto" w:fill="auto"/>
            <w:noWrap/>
            <w:vAlign w:val="center"/>
            <w:hideMark/>
          </w:tcPr>
          <w:p w:rsidR="00034B87" w:rsidRPr="00797DA2" w:rsidRDefault="009821AD" w:rsidP="00034B87">
            <w:pPr>
              <w:widowControl/>
              <w:jc w:val="center"/>
              <w:rPr>
                <w:rFonts w:ascii="Times New Roman" w:hAnsi="Times New Roman" w:cs="Times New Roman"/>
                <w:kern w:val="0"/>
                <w:szCs w:val="24"/>
              </w:rPr>
            </w:pPr>
            <w:r w:rsidRPr="00797DA2">
              <w:rPr>
                <w:rFonts w:ascii="Times New Roman" w:hAnsi="Times New Roman" w:cs="Times New Roman"/>
                <w:kern w:val="0"/>
                <w:szCs w:val="24"/>
              </w:rPr>
              <w:t>Person</w:t>
            </w:r>
          </w:p>
        </w:tc>
      </w:tr>
      <w:tr w:rsidR="00034B87" w:rsidRPr="00797DA2" w:rsidTr="009F7733">
        <w:trPr>
          <w:trHeight w:val="317"/>
          <w:jc w:val="center"/>
        </w:trPr>
        <w:tc>
          <w:tcPr>
            <w:tcW w:w="2788" w:type="dxa"/>
            <w:shd w:val="clear" w:color="auto" w:fill="auto"/>
            <w:noWrap/>
            <w:vAlign w:val="center"/>
            <w:hideMark/>
          </w:tcPr>
          <w:p w:rsidR="00034B87" w:rsidRPr="00797DA2" w:rsidRDefault="00034B87" w:rsidP="00034B87">
            <w:pPr>
              <w:widowControl/>
              <w:jc w:val="center"/>
              <w:rPr>
                <w:rFonts w:ascii="Times New Roman" w:hAnsi="Times New Roman" w:cs="Times New Roman"/>
                <w:kern w:val="0"/>
                <w:szCs w:val="24"/>
              </w:rPr>
            </w:pPr>
            <w:r w:rsidRPr="00797DA2">
              <w:rPr>
                <w:rFonts w:ascii="Times New Roman" w:hAnsi="Times New Roman" w:cs="Times New Roman"/>
                <w:kern w:val="0"/>
                <w:szCs w:val="24"/>
              </w:rPr>
              <w:t>2011</w:t>
            </w:r>
          </w:p>
        </w:tc>
        <w:tc>
          <w:tcPr>
            <w:tcW w:w="2788" w:type="dxa"/>
            <w:shd w:val="clear" w:color="auto" w:fill="auto"/>
            <w:noWrap/>
            <w:vAlign w:val="center"/>
            <w:hideMark/>
          </w:tcPr>
          <w:p w:rsidR="00034B87" w:rsidRPr="00797DA2" w:rsidRDefault="00034B87" w:rsidP="00034B87">
            <w:pPr>
              <w:widowControl/>
              <w:jc w:val="center"/>
              <w:rPr>
                <w:rFonts w:ascii="Times New Roman" w:hAnsi="Times New Roman" w:cs="Times New Roman"/>
                <w:kern w:val="0"/>
                <w:szCs w:val="24"/>
              </w:rPr>
            </w:pPr>
            <w:r w:rsidRPr="00797DA2">
              <w:rPr>
                <w:rFonts w:ascii="Times New Roman" w:hAnsi="Times New Roman" w:cs="Times New Roman"/>
                <w:kern w:val="0"/>
                <w:szCs w:val="24"/>
              </w:rPr>
              <w:t>30</w:t>
            </w:r>
          </w:p>
        </w:tc>
        <w:tc>
          <w:tcPr>
            <w:tcW w:w="2788" w:type="dxa"/>
            <w:shd w:val="clear" w:color="auto" w:fill="auto"/>
            <w:noWrap/>
            <w:vAlign w:val="center"/>
            <w:hideMark/>
          </w:tcPr>
          <w:p w:rsidR="00034B87" w:rsidRPr="00797DA2" w:rsidRDefault="00034B87" w:rsidP="00034B87">
            <w:pPr>
              <w:widowControl/>
              <w:jc w:val="center"/>
              <w:rPr>
                <w:rFonts w:ascii="Times New Roman" w:hAnsi="Times New Roman" w:cs="Times New Roman"/>
                <w:kern w:val="0"/>
                <w:szCs w:val="24"/>
              </w:rPr>
            </w:pPr>
            <w:r w:rsidRPr="00797DA2">
              <w:rPr>
                <w:rFonts w:ascii="Times New Roman" w:hAnsi="Times New Roman" w:cs="Times New Roman"/>
                <w:kern w:val="0"/>
                <w:szCs w:val="24"/>
              </w:rPr>
              <w:t>1,549</w:t>
            </w:r>
          </w:p>
        </w:tc>
      </w:tr>
      <w:tr w:rsidR="00034B87" w:rsidRPr="00797DA2" w:rsidTr="009F7733">
        <w:trPr>
          <w:trHeight w:val="317"/>
          <w:jc w:val="center"/>
        </w:trPr>
        <w:tc>
          <w:tcPr>
            <w:tcW w:w="2788" w:type="dxa"/>
            <w:shd w:val="clear" w:color="auto" w:fill="auto"/>
            <w:noWrap/>
            <w:vAlign w:val="center"/>
            <w:hideMark/>
          </w:tcPr>
          <w:p w:rsidR="00034B87" w:rsidRPr="00797DA2" w:rsidRDefault="00034B87" w:rsidP="00034B87">
            <w:pPr>
              <w:widowControl/>
              <w:jc w:val="center"/>
              <w:rPr>
                <w:rFonts w:ascii="Times New Roman" w:hAnsi="Times New Roman" w:cs="Times New Roman"/>
                <w:kern w:val="0"/>
                <w:szCs w:val="24"/>
              </w:rPr>
            </w:pPr>
            <w:r w:rsidRPr="00797DA2">
              <w:rPr>
                <w:rFonts w:ascii="Times New Roman" w:hAnsi="Times New Roman" w:cs="Times New Roman"/>
                <w:kern w:val="0"/>
                <w:szCs w:val="24"/>
              </w:rPr>
              <w:t>2012</w:t>
            </w:r>
          </w:p>
        </w:tc>
        <w:tc>
          <w:tcPr>
            <w:tcW w:w="2788" w:type="dxa"/>
            <w:shd w:val="clear" w:color="auto" w:fill="auto"/>
            <w:noWrap/>
            <w:vAlign w:val="center"/>
            <w:hideMark/>
          </w:tcPr>
          <w:p w:rsidR="00034B87" w:rsidRPr="00797DA2" w:rsidRDefault="00034B87" w:rsidP="00034B87">
            <w:pPr>
              <w:widowControl/>
              <w:jc w:val="center"/>
              <w:rPr>
                <w:rFonts w:ascii="Times New Roman" w:hAnsi="Times New Roman" w:cs="Times New Roman"/>
                <w:kern w:val="0"/>
                <w:szCs w:val="24"/>
              </w:rPr>
            </w:pPr>
            <w:r w:rsidRPr="00797DA2">
              <w:rPr>
                <w:rFonts w:ascii="Times New Roman" w:hAnsi="Times New Roman" w:cs="Times New Roman"/>
                <w:kern w:val="0"/>
                <w:szCs w:val="24"/>
              </w:rPr>
              <w:t>39</w:t>
            </w:r>
          </w:p>
        </w:tc>
        <w:tc>
          <w:tcPr>
            <w:tcW w:w="2788" w:type="dxa"/>
            <w:shd w:val="clear" w:color="auto" w:fill="auto"/>
            <w:noWrap/>
            <w:vAlign w:val="center"/>
            <w:hideMark/>
          </w:tcPr>
          <w:p w:rsidR="00034B87" w:rsidRPr="00797DA2" w:rsidRDefault="00034B87" w:rsidP="00034B87">
            <w:pPr>
              <w:widowControl/>
              <w:jc w:val="center"/>
              <w:rPr>
                <w:rFonts w:ascii="Times New Roman" w:hAnsi="Times New Roman" w:cs="Times New Roman"/>
                <w:kern w:val="0"/>
                <w:szCs w:val="24"/>
              </w:rPr>
            </w:pPr>
            <w:r w:rsidRPr="00797DA2">
              <w:rPr>
                <w:rFonts w:ascii="Times New Roman" w:hAnsi="Times New Roman" w:cs="Times New Roman"/>
                <w:kern w:val="0"/>
                <w:szCs w:val="24"/>
              </w:rPr>
              <w:t>10,884</w:t>
            </w:r>
          </w:p>
        </w:tc>
      </w:tr>
      <w:tr w:rsidR="00034B87" w:rsidRPr="00797DA2" w:rsidTr="009F7733">
        <w:trPr>
          <w:trHeight w:val="317"/>
          <w:jc w:val="center"/>
        </w:trPr>
        <w:tc>
          <w:tcPr>
            <w:tcW w:w="2788" w:type="dxa"/>
            <w:shd w:val="clear" w:color="auto" w:fill="auto"/>
            <w:noWrap/>
            <w:vAlign w:val="center"/>
            <w:hideMark/>
          </w:tcPr>
          <w:p w:rsidR="00034B87" w:rsidRPr="00797DA2" w:rsidRDefault="00034B87" w:rsidP="00034B87">
            <w:pPr>
              <w:widowControl/>
              <w:jc w:val="center"/>
              <w:rPr>
                <w:rFonts w:ascii="Times New Roman" w:hAnsi="Times New Roman" w:cs="Times New Roman"/>
                <w:kern w:val="0"/>
                <w:szCs w:val="24"/>
              </w:rPr>
            </w:pPr>
            <w:r w:rsidRPr="00797DA2">
              <w:rPr>
                <w:rFonts w:ascii="Times New Roman" w:hAnsi="Times New Roman" w:cs="Times New Roman"/>
                <w:kern w:val="0"/>
                <w:szCs w:val="24"/>
              </w:rPr>
              <w:t>2013</w:t>
            </w:r>
          </w:p>
        </w:tc>
        <w:tc>
          <w:tcPr>
            <w:tcW w:w="2788" w:type="dxa"/>
            <w:shd w:val="clear" w:color="auto" w:fill="auto"/>
            <w:noWrap/>
            <w:vAlign w:val="center"/>
            <w:hideMark/>
          </w:tcPr>
          <w:p w:rsidR="00034B87" w:rsidRPr="00797DA2" w:rsidRDefault="00034B87" w:rsidP="00034B87">
            <w:pPr>
              <w:widowControl/>
              <w:jc w:val="center"/>
              <w:rPr>
                <w:rFonts w:ascii="Times New Roman" w:hAnsi="Times New Roman" w:cs="Times New Roman"/>
                <w:kern w:val="0"/>
                <w:szCs w:val="24"/>
              </w:rPr>
            </w:pPr>
            <w:r w:rsidRPr="00797DA2">
              <w:rPr>
                <w:rFonts w:ascii="Times New Roman" w:hAnsi="Times New Roman" w:cs="Times New Roman"/>
                <w:kern w:val="0"/>
                <w:szCs w:val="24"/>
              </w:rPr>
              <w:t>45</w:t>
            </w:r>
          </w:p>
        </w:tc>
        <w:tc>
          <w:tcPr>
            <w:tcW w:w="2788" w:type="dxa"/>
            <w:shd w:val="clear" w:color="auto" w:fill="auto"/>
            <w:noWrap/>
            <w:vAlign w:val="center"/>
            <w:hideMark/>
          </w:tcPr>
          <w:p w:rsidR="00034B87" w:rsidRPr="00797DA2" w:rsidRDefault="00034B87" w:rsidP="00034B87">
            <w:pPr>
              <w:widowControl/>
              <w:jc w:val="center"/>
              <w:rPr>
                <w:rFonts w:ascii="Times New Roman" w:hAnsi="Times New Roman" w:cs="Times New Roman"/>
                <w:kern w:val="0"/>
                <w:szCs w:val="24"/>
              </w:rPr>
            </w:pPr>
            <w:r w:rsidRPr="00797DA2">
              <w:rPr>
                <w:rFonts w:ascii="Times New Roman" w:hAnsi="Times New Roman" w:cs="Times New Roman"/>
                <w:kern w:val="0"/>
                <w:szCs w:val="24"/>
              </w:rPr>
              <w:t>6,402</w:t>
            </w:r>
          </w:p>
        </w:tc>
      </w:tr>
      <w:tr w:rsidR="00034B87" w:rsidRPr="00797DA2" w:rsidTr="009F7733">
        <w:trPr>
          <w:trHeight w:val="317"/>
          <w:jc w:val="center"/>
        </w:trPr>
        <w:tc>
          <w:tcPr>
            <w:tcW w:w="2788" w:type="dxa"/>
            <w:shd w:val="clear" w:color="auto" w:fill="auto"/>
            <w:noWrap/>
            <w:vAlign w:val="center"/>
            <w:hideMark/>
          </w:tcPr>
          <w:p w:rsidR="00034B87" w:rsidRPr="00797DA2" w:rsidRDefault="00034B87" w:rsidP="00034B87">
            <w:pPr>
              <w:widowControl/>
              <w:jc w:val="center"/>
              <w:rPr>
                <w:rFonts w:ascii="Times New Roman" w:hAnsi="Times New Roman" w:cs="Times New Roman"/>
                <w:kern w:val="0"/>
                <w:szCs w:val="24"/>
              </w:rPr>
            </w:pPr>
            <w:r w:rsidRPr="00797DA2">
              <w:rPr>
                <w:rFonts w:ascii="Times New Roman" w:hAnsi="Times New Roman" w:cs="Times New Roman"/>
                <w:kern w:val="0"/>
                <w:szCs w:val="24"/>
              </w:rPr>
              <w:t>2014</w:t>
            </w:r>
          </w:p>
        </w:tc>
        <w:tc>
          <w:tcPr>
            <w:tcW w:w="2788" w:type="dxa"/>
            <w:shd w:val="clear" w:color="auto" w:fill="auto"/>
            <w:noWrap/>
            <w:vAlign w:val="center"/>
            <w:hideMark/>
          </w:tcPr>
          <w:p w:rsidR="00034B87" w:rsidRPr="00797DA2" w:rsidRDefault="00034B87" w:rsidP="00034B87">
            <w:pPr>
              <w:widowControl/>
              <w:jc w:val="center"/>
              <w:rPr>
                <w:rFonts w:ascii="Times New Roman" w:hAnsi="Times New Roman" w:cs="Times New Roman"/>
                <w:kern w:val="0"/>
                <w:szCs w:val="24"/>
              </w:rPr>
            </w:pPr>
            <w:r w:rsidRPr="00797DA2">
              <w:rPr>
                <w:rFonts w:ascii="Times New Roman" w:hAnsi="Times New Roman" w:cs="Times New Roman"/>
                <w:kern w:val="0"/>
                <w:szCs w:val="24"/>
              </w:rPr>
              <w:t>63</w:t>
            </w:r>
          </w:p>
        </w:tc>
        <w:tc>
          <w:tcPr>
            <w:tcW w:w="2788" w:type="dxa"/>
            <w:shd w:val="clear" w:color="auto" w:fill="auto"/>
            <w:noWrap/>
            <w:vAlign w:val="center"/>
            <w:hideMark/>
          </w:tcPr>
          <w:p w:rsidR="00034B87" w:rsidRPr="00797DA2" w:rsidRDefault="00034B87" w:rsidP="00034B87">
            <w:pPr>
              <w:widowControl/>
              <w:jc w:val="center"/>
              <w:rPr>
                <w:rFonts w:ascii="Times New Roman" w:hAnsi="Times New Roman" w:cs="Times New Roman"/>
                <w:kern w:val="0"/>
                <w:szCs w:val="24"/>
              </w:rPr>
            </w:pPr>
            <w:r w:rsidRPr="00797DA2">
              <w:rPr>
                <w:rFonts w:ascii="Times New Roman" w:hAnsi="Times New Roman" w:cs="Times New Roman"/>
                <w:kern w:val="0"/>
                <w:szCs w:val="24"/>
              </w:rPr>
              <w:t>7,445</w:t>
            </w:r>
          </w:p>
        </w:tc>
      </w:tr>
      <w:tr w:rsidR="00323A24" w:rsidRPr="00797DA2" w:rsidTr="009F7733">
        <w:trPr>
          <w:trHeight w:val="317"/>
          <w:jc w:val="center"/>
        </w:trPr>
        <w:tc>
          <w:tcPr>
            <w:tcW w:w="2788" w:type="dxa"/>
            <w:shd w:val="clear" w:color="auto" w:fill="auto"/>
            <w:noWrap/>
            <w:vAlign w:val="center"/>
          </w:tcPr>
          <w:p w:rsidR="00323A24" w:rsidRPr="00797DA2" w:rsidRDefault="00323A24" w:rsidP="00034B87">
            <w:pPr>
              <w:widowControl/>
              <w:jc w:val="center"/>
              <w:rPr>
                <w:rFonts w:ascii="Times New Roman" w:hAnsi="Times New Roman" w:cs="Times New Roman"/>
                <w:kern w:val="0"/>
                <w:szCs w:val="24"/>
              </w:rPr>
            </w:pPr>
            <w:r w:rsidRPr="00797DA2">
              <w:rPr>
                <w:rFonts w:ascii="Times New Roman" w:hAnsi="Times New Roman" w:cs="Times New Roman"/>
                <w:kern w:val="0"/>
                <w:szCs w:val="24"/>
              </w:rPr>
              <w:t>2015</w:t>
            </w:r>
          </w:p>
        </w:tc>
        <w:tc>
          <w:tcPr>
            <w:tcW w:w="2788" w:type="dxa"/>
            <w:shd w:val="clear" w:color="auto" w:fill="auto"/>
            <w:noWrap/>
            <w:vAlign w:val="center"/>
          </w:tcPr>
          <w:p w:rsidR="00323A24" w:rsidRPr="00797DA2" w:rsidRDefault="00323A24" w:rsidP="00034B87">
            <w:pPr>
              <w:widowControl/>
              <w:jc w:val="center"/>
              <w:rPr>
                <w:rFonts w:ascii="Times New Roman" w:hAnsi="Times New Roman" w:cs="Times New Roman"/>
                <w:kern w:val="0"/>
                <w:szCs w:val="24"/>
              </w:rPr>
            </w:pPr>
            <w:r w:rsidRPr="00797DA2">
              <w:rPr>
                <w:rFonts w:ascii="Times New Roman" w:hAnsi="Times New Roman" w:cs="Times New Roman"/>
                <w:kern w:val="0"/>
                <w:szCs w:val="24"/>
              </w:rPr>
              <w:t>70</w:t>
            </w:r>
          </w:p>
        </w:tc>
        <w:tc>
          <w:tcPr>
            <w:tcW w:w="2788" w:type="dxa"/>
            <w:shd w:val="clear" w:color="auto" w:fill="auto"/>
            <w:noWrap/>
            <w:vAlign w:val="center"/>
          </w:tcPr>
          <w:p w:rsidR="00323A24" w:rsidRPr="00797DA2" w:rsidRDefault="00323A24" w:rsidP="00034B87">
            <w:pPr>
              <w:widowControl/>
              <w:jc w:val="center"/>
              <w:rPr>
                <w:rFonts w:ascii="Times New Roman" w:hAnsi="Times New Roman" w:cs="Times New Roman"/>
                <w:kern w:val="0"/>
                <w:szCs w:val="24"/>
              </w:rPr>
            </w:pPr>
            <w:r w:rsidRPr="00797DA2">
              <w:rPr>
                <w:rFonts w:ascii="Times New Roman" w:hAnsi="Times New Roman" w:cs="Times New Roman"/>
                <w:kern w:val="0"/>
                <w:szCs w:val="24"/>
              </w:rPr>
              <w:t>30,297</w:t>
            </w:r>
          </w:p>
        </w:tc>
      </w:tr>
    </w:tbl>
    <w:p w:rsidR="00FA0090" w:rsidRPr="00797DA2" w:rsidRDefault="00FA0090" w:rsidP="00034B87">
      <w:pPr>
        <w:rPr>
          <w:rFonts w:ascii="Times New Roman" w:hAnsi="Times New Roman" w:cs="Times New Roman"/>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Health</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and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Welfare</w:t>
      </w:r>
    </w:p>
    <w:p w:rsidR="00034B87" w:rsidRPr="00797DA2" w:rsidRDefault="00034B87">
      <w:pPr>
        <w:widowControl/>
        <w:rPr>
          <w:rFonts w:ascii="Times New Roman" w:hAnsi="Times New Roman" w:cs="Times New Roman"/>
        </w:rPr>
      </w:pPr>
      <w:r w:rsidRPr="00797DA2">
        <w:rPr>
          <w:rFonts w:ascii="Times New Roman" w:hAnsi="Times New Roman" w:cs="Times New Roman"/>
        </w:rPr>
        <w:br w:type="page"/>
      </w:r>
    </w:p>
    <w:p w:rsidR="005B595A" w:rsidRPr="00797DA2" w:rsidRDefault="00FA0090" w:rsidP="005B595A">
      <w:pPr>
        <w:pStyle w:val="a3"/>
        <w:rPr>
          <w:rFonts w:ascii="Times New Roman" w:hAnsi="Times New Roman" w:cs="Times New Roman"/>
        </w:rPr>
      </w:pPr>
      <w:bookmarkStart w:id="27" w:name="_Toc478718286"/>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19.1</w:t>
      </w:r>
      <w:r w:rsidR="00065B5B" w:rsidRPr="00797DA2">
        <w:rPr>
          <w:rFonts w:ascii="Times New Roman" w:hAnsi="Times New Roman" w:cs="Times New Roman"/>
        </w:rPr>
        <w:t xml:space="preserve"> </w:t>
      </w:r>
      <w:r w:rsidR="009821AD" w:rsidRPr="00797DA2">
        <w:rPr>
          <w:rFonts w:ascii="Times New Roman" w:hAnsi="Times New Roman" w:cs="Times New Roman"/>
        </w:rPr>
        <w:t>Historical</w:t>
      </w:r>
      <w:r w:rsidR="00065B5B" w:rsidRPr="00797DA2">
        <w:rPr>
          <w:rFonts w:ascii="Times New Roman" w:hAnsi="Times New Roman" w:cs="Times New Roman"/>
        </w:rPr>
        <w:t xml:space="preserve"> </w:t>
      </w:r>
      <w:r w:rsidR="009821AD" w:rsidRPr="00797DA2">
        <w:rPr>
          <w:rFonts w:ascii="Times New Roman" w:hAnsi="Times New Roman" w:cs="Times New Roman"/>
        </w:rPr>
        <w:t>Achievements</w:t>
      </w:r>
      <w:r w:rsidR="00065B5B" w:rsidRPr="00797DA2">
        <w:rPr>
          <w:rFonts w:ascii="Times New Roman" w:hAnsi="Times New Roman" w:cs="Times New Roman"/>
        </w:rPr>
        <w:t xml:space="preserve"> </w:t>
      </w:r>
      <w:r w:rsidR="009821AD" w:rsidRPr="00797DA2">
        <w:rPr>
          <w:rFonts w:ascii="Times New Roman" w:hAnsi="Times New Roman" w:cs="Times New Roman"/>
        </w:rPr>
        <w:t>of</w:t>
      </w:r>
      <w:r w:rsidR="00065B5B" w:rsidRPr="00797DA2">
        <w:rPr>
          <w:rFonts w:ascii="Times New Roman" w:hAnsi="Times New Roman" w:cs="Times New Roman"/>
        </w:rPr>
        <w:t xml:space="preserve"> </w:t>
      </w:r>
      <w:r w:rsidR="009821AD" w:rsidRPr="00797DA2">
        <w:rPr>
          <w:rFonts w:ascii="Times New Roman" w:hAnsi="Times New Roman" w:cs="Times New Roman"/>
        </w:rPr>
        <w:t>Community</w:t>
      </w:r>
      <w:r w:rsidR="00065B5B" w:rsidRPr="00797DA2">
        <w:rPr>
          <w:rFonts w:ascii="Times New Roman" w:hAnsi="Times New Roman" w:cs="Times New Roman"/>
        </w:rPr>
        <w:t xml:space="preserve"> </w:t>
      </w:r>
      <w:r w:rsidR="009821AD" w:rsidRPr="00797DA2">
        <w:rPr>
          <w:rFonts w:ascii="Times New Roman" w:hAnsi="Times New Roman" w:cs="Times New Roman"/>
        </w:rPr>
        <w:t>Residential</w:t>
      </w:r>
      <w:r w:rsidR="00065B5B" w:rsidRPr="00797DA2">
        <w:rPr>
          <w:rFonts w:ascii="Times New Roman" w:hAnsi="Times New Roman" w:cs="Times New Roman"/>
        </w:rPr>
        <w:t xml:space="preserve"> </w:t>
      </w:r>
      <w:r w:rsidR="005D36C1" w:rsidRPr="00797DA2">
        <w:rPr>
          <w:rFonts w:ascii="Times New Roman" w:hAnsi="Times New Roman" w:cs="Times New Roman"/>
        </w:rPr>
        <w:t>Service</w:t>
      </w:r>
      <w:bookmarkEnd w:id="27"/>
    </w:p>
    <w:p w:rsidR="005B595A" w:rsidRPr="00797DA2" w:rsidRDefault="00FA0090" w:rsidP="00FA0090">
      <w:pPr>
        <w:wordWrap w:val="0"/>
        <w:jc w:val="right"/>
        <w:rPr>
          <w:rFonts w:ascii="Times New Roman" w:hAnsi="Times New Roman" w:cs="Times New Roman"/>
          <w:kern w:val="0"/>
        </w:rPr>
      </w:pPr>
      <w:r w:rsidRPr="00797DA2">
        <w:rPr>
          <w:rFonts w:ascii="Times New Roman" w:hAnsi="Times New Roman" w:cs="Times New Roman"/>
          <w:kern w:val="0"/>
        </w:rPr>
        <w:t>Unit</w:t>
      </w:r>
      <w:r w:rsidR="009C4625" w:rsidRPr="00797DA2">
        <w:rPr>
          <w:rFonts w:ascii="Times New Roman" w:hAnsi="Times New Roman" w:cs="Times New Roman"/>
          <w:kern w:val="0"/>
        </w:rPr>
        <w:t>s</w:t>
      </w:r>
      <w:r w:rsidRPr="00797DA2">
        <w:rPr>
          <w:rFonts w:ascii="Times New Roman" w:hAnsi="Times New Roman" w:cs="Times New Roman"/>
          <w:kern w:val="0"/>
        </w:rPr>
        <w:t>:</w:t>
      </w:r>
      <w:r w:rsidR="00065B5B" w:rsidRPr="00797DA2">
        <w:rPr>
          <w:rFonts w:ascii="Times New Roman" w:hAnsi="Times New Roman" w:cs="Times New Roman"/>
          <w:kern w:val="0"/>
        </w:rPr>
        <w:t xml:space="preserve"> </w:t>
      </w:r>
      <w:r w:rsidR="009821AD" w:rsidRPr="00797DA2">
        <w:rPr>
          <w:rFonts w:ascii="Times New Roman" w:hAnsi="Times New Roman" w:cs="Times New Roman"/>
          <w:kern w:val="0"/>
        </w:rPr>
        <w:t>Case</w:t>
      </w:r>
      <w:r w:rsidR="00BE6826" w:rsidRPr="00797DA2">
        <w:rPr>
          <w:rFonts w:ascii="Times New Roman" w:hAnsi="Times New Roman" w:cs="Times New Roman"/>
          <w:kern w:val="0"/>
        </w:rPr>
        <w:t>;</w:t>
      </w:r>
      <w:r w:rsidR="00065B5B" w:rsidRPr="00797DA2">
        <w:rPr>
          <w:rFonts w:ascii="Times New Roman" w:hAnsi="Times New Roman" w:cs="Times New Roman"/>
          <w:kern w:val="0"/>
        </w:rPr>
        <w:t xml:space="preserve"> </w:t>
      </w:r>
      <w:r w:rsidR="008D09C8" w:rsidRPr="00797DA2">
        <w:rPr>
          <w:rFonts w:ascii="Times New Roman" w:hAnsi="Times New Roman" w:cs="Times New Roman"/>
          <w:kern w:val="0"/>
        </w:rPr>
        <w:t>TWD</w:t>
      </w:r>
      <w:r w:rsidR="00BE6826" w:rsidRPr="00797DA2">
        <w:rPr>
          <w:rFonts w:ascii="Times New Roman" w:hAnsi="Times New Roman" w:cs="Times New Roman"/>
          <w:kern w:val="0"/>
        </w:rPr>
        <w:t>;</w:t>
      </w:r>
      <w:r w:rsidR="00065B5B" w:rsidRPr="00797DA2">
        <w:rPr>
          <w:rFonts w:ascii="Times New Roman" w:hAnsi="Times New Roman" w:cs="Times New Roman"/>
          <w:kern w:val="0"/>
        </w:rPr>
        <w:t xml:space="preserve"> </w:t>
      </w:r>
      <w:r w:rsidR="00552285" w:rsidRPr="00797DA2">
        <w:rPr>
          <w:rFonts w:ascii="Times New Roman" w:hAnsi="Times New Roman" w:cs="Times New Roman"/>
          <w:kern w:val="0"/>
        </w:rPr>
        <w:t>Beneficiary</w:t>
      </w:r>
    </w:p>
    <w:tbl>
      <w:tblPr>
        <w:tblW w:w="8457" w:type="dxa"/>
        <w:tblInd w:w="13"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14"/>
        <w:gridCol w:w="2114"/>
        <w:gridCol w:w="2114"/>
        <w:gridCol w:w="2115"/>
      </w:tblGrid>
      <w:tr w:rsidR="005B595A" w:rsidRPr="00797DA2" w:rsidTr="00223254">
        <w:trPr>
          <w:trHeight w:val="294"/>
        </w:trPr>
        <w:tc>
          <w:tcPr>
            <w:tcW w:w="2114" w:type="dxa"/>
            <w:shd w:val="clear" w:color="auto" w:fill="auto"/>
            <w:noWrap/>
            <w:vAlign w:val="center"/>
            <w:hideMark/>
          </w:tcPr>
          <w:p w:rsidR="005B595A" w:rsidRPr="00797DA2" w:rsidRDefault="00FA0090" w:rsidP="005B595A">
            <w:pPr>
              <w:widowControl/>
              <w:jc w:val="center"/>
              <w:rPr>
                <w:rFonts w:ascii="Times New Roman" w:hAnsi="Times New Roman" w:cs="Times New Roman"/>
                <w:kern w:val="0"/>
              </w:rPr>
            </w:pPr>
            <w:r w:rsidRPr="00797DA2">
              <w:rPr>
                <w:rFonts w:ascii="Times New Roman" w:hAnsi="Times New Roman" w:cs="Times New Roman"/>
                <w:kern w:val="0"/>
              </w:rPr>
              <w:t>Year</w:t>
            </w:r>
          </w:p>
        </w:tc>
        <w:tc>
          <w:tcPr>
            <w:tcW w:w="2114" w:type="dxa"/>
            <w:shd w:val="clear" w:color="auto" w:fill="auto"/>
            <w:noWrap/>
            <w:vAlign w:val="center"/>
            <w:hideMark/>
          </w:tcPr>
          <w:p w:rsidR="005B595A" w:rsidRPr="00797DA2" w:rsidRDefault="009821AD" w:rsidP="005B595A">
            <w:pPr>
              <w:widowControl/>
              <w:jc w:val="center"/>
              <w:rPr>
                <w:rFonts w:ascii="Times New Roman" w:hAnsi="Times New Roman" w:cs="Times New Roman"/>
                <w:kern w:val="0"/>
              </w:rPr>
            </w:pPr>
            <w:r w:rsidRPr="00797DA2">
              <w:rPr>
                <w:rFonts w:ascii="Times New Roman" w:hAnsi="Times New Roman" w:cs="Times New Roman"/>
                <w:kern w:val="0"/>
              </w:rPr>
              <w:t>Case</w:t>
            </w:r>
          </w:p>
        </w:tc>
        <w:tc>
          <w:tcPr>
            <w:tcW w:w="2114" w:type="dxa"/>
            <w:shd w:val="clear" w:color="auto" w:fill="auto"/>
            <w:noWrap/>
            <w:vAlign w:val="center"/>
            <w:hideMark/>
          </w:tcPr>
          <w:p w:rsidR="005B595A" w:rsidRPr="00797DA2" w:rsidRDefault="00552285" w:rsidP="005B595A">
            <w:pPr>
              <w:widowControl/>
              <w:jc w:val="center"/>
              <w:rPr>
                <w:rFonts w:ascii="Times New Roman" w:hAnsi="Times New Roman" w:cs="Times New Roman"/>
                <w:kern w:val="0"/>
              </w:rPr>
            </w:pPr>
            <w:r w:rsidRPr="00797DA2">
              <w:rPr>
                <w:rFonts w:ascii="Times New Roman" w:hAnsi="Times New Roman" w:cs="Times New Roman"/>
                <w:kern w:val="0"/>
              </w:rPr>
              <w:t>Total</w:t>
            </w:r>
            <w:r w:rsidR="00065B5B" w:rsidRPr="00797DA2">
              <w:rPr>
                <w:rFonts w:ascii="Times New Roman" w:hAnsi="Times New Roman" w:cs="Times New Roman"/>
                <w:kern w:val="0"/>
              </w:rPr>
              <w:t xml:space="preserve"> </w:t>
            </w:r>
            <w:r w:rsidRPr="00797DA2">
              <w:rPr>
                <w:rFonts w:ascii="Times New Roman" w:hAnsi="Times New Roman" w:cs="Times New Roman"/>
                <w:kern w:val="0"/>
              </w:rPr>
              <w:t>Subsidy</w:t>
            </w:r>
          </w:p>
        </w:tc>
        <w:tc>
          <w:tcPr>
            <w:tcW w:w="2115" w:type="dxa"/>
            <w:shd w:val="clear" w:color="auto" w:fill="auto"/>
            <w:noWrap/>
            <w:vAlign w:val="center"/>
            <w:hideMark/>
          </w:tcPr>
          <w:p w:rsidR="005B595A" w:rsidRPr="00797DA2" w:rsidRDefault="00552285" w:rsidP="005B595A">
            <w:pPr>
              <w:widowControl/>
              <w:jc w:val="center"/>
              <w:rPr>
                <w:rFonts w:ascii="Times New Roman" w:hAnsi="Times New Roman" w:cs="Times New Roman"/>
                <w:kern w:val="0"/>
              </w:rPr>
            </w:pPr>
            <w:r w:rsidRPr="00797DA2">
              <w:rPr>
                <w:rFonts w:ascii="Times New Roman" w:hAnsi="Times New Roman" w:cs="Times New Roman"/>
                <w:kern w:val="0"/>
              </w:rPr>
              <w:t>Beneficiary</w:t>
            </w:r>
          </w:p>
        </w:tc>
      </w:tr>
      <w:tr w:rsidR="005B595A" w:rsidRPr="00797DA2" w:rsidTr="00223254">
        <w:trPr>
          <w:trHeight w:val="294"/>
        </w:trPr>
        <w:tc>
          <w:tcPr>
            <w:tcW w:w="2114"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2114"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32</w:t>
            </w:r>
          </w:p>
        </w:tc>
        <w:tc>
          <w:tcPr>
            <w:tcW w:w="2114"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21,855,350</w:t>
            </w:r>
          </w:p>
        </w:tc>
        <w:tc>
          <w:tcPr>
            <w:tcW w:w="2115"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317</w:t>
            </w:r>
          </w:p>
        </w:tc>
      </w:tr>
      <w:tr w:rsidR="005B595A" w:rsidRPr="00797DA2" w:rsidTr="00223254">
        <w:trPr>
          <w:trHeight w:val="294"/>
        </w:trPr>
        <w:tc>
          <w:tcPr>
            <w:tcW w:w="2114"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2114"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37</w:t>
            </w:r>
          </w:p>
        </w:tc>
        <w:tc>
          <w:tcPr>
            <w:tcW w:w="2114"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24,890,700</w:t>
            </w:r>
          </w:p>
        </w:tc>
        <w:tc>
          <w:tcPr>
            <w:tcW w:w="2115"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378</w:t>
            </w:r>
          </w:p>
        </w:tc>
      </w:tr>
      <w:tr w:rsidR="005B595A" w:rsidRPr="00797DA2" w:rsidTr="00223254">
        <w:trPr>
          <w:trHeight w:val="294"/>
        </w:trPr>
        <w:tc>
          <w:tcPr>
            <w:tcW w:w="2114"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2114"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38</w:t>
            </w:r>
          </w:p>
        </w:tc>
        <w:tc>
          <w:tcPr>
            <w:tcW w:w="2114"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28,739,500</w:t>
            </w:r>
          </w:p>
        </w:tc>
        <w:tc>
          <w:tcPr>
            <w:tcW w:w="2115"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401</w:t>
            </w:r>
          </w:p>
        </w:tc>
      </w:tr>
      <w:tr w:rsidR="005B595A" w:rsidRPr="00797DA2" w:rsidTr="00223254">
        <w:trPr>
          <w:trHeight w:val="294"/>
        </w:trPr>
        <w:tc>
          <w:tcPr>
            <w:tcW w:w="2114"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2114"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43</w:t>
            </w:r>
          </w:p>
        </w:tc>
        <w:tc>
          <w:tcPr>
            <w:tcW w:w="2114"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26,682,965</w:t>
            </w:r>
          </w:p>
        </w:tc>
        <w:tc>
          <w:tcPr>
            <w:tcW w:w="2115"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406</w:t>
            </w:r>
          </w:p>
        </w:tc>
      </w:tr>
      <w:tr w:rsidR="001726A2" w:rsidRPr="00797DA2" w:rsidTr="00223254">
        <w:trPr>
          <w:trHeight w:val="294"/>
        </w:trPr>
        <w:tc>
          <w:tcPr>
            <w:tcW w:w="2114" w:type="dxa"/>
            <w:shd w:val="clear" w:color="auto" w:fill="auto"/>
            <w:noWrap/>
            <w:vAlign w:val="center"/>
          </w:tcPr>
          <w:p w:rsidR="001726A2" w:rsidRPr="00797DA2" w:rsidRDefault="001726A2" w:rsidP="001726A2">
            <w:pPr>
              <w:widowControl/>
              <w:jc w:val="center"/>
              <w:rPr>
                <w:rFonts w:ascii="Times New Roman" w:hAnsi="Times New Roman" w:cs="Times New Roman"/>
                <w:kern w:val="0"/>
              </w:rPr>
            </w:pPr>
            <w:r w:rsidRPr="00797DA2">
              <w:rPr>
                <w:rFonts w:ascii="Times New Roman" w:hAnsi="Times New Roman" w:cs="Times New Roman"/>
                <w:kern w:val="0"/>
              </w:rPr>
              <w:t>2015</w:t>
            </w:r>
          </w:p>
        </w:tc>
        <w:tc>
          <w:tcPr>
            <w:tcW w:w="2114" w:type="dxa"/>
            <w:shd w:val="clear" w:color="auto" w:fill="auto"/>
            <w:noWrap/>
            <w:vAlign w:val="center"/>
          </w:tcPr>
          <w:p w:rsidR="001726A2" w:rsidRPr="00797DA2" w:rsidRDefault="001726A2" w:rsidP="001726A2">
            <w:pPr>
              <w:widowControl/>
              <w:jc w:val="center"/>
              <w:rPr>
                <w:rFonts w:ascii="Times New Roman" w:hAnsi="Times New Roman" w:cs="Times New Roman"/>
                <w:kern w:val="0"/>
              </w:rPr>
            </w:pPr>
            <w:r w:rsidRPr="00797DA2">
              <w:rPr>
                <w:rFonts w:ascii="Times New Roman" w:hAnsi="Times New Roman" w:cs="Times New Roman"/>
                <w:kern w:val="0"/>
              </w:rPr>
              <w:t>42</w:t>
            </w:r>
          </w:p>
        </w:tc>
        <w:tc>
          <w:tcPr>
            <w:tcW w:w="2114" w:type="dxa"/>
            <w:shd w:val="clear" w:color="auto" w:fill="auto"/>
            <w:noWrap/>
            <w:vAlign w:val="center"/>
          </w:tcPr>
          <w:p w:rsidR="001726A2" w:rsidRPr="00797DA2" w:rsidRDefault="001726A2" w:rsidP="001726A2">
            <w:pPr>
              <w:widowControl/>
              <w:jc w:val="center"/>
              <w:rPr>
                <w:rFonts w:ascii="Times New Roman" w:hAnsi="Times New Roman" w:cs="Times New Roman"/>
                <w:kern w:val="0"/>
              </w:rPr>
            </w:pPr>
            <w:r w:rsidRPr="00797DA2">
              <w:rPr>
                <w:rFonts w:ascii="Times New Roman" w:hAnsi="Times New Roman" w:cs="Times New Roman"/>
                <w:kern w:val="0"/>
              </w:rPr>
              <w:t>26,945,900</w:t>
            </w:r>
          </w:p>
        </w:tc>
        <w:tc>
          <w:tcPr>
            <w:tcW w:w="2115" w:type="dxa"/>
            <w:shd w:val="clear" w:color="auto" w:fill="auto"/>
            <w:noWrap/>
            <w:vAlign w:val="center"/>
          </w:tcPr>
          <w:p w:rsidR="001726A2" w:rsidRPr="00797DA2" w:rsidRDefault="001726A2" w:rsidP="001726A2">
            <w:pPr>
              <w:widowControl/>
              <w:jc w:val="center"/>
              <w:rPr>
                <w:rFonts w:ascii="Times New Roman" w:hAnsi="Times New Roman" w:cs="Times New Roman"/>
                <w:kern w:val="0"/>
              </w:rPr>
            </w:pPr>
            <w:r w:rsidRPr="00797DA2">
              <w:rPr>
                <w:rFonts w:ascii="Times New Roman" w:hAnsi="Times New Roman" w:cs="Times New Roman"/>
                <w:kern w:val="0"/>
              </w:rPr>
              <w:t>454</w:t>
            </w:r>
          </w:p>
        </w:tc>
      </w:tr>
    </w:tbl>
    <w:p w:rsidR="00FA0090" w:rsidRPr="00797DA2" w:rsidRDefault="00FA0090" w:rsidP="005B595A">
      <w:pPr>
        <w:rPr>
          <w:rFonts w:ascii="Times New Roman" w:hAnsi="Times New Roman" w:cs="Times New Roman"/>
          <w:kern w:val="0"/>
        </w:rPr>
      </w:pPr>
      <w:r w:rsidRPr="00797DA2">
        <w:rPr>
          <w:rFonts w:ascii="Times New Roman" w:hAnsi="Times New Roman" w:cs="Times New Roman"/>
          <w:kern w:val="0"/>
        </w:rPr>
        <w:t>Source:</w:t>
      </w:r>
      <w:r w:rsidR="00065B5B" w:rsidRPr="00797DA2">
        <w:rPr>
          <w:rFonts w:ascii="Times New Roman" w:hAnsi="Times New Roman" w:cs="Times New Roman"/>
          <w:kern w:val="0"/>
        </w:rPr>
        <w:t xml:space="preserve"> </w:t>
      </w:r>
      <w:r w:rsidRPr="00797DA2">
        <w:rPr>
          <w:rFonts w:ascii="Times New Roman" w:hAnsi="Times New Roman" w:cs="Times New Roman"/>
          <w:kern w:val="0"/>
        </w:rPr>
        <w:t>Ministry</w:t>
      </w:r>
      <w:r w:rsidR="00065B5B" w:rsidRPr="00797DA2">
        <w:rPr>
          <w:rFonts w:ascii="Times New Roman" w:hAnsi="Times New Roman" w:cs="Times New Roman"/>
          <w:kern w:val="0"/>
        </w:rPr>
        <w:t xml:space="preserve"> </w:t>
      </w:r>
      <w:r w:rsidRPr="00797DA2">
        <w:rPr>
          <w:rFonts w:ascii="Times New Roman" w:hAnsi="Times New Roman" w:cs="Times New Roman"/>
          <w:kern w:val="0"/>
        </w:rPr>
        <w:t>of</w:t>
      </w:r>
      <w:r w:rsidR="00065B5B" w:rsidRPr="00797DA2">
        <w:rPr>
          <w:rFonts w:ascii="Times New Roman" w:hAnsi="Times New Roman" w:cs="Times New Roman"/>
          <w:kern w:val="0"/>
        </w:rPr>
        <w:t xml:space="preserve"> </w:t>
      </w:r>
      <w:r w:rsidRPr="00797DA2">
        <w:rPr>
          <w:rFonts w:ascii="Times New Roman" w:hAnsi="Times New Roman" w:cs="Times New Roman"/>
          <w:kern w:val="0"/>
        </w:rPr>
        <w:t>Health</w:t>
      </w:r>
      <w:r w:rsidR="00065B5B" w:rsidRPr="00797DA2">
        <w:rPr>
          <w:rFonts w:ascii="Times New Roman" w:hAnsi="Times New Roman" w:cs="Times New Roman"/>
          <w:kern w:val="0"/>
        </w:rPr>
        <w:t xml:space="preserve"> </w:t>
      </w:r>
      <w:r w:rsidRPr="00797DA2">
        <w:rPr>
          <w:rFonts w:ascii="Times New Roman" w:hAnsi="Times New Roman" w:cs="Times New Roman"/>
          <w:kern w:val="0"/>
        </w:rPr>
        <w:t>and</w:t>
      </w:r>
      <w:r w:rsidR="00065B5B" w:rsidRPr="00797DA2">
        <w:rPr>
          <w:rFonts w:ascii="Times New Roman" w:hAnsi="Times New Roman" w:cs="Times New Roman"/>
          <w:kern w:val="0"/>
        </w:rPr>
        <w:t xml:space="preserve"> </w:t>
      </w:r>
      <w:r w:rsidRPr="00797DA2">
        <w:rPr>
          <w:rFonts w:ascii="Times New Roman" w:hAnsi="Times New Roman" w:cs="Times New Roman"/>
          <w:kern w:val="0"/>
        </w:rPr>
        <w:t>Welfare</w:t>
      </w:r>
    </w:p>
    <w:p w:rsidR="005B595A" w:rsidRPr="00797DA2" w:rsidRDefault="005B595A" w:rsidP="005B595A">
      <w:pPr>
        <w:rPr>
          <w:rFonts w:ascii="Times New Roman" w:hAnsi="Times New Roman" w:cs="Times New Roman"/>
          <w:kern w:val="0"/>
        </w:rPr>
      </w:pPr>
    </w:p>
    <w:p w:rsidR="005B595A" w:rsidRPr="00797DA2" w:rsidRDefault="009821AD" w:rsidP="005B595A">
      <w:pPr>
        <w:pStyle w:val="a3"/>
        <w:rPr>
          <w:rFonts w:ascii="Times New Roman" w:hAnsi="Times New Roman" w:cs="Times New Roman"/>
        </w:rPr>
      </w:pPr>
      <w:bookmarkStart w:id="28" w:name="_Toc478718287"/>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19.2</w:t>
      </w:r>
      <w:r w:rsidR="00065B5B" w:rsidRPr="00797DA2">
        <w:rPr>
          <w:rFonts w:ascii="Times New Roman" w:hAnsi="Times New Roman" w:cs="Times New Roman"/>
        </w:rPr>
        <w:t xml:space="preserve"> </w:t>
      </w:r>
      <w:r w:rsidR="00582048" w:rsidRPr="00797DA2">
        <w:rPr>
          <w:rFonts w:ascii="Times New Roman" w:hAnsi="Times New Roman" w:cs="Times New Roman"/>
        </w:rPr>
        <w:t>Taiwan</w:t>
      </w:r>
      <w:r w:rsidR="00065B5B" w:rsidRPr="00797DA2">
        <w:rPr>
          <w:rFonts w:ascii="Times New Roman" w:hAnsi="Times New Roman" w:cs="Times New Roman"/>
        </w:rPr>
        <w:t xml:space="preserve"> </w:t>
      </w:r>
      <w:r w:rsidR="00582048" w:rsidRPr="00797DA2">
        <w:rPr>
          <w:rFonts w:ascii="Times New Roman" w:hAnsi="Times New Roman" w:cs="Times New Roman"/>
        </w:rPr>
        <w:t>Public</w:t>
      </w:r>
      <w:r w:rsidR="00065B5B" w:rsidRPr="00797DA2">
        <w:rPr>
          <w:rFonts w:ascii="Times New Roman" w:hAnsi="Times New Roman" w:cs="Times New Roman"/>
        </w:rPr>
        <w:t xml:space="preserve"> </w:t>
      </w:r>
      <w:r w:rsidR="00582048" w:rsidRPr="00797DA2">
        <w:rPr>
          <w:rFonts w:ascii="Times New Roman" w:hAnsi="Times New Roman" w:cs="Times New Roman"/>
        </w:rPr>
        <w:t>Welfare</w:t>
      </w:r>
      <w:r w:rsidR="00065B5B" w:rsidRPr="00797DA2">
        <w:rPr>
          <w:rFonts w:ascii="Times New Roman" w:hAnsi="Times New Roman" w:cs="Times New Roman"/>
        </w:rPr>
        <w:t xml:space="preserve"> </w:t>
      </w:r>
      <w:r w:rsidR="00582048" w:rsidRPr="00797DA2">
        <w:rPr>
          <w:rFonts w:ascii="Times New Roman" w:hAnsi="Times New Roman" w:cs="Times New Roman"/>
        </w:rPr>
        <w:t>Lottery</w:t>
      </w:r>
      <w:r w:rsidR="00065B5B" w:rsidRPr="00797DA2">
        <w:rPr>
          <w:rFonts w:ascii="Times New Roman" w:hAnsi="Times New Roman" w:cs="Times New Roman"/>
        </w:rPr>
        <w:t xml:space="preserve"> </w:t>
      </w:r>
      <w:r w:rsidR="00582048" w:rsidRPr="00797DA2">
        <w:rPr>
          <w:rFonts w:ascii="Times New Roman" w:hAnsi="Times New Roman" w:cs="Times New Roman"/>
        </w:rPr>
        <w:t>Fund</w:t>
      </w:r>
      <w:r w:rsidR="00065B5B" w:rsidRPr="00797DA2">
        <w:rPr>
          <w:rFonts w:ascii="Times New Roman" w:hAnsi="Times New Roman" w:cs="Times New Roman"/>
        </w:rPr>
        <w:t xml:space="preserve"> </w:t>
      </w:r>
      <w:r w:rsidR="00582048" w:rsidRPr="00797DA2">
        <w:rPr>
          <w:rFonts w:ascii="Times New Roman" w:hAnsi="Times New Roman" w:cs="Times New Roman"/>
        </w:rPr>
        <w:t>Subsidizing</w:t>
      </w:r>
      <w:r w:rsidR="00065B5B" w:rsidRPr="00797DA2">
        <w:rPr>
          <w:rFonts w:ascii="Times New Roman" w:hAnsi="Times New Roman" w:cs="Times New Roman"/>
        </w:rPr>
        <w:t xml:space="preserve"> </w:t>
      </w:r>
      <w:r w:rsidR="005637E2" w:rsidRPr="00797DA2">
        <w:rPr>
          <w:rFonts w:ascii="Times New Roman" w:hAnsi="Times New Roman" w:cs="Times New Roman"/>
        </w:rPr>
        <w:t>the</w:t>
      </w:r>
      <w:r w:rsidR="00065B5B" w:rsidRPr="00797DA2">
        <w:rPr>
          <w:rFonts w:ascii="Times New Roman" w:hAnsi="Times New Roman" w:cs="Times New Roman"/>
        </w:rPr>
        <w:t xml:space="preserve"> </w:t>
      </w:r>
      <w:r w:rsidR="005637E2" w:rsidRPr="00797DA2">
        <w:rPr>
          <w:rFonts w:ascii="Times New Roman" w:hAnsi="Times New Roman" w:cs="Times New Roman"/>
        </w:rPr>
        <w:t>Independent</w:t>
      </w:r>
      <w:r w:rsidR="00065B5B" w:rsidRPr="00797DA2">
        <w:rPr>
          <w:rFonts w:ascii="Times New Roman" w:hAnsi="Times New Roman" w:cs="Times New Roman"/>
        </w:rPr>
        <w:t xml:space="preserve"> </w:t>
      </w:r>
      <w:r w:rsidR="009C4625" w:rsidRPr="00797DA2">
        <w:rPr>
          <w:rFonts w:ascii="Times New Roman" w:hAnsi="Times New Roman" w:cs="Times New Roman"/>
        </w:rPr>
        <w:t>Living</w:t>
      </w:r>
      <w:r w:rsidR="00065B5B" w:rsidRPr="00797DA2">
        <w:rPr>
          <w:rFonts w:ascii="Times New Roman" w:hAnsi="Times New Roman" w:cs="Times New Roman"/>
        </w:rPr>
        <w:t xml:space="preserve"> </w:t>
      </w:r>
      <w:r w:rsidR="00582048" w:rsidRPr="00797DA2">
        <w:rPr>
          <w:rFonts w:ascii="Times New Roman" w:hAnsi="Times New Roman" w:cs="Times New Roman"/>
        </w:rPr>
        <w:t>Supporti</w:t>
      </w:r>
      <w:r w:rsidR="005637E2" w:rsidRPr="00797DA2">
        <w:rPr>
          <w:rFonts w:ascii="Times New Roman" w:hAnsi="Times New Roman" w:cs="Times New Roman"/>
        </w:rPr>
        <w:t>ng</w:t>
      </w:r>
      <w:r w:rsidR="00065B5B" w:rsidRPr="00797DA2">
        <w:rPr>
          <w:rFonts w:ascii="Times New Roman" w:hAnsi="Times New Roman" w:cs="Times New Roman"/>
        </w:rPr>
        <w:t xml:space="preserve"> </w:t>
      </w:r>
      <w:r w:rsidR="00582048" w:rsidRPr="00797DA2">
        <w:rPr>
          <w:rFonts w:ascii="Times New Roman" w:hAnsi="Times New Roman" w:cs="Times New Roman"/>
        </w:rPr>
        <w:t>Service</w:t>
      </w:r>
      <w:r w:rsidR="00F957EC" w:rsidRPr="00797DA2">
        <w:rPr>
          <w:rFonts w:ascii="Times New Roman" w:hAnsi="Times New Roman" w:cs="Times New Roman"/>
        </w:rPr>
        <w:t>s</w:t>
      </w:r>
      <w:r w:rsidR="00065B5B" w:rsidRPr="00797DA2">
        <w:rPr>
          <w:rFonts w:ascii="Times New Roman" w:hAnsi="Times New Roman" w:cs="Times New Roman"/>
        </w:rPr>
        <w:t xml:space="preserve"> </w:t>
      </w:r>
      <w:r w:rsidR="00582048" w:rsidRPr="00797DA2">
        <w:rPr>
          <w:rFonts w:ascii="Times New Roman" w:hAnsi="Times New Roman" w:cs="Times New Roman"/>
        </w:rPr>
        <w:t>Provided</w:t>
      </w:r>
      <w:r w:rsidR="00065B5B" w:rsidRPr="00797DA2">
        <w:rPr>
          <w:rFonts w:ascii="Times New Roman" w:hAnsi="Times New Roman" w:cs="Times New Roman"/>
        </w:rPr>
        <w:t xml:space="preserve"> </w:t>
      </w:r>
      <w:r w:rsidR="00582048" w:rsidRPr="00797DA2">
        <w:rPr>
          <w:rFonts w:ascii="Times New Roman" w:hAnsi="Times New Roman" w:cs="Times New Roman"/>
        </w:rPr>
        <w:t>by</w:t>
      </w:r>
      <w:r w:rsidR="00065B5B" w:rsidRPr="00797DA2">
        <w:rPr>
          <w:rFonts w:ascii="Times New Roman" w:hAnsi="Times New Roman" w:cs="Times New Roman"/>
        </w:rPr>
        <w:t xml:space="preserve"> </w:t>
      </w:r>
      <w:r w:rsidR="00582048" w:rsidRPr="00797DA2">
        <w:rPr>
          <w:rFonts w:ascii="Times New Roman" w:hAnsi="Times New Roman" w:cs="Times New Roman"/>
        </w:rPr>
        <w:t>Local</w:t>
      </w:r>
      <w:r w:rsidR="00065B5B" w:rsidRPr="00797DA2">
        <w:rPr>
          <w:rFonts w:ascii="Times New Roman" w:hAnsi="Times New Roman" w:cs="Times New Roman"/>
        </w:rPr>
        <w:t xml:space="preserve"> </w:t>
      </w:r>
      <w:r w:rsidR="00582048" w:rsidRPr="00797DA2">
        <w:rPr>
          <w:rFonts w:ascii="Times New Roman" w:hAnsi="Times New Roman" w:cs="Times New Roman"/>
        </w:rPr>
        <w:t>Governments</w:t>
      </w:r>
      <w:bookmarkEnd w:id="28"/>
    </w:p>
    <w:p w:rsidR="005B595A" w:rsidRPr="00797DA2" w:rsidRDefault="009821AD" w:rsidP="009821AD">
      <w:pPr>
        <w:wordWrap w:val="0"/>
        <w:jc w:val="right"/>
        <w:rPr>
          <w:rFonts w:ascii="Times New Roman" w:hAnsi="Times New Roman" w:cs="Times New Roman"/>
          <w:kern w:val="0"/>
        </w:rPr>
      </w:pPr>
      <w:r w:rsidRPr="00797DA2">
        <w:rPr>
          <w:rFonts w:ascii="Times New Roman" w:hAnsi="Times New Roman" w:cs="Times New Roman"/>
          <w:kern w:val="0"/>
        </w:rPr>
        <w:t>Unit:</w:t>
      </w:r>
      <w:r w:rsidR="00065B5B" w:rsidRPr="00797DA2">
        <w:rPr>
          <w:rFonts w:ascii="Times New Roman" w:hAnsi="Times New Roman" w:cs="Times New Roman"/>
          <w:kern w:val="0"/>
        </w:rPr>
        <w:t xml:space="preserve"> </w:t>
      </w:r>
      <w:r w:rsidR="00066B95" w:rsidRPr="00797DA2">
        <w:rPr>
          <w:rFonts w:ascii="Times New Roman" w:hAnsi="Times New Roman" w:cs="Times New Roman"/>
          <w:kern w:val="0"/>
        </w:rPr>
        <w:t>Beneficiary</w:t>
      </w:r>
    </w:p>
    <w:tbl>
      <w:tblPr>
        <w:tblW w:w="8592" w:type="dxa"/>
        <w:jc w:val="center"/>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90"/>
        <w:gridCol w:w="4202"/>
      </w:tblGrid>
      <w:tr w:rsidR="005B595A" w:rsidRPr="00797DA2" w:rsidTr="00223254">
        <w:trPr>
          <w:trHeight w:val="216"/>
          <w:jc w:val="center"/>
        </w:trPr>
        <w:tc>
          <w:tcPr>
            <w:tcW w:w="4390" w:type="dxa"/>
            <w:shd w:val="clear" w:color="auto" w:fill="auto"/>
            <w:noWrap/>
            <w:vAlign w:val="center"/>
            <w:hideMark/>
          </w:tcPr>
          <w:p w:rsidR="005B595A" w:rsidRPr="00797DA2" w:rsidRDefault="009821AD" w:rsidP="005B595A">
            <w:pPr>
              <w:widowControl/>
              <w:jc w:val="center"/>
              <w:rPr>
                <w:rFonts w:ascii="Times New Roman" w:hAnsi="Times New Roman" w:cs="Times New Roman"/>
                <w:kern w:val="0"/>
              </w:rPr>
            </w:pPr>
            <w:r w:rsidRPr="00797DA2">
              <w:rPr>
                <w:rFonts w:ascii="Times New Roman" w:hAnsi="Times New Roman" w:cs="Times New Roman"/>
                <w:kern w:val="0"/>
              </w:rPr>
              <w:t>Year</w:t>
            </w:r>
          </w:p>
        </w:tc>
        <w:tc>
          <w:tcPr>
            <w:tcW w:w="4202" w:type="dxa"/>
            <w:shd w:val="clear" w:color="auto" w:fill="auto"/>
            <w:noWrap/>
            <w:vAlign w:val="center"/>
            <w:hideMark/>
          </w:tcPr>
          <w:p w:rsidR="005B595A" w:rsidRPr="00797DA2" w:rsidRDefault="009821AD" w:rsidP="005B595A">
            <w:pPr>
              <w:widowControl/>
              <w:jc w:val="center"/>
              <w:rPr>
                <w:rFonts w:ascii="Times New Roman" w:hAnsi="Times New Roman" w:cs="Times New Roman"/>
                <w:kern w:val="0"/>
              </w:rPr>
            </w:pPr>
            <w:r w:rsidRPr="00797DA2">
              <w:rPr>
                <w:rFonts w:ascii="Times New Roman" w:hAnsi="Times New Roman" w:cs="Times New Roman"/>
                <w:kern w:val="0"/>
              </w:rPr>
              <w:t>Beneficiary</w:t>
            </w:r>
          </w:p>
        </w:tc>
      </w:tr>
      <w:tr w:rsidR="005B595A" w:rsidRPr="00797DA2" w:rsidTr="00223254">
        <w:trPr>
          <w:trHeight w:val="216"/>
          <w:jc w:val="center"/>
        </w:trPr>
        <w:tc>
          <w:tcPr>
            <w:tcW w:w="4390"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4202"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1,517</w:t>
            </w:r>
          </w:p>
        </w:tc>
      </w:tr>
      <w:tr w:rsidR="005B595A" w:rsidRPr="00797DA2" w:rsidTr="00223254">
        <w:trPr>
          <w:trHeight w:val="216"/>
          <w:jc w:val="center"/>
        </w:trPr>
        <w:tc>
          <w:tcPr>
            <w:tcW w:w="4390"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4202"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11,480</w:t>
            </w:r>
          </w:p>
        </w:tc>
      </w:tr>
      <w:tr w:rsidR="001726A2" w:rsidRPr="00797DA2" w:rsidTr="00223254">
        <w:trPr>
          <w:trHeight w:val="216"/>
          <w:jc w:val="center"/>
        </w:trPr>
        <w:tc>
          <w:tcPr>
            <w:tcW w:w="4390" w:type="dxa"/>
            <w:shd w:val="clear" w:color="auto" w:fill="auto"/>
            <w:noWrap/>
            <w:vAlign w:val="center"/>
            <w:hideMark/>
          </w:tcPr>
          <w:p w:rsidR="001726A2" w:rsidRPr="00797DA2" w:rsidRDefault="001726A2" w:rsidP="001726A2">
            <w:pPr>
              <w:widowControl/>
              <w:jc w:val="center"/>
              <w:rPr>
                <w:rFonts w:ascii="Times New Roman" w:hAnsi="Times New Roman" w:cs="Times New Roman"/>
                <w:kern w:val="0"/>
              </w:rPr>
            </w:pPr>
            <w:r w:rsidRPr="00797DA2">
              <w:rPr>
                <w:rFonts w:ascii="Times New Roman" w:hAnsi="Times New Roman" w:cs="Times New Roman"/>
                <w:kern w:val="0"/>
              </w:rPr>
              <w:t>2015</w:t>
            </w:r>
          </w:p>
        </w:tc>
        <w:tc>
          <w:tcPr>
            <w:tcW w:w="4202" w:type="dxa"/>
            <w:shd w:val="clear" w:color="auto" w:fill="auto"/>
            <w:noWrap/>
            <w:vAlign w:val="center"/>
            <w:hideMark/>
          </w:tcPr>
          <w:p w:rsidR="001726A2" w:rsidRPr="00797DA2" w:rsidRDefault="001726A2" w:rsidP="001726A2">
            <w:pPr>
              <w:widowControl/>
              <w:jc w:val="center"/>
              <w:rPr>
                <w:rFonts w:ascii="Times New Roman" w:hAnsi="Times New Roman" w:cs="Times New Roman"/>
                <w:kern w:val="0"/>
              </w:rPr>
            </w:pPr>
            <w:r w:rsidRPr="00797DA2">
              <w:rPr>
                <w:rFonts w:ascii="Times New Roman" w:hAnsi="Times New Roman" w:cs="Times New Roman"/>
                <w:kern w:val="0"/>
              </w:rPr>
              <w:t>21,205</w:t>
            </w:r>
          </w:p>
        </w:tc>
      </w:tr>
    </w:tbl>
    <w:p w:rsidR="009821AD" w:rsidRPr="00797DA2" w:rsidRDefault="009821AD" w:rsidP="005B595A">
      <w:pPr>
        <w:rPr>
          <w:rFonts w:ascii="Times New Roman" w:hAnsi="Times New Roman" w:cs="Times New Roman"/>
          <w:kern w:val="0"/>
        </w:rPr>
      </w:pPr>
      <w:r w:rsidRPr="00797DA2">
        <w:rPr>
          <w:rFonts w:ascii="Times New Roman" w:hAnsi="Times New Roman" w:cs="Times New Roman"/>
          <w:kern w:val="0"/>
        </w:rPr>
        <w:t>Source:</w:t>
      </w:r>
      <w:r w:rsidR="00065B5B" w:rsidRPr="00797DA2">
        <w:rPr>
          <w:rFonts w:ascii="Times New Roman" w:hAnsi="Times New Roman" w:cs="Times New Roman"/>
          <w:kern w:val="0"/>
        </w:rPr>
        <w:t xml:space="preserve"> </w:t>
      </w:r>
      <w:r w:rsidRPr="00797DA2">
        <w:rPr>
          <w:rFonts w:ascii="Times New Roman" w:hAnsi="Times New Roman" w:cs="Times New Roman"/>
          <w:kern w:val="0"/>
        </w:rPr>
        <w:t>Ministry</w:t>
      </w:r>
      <w:r w:rsidR="00065B5B" w:rsidRPr="00797DA2">
        <w:rPr>
          <w:rFonts w:ascii="Times New Roman" w:hAnsi="Times New Roman" w:cs="Times New Roman"/>
          <w:kern w:val="0"/>
        </w:rPr>
        <w:t xml:space="preserve"> </w:t>
      </w:r>
      <w:r w:rsidRPr="00797DA2">
        <w:rPr>
          <w:rFonts w:ascii="Times New Roman" w:hAnsi="Times New Roman" w:cs="Times New Roman"/>
          <w:kern w:val="0"/>
        </w:rPr>
        <w:t>of</w:t>
      </w:r>
      <w:r w:rsidR="00065B5B" w:rsidRPr="00797DA2">
        <w:rPr>
          <w:rFonts w:ascii="Times New Roman" w:hAnsi="Times New Roman" w:cs="Times New Roman"/>
          <w:kern w:val="0"/>
        </w:rPr>
        <w:t xml:space="preserve"> </w:t>
      </w:r>
      <w:r w:rsidRPr="00797DA2">
        <w:rPr>
          <w:rFonts w:ascii="Times New Roman" w:hAnsi="Times New Roman" w:cs="Times New Roman"/>
          <w:kern w:val="0"/>
        </w:rPr>
        <w:t>Health</w:t>
      </w:r>
      <w:r w:rsidR="00065B5B" w:rsidRPr="00797DA2">
        <w:rPr>
          <w:rFonts w:ascii="Times New Roman" w:hAnsi="Times New Roman" w:cs="Times New Roman"/>
          <w:kern w:val="0"/>
        </w:rPr>
        <w:t xml:space="preserve"> </w:t>
      </w:r>
      <w:r w:rsidRPr="00797DA2">
        <w:rPr>
          <w:rFonts w:ascii="Times New Roman" w:hAnsi="Times New Roman" w:cs="Times New Roman"/>
          <w:kern w:val="0"/>
        </w:rPr>
        <w:t>and</w:t>
      </w:r>
      <w:r w:rsidR="00065B5B" w:rsidRPr="00797DA2">
        <w:rPr>
          <w:rFonts w:ascii="Times New Roman" w:hAnsi="Times New Roman" w:cs="Times New Roman"/>
          <w:kern w:val="0"/>
        </w:rPr>
        <w:t xml:space="preserve"> </w:t>
      </w:r>
      <w:r w:rsidRPr="00797DA2">
        <w:rPr>
          <w:rFonts w:ascii="Times New Roman" w:hAnsi="Times New Roman" w:cs="Times New Roman"/>
          <w:kern w:val="0"/>
        </w:rPr>
        <w:t>Welfare</w:t>
      </w:r>
    </w:p>
    <w:p w:rsidR="00582048" w:rsidRPr="00797DA2" w:rsidRDefault="00582048" w:rsidP="005B595A">
      <w:pPr>
        <w:rPr>
          <w:rFonts w:ascii="Times New Roman" w:hAnsi="Times New Roman" w:cs="Times New Roman"/>
          <w:kern w:val="0"/>
        </w:rPr>
      </w:pPr>
      <w:r w:rsidRPr="00797DA2">
        <w:rPr>
          <w:rFonts w:ascii="Times New Roman" w:hAnsi="Times New Roman" w:cs="Times New Roman"/>
          <w:kern w:val="0"/>
        </w:rPr>
        <w:t>Description:</w:t>
      </w:r>
      <w:r w:rsidR="00065B5B" w:rsidRPr="00797DA2">
        <w:rPr>
          <w:rFonts w:ascii="Times New Roman" w:hAnsi="Times New Roman" w:cs="Times New Roman"/>
          <w:kern w:val="0"/>
        </w:rPr>
        <w:t xml:space="preserve"> </w:t>
      </w:r>
      <w:r w:rsidRPr="00797DA2">
        <w:rPr>
          <w:rFonts w:ascii="Times New Roman" w:hAnsi="Times New Roman" w:cs="Times New Roman"/>
          <w:kern w:val="0"/>
        </w:rPr>
        <w:t>The</w:t>
      </w:r>
      <w:r w:rsidR="00065B5B" w:rsidRPr="00797DA2">
        <w:rPr>
          <w:rFonts w:ascii="Times New Roman" w:hAnsi="Times New Roman" w:cs="Times New Roman"/>
          <w:kern w:val="0"/>
        </w:rPr>
        <w:t xml:space="preserve"> </w:t>
      </w:r>
      <w:r w:rsidRPr="00797DA2">
        <w:rPr>
          <w:rFonts w:ascii="Times New Roman" w:hAnsi="Times New Roman" w:cs="Times New Roman"/>
          <w:kern w:val="0"/>
        </w:rPr>
        <w:t>central</w:t>
      </w:r>
      <w:r w:rsidR="00065B5B" w:rsidRPr="00797DA2">
        <w:rPr>
          <w:rFonts w:ascii="Times New Roman" w:hAnsi="Times New Roman" w:cs="Times New Roman"/>
          <w:kern w:val="0"/>
        </w:rPr>
        <w:t xml:space="preserve"> </w:t>
      </w:r>
      <w:r w:rsidRPr="00797DA2">
        <w:rPr>
          <w:rFonts w:ascii="Times New Roman" w:hAnsi="Times New Roman" w:cs="Times New Roman"/>
          <w:kern w:val="0"/>
        </w:rPr>
        <w:t>government</w:t>
      </w:r>
      <w:r w:rsidR="00065B5B" w:rsidRPr="00797DA2">
        <w:rPr>
          <w:rFonts w:ascii="Times New Roman" w:hAnsi="Times New Roman" w:cs="Times New Roman"/>
          <w:kern w:val="0"/>
        </w:rPr>
        <w:t xml:space="preserve"> </w:t>
      </w:r>
      <w:r w:rsidRPr="00797DA2">
        <w:rPr>
          <w:rFonts w:ascii="Times New Roman" w:hAnsi="Times New Roman" w:cs="Times New Roman"/>
          <w:kern w:val="0"/>
        </w:rPr>
        <w:t>has</w:t>
      </w:r>
      <w:r w:rsidR="00065B5B" w:rsidRPr="00797DA2">
        <w:rPr>
          <w:rFonts w:ascii="Times New Roman" w:hAnsi="Times New Roman" w:cs="Times New Roman"/>
          <w:kern w:val="0"/>
        </w:rPr>
        <w:t xml:space="preserve"> </w:t>
      </w:r>
      <w:r w:rsidRPr="00797DA2">
        <w:rPr>
          <w:rFonts w:ascii="Times New Roman" w:hAnsi="Times New Roman" w:cs="Times New Roman"/>
          <w:kern w:val="0"/>
        </w:rPr>
        <w:t>sponsor</w:t>
      </w:r>
      <w:r w:rsidR="005637E2" w:rsidRPr="00797DA2">
        <w:rPr>
          <w:rFonts w:ascii="Times New Roman" w:hAnsi="Times New Roman" w:cs="Times New Roman"/>
          <w:kern w:val="0"/>
        </w:rPr>
        <w:t>ed</w:t>
      </w:r>
      <w:r w:rsidR="00065B5B" w:rsidRPr="00797DA2">
        <w:rPr>
          <w:rFonts w:ascii="Times New Roman" w:hAnsi="Times New Roman" w:cs="Times New Roman"/>
          <w:kern w:val="0"/>
        </w:rPr>
        <w:t xml:space="preserve"> </w:t>
      </w:r>
      <w:r w:rsidRPr="00797DA2">
        <w:rPr>
          <w:rFonts w:ascii="Times New Roman" w:hAnsi="Times New Roman" w:cs="Times New Roman"/>
          <w:kern w:val="0"/>
        </w:rPr>
        <w:t>local</w:t>
      </w:r>
      <w:r w:rsidR="00065B5B" w:rsidRPr="00797DA2">
        <w:rPr>
          <w:rFonts w:ascii="Times New Roman" w:hAnsi="Times New Roman" w:cs="Times New Roman"/>
          <w:kern w:val="0"/>
        </w:rPr>
        <w:t xml:space="preserve"> </w:t>
      </w:r>
      <w:r w:rsidRPr="00797DA2">
        <w:rPr>
          <w:rFonts w:ascii="Times New Roman" w:hAnsi="Times New Roman" w:cs="Times New Roman"/>
          <w:kern w:val="0"/>
        </w:rPr>
        <w:t>governments</w:t>
      </w:r>
      <w:r w:rsidR="00065B5B" w:rsidRPr="00797DA2">
        <w:rPr>
          <w:rFonts w:ascii="Times New Roman" w:hAnsi="Times New Roman" w:cs="Times New Roman"/>
          <w:kern w:val="0"/>
        </w:rPr>
        <w:t xml:space="preserve"> </w:t>
      </w:r>
      <w:r w:rsidRPr="00797DA2">
        <w:rPr>
          <w:rFonts w:ascii="Times New Roman" w:hAnsi="Times New Roman" w:cs="Times New Roman"/>
          <w:kern w:val="0"/>
        </w:rPr>
        <w:t>with</w:t>
      </w:r>
      <w:r w:rsidR="00065B5B" w:rsidRPr="00797DA2">
        <w:rPr>
          <w:rFonts w:ascii="Times New Roman" w:hAnsi="Times New Roman" w:cs="Times New Roman"/>
          <w:kern w:val="0"/>
        </w:rPr>
        <w:t xml:space="preserve"> </w:t>
      </w:r>
      <w:r w:rsidRPr="00797DA2">
        <w:rPr>
          <w:rFonts w:ascii="Times New Roman" w:hAnsi="Times New Roman" w:cs="Times New Roman"/>
          <w:kern w:val="0"/>
        </w:rPr>
        <w:t>the</w:t>
      </w:r>
      <w:r w:rsidR="00065B5B" w:rsidRPr="00797DA2">
        <w:rPr>
          <w:rFonts w:ascii="Times New Roman" w:hAnsi="Times New Roman" w:cs="Times New Roman"/>
          <w:kern w:val="0"/>
        </w:rPr>
        <w:t xml:space="preserve"> </w:t>
      </w:r>
      <w:r w:rsidR="00F957EC" w:rsidRPr="00797DA2">
        <w:rPr>
          <w:rFonts w:ascii="Times New Roman" w:hAnsi="Times New Roman" w:cs="Times New Roman"/>
        </w:rPr>
        <w:t>Taiwan</w:t>
      </w:r>
      <w:r w:rsidR="00065B5B" w:rsidRPr="00797DA2">
        <w:rPr>
          <w:rFonts w:ascii="Times New Roman" w:hAnsi="Times New Roman" w:cs="Times New Roman"/>
        </w:rPr>
        <w:t xml:space="preserve"> </w:t>
      </w:r>
      <w:r w:rsidR="00F957EC" w:rsidRPr="00797DA2">
        <w:rPr>
          <w:rFonts w:ascii="Times New Roman" w:hAnsi="Times New Roman" w:cs="Times New Roman"/>
        </w:rPr>
        <w:t>Public</w:t>
      </w:r>
      <w:r w:rsidR="00065B5B" w:rsidRPr="00797DA2">
        <w:rPr>
          <w:rFonts w:ascii="Times New Roman" w:hAnsi="Times New Roman" w:cs="Times New Roman"/>
        </w:rPr>
        <w:t xml:space="preserve"> </w:t>
      </w:r>
      <w:r w:rsidR="00F957EC" w:rsidRPr="00797DA2">
        <w:rPr>
          <w:rFonts w:ascii="Times New Roman" w:hAnsi="Times New Roman" w:cs="Times New Roman"/>
        </w:rPr>
        <w:t>Welfare</w:t>
      </w:r>
      <w:r w:rsidR="00065B5B" w:rsidRPr="00797DA2">
        <w:rPr>
          <w:rFonts w:ascii="Times New Roman" w:hAnsi="Times New Roman" w:cs="Times New Roman"/>
        </w:rPr>
        <w:t xml:space="preserve"> </w:t>
      </w:r>
      <w:r w:rsidR="00F957EC" w:rsidRPr="00797DA2">
        <w:rPr>
          <w:rFonts w:ascii="Times New Roman" w:hAnsi="Times New Roman" w:cs="Times New Roman"/>
        </w:rPr>
        <w:t>Lottery</w:t>
      </w:r>
      <w:r w:rsidR="00065B5B" w:rsidRPr="00797DA2">
        <w:rPr>
          <w:rFonts w:ascii="Times New Roman" w:hAnsi="Times New Roman" w:cs="Times New Roman"/>
        </w:rPr>
        <w:t xml:space="preserve"> </w:t>
      </w:r>
      <w:r w:rsidR="00F957EC" w:rsidRPr="00797DA2">
        <w:rPr>
          <w:rFonts w:ascii="Times New Roman" w:hAnsi="Times New Roman" w:cs="Times New Roman"/>
        </w:rPr>
        <w:t>Fund</w:t>
      </w:r>
      <w:r w:rsidR="00065B5B" w:rsidRPr="00797DA2">
        <w:rPr>
          <w:rFonts w:ascii="Times New Roman" w:hAnsi="Times New Roman" w:cs="Times New Roman"/>
        </w:rPr>
        <w:t xml:space="preserve"> </w:t>
      </w:r>
      <w:r w:rsidR="00F957EC" w:rsidRPr="00797DA2">
        <w:rPr>
          <w:rFonts w:ascii="Times New Roman" w:hAnsi="Times New Roman" w:cs="Times New Roman"/>
        </w:rPr>
        <w:t>to</w:t>
      </w:r>
      <w:r w:rsidR="00065B5B" w:rsidRPr="00797DA2">
        <w:rPr>
          <w:rFonts w:ascii="Times New Roman" w:hAnsi="Times New Roman" w:cs="Times New Roman"/>
        </w:rPr>
        <w:t xml:space="preserve"> </w:t>
      </w:r>
      <w:r w:rsidR="00F957EC" w:rsidRPr="00797DA2">
        <w:rPr>
          <w:rFonts w:ascii="Times New Roman" w:hAnsi="Times New Roman" w:cs="Times New Roman"/>
        </w:rPr>
        <w:t>provide</w:t>
      </w:r>
      <w:r w:rsidR="00065B5B" w:rsidRPr="00797DA2">
        <w:rPr>
          <w:rFonts w:ascii="Times New Roman" w:hAnsi="Times New Roman" w:cs="Times New Roman"/>
        </w:rPr>
        <w:t xml:space="preserve"> </w:t>
      </w:r>
      <w:r w:rsidR="005637E2" w:rsidRPr="00797DA2">
        <w:rPr>
          <w:rFonts w:ascii="Times New Roman" w:hAnsi="Times New Roman" w:cs="Times New Roman"/>
        </w:rPr>
        <w:t>independent</w:t>
      </w:r>
      <w:r w:rsidR="00065B5B" w:rsidRPr="00797DA2">
        <w:rPr>
          <w:rFonts w:ascii="Times New Roman" w:hAnsi="Times New Roman" w:cs="Times New Roman"/>
        </w:rPr>
        <w:t xml:space="preserve"> </w:t>
      </w:r>
      <w:r w:rsidR="009C4625" w:rsidRPr="00797DA2">
        <w:rPr>
          <w:rFonts w:ascii="Times New Roman" w:hAnsi="Times New Roman" w:cs="Times New Roman"/>
        </w:rPr>
        <w:t>living</w:t>
      </w:r>
      <w:r w:rsidR="00065B5B" w:rsidRPr="00797DA2">
        <w:rPr>
          <w:rFonts w:ascii="Times New Roman" w:hAnsi="Times New Roman" w:cs="Times New Roman"/>
        </w:rPr>
        <w:t xml:space="preserve"> </w:t>
      </w:r>
      <w:r w:rsidR="00F957EC" w:rsidRPr="00797DA2">
        <w:rPr>
          <w:rFonts w:ascii="Times New Roman" w:hAnsi="Times New Roman" w:cs="Times New Roman"/>
        </w:rPr>
        <w:t>support</w:t>
      </w:r>
      <w:r w:rsidR="00065B5B" w:rsidRPr="00797DA2">
        <w:rPr>
          <w:rFonts w:ascii="Times New Roman" w:hAnsi="Times New Roman" w:cs="Times New Roman"/>
        </w:rPr>
        <w:t xml:space="preserve"> </w:t>
      </w:r>
      <w:r w:rsidR="00F957EC" w:rsidRPr="00797DA2">
        <w:rPr>
          <w:rFonts w:ascii="Times New Roman" w:hAnsi="Times New Roman" w:cs="Times New Roman"/>
        </w:rPr>
        <w:t>services</w:t>
      </w:r>
      <w:r w:rsidR="00065B5B" w:rsidRPr="00797DA2">
        <w:rPr>
          <w:rFonts w:ascii="Times New Roman" w:hAnsi="Times New Roman" w:cs="Times New Roman"/>
        </w:rPr>
        <w:t xml:space="preserve"> </w:t>
      </w:r>
      <w:r w:rsidR="00F957EC" w:rsidRPr="00797DA2">
        <w:rPr>
          <w:rFonts w:ascii="Times New Roman" w:hAnsi="Times New Roman" w:cs="Times New Roman"/>
        </w:rPr>
        <w:t>since</w:t>
      </w:r>
      <w:r w:rsidR="00065B5B" w:rsidRPr="00797DA2">
        <w:rPr>
          <w:rFonts w:ascii="Times New Roman" w:hAnsi="Times New Roman" w:cs="Times New Roman"/>
        </w:rPr>
        <w:t xml:space="preserve"> </w:t>
      </w:r>
      <w:r w:rsidR="00F957EC" w:rsidRPr="00797DA2">
        <w:rPr>
          <w:rFonts w:ascii="Times New Roman" w:hAnsi="Times New Roman" w:cs="Times New Roman"/>
        </w:rPr>
        <w:t>2012.</w:t>
      </w:r>
      <w:r w:rsidR="00065B5B" w:rsidRPr="00797DA2">
        <w:rPr>
          <w:rFonts w:ascii="Times New Roman" w:hAnsi="Times New Roman" w:cs="Times New Roman"/>
        </w:rPr>
        <w:t xml:space="preserve"> </w:t>
      </w:r>
      <w:r w:rsidR="00F957EC" w:rsidRPr="00797DA2">
        <w:rPr>
          <w:rFonts w:ascii="Times New Roman" w:hAnsi="Times New Roman" w:cs="Times New Roman"/>
        </w:rPr>
        <w:t>Local</w:t>
      </w:r>
      <w:r w:rsidR="00065B5B" w:rsidRPr="00797DA2">
        <w:rPr>
          <w:rFonts w:ascii="Times New Roman" w:hAnsi="Times New Roman" w:cs="Times New Roman"/>
        </w:rPr>
        <w:t xml:space="preserve"> </w:t>
      </w:r>
      <w:r w:rsidR="00F957EC" w:rsidRPr="00797DA2">
        <w:rPr>
          <w:rFonts w:ascii="Times New Roman" w:hAnsi="Times New Roman" w:cs="Times New Roman"/>
        </w:rPr>
        <w:t>governments</w:t>
      </w:r>
      <w:r w:rsidR="00065B5B" w:rsidRPr="00797DA2">
        <w:rPr>
          <w:rFonts w:ascii="Times New Roman" w:hAnsi="Times New Roman" w:cs="Times New Roman"/>
        </w:rPr>
        <w:t xml:space="preserve"> </w:t>
      </w:r>
      <w:r w:rsidR="00F957EC" w:rsidRPr="00797DA2">
        <w:rPr>
          <w:rFonts w:ascii="Times New Roman" w:hAnsi="Times New Roman" w:cs="Times New Roman"/>
        </w:rPr>
        <w:t>focused</w:t>
      </w:r>
      <w:r w:rsidR="00065B5B" w:rsidRPr="00797DA2">
        <w:rPr>
          <w:rFonts w:ascii="Times New Roman" w:hAnsi="Times New Roman" w:cs="Times New Roman"/>
        </w:rPr>
        <w:t xml:space="preserve"> </w:t>
      </w:r>
      <w:r w:rsidR="00F957EC" w:rsidRPr="00797DA2">
        <w:rPr>
          <w:rFonts w:ascii="Times New Roman" w:hAnsi="Times New Roman" w:cs="Times New Roman"/>
        </w:rPr>
        <w:t>on</w:t>
      </w:r>
      <w:r w:rsidR="00065B5B" w:rsidRPr="00797DA2">
        <w:rPr>
          <w:rFonts w:ascii="Times New Roman" w:hAnsi="Times New Roman" w:cs="Times New Roman"/>
        </w:rPr>
        <w:t xml:space="preserve"> </w:t>
      </w:r>
      <w:r w:rsidR="00F957EC" w:rsidRPr="00797DA2">
        <w:rPr>
          <w:rFonts w:ascii="Times New Roman" w:hAnsi="Times New Roman" w:cs="Times New Roman"/>
        </w:rPr>
        <w:t>the</w:t>
      </w:r>
      <w:r w:rsidR="00065B5B" w:rsidRPr="00797DA2">
        <w:rPr>
          <w:rFonts w:ascii="Times New Roman" w:hAnsi="Times New Roman" w:cs="Times New Roman"/>
        </w:rPr>
        <w:t xml:space="preserve"> </w:t>
      </w:r>
      <w:r w:rsidR="00F957EC" w:rsidRPr="00797DA2">
        <w:rPr>
          <w:rFonts w:ascii="Times New Roman" w:hAnsi="Times New Roman" w:cs="Times New Roman"/>
        </w:rPr>
        <w:t>promotion</w:t>
      </w:r>
      <w:r w:rsidR="00065B5B" w:rsidRPr="00797DA2">
        <w:rPr>
          <w:rFonts w:ascii="Times New Roman" w:hAnsi="Times New Roman" w:cs="Times New Roman"/>
        </w:rPr>
        <w:t xml:space="preserve"> </w:t>
      </w:r>
      <w:r w:rsidR="00F957EC" w:rsidRPr="00797DA2">
        <w:rPr>
          <w:rFonts w:ascii="Times New Roman" w:hAnsi="Times New Roman" w:cs="Times New Roman"/>
        </w:rPr>
        <w:t>and</w:t>
      </w:r>
      <w:r w:rsidR="00065B5B" w:rsidRPr="00797DA2">
        <w:rPr>
          <w:rFonts w:ascii="Times New Roman" w:hAnsi="Times New Roman" w:cs="Times New Roman"/>
        </w:rPr>
        <w:t xml:space="preserve"> </w:t>
      </w:r>
      <w:r w:rsidR="00F957EC" w:rsidRPr="00797DA2">
        <w:rPr>
          <w:rFonts w:ascii="Times New Roman" w:hAnsi="Times New Roman" w:cs="Times New Roman"/>
        </w:rPr>
        <w:t>training</w:t>
      </w:r>
      <w:r w:rsidR="00065B5B" w:rsidRPr="00797DA2">
        <w:rPr>
          <w:rFonts w:ascii="Times New Roman" w:hAnsi="Times New Roman" w:cs="Times New Roman"/>
        </w:rPr>
        <w:t xml:space="preserve"> </w:t>
      </w:r>
      <w:r w:rsidR="005637E2" w:rsidRPr="00797DA2">
        <w:rPr>
          <w:rFonts w:ascii="Times New Roman" w:hAnsi="Times New Roman" w:cs="Times New Roman"/>
        </w:rPr>
        <w:t>of</w:t>
      </w:r>
      <w:r w:rsidR="00065B5B" w:rsidRPr="00797DA2">
        <w:rPr>
          <w:rFonts w:ascii="Times New Roman" w:hAnsi="Times New Roman" w:cs="Times New Roman"/>
        </w:rPr>
        <w:t xml:space="preserve"> </w:t>
      </w:r>
      <w:r w:rsidR="005637E2" w:rsidRPr="00797DA2">
        <w:rPr>
          <w:rFonts w:ascii="Times New Roman" w:hAnsi="Times New Roman" w:cs="Times New Roman"/>
        </w:rPr>
        <w:t>professional</w:t>
      </w:r>
      <w:r w:rsidR="00065B5B" w:rsidRPr="00797DA2">
        <w:rPr>
          <w:rFonts w:ascii="Times New Roman" w:hAnsi="Times New Roman" w:cs="Times New Roman"/>
        </w:rPr>
        <w:t xml:space="preserve"> </w:t>
      </w:r>
      <w:r w:rsidR="005637E2" w:rsidRPr="00797DA2">
        <w:rPr>
          <w:rFonts w:ascii="Times New Roman" w:hAnsi="Times New Roman" w:cs="Times New Roman"/>
        </w:rPr>
        <w:t>personnel</w:t>
      </w:r>
      <w:r w:rsidR="00065B5B" w:rsidRPr="00797DA2">
        <w:rPr>
          <w:rFonts w:ascii="Times New Roman" w:hAnsi="Times New Roman" w:cs="Times New Roman"/>
        </w:rPr>
        <w:t xml:space="preserve"> </w:t>
      </w:r>
      <w:r w:rsidR="00F957EC" w:rsidRPr="00797DA2">
        <w:rPr>
          <w:rFonts w:ascii="Times New Roman" w:hAnsi="Times New Roman" w:cs="Times New Roman"/>
        </w:rPr>
        <w:t>in</w:t>
      </w:r>
      <w:r w:rsidR="00065B5B" w:rsidRPr="00797DA2">
        <w:rPr>
          <w:rFonts w:ascii="Times New Roman" w:hAnsi="Times New Roman" w:cs="Times New Roman"/>
        </w:rPr>
        <w:t xml:space="preserve"> </w:t>
      </w:r>
      <w:r w:rsidR="00F957EC" w:rsidRPr="00797DA2">
        <w:rPr>
          <w:rFonts w:ascii="Times New Roman" w:hAnsi="Times New Roman" w:cs="Times New Roman"/>
        </w:rPr>
        <w:t>2012</w:t>
      </w:r>
      <w:r w:rsidR="00065B5B" w:rsidRPr="00797DA2">
        <w:rPr>
          <w:rFonts w:ascii="Times New Roman" w:hAnsi="Times New Roman" w:cs="Times New Roman"/>
        </w:rPr>
        <w:t xml:space="preserve"> </w:t>
      </w:r>
      <w:r w:rsidR="00F957EC" w:rsidRPr="00797DA2">
        <w:rPr>
          <w:rFonts w:ascii="Times New Roman" w:hAnsi="Times New Roman" w:cs="Times New Roman"/>
        </w:rPr>
        <w:t>and</w:t>
      </w:r>
      <w:r w:rsidR="00065B5B" w:rsidRPr="00797DA2">
        <w:rPr>
          <w:rFonts w:ascii="Times New Roman" w:hAnsi="Times New Roman" w:cs="Times New Roman"/>
        </w:rPr>
        <w:t xml:space="preserve"> </w:t>
      </w:r>
      <w:r w:rsidR="005637E2" w:rsidRPr="00797DA2">
        <w:rPr>
          <w:rFonts w:ascii="Times New Roman" w:hAnsi="Times New Roman" w:cs="Times New Roman"/>
        </w:rPr>
        <w:t>started</w:t>
      </w:r>
      <w:r w:rsidR="00065B5B" w:rsidRPr="00797DA2">
        <w:rPr>
          <w:rFonts w:ascii="Times New Roman" w:hAnsi="Times New Roman" w:cs="Times New Roman"/>
        </w:rPr>
        <w:t xml:space="preserve"> </w:t>
      </w:r>
      <w:r w:rsidR="005637E2" w:rsidRPr="00797DA2">
        <w:rPr>
          <w:rFonts w:ascii="Times New Roman" w:hAnsi="Times New Roman" w:cs="Times New Roman"/>
        </w:rPr>
        <w:t>providing</w:t>
      </w:r>
      <w:r w:rsidR="00065B5B" w:rsidRPr="00797DA2">
        <w:rPr>
          <w:rFonts w:ascii="Times New Roman" w:hAnsi="Times New Roman" w:cs="Times New Roman"/>
        </w:rPr>
        <w:t xml:space="preserve"> </w:t>
      </w:r>
      <w:r w:rsidR="005637E2" w:rsidRPr="00797DA2">
        <w:rPr>
          <w:rFonts w:ascii="Times New Roman" w:hAnsi="Times New Roman" w:cs="Times New Roman"/>
        </w:rPr>
        <w:t>the</w:t>
      </w:r>
      <w:r w:rsidR="00065B5B" w:rsidRPr="00797DA2">
        <w:rPr>
          <w:rFonts w:ascii="Times New Roman" w:hAnsi="Times New Roman" w:cs="Times New Roman"/>
        </w:rPr>
        <w:t xml:space="preserve"> </w:t>
      </w:r>
      <w:r w:rsidR="00F957EC" w:rsidRPr="00797DA2">
        <w:rPr>
          <w:rFonts w:ascii="Times New Roman" w:hAnsi="Times New Roman" w:cs="Times New Roman"/>
        </w:rPr>
        <w:t>service</w:t>
      </w:r>
      <w:r w:rsidR="00065B5B" w:rsidRPr="00797DA2">
        <w:rPr>
          <w:rFonts w:ascii="Times New Roman" w:hAnsi="Times New Roman" w:cs="Times New Roman"/>
        </w:rPr>
        <w:t xml:space="preserve"> </w:t>
      </w:r>
      <w:r w:rsidR="005637E2" w:rsidRPr="00797DA2">
        <w:rPr>
          <w:rFonts w:ascii="Times New Roman" w:hAnsi="Times New Roman" w:cs="Times New Roman"/>
        </w:rPr>
        <w:t>in</w:t>
      </w:r>
      <w:r w:rsidR="00065B5B" w:rsidRPr="00797DA2">
        <w:rPr>
          <w:rFonts w:ascii="Times New Roman" w:hAnsi="Times New Roman" w:cs="Times New Roman"/>
        </w:rPr>
        <w:t xml:space="preserve"> </w:t>
      </w:r>
      <w:r w:rsidR="00F957EC" w:rsidRPr="00797DA2">
        <w:rPr>
          <w:rFonts w:ascii="Times New Roman" w:hAnsi="Times New Roman" w:cs="Times New Roman"/>
        </w:rPr>
        <w:t>2013.</w:t>
      </w:r>
    </w:p>
    <w:p w:rsidR="00D54EEF" w:rsidRPr="00797DA2" w:rsidRDefault="00D54EEF" w:rsidP="005B595A">
      <w:pPr>
        <w:rPr>
          <w:rFonts w:ascii="Times New Roman" w:hAnsi="Times New Roman" w:cs="Times New Roman"/>
          <w:kern w:val="0"/>
        </w:rPr>
      </w:pPr>
    </w:p>
    <w:p w:rsidR="00D54EEF" w:rsidRPr="00797DA2" w:rsidRDefault="00582048" w:rsidP="00D54EEF">
      <w:pPr>
        <w:pStyle w:val="a3"/>
        <w:rPr>
          <w:rFonts w:ascii="Times New Roman" w:hAnsi="Times New Roman" w:cs="Times New Roman"/>
        </w:rPr>
      </w:pPr>
      <w:bookmarkStart w:id="29" w:name="_Toc478718288"/>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19.3</w:t>
      </w:r>
      <w:r w:rsidR="00065B5B" w:rsidRPr="00797DA2">
        <w:rPr>
          <w:rFonts w:ascii="Times New Roman" w:hAnsi="Times New Roman" w:cs="Times New Roman"/>
        </w:rPr>
        <w:t xml:space="preserve"> </w:t>
      </w:r>
      <w:r w:rsidR="00F957EC" w:rsidRPr="00797DA2">
        <w:rPr>
          <w:rFonts w:ascii="Times New Roman" w:hAnsi="Times New Roman" w:cs="Times New Roman"/>
        </w:rPr>
        <w:t>Home</w:t>
      </w:r>
      <w:r w:rsidR="009C4625" w:rsidRPr="00797DA2">
        <w:rPr>
          <w:rFonts w:ascii="Times New Roman" w:hAnsi="Times New Roman" w:cs="Times New Roman"/>
        </w:rPr>
        <w:t>-</w:t>
      </w:r>
      <w:r w:rsidR="00065B5B" w:rsidRPr="00797DA2">
        <w:rPr>
          <w:rFonts w:ascii="Times New Roman" w:hAnsi="Times New Roman" w:cs="Times New Roman"/>
        </w:rPr>
        <w:t xml:space="preserve"> </w:t>
      </w:r>
      <w:r w:rsidR="00F957EC" w:rsidRPr="00797DA2">
        <w:rPr>
          <w:rFonts w:ascii="Times New Roman" w:hAnsi="Times New Roman" w:cs="Times New Roman"/>
        </w:rPr>
        <w:t>and</w:t>
      </w:r>
      <w:r w:rsidR="00065B5B" w:rsidRPr="00797DA2">
        <w:rPr>
          <w:rFonts w:ascii="Times New Roman" w:hAnsi="Times New Roman" w:cs="Times New Roman"/>
        </w:rPr>
        <w:t xml:space="preserve"> </w:t>
      </w:r>
      <w:r w:rsidR="00F957EC" w:rsidRPr="00797DA2">
        <w:rPr>
          <w:rFonts w:ascii="Times New Roman" w:hAnsi="Times New Roman" w:cs="Times New Roman"/>
        </w:rPr>
        <w:t>Community</w:t>
      </w:r>
      <w:r w:rsidR="009C4625" w:rsidRPr="00797DA2">
        <w:rPr>
          <w:rFonts w:ascii="Times New Roman" w:hAnsi="Times New Roman" w:cs="Times New Roman"/>
        </w:rPr>
        <w:t>-</w:t>
      </w:r>
      <w:r w:rsidR="00F957EC" w:rsidRPr="00797DA2">
        <w:rPr>
          <w:rFonts w:ascii="Times New Roman" w:hAnsi="Times New Roman" w:cs="Times New Roman"/>
        </w:rPr>
        <w:t>Based</w:t>
      </w:r>
      <w:r w:rsidR="00065B5B" w:rsidRPr="00797DA2">
        <w:rPr>
          <w:rFonts w:ascii="Times New Roman" w:hAnsi="Times New Roman" w:cs="Times New Roman"/>
        </w:rPr>
        <w:t xml:space="preserve"> </w:t>
      </w:r>
      <w:r w:rsidR="00F957EC" w:rsidRPr="00797DA2">
        <w:rPr>
          <w:rFonts w:ascii="Times New Roman" w:hAnsi="Times New Roman" w:cs="Times New Roman"/>
        </w:rPr>
        <w:t>Service</w:t>
      </w:r>
      <w:r w:rsidR="00065B5B" w:rsidRPr="00797DA2">
        <w:rPr>
          <w:rFonts w:ascii="Times New Roman" w:hAnsi="Times New Roman" w:cs="Times New Roman"/>
        </w:rPr>
        <w:t xml:space="preserve"> </w:t>
      </w:r>
      <w:r w:rsidR="00F957EC" w:rsidRPr="00797DA2">
        <w:rPr>
          <w:rFonts w:ascii="Times New Roman" w:hAnsi="Times New Roman" w:cs="Times New Roman"/>
        </w:rPr>
        <w:t>for</w:t>
      </w:r>
      <w:r w:rsidR="00065B5B" w:rsidRPr="00797DA2">
        <w:rPr>
          <w:rFonts w:ascii="Times New Roman" w:hAnsi="Times New Roman" w:cs="Times New Roman"/>
        </w:rPr>
        <w:t xml:space="preserve"> </w:t>
      </w:r>
      <w:r w:rsidR="00F957EC" w:rsidRPr="00797DA2">
        <w:rPr>
          <w:rFonts w:ascii="Times New Roman" w:hAnsi="Times New Roman" w:cs="Times New Roman"/>
        </w:rPr>
        <w:t>People</w:t>
      </w:r>
      <w:r w:rsidR="00065B5B" w:rsidRPr="00797DA2">
        <w:rPr>
          <w:rFonts w:ascii="Times New Roman" w:hAnsi="Times New Roman" w:cs="Times New Roman"/>
        </w:rPr>
        <w:t xml:space="preserve"> </w:t>
      </w:r>
      <w:r w:rsidR="00F957EC" w:rsidRPr="00797DA2">
        <w:rPr>
          <w:rFonts w:ascii="Times New Roman" w:hAnsi="Times New Roman" w:cs="Times New Roman"/>
        </w:rPr>
        <w:t>with</w:t>
      </w:r>
      <w:r w:rsidR="00065B5B" w:rsidRPr="00797DA2">
        <w:rPr>
          <w:rFonts w:ascii="Times New Roman" w:hAnsi="Times New Roman" w:cs="Times New Roman"/>
        </w:rPr>
        <w:t xml:space="preserve"> </w:t>
      </w:r>
      <w:r w:rsidR="00F957EC" w:rsidRPr="00797DA2">
        <w:rPr>
          <w:rFonts w:ascii="Times New Roman" w:hAnsi="Times New Roman" w:cs="Times New Roman"/>
        </w:rPr>
        <w:t>Disabilities</w:t>
      </w:r>
      <w:bookmarkEnd w:id="29"/>
    </w:p>
    <w:p w:rsidR="00D54EEF" w:rsidRPr="00797DA2" w:rsidRDefault="00582048" w:rsidP="00582048">
      <w:pPr>
        <w:wordWrap w:val="0"/>
        <w:jc w:val="right"/>
        <w:rPr>
          <w:rFonts w:ascii="Times New Roman" w:hAnsi="Times New Roman" w:cs="Times New Roman"/>
        </w:rPr>
      </w:pPr>
      <w:r w:rsidRPr="00797DA2">
        <w:rPr>
          <w:rFonts w:ascii="Times New Roman" w:hAnsi="Times New Roman" w:cs="Times New Roman"/>
          <w:kern w:val="0"/>
        </w:rPr>
        <w:t>Unit:</w:t>
      </w:r>
      <w:r w:rsidR="00065B5B" w:rsidRPr="00797DA2">
        <w:rPr>
          <w:rFonts w:ascii="Times New Roman" w:hAnsi="Times New Roman" w:cs="Times New Roman"/>
          <w:kern w:val="0"/>
        </w:rPr>
        <w:t xml:space="preserve"> </w:t>
      </w:r>
      <w:r w:rsidRPr="00797DA2">
        <w:rPr>
          <w:rFonts w:ascii="Times New Roman" w:hAnsi="Times New Roman" w:cs="Times New Roman"/>
          <w:kern w:val="0"/>
        </w:rPr>
        <w:t>Person</w:t>
      </w:r>
    </w:p>
    <w:tbl>
      <w:tblPr>
        <w:tblW w:w="8325" w:type="dxa"/>
        <w:jc w:val="center"/>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73"/>
        <w:gridCol w:w="2776"/>
        <w:gridCol w:w="2776"/>
      </w:tblGrid>
      <w:tr w:rsidR="00D54EEF" w:rsidRPr="00797DA2" w:rsidTr="006F3A50">
        <w:trPr>
          <w:trHeight w:val="343"/>
          <w:jc w:val="center"/>
        </w:trPr>
        <w:tc>
          <w:tcPr>
            <w:tcW w:w="2773" w:type="dxa"/>
            <w:shd w:val="clear" w:color="auto" w:fill="auto"/>
            <w:noWrap/>
            <w:vAlign w:val="center"/>
            <w:hideMark/>
          </w:tcPr>
          <w:p w:rsidR="00D54EEF" w:rsidRPr="00797DA2" w:rsidRDefault="00582048" w:rsidP="006F3A50">
            <w:pPr>
              <w:widowControl/>
              <w:jc w:val="center"/>
              <w:rPr>
                <w:rFonts w:ascii="Times New Roman" w:hAnsi="Times New Roman" w:cs="Times New Roman"/>
                <w:kern w:val="0"/>
              </w:rPr>
            </w:pPr>
            <w:r w:rsidRPr="00797DA2">
              <w:rPr>
                <w:rFonts w:ascii="Times New Roman" w:hAnsi="Times New Roman" w:cs="Times New Roman"/>
                <w:kern w:val="0"/>
              </w:rPr>
              <w:t>Year</w:t>
            </w:r>
          </w:p>
        </w:tc>
        <w:tc>
          <w:tcPr>
            <w:tcW w:w="2776" w:type="dxa"/>
            <w:shd w:val="clear" w:color="auto" w:fill="auto"/>
            <w:noWrap/>
            <w:vAlign w:val="center"/>
            <w:hideMark/>
          </w:tcPr>
          <w:p w:rsidR="00D54EEF" w:rsidRPr="00797DA2" w:rsidRDefault="00F957EC" w:rsidP="00C95CB0">
            <w:pPr>
              <w:widowControl/>
              <w:jc w:val="center"/>
              <w:rPr>
                <w:rFonts w:ascii="Times New Roman" w:hAnsi="Times New Roman" w:cs="Times New Roman"/>
                <w:kern w:val="0"/>
              </w:rPr>
            </w:pPr>
            <w:r w:rsidRPr="00797DA2">
              <w:rPr>
                <w:rFonts w:ascii="Times New Roman" w:hAnsi="Times New Roman" w:cs="Times New Roman"/>
                <w:kern w:val="0"/>
              </w:rPr>
              <w:t>Home-</w:t>
            </w:r>
            <w:r w:rsidR="00C95CB0" w:rsidRPr="00797DA2">
              <w:rPr>
                <w:rFonts w:ascii="Times New Roman" w:hAnsi="Times New Roman" w:cs="Times New Roman"/>
                <w:kern w:val="0"/>
              </w:rPr>
              <w:t>Based</w:t>
            </w:r>
          </w:p>
        </w:tc>
        <w:tc>
          <w:tcPr>
            <w:tcW w:w="2776" w:type="dxa"/>
            <w:shd w:val="clear" w:color="auto" w:fill="auto"/>
            <w:noWrap/>
            <w:vAlign w:val="center"/>
            <w:hideMark/>
          </w:tcPr>
          <w:p w:rsidR="00D54EEF" w:rsidRPr="00797DA2" w:rsidRDefault="00C95CB0" w:rsidP="006F3A50">
            <w:pPr>
              <w:widowControl/>
              <w:jc w:val="center"/>
              <w:rPr>
                <w:rFonts w:ascii="Times New Roman" w:hAnsi="Times New Roman" w:cs="Times New Roman"/>
                <w:kern w:val="0"/>
              </w:rPr>
            </w:pPr>
            <w:r w:rsidRPr="00797DA2">
              <w:rPr>
                <w:rFonts w:ascii="Times New Roman" w:hAnsi="Times New Roman" w:cs="Times New Roman"/>
                <w:kern w:val="0"/>
              </w:rPr>
              <w:t>Community-Based</w:t>
            </w:r>
          </w:p>
        </w:tc>
      </w:tr>
      <w:tr w:rsidR="00D54EEF" w:rsidRPr="00797DA2" w:rsidTr="006F3A50">
        <w:trPr>
          <w:trHeight w:val="343"/>
          <w:jc w:val="center"/>
        </w:trPr>
        <w:tc>
          <w:tcPr>
            <w:tcW w:w="2773" w:type="dxa"/>
            <w:shd w:val="clear" w:color="auto" w:fill="auto"/>
            <w:noWrap/>
            <w:vAlign w:val="center"/>
            <w:hideMark/>
          </w:tcPr>
          <w:p w:rsidR="00D54EEF" w:rsidRPr="00797DA2" w:rsidRDefault="00D54EEF" w:rsidP="006F3A50">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2776" w:type="dxa"/>
            <w:shd w:val="clear" w:color="auto" w:fill="auto"/>
            <w:noWrap/>
            <w:vAlign w:val="center"/>
            <w:hideMark/>
          </w:tcPr>
          <w:p w:rsidR="00D54EEF" w:rsidRPr="00797DA2" w:rsidRDefault="00D54EEF" w:rsidP="006F3A50">
            <w:pPr>
              <w:widowControl/>
              <w:jc w:val="center"/>
              <w:rPr>
                <w:rFonts w:ascii="Times New Roman" w:hAnsi="Times New Roman" w:cs="Times New Roman"/>
                <w:kern w:val="0"/>
              </w:rPr>
            </w:pPr>
            <w:r w:rsidRPr="00797DA2">
              <w:rPr>
                <w:rFonts w:ascii="Times New Roman" w:hAnsi="Times New Roman" w:cs="Times New Roman"/>
                <w:kern w:val="0"/>
              </w:rPr>
              <w:t>2,529,788</w:t>
            </w:r>
          </w:p>
        </w:tc>
        <w:tc>
          <w:tcPr>
            <w:tcW w:w="2776" w:type="dxa"/>
            <w:shd w:val="clear" w:color="auto" w:fill="auto"/>
            <w:noWrap/>
            <w:vAlign w:val="center"/>
            <w:hideMark/>
          </w:tcPr>
          <w:p w:rsidR="00D54EEF" w:rsidRPr="00797DA2" w:rsidRDefault="00D54EEF" w:rsidP="006F3A50">
            <w:pPr>
              <w:widowControl/>
              <w:jc w:val="center"/>
              <w:rPr>
                <w:rFonts w:ascii="Times New Roman" w:hAnsi="Times New Roman" w:cs="Times New Roman"/>
                <w:kern w:val="0"/>
              </w:rPr>
            </w:pPr>
            <w:r w:rsidRPr="00797DA2">
              <w:rPr>
                <w:rFonts w:ascii="Times New Roman" w:hAnsi="Times New Roman" w:cs="Times New Roman"/>
                <w:kern w:val="0"/>
              </w:rPr>
              <w:t>3,080,752</w:t>
            </w:r>
          </w:p>
        </w:tc>
      </w:tr>
      <w:tr w:rsidR="00D54EEF" w:rsidRPr="00797DA2" w:rsidTr="006F3A50">
        <w:trPr>
          <w:trHeight w:val="343"/>
          <w:jc w:val="center"/>
        </w:trPr>
        <w:tc>
          <w:tcPr>
            <w:tcW w:w="2773" w:type="dxa"/>
            <w:shd w:val="clear" w:color="auto" w:fill="auto"/>
            <w:noWrap/>
            <w:vAlign w:val="center"/>
            <w:hideMark/>
          </w:tcPr>
          <w:p w:rsidR="00D54EEF" w:rsidRPr="00797DA2" w:rsidRDefault="00D54EEF" w:rsidP="006F3A50">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2776" w:type="dxa"/>
            <w:shd w:val="clear" w:color="auto" w:fill="auto"/>
            <w:noWrap/>
            <w:vAlign w:val="center"/>
            <w:hideMark/>
          </w:tcPr>
          <w:p w:rsidR="00D54EEF" w:rsidRPr="00797DA2" w:rsidRDefault="00D54EEF" w:rsidP="006F3A50">
            <w:pPr>
              <w:widowControl/>
              <w:jc w:val="center"/>
              <w:rPr>
                <w:rFonts w:ascii="Times New Roman" w:hAnsi="Times New Roman" w:cs="Times New Roman"/>
                <w:kern w:val="0"/>
              </w:rPr>
            </w:pPr>
            <w:r w:rsidRPr="00797DA2">
              <w:rPr>
                <w:rFonts w:ascii="Times New Roman" w:hAnsi="Times New Roman" w:cs="Times New Roman"/>
                <w:kern w:val="0"/>
              </w:rPr>
              <w:t>2,481,241</w:t>
            </w:r>
          </w:p>
        </w:tc>
        <w:tc>
          <w:tcPr>
            <w:tcW w:w="2776" w:type="dxa"/>
            <w:shd w:val="clear" w:color="auto" w:fill="auto"/>
            <w:noWrap/>
            <w:vAlign w:val="center"/>
            <w:hideMark/>
          </w:tcPr>
          <w:p w:rsidR="00D54EEF" w:rsidRPr="00797DA2" w:rsidRDefault="00D54EEF" w:rsidP="006F3A50">
            <w:pPr>
              <w:widowControl/>
              <w:jc w:val="center"/>
              <w:rPr>
                <w:rFonts w:ascii="Times New Roman" w:hAnsi="Times New Roman" w:cs="Times New Roman"/>
                <w:kern w:val="0"/>
              </w:rPr>
            </w:pPr>
            <w:r w:rsidRPr="00797DA2">
              <w:rPr>
                <w:rFonts w:ascii="Times New Roman" w:hAnsi="Times New Roman" w:cs="Times New Roman"/>
                <w:kern w:val="0"/>
              </w:rPr>
              <w:t>3,714,679</w:t>
            </w:r>
          </w:p>
        </w:tc>
      </w:tr>
      <w:tr w:rsidR="00D54EEF" w:rsidRPr="00797DA2" w:rsidTr="006F3A50">
        <w:trPr>
          <w:trHeight w:val="343"/>
          <w:jc w:val="center"/>
        </w:trPr>
        <w:tc>
          <w:tcPr>
            <w:tcW w:w="2773" w:type="dxa"/>
            <w:shd w:val="clear" w:color="auto" w:fill="auto"/>
            <w:noWrap/>
            <w:vAlign w:val="center"/>
            <w:hideMark/>
          </w:tcPr>
          <w:p w:rsidR="00D54EEF" w:rsidRPr="00797DA2" w:rsidRDefault="00D54EEF" w:rsidP="006F3A50">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2776" w:type="dxa"/>
            <w:shd w:val="clear" w:color="auto" w:fill="auto"/>
            <w:noWrap/>
            <w:vAlign w:val="center"/>
            <w:hideMark/>
          </w:tcPr>
          <w:p w:rsidR="00D54EEF" w:rsidRPr="00797DA2" w:rsidRDefault="00D54EEF" w:rsidP="006F3A50">
            <w:pPr>
              <w:widowControl/>
              <w:jc w:val="center"/>
              <w:rPr>
                <w:rFonts w:ascii="Times New Roman" w:hAnsi="Times New Roman" w:cs="Times New Roman"/>
                <w:kern w:val="0"/>
              </w:rPr>
            </w:pPr>
            <w:r w:rsidRPr="00797DA2">
              <w:rPr>
                <w:rFonts w:ascii="Times New Roman" w:hAnsi="Times New Roman" w:cs="Times New Roman"/>
                <w:kern w:val="0"/>
              </w:rPr>
              <w:t>2,578,992</w:t>
            </w:r>
          </w:p>
        </w:tc>
        <w:tc>
          <w:tcPr>
            <w:tcW w:w="2776" w:type="dxa"/>
            <w:shd w:val="clear" w:color="auto" w:fill="auto"/>
            <w:noWrap/>
            <w:vAlign w:val="center"/>
            <w:hideMark/>
          </w:tcPr>
          <w:p w:rsidR="00D54EEF" w:rsidRPr="00797DA2" w:rsidRDefault="00D54EEF" w:rsidP="006F3A50">
            <w:pPr>
              <w:widowControl/>
              <w:jc w:val="center"/>
              <w:rPr>
                <w:rFonts w:ascii="Times New Roman" w:hAnsi="Times New Roman" w:cs="Times New Roman"/>
                <w:kern w:val="0"/>
              </w:rPr>
            </w:pPr>
            <w:r w:rsidRPr="00797DA2">
              <w:rPr>
                <w:rFonts w:ascii="Times New Roman" w:hAnsi="Times New Roman" w:cs="Times New Roman"/>
                <w:kern w:val="0"/>
              </w:rPr>
              <w:t>4,782,272</w:t>
            </w:r>
          </w:p>
        </w:tc>
      </w:tr>
      <w:tr w:rsidR="00D54EEF" w:rsidRPr="00797DA2" w:rsidTr="006F3A50">
        <w:trPr>
          <w:trHeight w:val="343"/>
          <w:jc w:val="center"/>
        </w:trPr>
        <w:tc>
          <w:tcPr>
            <w:tcW w:w="2773" w:type="dxa"/>
            <w:shd w:val="clear" w:color="auto" w:fill="auto"/>
            <w:noWrap/>
            <w:vAlign w:val="center"/>
            <w:hideMark/>
          </w:tcPr>
          <w:p w:rsidR="00D54EEF" w:rsidRPr="00797DA2" w:rsidRDefault="00D54EEF" w:rsidP="006F3A50">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2776" w:type="dxa"/>
            <w:shd w:val="clear" w:color="auto" w:fill="auto"/>
            <w:noWrap/>
            <w:vAlign w:val="center"/>
            <w:hideMark/>
          </w:tcPr>
          <w:p w:rsidR="00D54EEF" w:rsidRPr="00797DA2" w:rsidRDefault="00D54EEF" w:rsidP="006F3A50">
            <w:pPr>
              <w:widowControl/>
              <w:jc w:val="center"/>
              <w:rPr>
                <w:rFonts w:ascii="Times New Roman" w:hAnsi="Times New Roman" w:cs="Times New Roman"/>
                <w:kern w:val="0"/>
              </w:rPr>
            </w:pPr>
            <w:r w:rsidRPr="00797DA2">
              <w:rPr>
                <w:rFonts w:ascii="Times New Roman" w:hAnsi="Times New Roman" w:cs="Times New Roman"/>
                <w:kern w:val="0"/>
              </w:rPr>
              <w:t>2,730,660</w:t>
            </w:r>
          </w:p>
        </w:tc>
        <w:tc>
          <w:tcPr>
            <w:tcW w:w="2776" w:type="dxa"/>
            <w:shd w:val="clear" w:color="auto" w:fill="auto"/>
            <w:noWrap/>
            <w:vAlign w:val="center"/>
            <w:hideMark/>
          </w:tcPr>
          <w:p w:rsidR="00D54EEF" w:rsidRPr="00797DA2" w:rsidRDefault="00D54EEF" w:rsidP="006F3A50">
            <w:pPr>
              <w:widowControl/>
              <w:jc w:val="center"/>
              <w:rPr>
                <w:rFonts w:ascii="Times New Roman" w:hAnsi="Times New Roman" w:cs="Times New Roman"/>
                <w:kern w:val="0"/>
              </w:rPr>
            </w:pPr>
            <w:r w:rsidRPr="00797DA2">
              <w:rPr>
                <w:rFonts w:ascii="Times New Roman" w:hAnsi="Times New Roman" w:cs="Times New Roman"/>
                <w:kern w:val="0"/>
              </w:rPr>
              <w:t>5,911,840</w:t>
            </w:r>
          </w:p>
        </w:tc>
      </w:tr>
      <w:tr w:rsidR="001726A2" w:rsidRPr="00797DA2" w:rsidTr="006F3A50">
        <w:trPr>
          <w:trHeight w:val="343"/>
          <w:jc w:val="center"/>
        </w:trPr>
        <w:tc>
          <w:tcPr>
            <w:tcW w:w="2773" w:type="dxa"/>
            <w:shd w:val="clear" w:color="auto" w:fill="auto"/>
            <w:noWrap/>
            <w:vAlign w:val="center"/>
          </w:tcPr>
          <w:p w:rsidR="001726A2" w:rsidRPr="00797DA2" w:rsidRDefault="001726A2" w:rsidP="001726A2">
            <w:pPr>
              <w:widowControl/>
              <w:jc w:val="center"/>
              <w:rPr>
                <w:rFonts w:ascii="Times New Roman" w:hAnsi="Times New Roman" w:cs="Times New Roman"/>
                <w:kern w:val="0"/>
              </w:rPr>
            </w:pPr>
            <w:r w:rsidRPr="00797DA2">
              <w:rPr>
                <w:rFonts w:ascii="Times New Roman" w:hAnsi="Times New Roman" w:cs="Times New Roman"/>
                <w:kern w:val="0"/>
              </w:rPr>
              <w:t>2015</w:t>
            </w:r>
          </w:p>
        </w:tc>
        <w:tc>
          <w:tcPr>
            <w:tcW w:w="2776" w:type="dxa"/>
            <w:shd w:val="clear" w:color="auto" w:fill="auto"/>
            <w:noWrap/>
            <w:vAlign w:val="center"/>
          </w:tcPr>
          <w:p w:rsidR="001726A2" w:rsidRPr="00797DA2" w:rsidRDefault="001726A2" w:rsidP="001726A2">
            <w:pPr>
              <w:widowControl/>
              <w:jc w:val="center"/>
              <w:rPr>
                <w:rFonts w:ascii="Times New Roman" w:hAnsi="Times New Roman" w:cs="Times New Roman"/>
                <w:kern w:val="0"/>
              </w:rPr>
            </w:pPr>
            <w:r w:rsidRPr="00797DA2">
              <w:rPr>
                <w:rFonts w:ascii="Times New Roman" w:hAnsi="Times New Roman" w:cs="Times New Roman"/>
                <w:kern w:val="0"/>
              </w:rPr>
              <w:t>2,993,539</w:t>
            </w:r>
          </w:p>
        </w:tc>
        <w:tc>
          <w:tcPr>
            <w:tcW w:w="2776" w:type="dxa"/>
            <w:shd w:val="clear" w:color="auto" w:fill="auto"/>
            <w:noWrap/>
            <w:vAlign w:val="center"/>
          </w:tcPr>
          <w:p w:rsidR="001726A2" w:rsidRPr="00797DA2" w:rsidRDefault="001726A2" w:rsidP="001726A2">
            <w:pPr>
              <w:widowControl/>
              <w:jc w:val="center"/>
              <w:rPr>
                <w:rFonts w:ascii="Times New Roman" w:hAnsi="Times New Roman" w:cs="Times New Roman"/>
                <w:kern w:val="0"/>
              </w:rPr>
            </w:pPr>
            <w:r w:rsidRPr="00797DA2">
              <w:rPr>
                <w:rFonts w:ascii="Times New Roman" w:hAnsi="Times New Roman" w:cs="Times New Roman"/>
                <w:kern w:val="0"/>
              </w:rPr>
              <w:t>5,468,566</w:t>
            </w:r>
          </w:p>
        </w:tc>
      </w:tr>
    </w:tbl>
    <w:p w:rsidR="005B595A" w:rsidRPr="00797DA2" w:rsidRDefault="00C95CB0" w:rsidP="005B595A">
      <w:pPr>
        <w:rPr>
          <w:rFonts w:ascii="Times New Roman" w:hAnsi="Times New Roman" w:cs="Times New Roman"/>
        </w:rPr>
      </w:pPr>
      <w:r w:rsidRPr="00797DA2">
        <w:rPr>
          <w:rFonts w:ascii="Times New Roman" w:hAnsi="Times New Roman" w:cs="Times New Roman"/>
          <w:kern w:val="0"/>
        </w:rPr>
        <w:t>Source:</w:t>
      </w:r>
      <w:r w:rsidR="00065B5B" w:rsidRPr="00797DA2">
        <w:rPr>
          <w:rFonts w:ascii="Times New Roman" w:hAnsi="Times New Roman" w:cs="Times New Roman"/>
          <w:kern w:val="0"/>
        </w:rPr>
        <w:t xml:space="preserve"> </w:t>
      </w:r>
      <w:r w:rsidRPr="00797DA2">
        <w:rPr>
          <w:rFonts w:ascii="Times New Roman" w:hAnsi="Times New Roman" w:cs="Times New Roman"/>
          <w:kern w:val="0"/>
        </w:rPr>
        <w:t>Ministry</w:t>
      </w:r>
      <w:r w:rsidR="00065B5B" w:rsidRPr="00797DA2">
        <w:rPr>
          <w:rFonts w:ascii="Times New Roman" w:hAnsi="Times New Roman" w:cs="Times New Roman"/>
          <w:kern w:val="0"/>
        </w:rPr>
        <w:t xml:space="preserve"> </w:t>
      </w:r>
      <w:r w:rsidRPr="00797DA2">
        <w:rPr>
          <w:rFonts w:ascii="Times New Roman" w:hAnsi="Times New Roman" w:cs="Times New Roman"/>
          <w:kern w:val="0"/>
        </w:rPr>
        <w:t>of</w:t>
      </w:r>
      <w:r w:rsidR="00065B5B" w:rsidRPr="00797DA2">
        <w:rPr>
          <w:rFonts w:ascii="Times New Roman" w:hAnsi="Times New Roman" w:cs="Times New Roman"/>
          <w:kern w:val="0"/>
        </w:rPr>
        <w:t xml:space="preserve"> </w:t>
      </w:r>
      <w:r w:rsidRPr="00797DA2">
        <w:rPr>
          <w:rFonts w:ascii="Times New Roman" w:hAnsi="Times New Roman" w:cs="Times New Roman"/>
          <w:kern w:val="0"/>
        </w:rPr>
        <w:t>Health</w:t>
      </w:r>
      <w:r w:rsidR="00065B5B" w:rsidRPr="00797DA2">
        <w:rPr>
          <w:rFonts w:ascii="Times New Roman" w:hAnsi="Times New Roman" w:cs="Times New Roman"/>
          <w:kern w:val="0"/>
        </w:rPr>
        <w:t xml:space="preserve"> </w:t>
      </w:r>
      <w:r w:rsidRPr="00797DA2">
        <w:rPr>
          <w:rFonts w:ascii="Times New Roman" w:hAnsi="Times New Roman" w:cs="Times New Roman"/>
          <w:kern w:val="0"/>
        </w:rPr>
        <w:t>and</w:t>
      </w:r>
      <w:r w:rsidR="00065B5B" w:rsidRPr="00797DA2">
        <w:rPr>
          <w:rFonts w:ascii="Times New Roman" w:hAnsi="Times New Roman" w:cs="Times New Roman"/>
          <w:kern w:val="0"/>
        </w:rPr>
        <w:t xml:space="preserve"> </w:t>
      </w:r>
      <w:r w:rsidRPr="00797DA2">
        <w:rPr>
          <w:rFonts w:ascii="Times New Roman" w:hAnsi="Times New Roman" w:cs="Times New Roman"/>
          <w:kern w:val="0"/>
        </w:rPr>
        <w:t>Welfare</w:t>
      </w:r>
      <w:r w:rsidR="005B595A" w:rsidRPr="00797DA2">
        <w:rPr>
          <w:rFonts w:ascii="Times New Roman" w:hAnsi="Times New Roman" w:cs="Times New Roman"/>
        </w:rPr>
        <w:br w:type="page"/>
      </w:r>
    </w:p>
    <w:p w:rsidR="00390BBE" w:rsidRPr="00797DA2" w:rsidRDefault="00C95CB0" w:rsidP="001E3666">
      <w:pPr>
        <w:pStyle w:val="a3"/>
        <w:rPr>
          <w:rFonts w:ascii="Times New Roman" w:hAnsi="Times New Roman" w:cs="Times New Roman"/>
        </w:rPr>
      </w:pPr>
      <w:bookmarkStart w:id="30" w:name="_Toc478718289"/>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19.4</w:t>
      </w:r>
      <w:r w:rsidR="00065B5B" w:rsidRPr="00797DA2">
        <w:rPr>
          <w:rFonts w:ascii="Times New Roman" w:hAnsi="Times New Roman" w:cs="Times New Roman"/>
        </w:rPr>
        <w:t xml:space="preserve"> </w:t>
      </w:r>
      <w:r w:rsidRPr="00797DA2">
        <w:rPr>
          <w:rFonts w:ascii="Times New Roman" w:hAnsi="Times New Roman" w:cs="Times New Roman"/>
        </w:rPr>
        <w:t>Application</w:t>
      </w:r>
      <w:r w:rsidR="00065B5B" w:rsidRPr="00797DA2">
        <w:rPr>
          <w:rFonts w:ascii="Times New Roman" w:hAnsi="Times New Roman" w:cs="Times New Roman"/>
        </w:rPr>
        <w:t xml:space="preserve"> </w:t>
      </w:r>
      <w:r w:rsidR="00E46AE8" w:rsidRPr="00797DA2">
        <w:rPr>
          <w:rFonts w:ascii="Times New Roman" w:hAnsi="Times New Roman" w:cs="Times New Roman"/>
        </w:rPr>
        <w:t>of</w:t>
      </w:r>
      <w:r w:rsidR="00065B5B" w:rsidRPr="00797DA2">
        <w:rPr>
          <w:rFonts w:ascii="Times New Roman" w:hAnsi="Times New Roman" w:cs="Times New Roman"/>
        </w:rPr>
        <w:t xml:space="preserve"> </w:t>
      </w:r>
      <w:r w:rsidR="00E46AE8" w:rsidRPr="00797DA2">
        <w:rPr>
          <w:rFonts w:ascii="Times New Roman" w:hAnsi="Times New Roman" w:cs="Times New Roman"/>
        </w:rPr>
        <w:t>the</w:t>
      </w:r>
      <w:r w:rsidR="00065B5B" w:rsidRPr="00797DA2">
        <w:rPr>
          <w:rFonts w:ascii="Times New Roman" w:hAnsi="Times New Roman" w:cs="Times New Roman"/>
        </w:rPr>
        <w:t xml:space="preserve"> </w:t>
      </w:r>
      <w:r w:rsidR="00E46AE8" w:rsidRPr="00797DA2">
        <w:rPr>
          <w:rFonts w:ascii="Times New Roman" w:hAnsi="Times New Roman" w:cs="Times New Roman"/>
        </w:rPr>
        <w:t>People</w:t>
      </w:r>
      <w:r w:rsidR="00065B5B" w:rsidRPr="00797DA2">
        <w:rPr>
          <w:rFonts w:ascii="Times New Roman" w:hAnsi="Times New Roman" w:cs="Times New Roman"/>
        </w:rPr>
        <w:t xml:space="preserve"> </w:t>
      </w:r>
      <w:r w:rsidR="00E46AE8" w:rsidRPr="00797DA2">
        <w:rPr>
          <w:rFonts w:ascii="Times New Roman" w:hAnsi="Times New Roman" w:cs="Times New Roman"/>
        </w:rPr>
        <w:t>with</w:t>
      </w:r>
      <w:r w:rsidR="00065B5B" w:rsidRPr="00797DA2">
        <w:rPr>
          <w:rFonts w:ascii="Times New Roman" w:hAnsi="Times New Roman" w:cs="Times New Roman"/>
        </w:rPr>
        <w:t xml:space="preserve"> </w:t>
      </w:r>
      <w:r w:rsidR="00E46AE8" w:rsidRPr="00797DA2">
        <w:rPr>
          <w:rFonts w:ascii="Times New Roman" w:hAnsi="Times New Roman" w:cs="Times New Roman"/>
        </w:rPr>
        <w:t>Disabilities</w:t>
      </w:r>
      <w:r w:rsidR="00065B5B" w:rsidRPr="00797DA2">
        <w:rPr>
          <w:rFonts w:ascii="Times New Roman" w:hAnsi="Times New Roman" w:cs="Times New Roman"/>
        </w:rPr>
        <w:t xml:space="preserve"> </w:t>
      </w:r>
      <w:r w:rsidRPr="00797DA2">
        <w:rPr>
          <w:rFonts w:ascii="Times New Roman" w:hAnsi="Times New Roman" w:cs="Times New Roman"/>
        </w:rPr>
        <w:t>for</w:t>
      </w:r>
      <w:r w:rsidR="00065B5B" w:rsidRPr="00797DA2">
        <w:rPr>
          <w:rFonts w:ascii="Times New Roman" w:hAnsi="Times New Roman" w:cs="Times New Roman"/>
        </w:rPr>
        <w:t xml:space="preserve"> </w:t>
      </w:r>
      <w:r w:rsidR="00E46AE8"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Integrated</w:t>
      </w:r>
      <w:r w:rsidR="00065B5B" w:rsidRPr="00797DA2">
        <w:rPr>
          <w:rFonts w:ascii="Times New Roman" w:hAnsi="Times New Roman" w:cs="Times New Roman"/>
        </w:rPr>
        <w:t xml:space="preserve"> </w:t>
      </w:r>
      <w:r w:rsidRPr="00797DA2">
        <w:rPr>
          <w:rFonts w:ascii="Times New Roman" w:hAnsi="Times New Roman" w:cs="Times New Roman"/>
        </w:rPr>
        <w:t>Housing-Subsidization</w:t>
      </w:r>
      <w:r w:rsidR="00065B5B" w:rsidRPr="00797DA2">
        <w:rPr>
          <w:rFonts w:ascii="Times New Roman" w:hAnsi="Times New Roman" w:cs="Times New Roman"/>
        </w:rPr>
        <w:t xml:space="preserve"> </w:t>
      </w:r>
      <w:r w:rsidRPr="00797DA2">
        <w:rPr>
          <w:rFonts w:ascii="Times New Roman" w:hAnsi="Times New Roman" w:cs="Times New Roman"/>
        </w:rPr>
        <w:t>Program</w:t>
      </w:r>
      <w:bookmarkEnd w:id="30"/>
    </w:p>
    <w:p w:rsidR="00390BBE" w:rsidRPr="00797DA2" w:rsidRDefault="00C95CB0" w:rsidP="00C95CB0">
      <w:pPr>
        <w:wordWrap w:val="0"/>
        <w:jc w:val="right"/>
        <w:rPr>
          <w:rFonts w:ascii="Times New Roman" w:hAnsi="Times New Roman" w:cs="Times New Roman"/>
        </w:rPr>
      </w:pPr>
      <w:r w:rsidRPr="00797DA2">
        <w:rPr>
          <w:rFonts w:ascii="Times New Roman" w:hAnsi="Times New Roman" w:cs="Times New Roman"/>
        </w:rPr>
        <w:t>Unit:</w:t>
      </w:r>
      <w:r w:rsidR="00065B5B" w:rsidRPr="00797DA2">
        <w:rPr>
          <w:rFonts w:ascii="Times New Roman" w:hAnsi="Times New Roman" w:cs="Times New Roman"/>
        </w:rPr>
        <w:t xml:space="preserve"> </w:t>
      </w:r>
      <w:r w:rsidRPr="00797DA2">
        <w:rPr>
          <w:rFonts w:ascii="Times New Roman" w:hAnsi="Times New Roman" w:cs="Times New Roman"/>
        </w:rPr>
        <w:t>Household</w:t>
      </w: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721"/>
        <w:gridCol w:w="1255"/>
        <w:gridCol w:w="1264"/>
        <w:gridCol w:w="1265"/>
        <w:gridCol w:w="1265"/>
        <w:gridCol w:w="1265"/>
        <w:gridCol w:w="1265"/>
      </w:tblGrid>
      <w:tr w:rsidR="00BE6826" w:rsidRPr="00797DA2" w:rsidTr="00056D48">
        <w:tc>
          <w:tcPr>
            <w:tcW w:w="959" w:type="dxa"/>
            <w:vMerge w:val="restart"/>
            <w:vAlign w:val="center"/>
          </w:tcPr>
          <w:p w:rsidR="00390BBE" w:rsidRPr="00797DA2" w:rsidRDefault="00C95CB0" w:rsidP="00390BBE">
            <w:pPr>
              <w:jc w:val="center"/>
              <w:rPr>
                <w:rFonts w:ascii="Times New Roman" w:hAnsi="Times New Roman" w:cs="Times New Roman"/>
                <w:sz w:val="22"/>
              </w:rPr>
            </w:pPr>
            <w:r w:rsidRPr="00797DA2">
              <w:rPr>
                <w:rFonts w:ascii="Times New Roman" w:hAnsi="Times New Roman" w:cs="Times New Roman"/>
                <w:sz w:val="22"/>
              </w:rPr>
              <w:t>Year</w:t>
            </w:r>
          </w:p>
        </w:tc>
        <w:tc>
          <w:tcPr>
            <w:tcW w:w="2337" w:type="dxa"/>
            <w:gridSpan w:val="2"/>
          </w:tcPr>
          <w:p w:rsidR="00390BBE" w:rsidRPr="00797DA2" w:rsidRDefault="00155070">
            <w:pPr>
              <w:jc w:val="center"/>
              <w:rPr>
                <w:rFonts w:ascii="Times New Roman" w:hAnsi="Times New Roman" w:cs="Times New Roman"/>
                <w:sz w:val="22"/>
              </w:rPr>
            </w:pPr>
            <w:r w:rsidRPr="00797DA2">
              <w:rPr>
                <w:rFonts w:ascii="Times New Roman" w:hAnsi="Times New Roman" w:cs="Times New Roman"/>
                <w:sz w:val="22"/>
              </w:rPr>
              <w:t>Hous</w:t>
            </w:r>
            <w:r w:rsidR="007B3D11" w:rsidRPr="00797DA2">
              <w:rPr>
                <w:rFonts w:ascii="Times New Roman" w:hAnsi="Times New Roman" w:cs="Times New Roman"/>
                <w:sz w:val="22"/>
              </w:rPr>
              <w:t>ing</w:t>
            </w:r>
            <w:r w:rsidRPr="00797DA2">
              <w:rPr>
                <w:rFonts w:ascii="Times New Roman" w:hAnsi="Times New Roman" w:cs="Times New Roman"/>
                <w:sz w:val="22"/>
              </w:rPr>
              <w:t>-Purchase</w:t>
            </w:r>
            <w:r w:rsidR="00065B5B" w:rsidRPr="00797DA2">
              <w:rPr>
                <w:rFonts w:ascii="Times New Roman" w:hAnsi="Times New Roman" w:cs="Times New Roman"/>
                <w:sz w:val="22"/>
              </w:rPr>
              <w:t xml:space="preserve"> </w:t>
            </w:r>
            <w:r w:rsidR="00E46AE8" w:rsidRPr="00797DA2">
              <w:rPr>
                <w:rFonts w:ascii="Times New Roman" w:hAnsi="Times New Roman" w:cs="Times New Roman"/>
                <w:sz w:val="22"/>
              </w:rPr>
              <w:t>Mortgage</w:t>
            </w:r>
            <w:r w:rsidR="00065B5B" w:rsidRPr="00797DA2">
              <w:rPr>
                <w:rFonts w:ascii="Times New Roman" w:hAnsi="Times New Roman" w:cs="Times New Roman"/>
                <w:sz w:val="22"/>
              </w:rPr>
              <w:t xml:space="preserve"> </w:t>
            </w:r>
            <w:r w:rsidRPr="00797DA2">
              <w:rPr>
                <w:rFonts w:ascii="Times New Roman" w:hAnsi="Times New Roman" w:cs="Times New Roman"/>
                <w:sz w:val="22"/>
              </w:rPr>
              <w:t>Subsidy</w:t>
            </w:r>
            <w:r w:rsidR="00065B5B" w:rsidRPr="00797DA2">
              <w:rPr>
                <w:rFonts w:ascii="Times New Roman" w:hAnsi="Times New Roman" w:cs="Times New Roman"/>
                <w:sz w:val="22"/>
              </w:rPr>
              <w:t xml:space="preserve"> </w:t>
            </w:r>
            <w:r w:rsidRPr="00797DA2">
              <w:rPr>
                <w:rFonts w:ascii="Times New Roman" w:hAnsi="Times New Roman" w:cs="Times New Roman"/>
                <w:sz w:val="22"/>
              </w:rPr>
              <w:t>Issuance</w:t>
            </w:r>
          </w:p>
        </w:tc>
        <w:tc>
          <w:tcPr>
            <w:tcW w:w="2610" w:type="dxa"/>
            <w:gridSpan w:val="2"/>
          </w:tcPr>
          <w:p w:rsidR="00390BBE" w:rsidRPr="00797DA2" w:rsidRDefault="00155070">
            <w:pPr>
              <w:jc w:val="center"/>
              <w:rPr>
                <w:rFonts w:ascii="Times New Roman" w:hAnsi="Times New Roman" w:cs="Times New Roman"/>
                <w:sz w:val="22"/>
              </w:rPr>
            </w:pPr>
            <w:r w:rsidRPr="00797DA2">
              <w:rPr>
                <w:rFonts w:ascii="Times New Roman" w:hAnsi="Times New Roman" w:cs="Times New Roman"/>
                <w:sz w:val="22"/>
              </w:rPr>
              <w:t>Hous</w:t>
            </w:r>
            <w:r w:rsidR="007B3D11" w:rsidRPr="00797DA2">
              <w:rPr>
                <w:rFonts w:ascii="Times New Roman" w:hAnsi="Times New Roman" w:cs="Times New Roman"/>
                <w:sz w:val="22"/>
              </w:rPr>
              <w:t>ing</w:t>
            </w:r>
            <w:r w:rsidRPr="00797DA2">
              <w:rPr>
                <w:rFonts w:ascii="Times New Roman" w:hAnsi="Times New Roman" w:cs="Times New Roman"/>
                <w:sz w:val="22"/>
              </w:rPr>
              <w:t>-Renovation</w:t>
            </w:r>
            <w:r w:rsidR="00065B5B" w:rsidRPr="00797DA2">
              <w:rPr>
                <w:rFonts w:ascii="Times New Roman" w:hAnsi="Times New Roman" w:cs="Times New Roman"/>
                <w:sz w:val="22"/>
              </w:rPr>
              <w:t xml:space="preserve"> </w:t>
            </w:r>
            <w:r w:rsidR="00E46AE8" w:rsidRPr="00797DA2">
              <w:rPr>
                <w:rFonts w:ascii="Times New Roman" w:hAnsi="Times New Roman" w:cs="Times New Roman"/>
                <w:sz w:val="22"/>
              </w:rPr>
              <w:t>Mortgage</w:t>
            </w:r>
            <w:r w:rsidR="00065B5B" w:rsidRPr="00797DA2">
              <w:rPr>
                <w:rFonts w:ascii="Times New Roman" w:hAnsi="Times New Roman" w:cs="Times New Roman"/>
                <w:sz w:val="22"/>
              </w:rPr>
              <w:t xml:space="preserve"> </w:t>
            </w:r>
            <w:r w:rsidRPr="00797DA2">
              <w:rPr>
                <w:rFonts w:ascii="Times New Roman" w:hAnsi="Times New Roman" w:cs="Times New Roman"/>
                <w:sz w:val="22"/>
              </w:rPr>
              <w:t>Subsidy</w:t>
            </w:r>
            <w:r w:rsidR="00065B5B" w:rsidRPr="00797DA2">
              <w:rPr>
                <w:rFonts w:ascii="Times New Roman" w:hAnsi="Times New Roman" w:cs="Times New Roman"/>
                <w:sz w:val="22"/>
              </w:rPr>
              <w:t xml:space="preserve"> </w:t>
            </w:r>
            <w:r w:rsidRPr="00797DA2">
              <w:rPr>
                <w:rFonts w:ascii="Times New Roman" w:hAnsi="Times New Roman" w:cs="Times New Roman"/>
                <w:sz w:val="22"/>
              </w:rPr>
              <w:t>Issuance</w:t>
            </w:r>
          </w:p>
        </w:tc>
        <w:tc>
          <w:tcPr>
            <w:tcW w:w="2610" w:type="dxa"/>
            <w:gridSpan w:val="2"/>
          </w:tcPr>
          <w:p w:rsidR="00390BBE" w:rsidRPr="00797DA2" w:rsidRDefault="00155070" w:rsidP="00390BBE">
            <w:pPr>
              <w:jc w:val="center"/>
              <w:rPr>
                <w:rFonts w:ascii="Times New Roman" w:hAnsi="Times New Roman" w:cs="Times New Roman"/>
                <w:sz w:val="22"/>
              </w:rPr>
            </w:pPr>
            <w:r w:rsidRPr="00797DA2">
              <w:rPr>
                <w:rFonts w:ascii="Times New Roman" w:hAnsi="Times New Roman" w:cs="Times New Roman"/>
                <w:sz w:val="22"/>
              </w:rPr>
              <w:t>Rent</w:t>
            </w:r>
            <w:r w:rsidR="00065B5B" w:rsidRPr="00797DA2">
              <w:rPr>
                <w:rFonts w:ascii="Times New Roman" w:hAnsi="Times New Roman" w:cs="Times New Roman"/>
                <w:sz w:val="22"/>
              </w:rPr>
              <w:t xml:space="preserve"> </w:t>
            </w:r>
            <w:r w:rsidRPr="00797DA2">
              <w:rPr>
                <w:rFonts w:ascii="Times New Roman" w:hAnsi="Times New Roman" w:cs="Times New Roman"/>
                <w:sz w:val="22"/>
              </w:rPr>
              <w:t>Subsidy</w:t>
            </w:r>
          </w:p>
        </w:tc>
      </w:tr>
      <w:tr w:rsidR="00155070" w:rsidRPr="00797DA2" w:rsidTr="00056D48">
        <w:tc>
          <w:tcPr>
            <w:tcW w:w="959" w:type="dxa"/>
            <w:vMerge/>
          </w:tcPr>
          <w:p w:rsidR="00390BBE" w:rsidRPr="00797DA2" w:rsidRDefault="00390BBE" w:rsidP="00390BBE">
            <w:pPr>
              <w:jc w:val="center"/>
              <w:rPr>
                <w:rFonts w:ascii="Times New Roman" w:hAnsi="Times New Roman" w:cs="Times New Roman"/>
                <w:sz w:val="22"/>
              </w:rPr>
            </w:pPr>
          </w:p>
        </w:tc>
        <w:tc>
          <w:tcPr>
            <w:tcW w:w="1032" w:type="dxa"/>
          </w:tcPr>
          <w:p w:rsidR="00390BBE" w:rsidRPr="00797DA2" w:rsidRDefault="00BE6826" w:rsidP="00066B95">
            <w:pPr>
              <w:jc w:val="center"/>
              <w:rPr>
                <w:rFonts w:ascii="Times New Roman" w:hAnsi="Times New Roman" w:cs="Times New Roman"/>
                <w:sz w:val="22"/>
              </w:rPr>
            </w:pPr>
            <w:r w:rsidRPr="00797DA2">
              <w:rPr>
                <w:rFonts w:ascii="Times New Roman" w:hAnsi="Times New Roman" w:cs="Times New Roman"/>
                <w:sz w:val="22"/>
              </w:rPr>
              <w:t>Application</w:t>
            </w:r>
          </w:p>
        </w:tc>
        <w:tc>
          <w:tcPr>
            <w:tcW w:w="1305" w:type="dxa"/>
          </w:tcPr>
          <w:p w:rsidR="00390BBE" w:rsidRPr="00797DA2" w:rsidRDefault="00BE6826" w:rsidP="00BE6826">
            <w:pPr>
              <w:jc w:val="center"/>
              <w:rPr>
                <w:rFonts w:ascii="Times New Roman" w:hAnsi="Times New Roman" w:cs="Times New Roman"/>
                <w:sz w:val="22"/>
              </w:rPr>
            </w:pPr>
            <w:r w:rsidRPr="00797DA2">
              <w:rPr>
                <w:rFonts w:ascii="Times New Roman" w:hAnsi="Times New Roman" w:cs="Times New Roman"/>
                <w:sz w:val="22"/>
              </w:rPr>
              <w:t>Application</w:t>
            </w:r>
            <w:r w:rsidR="00065B5B" w:rsidRPr="00797DA2">
              <w:rPr>
                <w:rFonts w:ascii="Times New Roman" w:hAnsi="Times New Roman" w:cs="Times New Roman"/>
                <w:sz w:val="22"/>
              </w:rPr>
              <w:t xml:space="preserve"> </w:t>
            </w:r>
            <w:r w:rsidRPr="00797DA2">
              <w:rPr>
                <w:rFonts w:ascii="Times New Roman" w:hAnsi="Times New Roman" w:cs="Times New Roman"/>
                <w:sz w:val="22"/>
              </w:rPr>
              <w:t>Approved</w:t>
            </w:r>
          </w:p>
        </w:tc>
        <w:tc>
          <w:tcPr>
            <w:tcW w:w="1305" w:type="dxa"/>
          </w:tcPr>
          <w:p w:rsidR="00390BBE" w:rsidRPr="00797DA2" w:rsidRDefault="00BE6826" w:rsidP="00390BBE">
            <w:pPr>
              <w:jc w:val="center"/>
              <w:rPr>
                <w:rFonts w:ascii="Times New Roman" w:hAnsi="Times New Roman" w:cs="Times New Roman"/>
                <w:sz w:val="22"/>
              </w:rPr>
            </w:pPr>
            <w:r w:rsidRPr="00797DA2">
              <w:rPr>
                <w:rFonts w:ascii="Times New Roman" w:hAnsi="Times New Roman" w:cs="Times New Roman"/>
                <w:sz w:val="22"/>
              </w:rPr>
              <w:t>Application</w:t>
            </w:r>
          </w:p>
        </w:tc>
        <w:tc>
          <w:tcPr>
            <w:tcW w:w="1305" w:type="dxa"/>
          </w:tcPr>
          <w:p w:rsidR="00390BBE" w:rsidRPr="00797DA2" w:rsidRDefault="00BE6826" w:rsidP="00390BBE">
            <w:pPr>
              <w:jc w:val="center"/>
              <w:rPr>
                <w:rFonts w:ascii="Times New Roman" w:hAnsi="Times New Roman" w:cs="Times New Roman"/>
                <w:sz w:val="22"/>
              </w:rPr>
            </w:pPr>
            <w:r w:rsidRPr="00797DA2">
              <w:rPr>
                <w:rFonts w:ascii="Times New Roman" w:hAnsi="Times New Roman" w:cs="Times New Roman"/>
                <w:sz w:val="22"/>
              </w:rPr>
              <w:t>Application</w:t>
            </w:r>
            <w:r w:rsidR="00065B5B" w:rsidRPr="00797DA2">
              <w:rPr>
                <w:rFonts w:ascii="Times New Roman" w:hAnsi="Times New Roman" w:cs="Times New Roman"/>
                <w:sz w:val="22"/>
              </w:rPr>
              <w:t xml:space="preserve"> </w:t>
            </w:r>
            <w:r w:rsidRPr="00797DA2">
              <w:rPr>
                <w:rFonts w:ascii="Times New Roman" w:hAnsi="Times New Roman" w:cs="Times New Roman"/>
                <w:sz w:val="22"/>
              </w:rPr>
              <w:t>Approved</w:t>
            </w:r>
          </w:p>
        </w:tc>
        <w:tc>
          <w:tcPr>
            <w:tcW w:w="1305" w:type="dxa"/>
          </w:tcPr>
          <w:p w:rsidR="00390BBE" w:rsidRPr="00797DA2" w:rsidRDefault="00BE6826" w:rsidP="00390BBE">
            <w:pPr>
              <w:jc w:val="center"/>
              <w:rPr>
                <w:rFonts w:ascii="Times New Roman" w:hAnsi="Times New Roman" w:cs="Times New Roman"/>
                <w:sz w:val="22"/>
              </w:rPr>
            </w:pPr>
            <w:r w:rsidRPr="00797DA2">
              <w:rPr>
                <w:rFonts w:ascii="Times New Roman" w:hAnsi="Times New Roman" w:cs="Times New Roman"/>
                <w:sz w:val="22"/>
              </w:rPr>
              <w:t>Application</w:t>
            </w:r>
          </w:p>
        </w:tc>
        <w:tc>
          <w:tcPr>
            <w:tcW w:w="1305" w:type="dxa"/>
          </w:tcPr>
          <w:p w:rsidR="00390BBE" w:rsidRPr="00797DA2" w:rsidRDefault="00BE6826" w:rsidP="00390BBE">
            <w:pPr>
              <w:jc w:val="center"/>
              <w:rPr>
                <w:rFonts w:ascii="Times New Roman" w:hAnsi="Times New Roman" w:cs="Times New Roman"/>
                <w:sz w:val="22"/>
              </w:rPr>
            </w:pPr>
            <w:r w:rsidRPr="00797DA2">
              <w:rPr>
                <w:rFonts w:ascii="Times New Roman" w:hAnsi="Times New Roman" w:cs="Times New Roman"/>
                <w:sz w:val="22"/>
              </w:rPr>
              <w:t>Application</w:t>
            </w:r>
            <w:r w:rsidR="00065B5B" w:rsidRPr="00797DA2">
              <w:rPr>
                <w:rFonts w:ascii="Times New Roman" w:hAnsi="Times New Roman" w:cs="Times New Roman"/>
                <w:sz w:val="22"/>
              </w:rPr>
              <w:t xml:space="preserve"> </w:t>
            </w:r>
            <w:r w:rsidRPr="00797DA2">
              <w:rPr>
                <w:rFonts w:ascii="Times New Roman" w:hAnsi="Times New Roman" w:cs="Times New Roman"/>
                <w:sz w:val="22"/>
              </w:rPr>
              <w:t>Approved</w:t>
            </w:r>
          </w:p>
        </w:tc>
      </w:tr>
      <w:tr w:rsidR="00155070" w:rsidRPr="00797DA2" w:rsidTr="00056D48">
        <w:tc>
          <w:tcPr>
            <w:tcW w:w="959" w:type="dxa"/>
          </w:tcPr>
          <w:p w:rsidR="00390BBE" w:rsidRPr="00797DA2" w:rsidRDefault="00390BBE" w:rsidP="00390BBE">
            <w:pPr>
              <w:jc w:val="center"/>
              <w:rPr>
                <w:rFonts w:ascii="Times New Roman" w:hAnsi="Times New Roman" w:cs="Times New Roman"/>
                <w:sz w:val="22"/>
              </w:rPr>
            </w:pPr>
            <w:r w:rsidRPr="00797DA2">
              <w:rPr>
                <w:rFonts w:ascii="Times New Roman" w:hAnsi="Times New Roman" w:cs="Times New Roman"/>
                <w:sz w:val="22"/>
              </w:rPr>
              <w:t>2011</w:t>
            </w:r>
          </w:p>
        </w:tc>
        <w:tc>
          <w:tcPr>
            <w:tcW w:w="1032" w:type="dxa"/>
          </w:tcPr>
          <w:p w:rsidR="00390BBE" w:rsidRPr="00797DA2" w:rsidRDefault="00390BBE" w:rsidP="00337C51">
            <w:pPr>
              <w:jc w:val="center"/>
              <w:rPr>
                <w:rFonts w:ascii="Times New Roman" w:hAnsi="Times New Roman" w:cs="Times New Roman"/>
                <w:sz w:val="22"/>
              </w:rPr>
            </w:pPr>
            <w:r w:rsidRPr="00797DA2">
              <w:rPr>
                <w:rFonts w:ascii="Times New Roman" w:hAnsi="Times New Roman" w:cs="Times New Roman"/>
                <w:sz w:val="22"/>
              </w:rPr>
              <w:t>655</w:t>
            </w:r>
          </w:p>
        </w:tc>
        <w:tc>
          <w:tcPr>
            <w:tcW w:w="1305" w:type="dxa"/>
          </w:tcPr>
          <w:p w:rsidR="00390BBE" w:rsidRPr="00797DA2" w:rsidRDefault="00390BBE" w:rsidP="00337C51">
            <w:pPr>
              <w:jc w:val="center"/>
              <w:rPr>
                <w:rFonts w:ascii="Times New Roman" w:hAnsi="Times New Roman" w:cs="Times New Roman"/>
                <w:sz w:val="22"/>
              </w:rPr>
            </w:pPr>
            <w:r w:rsidRPr="00797DA2">
              <w:rPr>
                <w:rFonts w:ascii="Times New Roman" w:hAnsi="Times New Roman" w:cs="Times New Roman"/>
                <w:sz w:val="22"/>
              </w:rPr>
              <w:t>517</w:t>
            </w:r>
          </w:p>
        </w:tc>
        <w:tc>
          <w:tcPr>
            <w:tcW w:w="1305" w:type="dxa"/>
          </w:tcPr>
          <w:p w:rsidR="00390BBE" w:rsidRPr="00797DA2" w:rsidRDefault="00390BBE" w:rsidP="00337C51">
            <w:pPr>
              <w:jc w:val="center"/>
              <w:rPr>
                <w:rFonts w:ascii="Times New Roman" w:hAnsi="Times New Roman" w:cs="Times New Roman"/>
                <w:sz w:val="22"/>
              </w:rPr>
            </w:pPr>
            <w:r w:rsidRPr="00797DA2">
              <w:rPr>
                <w:rFonts w:ascii="Times New Roman" w:hAnsi="Times New Roman" w:cs="Times New Roman"/>
                <w:sz w:val="22"/>
              </w:rPr>
              <w:t>372</w:t>
            </w:r>
          </w:p>
        </w:tc>
        <w:tc>
          <w:tcPr>
            <w:tcW w:w="1305" w:type="dxa"/>
          </w:tcPr>
          <w:p w:rsidR="00390BBE" w:rsidRPr="00797DA2" w:rsidRDefault="00390BBE" w:rsidP="00337C51">
            <w:pPr>
              <w:jc w:val="center"/>
              <w:rPr>
                <w:rFonts w:ascii="Times New Roman" w:hAnsi="Times New Roman" w:cs="Times New Roman"/>
                <w:sz w:val="22"/>
              </w:rPr>
            </w:pPr>
            <w:r w:rsidRPr="00797DA2">
              <w:rPr>
                <w:rFonts w:ascii="Times New Roman" w:hAnsi="Times New Roman" w:cs="Times New Roman"/>
                <w:sz w:val="22"/>
              </w:rPr>
              <w:t>221</w:t>
            </w:r>
          </w:p>
        </w:tc>
        <w:tc>
          <w:tcPr>
            <w:tcW w:w="1305" w:type="dxa"/>
          </w:tcPr>
          <w:p w:rsidR="00390BBE" w:rsidRPr="00797DA2" w:rsidRDefault="00390BBE" w:rsidP="00337C51">
            <w:pPr>
              <w:jc w:val="center"/>
              <w:rPr>
                <w:rFonts w:ascii="Times New Roman" w:hAnsi="Times New Roman" w:cs="Times New Roman"/>
                <w:sz w:val="22"/>
              </w:rPr>
            </w:pPr>
            <w:r w:rsidRPr="00797DA2">
              <w:rPr>
                <w:rFonts w:ascii="Times New Roman" w:hAnsi="Times New Roman" w:cs="Times New Roman"/>
                <w:sz w:val="22"/>
              </w:rPr>
              <w:t>10,528</w:t>
            </w:r>
          </w:p>
        </w:tc>
        <w:tc>
          <w:tcPr>
            <w:tcW w:w="1305" w:type="dxa"/>
          </w:tcPr>
          <w:p w:rsidR="00390BBE" w:rsidRPr="00797DA2" w:rsidRDefault="00390BBE" w:rsidP="00337C51">
            <w:pPr>
              <w:jc w:val="center"/>
              <w:rPr>
                <w:rFonts w:ascii="Times New Roman" w:hAnsi="Times New Roman" w:cs="Times New Roman"/>
                <w:sz w:val="22"/>
              </w:rPr>
            </w:pPr>
            <w:r w:rsidRPr="00797DA2">
              <w:rPr>
                <w:rFonts w:ascii="Times New Roman" w:hAnsi="Times New Roman" w:cs="Times New Roman"/>
                <w:sz w:val="22"/>
              </w:rPr>
              <w:t>9,695</w:t>
            </w:r>
          </w:p>
        </w:tc>
      </w:tr>
      <w:tr w:rsidR="00155070" w:rsidRPr="00797DA2" w:rsidTr="00056D48">
        <w:tc>
          <w:tcPr>
            <w:tcW w:w="959" w:type="dxa"/>
          </w:tcPr>
          <w:p w:rsidR="00390BBE" w:rsidRPr="00797DA2" w:rsidRDefault="00390BBE" w:rsidP="00390BBE">
            <w:pPr>
              <w:jc w:val="center"/>
              <w:rPr>
                <w:rFonts w:ascii="Times New Roman" w:hAnsi="Times New Roman" w:cs="Times New Roman"/>
                <w:sz w:val="22"/>
              </w:rPr>
            </w:pPr>
            <w:r w:rsidRPr="00797DA2">
              <w:rPr>
                <w:rFonts w:ascii="Times New Roman" w:hAnsi="Times New Roman" w:cs="Times New Roman"/>
                <w:sz w:val="22"/>
              </w:rPr>
              <w:t>2012</w:t>
            </w:r>
          </w:p>
        </w:tc>
        <w:tc>
          <w:tcPr>
            <w:tcW w:w="1032" w:type="dxa"/>
          </w:tcPr>
          <w:p w:rsidR="00390BBE" w:rsidRPr="00797DA2" w:rsidRDefault="00390BBE" w:rsidP="00337C51">
            <w:pPr>
              <w:jc w:val="center"/>
              <w:rPr>
                <w:rFonts w:ascii="Times New Roman" w:hAnsi="Times New Roman" w:cs="Times New Roman"/>
                <w:sz w:val="22"/>
              </w:rPr>
            </w:pPr>
            <w:r w:rsidRPr="00797DA2">
              <w:rPr>
                <w:rFonts w:ascii="Times New Roman" w:hAnsi="Times New Roman" w:cs="Times New Roman"/>
                <w:sz w:val="22"/>
              </w:rPr>
              <w:t>448</w:t>
            </w:r>
          </w:p>
        </w:tc>
        <w:tc>
          <w:tcPr>
            <w:tcW w:w="1305" w:type="dxa"/>
          </w:tcPr>
          <w:p w:rsidR="00390BBE" w:rsidRPr="00797DA2" w:rsidRDefault="00390BBE" w:rsidP="00337C51">
            <w:pPr>
              <w:jc w:val="center"/>
              <w:rPr>
                <w:rFonts w:ascii="Times New Roman" w:hAnsi="Times New Roman" w:cs="Times New Roman"/>
                <w:sz w:val="22"/>
              </w:rPr>
            </w:pPr>
            <w:r w:rsidRPr="00797DA2">
              <w:rPr>
                <w:rFonts w:ascii="Times New Roman" w:hAnsi="Times New Roman" w:cs="Times New Roman"/>
                <w:sz w:val="22"/>
              </w:rPr>
              <w:t>340</w:t>
            </w:r>
          </w:p>
        </w:tc>
        <w:tc>
          <w:tcPr>
            <w:tcW w:w="1305" w:type="dxa"/>
          </w:tcPr>
          <w:p w:rsidR="00390BBE" w:rsidRPr="00797DA2" w:rsidRDefault="00390BBE" w:rsidP="00337C51">
            <w:pPr>
              <w:jc w:val="center"/>
              <w:rPr>
                <w:rFonts w:ascii="Times New Roman" w:hAnsi="Times New Roman" w:cs="Times New Roman"/>
                <w:sz w:val="22"/>
              </w:rPr>
            </w:pPr>
            <w:r w:rsidRPr="00797DA2">
              <w:rPr>
                <w:rFonts w:ascii="Times New Roman" w:hAnsi="Times New Roman" w:cs="Times New Roman"/>
                <w:sz w:val="22"/>
              </w:rPr>
              <w:t>351</w:t>
            </w:r>
          </w:p>
        </w:tc>
        <w:tc>
          <w:tcPr>
            <w:tcW w:w="1305" w:type="dxa"/>
          </w:tcPr>
          <w:p w:rsidR="00390BBE" w:rsidRPr="00797DA2" w:rsidRDefault="00390BBE" w:rsidP="00337C51">
            <w:pPr>
              <w:jc w:val="center"/>
              <w:rPr>
                <w:rFonts w:ascii="Times New Roman" w:hAnsi="Times New Roman" w:cs="Times New Roman"/>
                <w:sz w:val="22"/>
              </w:rPr>
            </w:pPr>
            <w:r w:rsidRPr="00797DA2">
              <w:rPr>
                <w:rFonts w:ascii="Times New Roman" w:hAnsi="Times New Roman" w:cs="Times New Roman"/>
                <w:sz w:val="22"/>
              </w:rPr>
              <w:t>215</w:t>
            </w:r>
          </w:p>
        </w:tc>
        <w:tc>
          <w:tcPr>
            <w:tcW w:w="1305" w:type="dxa"/>
          </w:tcPr>
          <w:p w:rsidR="00390BBE" w:rsidRPr="00797DA2" w:rsidRDefault="00390BBE" w:rsidP="00337C51">
            <w:pPr>
              <w:jc w:val="center"/>
              <w:rPr>
                <w:rFonts w:ascii="Times New Roman" w:hAnsi="Times New Roman" w:cs="Times New Roman"/>
                <w:sz w:val="22"/>
              </w:rPr>
            </w:pPr>
            <w:r w:rsidRPr="00797DA2">
              <w:rPr>
                <w:rFonts w:ascii="Times New Roman" w:hAnsi="Times New Roman" w:cs="Times New Roman"/>
                <w:sz w:val="22"/>
              </w:rPr>
              <w:t>17,624</w:t>
            </w:r>
          </w:p>
        </w:tc>
        <w:tc>
          <w:tcPr>
            <w:tcW w:w="1305" w:type="dxa"/>
          </w:tcPr>
          <w:p w:rsidR="00390BBE" w:rsidRPr="00797DA2" w:rsidRDefault="00390BBE" w:rsidP="00337C51">
            <w:pPr>
              <w:jc w:val="center"/>
              <w:rPr>
                <w:rFonts w:ascii="Times New Roman" w:hAnsi="Times New Roman" w:cs="Times New Roman"/>
                <w:sz w:val="22"/>
              </w:rPr>
            </w:pPr>
            <w:r w:rsidRPr="00797DA2">
              <w:rPr>
                <w:rFonts w:ascii="Times New Roman" w:hAnsi="Times New Roman" w:cs="Times New Roman"/>
                <w:sz w:val="22"/>
              </w:rPr>
              <w:t>9,432</w:t>
            </w:r>
          </w:p>
        </w:tc>
      </w:tr>
      <w:tr w:rsidR="00155070" w:rsidRPr="00797DA2" w:rsidTr="00056D48">
        <w:tc>
          <w:tcPr>
            <w:tcW w:w="959" w:type="dxa"/>
          </w:tcPr>
          <w:p w:rsidR="00390BBE" w:rsidRPr="00797DA2" w:rsidRDefault="00390BBE" w:rsidP="00390BBE">
            <w:pPr>
              <w:jc w:val="center"/>
              <w:rPr>
                <w:rFonts w:ascii="Times New Roman" w:hAnsi="Times New Roman" w:cs="Times New Roman"/>
                <w:sz w:val="22"/>
              </w:rPr>
            </w:pPr>
            <w:r w:rsidRPr="00797DA2">
              <w:rPr>
                <w:rFonts w:ascii="Times New Roman" w:hAnsi="Times New Roman" w:cs="Times New Roman"/>
                <w:sz w:val="22"/>
              </w:rPr>
              <w:t>2013</w:t>
            </w:r>
          </w:p>
        </w:tc>
        <w:tc>
          <w:tcPr>
            <w:tcW w:w="1032" w:type="dxa"/>
          </w:tcPr>
          <w:p w:rsidR="00390BBE" w:rsidRPr="00797DA2" w:rsidRDefault="00390BBE" w:rsidP="00337C51">
            <w:pPr>
              <w:jc w:val="center"/>
              <w:rPr>
                <w:rFonts w:ascii="Times New Roman" w:hAnsi="Times New Roman" w:cs="Times New Roman"/>
                <w:sz w:val="22"/>
              </w:rPr>
            </w:pPr>
            <w:r w:rsidRPr="00797DA2">
              <w:rPr>
                <w:rFonts w:ascii="Times New Roman" w:hAnsi="Times New Roman" w:cs="Times New Roman"/>
                <w:sz w:val="22"/>
              </w:rPr>
              <w:t>565</w:t>
            </w:r>
          </w:p>
        </w:tc>
        <w:tc>
          <w:tcPr>
            <w:tcW w:w="1305" w:type="dxa"/>
          </w:tcPr>
          <w:p w:rsidR="00390BBE" w:rsidRPr="00797DA2" w:rsidRDefault="00390BBE" w:rsidP="00337C51">
            <w:pPr>
              <w:jc w:val="center"/>
              <w:rPr>
                <w:rFonts w:ascii="Times New Roman" w:hAnsi="Times New Roman" w:cs="Times New Roman"/>
                <w:sz w:val="22"/>
              </w:rPr>
            </w:pPr>
            <w:r w:rsidRPr="00797DA2">
              <w:rPr>
                <w:rFonts w:ascii="Times New Roman" w:hAnsi="Times New Roman" w:cs="Times New Roman"/>
                <w:sz w:val="22"/>
              </w:rPr>
              <w:t>356</w:t>
            </w:r>
          </w:p>
        </w:tc>
        <w:tc>
          <w:tcPr>
            <w:tcW w:w="1305" w:type="dxa"/>
          </w:tcPr>
          <w:p w:rsidR="00390BBE" w:rsidRPr="00797DA2" w:rsidRDefault="00390BBE" w:rsidP="00337C51">
            <w:pPr>
              <w:jc w:val="center"/>
              <w:rPr>
                <w:rFonts w:ascii="Times New Roman" w:hAnsi="Times New Roman" w:cs="Times New Roman"/>
                <w:sz w:val="22"/>
              </w:rPr>
            </w:pPr>
            <w:r w:rsidRPr="00797DA2">
              <w:rPr>
                <w:rFonts w:ascii="Times New Roman" w:hAnsi="Times New Roman" w:cs="Times New Roman"/>
                <w:sz w:val="22"/>
              </w:rPr>
              <w:t>270</w:t>
            </w:r>
          </w:p>
        </w:tc>
        <w:tc>
          <w:tcPr>
            <w:tcW w:w="1305" w:type="dxa"/>
          </w:tcPr>
          <w:p w:rsidR="00390BBE" w:rsidRPr="00797DA2" w:rsidRDefault="00390BBE" w:rsidP="00337C51">
            <w:pPr>
              <w:jc w:val="center"/>
              <w:rPr>
                <w:rFonts w:ascii="Times New Roman" w:hAnsi="Times New Roman" w:cs="Times New Roman"/>
                <w:sz w:val="22"/>
              </w:rPr>
            </w:pPr>
            <w:r w:rsidRPr="00797DA2">
              <w:rPr>
                <w:rFonts w:ascii="Times New Roman" w:hAnsi="Times New Roman" w:cs="Times New Roman"/>
                <w:sz w:val="22"/>
              </w:rPr>
              <w:t>126</w:t>
            </w:r>
          </w:p>
        </w:tc>
        <w:tc>
          <w:tcPr>
            <w:tcW w:w="1305" w:type="dxa"/>
          </w:tcPr>
          <w:p w:rsidR="00390BBE" w:rsidRPr="00797DA2" w:rsidRDefault="00390BBE" w:rsidP="00337C51">
            <w:pPr>
              <w:jc w:val="center"/>
              <w:rPr>
                <w:rFonts w:ascii="Times New Roman" w:hAnsi="Times New Roman" w:cs="Times New Roman"/>
                <w:sz w:val="22"/>
              </w:rPr>
            </w:pPr>
            <w:r w:rsidRPr="00797DA2">
              <w:rPr>
                <w:rFonts w:ascii="Times New Roman" w:hAnsi="Times New Roman" w:cs="Times New Roman"/>
                <w:sz w:val="22"/>
              </w:rPr>
              <w:t>16,582</w:t>
            </w:r>
          </w:p>
        </w:tc>
        <w:tc>
          <w:tcPr>
            <w:tcW w:w="1305" w:type="dxa"/>
          </w:tcPr>
          <w:p w:rsidR="00390BBE" w:rsidRPr="00797DA2" w:rsidRDefault="00390BBE" w:rsidP="00337C51">
            <w:pPr>
              <w:jc w:val="center"/>
              <w:rPr>
                <w:rFonts w:ascii="Times New Roman" w:hAnsi="Times New Roman" w:cs="Times New Roman"/>
                <w:sz w:val="22"/>
              </w:rPr>
            </w:pPr>
            <w:r w:rsidRPr="00797DA2">
              <w:rPr>
                <w:rFonts w:ascii="Times New Roman" w:hAnsi="Times New Roman" w:cs="Times New Roman"/>
                <w:sz w:val="22"/>
              </w:rPr>
              <w:t>10,251</w:t>
            </w:r>
          </w:p>
        </w:tc>
      </w:tr>
      <w:tr w:rsidR="00155070" w:rsidRPr="00797DA2" w:rsidTr="00056D48">
        <w:tc>
          <w:tcPr>
            <w:tcW w:w="959" w:type="dxa"/>
          </w:tcPr>
          <w:p w:rsidR="00390BBE" w:rsidRPr="00797DA2" w:rsidRDefault="00390BBE" w:rsidP="00390BBE">
            <w:pPr>
              <w:jc w:val="center"/>
              <w:rPr>
                <w:rFonts w:ascii="Times New Roman" w:hAnsi="Times New Roman" w:cs="Times New Roman"/>
                <w:sz w:val="22"/>
              </w:rPr>
            </w:pPr>
            <w:r w:rsidRPr="00797DA2">
              <w:rPr>
                <w:rFonts w:ascii="Times New Roman" w:hAnsi="Times New Roman" w:cs="Times New Roman"/>
                <w:sz w:val="22"/>
              </w:rPr>
              <w:t>2014</w:t>
            </w:r>
          </w:p>
        </w:tc>
        <w:tc>
          <w:tcPr>
            <w:tcW w:w="1032" w:type="dxa"/>
          </w:tcPr>
          <w:p w:rsidR="00390BBE" w:rsidRPr="00797DA2" w:rsidRDefault="00390BBE" w:rsidP="00337C51">
            <w:pPr>
              <w:jc w:val="center"/>
              <w:rPr>
                <w:rFonts w:ascii="Times New Roman" w:hAnsi="Times New Roman" w:cs="Times New Roman"/>
                <w:sz w:val="22"/>
              </w:rPr>
            </w:pPr>
            <w:r w:rsidRPr="00797DA2">
              <w:rPr>
                <w:rFonts w:ascii="Times New Roman" w:hAnsi="Times New Roman" w:cs="Times New Roman"/>
                <w:sz w:val="22"/>
              </w:rPr>
              <w:t>741</w:t>
            </w:r>
          </w:p>
        </w:tc>
        <w:tc>
          <w:tcPr>
            <w:tcW w:w="1305" w:type="dxa"/>
          </w:tcPr>
          <w:p w:rsidR="00390BBE" w:rsidRPr="00797DA2" w:rsidRDefault="00390BBE" w:rsidP="00337C51">
            <w:pPr>
              <w:jc w:val="center"/>
              <w:rPr>
                <w:rFonts w:ascii="Times New Roman" w:hAnsi="Times New Roman" w:cs="Times New Roman"/>
                <w:sz w:val="22"/>
              </w:rPr>
            </w:pPr>
            <w:r w:rsidRPr="00797DA2">
              <w:rPr>
                <w:rFonts w:ascii="Times New Roman" w:hAnsi="Times New Roman" w:cs="Times New Roman"/>
                <w:sz w:val="22"/>
              </w:rPr>
              <w:t>503</w:t>
            </w:r>
          </w:p>
        </w:tc>
        <w:tc>
          <w:tcPr>
            <w:tcW w:w="1305" w:type="dxa"/>
          </w:tcPr>
          <w:p w:rsidR="00390BBE" w:rsidRPr="00797DA2" w:rsidRDefault="00390BBE" w:rsidP="00337C51">
            <w:pPr>
              <w:jc w:val="center"/>
              <w:rPr>
                <w:rFonts w:ascii="Times New Roman" w:hAnsi="Times New Roman" w:cs="Times New Roman"/>
                <w:sz w:val="22"/>
              </w:rPr>
            </w:pPr>
            <w:r w:rsidRPr="00797DA2">
              <w:rPr>
                <w:rFonts w:ascii="Times New Roman" w:hAnsi="Times New Roman" w:cs="Times New Roman"/>
                <w:sz w:val="22"/>
              </w:rPr>
              <w:t>287</w:t>
            </w:r>
          </w:p>
        </w:tc>
        <w:tc>
          <w:tcPr>
            <w:tcW w:w="1305" w:type="dxa"/>
          </w:tcPr>
          <w:p w:rsidR="00390BBE" w:rsidRPr="00797DA2" w:rsidRDefault="00390BBE" w:rsidP="00337C51">
            <w:pPr>
              <w:jc w:val="center"/>
              <w:rPr>
                <w:rFonts w:ascii="Times New Roman" w:hAnsi="Times New Roman" w:cs="Times New Roman"/>
                <w:sz w:val="22"/>
              </w:rPr>
            </w:pPr>
            <w:r w:rsidRPr="00797DA2">
              <w:rPr>
                <w:rFonts w:ascii="Times New Roman" w:hAnsi="Times New Roman" w:cs="Times New Roman"/>
                <w:sz w:val="22"/>
              </w:rPr>
              <w:t>153</w:t>
            </w:r>
          </w:p>
        </w:tc>
        <w:tc>
          <w:tcPr>
            <w:tcW w:w="1305" w:type="dxa"/>
          </w:tcPr>
          <w:p w:rsidR="00390BBE" w:rsidRPr="00797DA2" w:rsidRDefault="00390BBE" w:rsidP="00337C51">
            <w:pPr>
              <w:jc w:val="center"/>
              <w:rPr>
                <w:rFonts w:ascii="Times New Roman" w:hAnsi="Times New Roman" w:cs="Times New Roman"/>
                <w:sz w:val="22"/>
              </w:rPr>
            </w:pPr>
            <w:r w:rsidRPr="00797DA2">
              <w:rPr>
                <w:rFonts w:ascii="Times New Roman" w:hAnsi="Times New Roman" w:cs="Times New Roman"/>
                <w:sz w:val="22"/>
              </w:rPr>
              <w:t>17,058</w:t>
            </w:r>
          </w:p>
        </w:tc>
        <w:tc>
          <w:tcPr>
            <w:tcW w:w="1305" w:type="dxa"/>
          </w:tcPr>
          <w:p w:rsidR="00390BBE" w:rsidRPr="00797DA2" w:rsidRDefault="00390BBE" w:rsidP="00337C51">
            <w:pPr>
              <w:jc w:val="center"/>
              <w:rPr>
                <w:rFonts w:ascii="Times New Roman" w:hAnsi="Times New Roman" w:cs="Times New Roman"/>
                <w:sz w:val="22"/>
              </w:rPr>
            </w:pPr>
            <w:r w:rsidRPr="00797DA2">
              <w:rPr>
                <w:rFonts w:ascii="Times New Roman" w:hAnsi="Times New Roman" w:cs="Times New Roman"/>
                <w:sz w:val="22"/>
              </w:rPr>
              <w:t>11,316</w:t>
            </w:r>
          </w:p>
        </w:tc>
      </w:tr>
      <w:tr w:rsidR="00155070" w:rsidRPr="00797DA2" w:rsidTr="00056D48">
        <w:tc>
          <w:tcPr>
            <w:tcW w:w="959" w:type="dxa"/>
          </w:tcPr>
          <w:p w:rsidR="00390BBE" w:rsidRPr="00797DA2" w:rsidRDefault="00390BBE" w:rsidP="00390BBE">
            <w:pPr>
              <w:jc w:val="center"/>
              <w:rPr>
                <w:rFonts w:ascii="Times New Roman" w:hAnsi="Times New Roman" w:cs="Times New Roman"/>
                <w:sz w:val="22"/>
              </w:rPr>
            </w:pPr>
            <w:r w:rsidRPr="00797DA2">
              <w:rPr>
                <w:rFonts w:ascii="Times New Roman" w:hAnsi="Times New Roman" w:cs="Times New Roman"/>
                <w:sz w:val="22"/>
              </w:rPr>
              <w:t>2015</w:t>
            </w:r>
          </w:p>
        </w:tc>
        <w:tc>
          <w:tcPr>
            <w:tcW w:w="1032" w:type="dxa"/>
          </w:tcPr>
          <w:p w:rsidR="00390BBE" w:rsidRPr="00797DA2" w:rsidRDefault="00390BBE" w:rsidP="00337C51">
            <w:pPr>
              <w:jc w:val="center"/>
              <w:rPr>
                <w:rFonts w:ascii="Times New Roman" w:hAnsi="Times New Roman" w:cs="Times New Roman"/>
                <w:sz w:val="22"/>
              </w:rPr>
            </w:pPr>
            <w:r w:rsidRPr="00797DA2">
              <w:rPr>
                <w:rFonts w:ascii="Times New Roman" w:hAnsi="Times New Roman" w:cs="Times New Roman"/>
                <w:sz w:val="22"/>
              </w:rPr>
              <w:t>662</w:t>
            </w:r>
          </w:p>
        </w:tc>
        <w:tc>
          <w:tcPr>
            <w:tcW w:w="1305" w:type="dxa"/>
          </w:tcPr>
          <w:p w:rsidR="00390BBE" w:rsidRPr="00797DA2" w:rsidRDefault="00390BBE" w:rsidP="00337C51">
            <w:pPr>
              <w:jc w:val="center"/>
              <w:rPr>
                <w:rFonts w:ascii="Times New Roman" w:hAnsi="Times New Roman" w:cs="Times New Roman"/>
                <w:sz w:val="22"/>
              </w:rPr>
            </w:pPr>
            <w:r w:rsidRPr="00797DA2">
              <w:rPr>
                <w:rFonts w:ascii="Times New Roman" w:hAnsi="Times New Roman" w:cs="Times New Roman"/>
                <w:sz w:val="22"/>
              </w:rPr>
              <w:t>481</w:t>
            </w:r>
          </w:p>
        </w:tc>
        <w:tc>
          <w:tcPr>
            <w:tcW w:w="1305" w:type="dxa"/>
          </w:tcPr>
          <w:p w:rsidR="00390BBE" w:rsidRPr="00797DA2" w:rsidRDefault="00390BBE" w:rsidP="00337C51">
            <w:pPr>
              <w:jc w:val="center"/>
              <w:rPr>
                <w:rFonts w:ascii="Times New Roman" w:hAnsi="Times New Roman" w:cs="Times New Roman"/>
                <w:sz w:val="22"/>
              </w:rPr>
            </w:pPr>
            <w:r w:rsidRPr="00797DA2">
              <w:rPr>
                <w:rFonts w:ascii="Times New Roman" w:hAnsi="Times New Roman" w:cs="Times New Roman"/>
                <w:sz w:val="22"/>
              </w:rPr>
              <w:t>197</w:t>
            </w:r>
          </w:p>
        </w:tc>
        <w:tc>
          <w:tcPr>
            <w:tcW w:w="1305" w:type="dxa"/>
          </w:tcPr>
          <w:p w:rsidR="00390BBE" w:rsidRPr="00797DA2" w:rsidRDefault="00390BBE" w:rsidP="00337C51">
            <w:pPr>
              <w:jc w:val="center"/>
              <w:rPr>
                <w:rFonts w:ascii="Times New Roman" w:hAnsi="Times New Roman" w:cs="Times New Roman"/>
                <w:sz w:val="22"/>
              </w:rPr>
            </w:pPr>
            <w:r w:rsidRPr="00797DA2">
              <w:rPr>
                <w:rFonts w:ascii="Times New Roman" w:hAnsi="Times New Roman" w:cs="Times New Roman"/>
                <w:sz w:val="22"/>
              </w:rPr>
              <w:t>111</w:t>
            </w:r>
          </w:p>
        </w:tc>
        <w:tc>
          <w:tcPr>
            <w:tcW w:w="1305" w:type="dxa"/>
          </w:tcPr>
          <w:p w:rsidR="00390BBE" w:rsidRPr="00797DA2" w:rsidRDefault="00390BBE" w:rsidP="00337C51">
            <w:pPr>
              <w:jc w:val="center"/>
              <w:rPr>
                <w:rFonts w:ascii="Times New Roman" w:hAnsi="Times New Roman" w:cs="Times New Roman"/>
                <w:sz w:val="22"/>
              </w:rPr>
            </w:pPr>
            <w:r w:rsidRPr="00797DA2">
              <w:rPr>
                <w:rFonts w:ascii="Times New Roman" w:hAnsi="Times New Roman" w:cs="Times New Roman"/>
                <w:sz w:val="22"/>
              </w:rPr>
              <w:t>15,831</w:t>
            </w:r>
          </w:p>
        </w:tc>
        <w:tc>
          <w:tcPr>
            <w:tcW w:w="1305" w:type="dxa"/>
          </w:tcPr>
          <w:p w:rsidR="00390BBE" w:rsidRPr="00797DA2" w:rsidRDefault="00390BBE" w:rsidP="00337C51">
            <w:pPr>
              <w:jc w:val="center"/>
              <w:rPr>
                <w:rFonts w:ascii="Times New Roman" w:hAnsi="Times New Roman" w:cs="Times New Roman"/>
                <w:sz w:val="22"/>
              </w:rPr>
            </w:pPr>
            <w:r w:rsidRPr="00797DA2">
              <w:rPr>
                <w:rFonts w:ascii="Times New Roman" w:hAnsi="Times New Roman" w:cs="Times New Roman"/>
                <w:sz w:val="22"/>
              </w:rPr>
              <w:t>13,331</w:t>
            </w:r>
          </w:p>
        </w:tc>
      </w:tr>
      <w:tr w:rsidR="00155070" w:rsidRPr="00797DA2" w:rsidTr="00056D48">
        <w:tc>
          <w:tcPr>
            <w:tcW w:w="959" w:type="dxa"/>
          </w:tcPr>
          <w:p w:rsidR="00390BBE" w:rsidRPr="00797DA2" w:rsidRDefault="00530B26" w:rsidP="00390BBE">
            <w:pPr>
              <w:jc w:val="center"/>
              <w:rPr>
                <w:rFonts w:ascii="Times New Roman" w:hAnsi="Times New Roman" w:cs="Times New Roman"/>
                <w:sz w:val="22"/>
              </w:rPr>
            </w:pPr>
            <w:r w:rsidRPr="00797DA2">
              <w:rPr>
                <w:rFonts w:ascii="Times New Roman" w:hAnsi="Times New Roman" w:cs="Times New Roman"/>
                <w:sz w:val="22"/>
              </w:rPr>
              <w:t>Total</w:t>
            </w:r>
          </w:p>
        </w:tc>
        <w:tc>
          <w:tcPr>
            <w:tcW w:w="1032" w:type="dxa"/>
          </w:tcPr>
          <w:p w:rsidR="00390BBE" w:rsidRPr="00797DA2" w:rsidRDefault="00390BBE" w:rsidP="00337C51">
            <w:pPr>
              <w:jc w:val="center"/>
              <w:rPr>
                <w:rFonts w:ascii="Times New Roman" w:hAnsi="Times New Roman" w:cs="Times New Roman"/>
                <w:sz w:val="22"/>
              </w:rPr>
            </w:pPr>
            <w:r w:rsidRPr="00797DA2">
              <w:rPr>
                <w:rFonts w:ascii="Times New Roman" w:hAnsi="Times New Roman" w:cs="Times New Roman"/>
                <w:sz w:val="22"/>
              </w:rPr>
              <w:t>3,071</w:t>
            </w:r>
          </w:p>
        </w:tc>
        <w:tc>
          <w:tcPr>
            <w:tcW w:w="1305" w:type="dxa"/>
          </w:tcPr>
          <w:p w:rsidR="00390BBE" w:rsidRPr="00797DA2" w:rsidRDefault="00390BBE" w:rsidP="00337C51">
            <w:pPr>
              <w:jc w:val="center"/>
              <w:rPr>
                <w:rFonts w:ascii="Times New Roman" w:hAnsi="Times New Roman" w:cs="Times New Roman"/>
                <w:sz w:val="22"/>
              </w:rPr>
            </w:pPr>
            <w:r w:rsidRPr="00797DA2">
              <w:rPr>
                <w:rFonts w:ascii="Times New Roman" w:hAnsi="Times New Roman" w:cs="Times New Roman"/>
                <w:sz w:val="22"/>
              </w:rPr>
              <w:t>2,197</w:t>
            </w:r>
          </w:p>
        </w:tc>
        <w:tc>
          <w:tcPr>
            <w:tcW w:w="1305" w:type="dxa"/>
          </w:tcPr>
          <w:p w:rsidR="00390BBE" w:rsidRPr="00797DA2" w:rsidRDefault="00390BBE" w:rsidP="00337C51">
            <w:pPr>
              <w:jc w:val="center"/>
              <w:rPr>
                <w:rFonts w:ascii="Times New Roman" w:hAnsi="Times New Roman" w:cs="Times New Roman"/>
                <w:sz w:val="22"/>
              </w:rPr>
            </w:pPr>
            <w:r w:rsidRPr="00797DA2">
              <w:rPr>
                <w:rFonts w:ascii="Times New Roman" w:hAnsi="Times New Roman" w:cs="Times New Roman"/>
                <w:sz w:val="22"/>
              </w:rPr>
              <w:t>1,477</w:t>
            </w:r>
          </w:p>
        </w:tc>
        <w:tc>
          <w:tcPr>
            <w:tcW w:w="1305" w:type="dxa"/>
          </w:tcPr>
          <w:p w:rsidR="00390BBE" w:rsidRPr="00797DA2" w:rsidRDefault="00390BBE" w:rsidP="00337C51">
            <w:pPr>
              <w:jc w:val="center"/>
              <w:rPr>
                <w:rFonts w:ascii="Times New Roman" w:hAnsi="Times New Roman" w:cs="Times New Roman"/>
                <w:sz w:val="22"/>
              </w:rPr>
            </w:pPr>
            <w:r w:rsidRPr="00797DA2">
              <w:rPr>
                <w:rFonts w:ascii="Times New Roman" w:hAnsi="Times New Roman" w:cs="Times New Roman"/>
                <w:sz w:val="22"/>
              </w:rPr>
              <w:t>826</w:t>
            </w:r>
          </w:p>
        </w:tc>
        <w:tc>
          <w:tcPr>
            <w:tcW w:w="1305" w:type="dxa"/>
          </w:tcPr>
          <w:p w:rsidR="00390BBE" w:rsidRPr="00797DA2" w:rsidRDefault="00390BBE" w:rsidP="00337C51">
            <w:pPr>
              <w:jc w:val="center"/>
              <w:rPr>
                <w:rFonts w:ascii="Times New Roman" w:hAnsi="Times New Roman" w:cs="Times New Roman"/>
                <w:sz w:val="22"/>
              </w:rPr>
            </w:pPr>
            <w:r w:rsidRPr="00797DA2">
              <w:rPr>
                <w:rFonts w:ascii="Times New Roman" w:hAnsi="Times New Roman" w:cs="Times New Roman"/>
                <w:sz w:val="22"/>
              </w:rPr>
              <w:t>77,623</w:t>
            </w:r>
          </w:p>
        </w:tc>
        <w:tc>
          <w:tcPr>
            <w:tcW w:w="1305" w:type="dxa"/>
          </w:tcPr>
          <w:p w:rsidR="00390BBE" w:rsidRPr="00797DA2" w:rsidRDefault="00390BBE" w:rsidP="00337C51">
            <w:pPr>
              <w:jc w:val="center"/>
              <w:rPr>
                <w:rFonts w:ascii="Times New Roman" w:hAnsi="Times New Roman" w:cs="Times New Roman"/>
                <w:sz w:val="22"/>
              </w:rPr>
            </w:pPr>
            <w:r w:rsidRPr="00797DA2">
              <w:rPr>
                <w:rFonts w:ascii="Times New Roman" w:hAnsi="Times New Roman" w:cs="Times New Roman"/>
                <w:sz w:val="22"/>
              </w:rPr>
              <w:t>54,025</w:t>
            </w:r>
          </w:p>
        </w:tc>
      </w:tr>
    </w:tbl>
    <w:p w:rsidR="00C95CB0" w:rsidRPr="00797DA2" w:rsidRDefault="00C95CB0" w:rsidP="00390BBE">
      <w:pPr>
        <w:tabs>
          <w:tab w:val="left" w:pos="8875"/>
        </w:tabs>
        <w:adjustRightInd w:val="0"/>
        <w:snapToGrid w:val="0"/>
        <w:spacing w:line="360" w:lineRule="auto"/>
        <w:jc w:val="both"/>
        <w:rPr>
          <w:rFonts w:ascii="Times New Roman" w:hAnsi="Times New Roman" w:cs="Times New Roman"/>
          <w:bCs/>
        </w:rPr>
      </w:pPr>
      <w:r w:rsidRPr="00797DA2">
        <w:rPr>
          <w:rFonts w:ascii="Times New Roman" w:hAnsi="Times New Roman" w:cs="Times New Roman"/>
          <w:bCs/>
        </w:rPr>
        <w:t>Source:</w:t>
      </w:r>
      <w:r w:rsidR="00065B5B" w:rsidRPr="00797DA2">
        <w:rPr>
          <w:rFonts w:ascii="Times New Roman" w:hAnsi="Times New Roman" w:cs="Times New Roman"/>
          <w:bCs/>
        </w:rPr>
        <w:t xml:space="preserve"> </w:t>
      </w:r>
      <w:r w:rsidRPr="00797DA2">
        <w:rPr>
          <w:rFonts w:ascii="Times New Roman" w:hAnsi="Times New Roman" w:cs="Times New Roman"/>
          <w:bCs/>
        </w:rPr>
        <w:t>Ministry</w:t>
      </w:r>
      <w:r w:rsidR="00065B5B" w:rsidRPr="00797DA2">
        <w:rPr>
          <w:rFonts w:ascii="Times New Roman" w:hAnsi="Times New Roman" w:cs="Times New Roman"/>
          <w:bCs/>
        </w:rPr>
        <w:t xml:space="preserve"> </w:t>
      </w:r>
      <w:r w:rsidRPr="00797DA2">
        <w:rPr>
          <w:rFonts w:ascii="Times New Roman" w:hAnsi="Times New Roman" w:cs="Times New Roman"/>
          <w:bCs/>
        </w:rPr>
        <w:t>of</w:t>
      </w:r>
      <w:r w:rsidR="00065B5B" w:rsidRPr="00797DA2">
        <w:rPr>
          <w:rFonts w:ascii="Times New Roman" w:hAnsi="Times New Roman" w:cs="Times New Roman"/>
          <w:bCs/>
        </w:rPr>
        <w:t xml:space="preserve"> </w:t>
      </w:r>
      <w:r w:rsidRPr="00797DA2">
        <w:rPr>
          <w:rFonts w:ascii="Times New Roman" w:hAnsi="Times New Roman" w:cs="Times New Roman"/>
          <w:bCs/>
        </w:rPr>
        <w:t>the</w:t>
      </w:r>
      <w:r w:rsidR="00065B5B" w:rsidRPr="00797DA2">
        <w:rPr>
          <w:rFonts w:ascii="Times New Roman" w:hAnsi="Times New Roman" w:cs="Times New Roman"/>
          <w:bCs/>
        </w:rPr>
        <w:t xml:space="preserve"> </w:t>
      </w:r>
      <w:r w:rsidRPr="00797DA2">
        <w:rPr>
          <w:rFonts w:ascii="Times New Roman" w:hAnsi="Times New Roman" w:cs="Times New Roman"/>
          <w:bCs/>
        </w:rPr>
        <w:t>Interior</w:t>
      </w:r>
    </w:p>
    <w:p w:rsidR="005B595A" w:rsidRPr="00797DA2" w:rsidRDefault="005B595A" w:rsidP="005B595A">
      <w:pPr>
        <w:rPr>
          <w:rFonts w:ascii="Times New Roman" w:hAnsi="Times New Roman" w:cs="Times New Roman"/>
          <w:kern w:val="0"/>
        </w:rPr>
      </w:pPr>
    </w:p>
    <w:p w:rsidR="005B595A" w:rsidRPr="00797DA2" w:rsidRDefault="005B595A" w:rsidP="005B595A">
      <w:pPr>
        <w:rPr>
          <w:rFonts w:ascii="Times New Roman" w:hAnsi="Times New Roman" w:cs="Times New Roman"/>
          <w:kern w:val="0"/>
        </w:rPr>
      </w:pPr>
      <w:r w:rsidRPr="00797DA2">
        <w:rPr>
          <w:rFonts w:ascii="Times New Roman" w:hAnsi="Times New Roman" w:cs="Times New Roman"/>
          <w:kern w:val="0"/>
        </w:rPr>
        <w:br w:type="page"/>
      </w:r>
    </w:p>
    <w:p w:rsidR="005D00B0" w:rsidRPr="00797DA2" w:rsidRDefault="00BE6826" w:rsidP="005D00B0">
      <w:pPr>
        <w:pStyle w:val="a3"/>
        <w:rPr>
          <w:rFonts w:ascii="Times New Roman" w:hAnsi="Times New Roman" w:cs="Times New Roman"/>
        </w:rPr>
      </w:pPr>
      <w:bookmarkStart w:id="31" w:name="_Toc478718290"/>
      <w:bookmarkStart w:id="32" w:name="_Toc451689382"/>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20.1</w:t>
      </w:r>
      <w:r w:rsidR="00065B5B" w:rsidRPr="00797DA2">
        <w:rPr>
          <w:rFonts w:ascii="Times New Roman" w:hAnsi="Times New Roman" w:cs="Times New Roman"/>
        </w:rPr>
        <w:t xml:space="preserve"> </w:t>
      </w:r>
      <w:r w:rsidR="0073045C" w:rsidRPr="00797DA2">
        <w:rPr>
          <w:rFonts w:ascii="Times New Roman" w:hAnsi="Times New Roman" w:cs="Times New Roman"/>
        </w:rPr>
        <w:t>Expenditure</w:t>
      </w:r>
      <w:r w:rsidR="00065B5B" w:rsidRPr="00797DA2">
        <w:rPr>
          <w:rFonts w:ascii="Times New Roman" w:hAnsi="Times New Roman" w:cs="Times New Roman"/>
        </w:rPr>
        <w:t xml:space="preserve"> </w:t>
      </w:r>
      <w:r w:rsidR="0073045C" w:rsidRPr="00797DA2">
        <w:rPr>
          <w:rFonts w:ascii="Times New Roman" w:hAnsi="Times New Roman" w:cs="Times New Roman"/>
        </w:rPr>
        <w:t>on</w:t>
      </w:r>
      <w:r w:rsidR="00065B5B" w:rsidRPr="00797DA2">
        <w:rPr>
          <w:rFonts w:ascii="Times New Roman" w:hAnsi="Times New Roman" w:cs="Times New Roman"/>
        </w:rPr>
        <w:t xml:space="preserve"> </w:t>
      </w:r>
      <w:r w:rsidR="00501192" w:rsidRPr="00797DA2">
        <w:rPr>
          <w:rFonts w:ascii="Times New Roman" w:hAnsi="Times New Roman" w:cs="Times New Roman"/>
        </w:rPr>
        <w:t>the</w:t>
      </w:r>
      <w:r w:rsidR="00065B5B" w:rsidRPr="00797DA2">
        <w:rPr>
          <w:rFonts w:ascii="Times New Roman" w:hAnsi="Times New Roman" w:cs="Times New Roman"/>
        </w:rPr>
        <w:t xml:space="preserve"> </w:t>
      </w:r>
      <w:r w:rsidR="0073045C" w:rsidRPr="00797DA2">
        <w:rPr>
          <w:rFonts w:ascii="Times New Roman" w:hAnsi="Times New Roman" w:cs="Times New Roman"/>
        </w:rPr>
        <w:t>Personal</w:t>
      </w:r>
      <w:r w:rsidR="00065B5B" w:rsidRPr="00797DA2">
        <w:rPr>
          <w:rFonts w:ascii="Times New Roman" w:hAnsi="Times New Roman" w:cs="Times New Roman"/>
        </w:rPr>
        <w:t xml:space="preserve"> </w:t>
      </w:r>
      <w:r w:rsidR="0073045C" w:rsidRPr="00797DA2">
        <w:rPr>
          <w:rFonts w:ascii="Times New Roman" w:hAnsi="Times New Roman" w:cs="Times New Roman"/>
        </w:rPr>
        <w:t>Mobility</w:t>
      </w:r>
      <w:r w:rsidR="00065B5B" w:rsidRPr="00797DA2">
        <w:rPr>
          <w:rFonts w:ascii="Times New Roman" w:hAnsi="Times New Roman" w:cs="Times New Roman"/>
        </w:rPr>
        <w:t xml:space="preserve"> </w:t>
      </w:r>
      <w:r w:rsidR="0073045C" w:rsidRPr="00797DA2">
        <w:rPr>
          <w:rFonts w:ascii="Times New Roman" w:hAnsi="Times New Roman" w:cs="Times New Roman"/>
        </w:rPr>
        <w:t>Device</w:t>
      </w:r>
      <w:r w:rsidR="007B3D11" w:rsidRPr="00797DA2">
        <w:rPr>
          <w:rFonts w:ascii="Times New Roman" w:hAnsi="Times New Roman" w:cs="Times New Roman"/>
        </w:rPr>
        <w:t>s</w:t>
      </w:r>
      <w:r w:rsidR="00065B5B" w:rsidRPr="00797DA2">
        <w:rPr>
          <w:rFonts w:ascii="Times New Roman" w:hAnsi="Times New Roman" w:cs="Times New Roman"/>
        </w:rPr>
        <w:t xml:space="preserve"> </w:t>
      </w:r>
      <w:r w:rsidR="0073045C" w:rsidRPr="00797DA2">
        <w:rPr>
          <w:rFonts w:ascii="Times New Roman" w:hAnsi="Times New Roman" w:cs="Times New Roman"/>
        </w:rPr>
        <w:t>Subsidized</w:t>
      </w:r>
      <w:r w:rsidR="00065B5B" w:rsidRPr="00797DA2">
        <w:rPr>
          <w:rFonts w:ascii="Times New Roman" w:hAnsi="Times New Roman" w:cs="Times New Roman"/>
        </w:rPr>
        <w:t xml:space="preserve"> </w:t>
      </w:r>
      <w:r w:rsidR="0073045C" w:rsidRPr="00797DA2">
        <w:rPr>
          <w:rFonts w:ascii="Times New Roman" w:hAnsi="Times New Roman" w:cs="Times New Roman"/>
        </w:rPr>
        <w:t>for</w:t>
      </w:r>
      <w:r w:rsidR="00065B5B" w:rsidRPr="00797DA2">
        <w:rPr>
          <w:rFonts w:ascii="Times New Roman" w:hAnsi="Times New Roman" w:cs="Times New Roman"/>
        </w:rPr>
        <w:t xml:space="preserve"> </w:t>
      </w:r>
      <w:r w:rsidR="0073045C" w:rsidRPr="00797DA2">
        <w:rPr>
          <w:rFonts w:ascii="Times New Roman" w:hAnsi="Times New Roman" w:cs="Times New Roman"/>
        </w:rPr>
        <w:t>the</w:t>
      </w:r>
      <w:r w:rsidR="00065B5B" w:rsidRPr="00797DA2">
        <w:rPr>
          <w:rFonts w:ascii="Times New Roman" w:hAnsi="Times New Roman" w:cs="Times New Roman"/>
        </w:rPr>
        <w:t xml:space="preserve"> </w:t>
      </w:r>
      <w:r w:rsidR="0073045C" w:rsidRPr="00797DA2">
        <w:rPr>
          <w:rFonts w:ascii="Times New Roman" w:hAnsi="Times New Roman" w:cs="Times New Roman"/>
        </w:rPr>
        <w:t>Beneficiar</w:t>
      </w:r>
      <w:r w:rsidR="007B3D11" w:rsidRPr="00797DA2">
        <w:rPr>
          <w:rFonts w:ascii="Times New Roman" w:hAnsi="Times New Roman" w:cs="Times New Roman"/>
        </w:rPr>
        <w:t>ies</w:t>
      </w:r>
      <w:r w:rsidR="00065B5B" w:rsidRPr="00797DA2">
        <w:rPr>
          <w:rFonts w:ascii="Times New Roman" w:hAnsi="Times New Roman" w:cs="Times New Roman"/>
        </w:rPr>
        <w:t xml:space="preserve"> </w:t>
      </w:r>
      <w:r w:rsidR="0073045C" w:rsidRPr="00797DA2">
        <w:rPr>
          <w:rFonts w:ascii="Times New Roman" w:hAnsi="Times New Roman" w:cs="Times New Roman"/>
        </w:rPr>
        <w:t>with</w:t>
      </w:r>
      <w:r w:rsidR="00065B5B" w:rsidRPr="00797DA2">
        <w:rPr>
          <w:rFonts w:ascii="Times New Roman" w:hAnsi="Times New Roman" w:cs="Times New Roman"/>
        </w:rPr>
        <w:t xml:space="preserve"> </w:t>
      </w:r>
      <w:r w:rsidR="0073045C" w:rsidRPr="00797DA2">
        <w:rPr>
          <w:rFonts w:ascii="Times New Roman" w:hAnsi="Times New Roman" w:cs="Times New Roman"/>
        </w:rPr>
        <w:t>Disabilities</w:t>
      </w:r>
      <w:bookmarkEnd w:id="31"/>
    </w:p>
    <w:p w:rsidR="005D00B0" w:rsidRPr="00797DA2" w:rsidRDefault="00BE6826" w:rsidP="00BE6826">
      <w:pPr>
        <w:wordWrap w:val="0"/>
        <w:jc w:val="right"/>
        <w:rPr>
          <w:rFonts w:ascii="Times New Roman" w:hAnsi="Times New Roman" w:cs="Times New Roman"/>
        </w:rPr>
      </w:pPr>
      <w:r w:rsidRPr="00797DA2">
        <w:rPr>
          <w:rFonts w:ascii="Times New Roman" w:hAnsi="Times New Roman" w:cs="Times New Roman"/>
          <w:kern w:val="0"/>
          <w:szCs w:val="24"/>
        </w:rPr>
        <w:t>Unit</w:t>
      </w:r>
      <w:r w:rsidR="009C4625" w:rsidRPr="00797DA2">
        <w:rPr>
          <w:rFonts w:ascii="Times New Roman" w:hAnsi="Times New Roman" w:cs="Times New Roman"/>
          <w:kern w:val="0"/>
          <w:szCs w:val="24"/>
        </w:rPr>
        <w:t>s</w:t>
      </w:r>
      <w:r w:rsidR="00A20B32" w:rsidRPr="00797DA2">
        <w:rPr>
          <w:rFonts w:ascii="Times New Roman" w:hAnsi="Times New Roman" w:cs="Times New Roman"/>
          <w:kern w:val="0"/>
          <w:szCs w:val="24"/>
        </w:rPr>
        <w:t>:</w:t>
      </w:r>
      <w:r w:rsidR="00065B5B" w:rsidRPr="00797DA2">
        <w:rPr>
          <w:rFonts w:ascii="Times New Roman" w:hAnsi="Times New Roman" w:cs="Times New Roman"/>
          <w:kern w:val="0"/>
          <w:szCs w:val="24"/>
        </w:rPr>
        <w:t xml:space="preserve"> </w:t>
      </w:r>
      <w:r w:rsidR="008D09C8" w:rsidRPr="00797DA2">
        <w:rPr>
          <w:rFonts w:ascii="Times New Roman" w:hAnsi="Times New Roman" w:cs="Times New Roman"/>
          <w:kern w:val="0"/>
          <w:szCs w:val="24"/>
        </w:rPr>
        <w:t>TWD</w:t>
      </w:r>
      <w:r w:rsidRPr="00797DA2">
        <w:rPr>
          <w:rFonts w:ascii="Times New Roman" w:hAnsi="Times New Roman" w:cs="Times New Roman"/>
          <w:kern w:val="0"/>
          <w:szCs w:val="24"/>
        </w:rPr>
        <w:t>;</w:t>
      </w:r>
      <w:r w:rsidR="00065B5B" w:rsidRPr="00797DA2">
        <w:rPr>
          <w:rFonts w:ascii="Times New Roman" w:hAnsi="Times New Roman" w:cs="Times New Roman"/>
          <w:kern w:val="0"/>
          <w:szCs w:val="24"/>
        </w:rPr>
        <w:t xml:space="preserve"> </w:t>
      </w:r>
      <w:r w:rsidR="008A2FB9" w:rsidRPr="00797DA2">
        <w:rPr>
          <w:rFonts w:ascii="Times New Roman" w:hAnsi="Times New Roman" w:cs="Times New Roman"/>
          <w:kern w:val="0"/>
          <w:szCs w:val="24"/>
        </w:rPr>
        <w:t>Beneficiary</w:t>
      </w:r>
    </w:p>
    <w:tbl>
      <w:tblPr>
        <w:tblW w:w="8227" w:type="dxa"/>
        <w:tblInd w:w="-20"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42"/>
        <w:gridCol w:w="2742"/>
        <w:gridCol w:w="2743"/>
      </w:tblGrid>
      <w:tr w:rsidR="00106E0E" w:rsidRPr="00797DA2" w:rsidTr="0067614E">
        <w:trPr>
          <w:trHeight w:val="330"/>
        </w:trPr>
        <w:tc>
          <w:tcPr>
            <w:tcW w:w="2742" w:type="dxa"/>
            <w:shd w:val="clear" w:color="auto" w:fill="auto"/>
            <w:vAlign w:val="center"/>
            <w:hideMark/>
          </w:tcPr>
          <w:p w:rsidR="005D00B0" w:rsidRPr="00797DA2" w:rsidRDefault="00BE6826" w:rsidP="0067614E">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2742" w:type="dxa"/>
            <w:shd w:val="clear" w:color="auto" w:fill="auto"/>
            <w:vAlign w:val="center"/>
            <w:hideMark/>
          </w:tcPr>
          <w:p w:rsidR="005D00B0" w:rsidRPr="00797DA2" w:rsidRDefault="0073045C" w:rsidP="0073045C">
            <w:pPr>
              <w:widowControl/>
              <w:jc w:val="center"/>
              <w:rPr>
                <w:rFonts w:ascii="Times New Roman" w:hAnsi="Times New Roman" w:cs="Times New Roman"/>
                <w:kern w:val="0"/>
                <w:szCs w:val="24"/>
              </w:rPr>
            </w:pPr>
            <w:r w:rsidRPr="00797DA2">
              <w:rPr>
                <w:rFonts w:ascii="Times New Roman" w:hAnsi="Times New Roman" w:cs="Times New Roman"/>
                <w:kern w:val="0"/>
                <w:szCs w:val="24"/>
              </w:rPr>
              <w:t>Expenditure</w:t>
            </w:r>
          </w:p>
        </w:tc>
        <w:tc>
          <w:tcPr>
            <w:tcW w:w="2743" w:type="dxa"/>
            <w:shd w:val="clear" w:color="auto" w:fill="auto"/>
            <w:vAlign w:val="center"/>
            <w:hideMark/>
          </w:tcPr>
          <w:p w:rsidR="005D00B0" w:rsidRPr="00797DA2" w:rsidRDefault="008A2FB9" w:rsidP="0067614E">
            <w:pPr>
              <w:widowControl/>
              <w:jc w:val="center"/>
              <w:rPr>
                <w:rFonts w:ascii="Times New Roman" w:hAnsi="Times New Roman" w:cs="Times New Roman"/>
                <w:kern w:val="0"/>
                <w:szCs w:val="24"/>
              </w:rPr>
            </w:pPr>
            <w:r w:rsidRPr="00797DA2">
              <w:rPr>
                <w:rFonts w:ascii="Times New Roman" w:hAnsi="Times New Roman" w:cs="Times New Roman"/>
                <w:kern w:val="0"/>
                <w:szCs w:val="24"/>
              </w:rPr>
              <w:t>Beneficiary</w:t>
            </w:r>
          </w:p>
        </w:tc>
      </w:tr>
      <w:tr w:rsidR="00106E0E" w:rsidRPr="00797DA2" w:rsidTr="0067614E">
        <w:trPr>
          <w:trHeight w:val="330"/>
        </w:trPr>
        <w:tc>
          <w:tcPr>
            <w:tcW w:w="2742" w:type="dxa"/>
            <w:shd w:val="clear" w:color="auto" w:fill="auto"/>
            <w:vAlign w:val="center"/>
            <w:hideMark/>
          </w:tcPr>
          <w:p w:rsidR="00106E0E" w:rsidRPr="00797DA2" w:rsidRDefault="00106E0E" w:rsidP="00106E0E">
            <w:pPr>
              <w:widowControl/>
              <w:jc w:val="center"/>
              <w:rPr>
                <w:rFonts w:ascii="Times New Roman" w:hAnsi="Times New Roman" w:cs="Times New Roman"/>
                <w:kern w:val="0"/>
                <w:szCs w:val="24"/>
              </w:rPr>
            </w:pPr>
            <w:r w:rsidRPr="00797DA2">
              <w:rPr>
                <w:rFonts w:ascii="Times New Roman" w:hAnsi="Times New Roman" w:cs="Times New Roman"/>
                <w:kern w:val="0"/>
                <w:szCs w:val="24"/>
              </w:rPr>
              <w:t>2012</w:t>
            </w:r>
          </w:p>
        </w:tc>
        <w:tc>
          <w:tcPr>
            <w:tcW w:w="2742" w:type="dxa"/>
            <w:shd w:val="clear" w:color="auto" w:fill="auto"/>
            <w:vAlign w:val="center"/>
            <w:hideMark/>
          </w:tcPr>
          <w:p w:rsidR="00106E0E" w:rsidRPr="00797DA2" w:rsidRDefault="00106E0E" w:rsidP="00106E0E">
            <w:pPr>
              <w:widowControl/>
              <w:jc w:val="center"/>
              <w:rPr>
                <w:rFonts w:ascii="Times New Roman" w:hAnsi="Times New Roman" w:cs="Times New Roman"/>
                <w:kern w:val="0"/>
                <w:szCs w:val="24"/>
              </w:rPr>
            </w:pPr>
            <w:r w:rsidRPr="00797DA2">
              <w:rPr>
                <w:rFonts w:ascii="Times New Roman" w:hAnsi="Times New Roman" w:cs="Times New Roman"/>
                <w:kern w:val="0"/>
                <w:szCs w:val="24"/>
              </w:rPr>
              <w:t>197,304,131</w:t>
            </w:r>
          </w:p>
        </w:tc>
        <w:tc>
          <w:tcPr>
            <w:tcW w:w="2743" w:type="dxa"/>
            <w:shd w:val="clear" w:color="auto" w:fill="auto"/>
            <w:vAlign w:val="center"/>
            <w:hideMark/>
          </w:tcPr>
          <w:p w:rsidR="00106E0E" w:rsidRPr="00797DA2" w:rsidRDefault="00106E0E" w:rsidP="00106E0E">
            <w:pPr>
              <w:widowControl/>
              <w:jc w:val="center"/>
              <w:rPr>
                <w:rFonts w:ascii="Times New Roman" w:hAnsi="Times New Roman" w:cs="Times New Roman"/>
                <w:kern w:val="0"/>
                <w:szCs w:val="24"/>
              </w:rPr>
            </w:pPr>
            <w:r w:rsidRPr="00797DA2">
              <w:rPr>
                <w:rFonts w:ascii="Times New Roman" w:hAnsi="Times New Roman" w:cs="Times New Roman"/>
                <w:kern w:val="0"/>
                <w:szCs w:val="24"/>
              </w:rPr>
              <w:t>22,472</w:t>
            </w:r>
          </w:p>
        </w:tc>
      </w:tr>
      <w:tr w:rsidR="00106E0E" w:rsidRPr="00797DA2" w:rsidTr="0067614E">
        <w:trPr>
          <w:trHeight w:val="330"/>
        </w:trPr>
        <w:tc>
          <w:tcPr>
            <w:tcW w:w="2742" w:type="dxa"/>
            <w:shd w:val="clear" w:color="auto" w:fill="auto"/>
            <w:vAlign w:val="center"/>
            <w:hideMark/>
          </w:tcPr>
          <w:p w:rsidR="00106E0E" w:rsidRPr="00797DA2" w:rsidRDefault="00106E0E" w:rsidP="00106E0E">
            <w:pPr>
              <w:widowControl/>
              <w:jc w:val="center"/>
              <w:rPr>
                <w:rFonts w:ascii="Times New Roman" w:hAnsi="Times New Roman" w:cs="Times New Roman"/>
                <w:kern w:val="0"/>
                <w:szCs w:val="24"/>
              </w:rPr>
            </w:pPr>
            <w:r w:rsidRPr="00797DA2">
              <w:rPr>
                <w:rFonts w:ascii="Times New Roman" w:hAnsi="Times New Roman" w:cs="Times New Roman"/>
                <w:kern w:val="0"/>
                <w:szCs w:val="24"/>
              </w:rPr>
              <w:t>2013</w:t>
            </w:r>
          </w:p>
        </w:tc>
        <w:tc>
          <w:tcPr>
            <w:tcW w:w="2742" w:type="dxa"/>
            <w:shd w:val="clear" w:color="auto" w:fill="auto"/>
            <w:vAlign w:val="center"/>
            <w:hideMark/>
          </w:tcPr>
          <w:p w:rsidR="00106E0E" w:rsidRPr="00797DA2" w:rsidRDefault="00106E0E" w:rsidP="00106E0E">
            <w:pPr>
              <w:widowControl/>
              <w:jc w:val="center"/>
              <w:rPr>
                <w:rFonts w:ascii="Times New Roman" w:hAnsi="Times New Roman" w:cs="Times New Roman"/>
                <w:kern w:val="0"/>
                <w:szCs w:val="24"/>
              </w:rPr>
            </w:pPr>
            <w:r w:rsidRPr="00797DA2">
              <w:rPr>
                <w:rFonts w:ascii="Times New Roman" w:hAnsi="Times New Roman" w:cs="Times New Roman"/>
                <w:kern w:val="0"/>
                <w:szCs w:val="24"/>
              </w:rPr>
              <w:t>159,499,925</w:t>
            </w:r>
          </w:p>
        </w:tc>
        <w:tc>
          <w:tcPr>
            <w:tcW w:w="2743" w:type="dxa"/>
            <w:shd w:val="clear" w:color="auto" w:fill="auto"/>
            <w:vAlign w:val="center"/>
            <w:hideMark/>
          </w:tcPr>
          <w:p w:rsidR="00106E0E" w:rsidRPr="00797DA2" w:rsidRDefault="00106E0E" w:rsidP="00106E0E">
            <w:pPr>
              <w:widowControl/>
              <w:jc w:val="center"/>
              <w:rPr>
                <w:rFonts w:ascii="Times New Roman" w:hAnsi="Times New Roman" w:cs="Times New Roman"/>
                <w:kern w:val="0"/>
                <w:szCs w:val="24"/>
              </w:rPr>
            </w:pPr>
            <w:r w:rsidRPr="00797DA2">
              <w:rPr>
                <w:rFonts w:ascii="Times New Roman" w:hAnsi="Times New Roman" w:cs="Times New Roman"/>
                <w:kern w:val="0"/>
                <w:szCs w:val="24"/>
              </w:rPr>
              <w:t>22,002</w:t>
            </w:r>
          </w:p>
        </w:tc>
      </w:tr>
      <w:tr w:rsidR="00106E0E" w:rsidRPr="00797DA2" w:rsidTr="0067614E">
        <w:trPr>
          <w:trHeight w:val="330"/>
        </w:trPr>
        <w:tc>
          <w:tcPr>
            <w:tcW w:w="2742" w:type="dxa"/>
            <w:shd w:val="clear" w:color="auto" w:fill="auto"/>
            <w:vAlign w:val="center"/>
            <w:hideMark/>
          </w:tcPr>
          <w:p w:rsidR="00106E0E" w:rsidRPr="00797DA2" w:rsidRDefault="00106E0E" w:rsidP="00106E0E">
            <w:pPr>
              <w:widowControl/>
              <w:jc w:val="center"/>
              <w:rPr>
                <w:rFonts w:ascii="Times New Roman" w:hAnsi="Times New Roman" w:cs="Times New Roman"/>
                <w:kern w:val="0"/>
                <w:szCs w:val="24"/>
              </w:rPr>
            </w:pPr>
            <w:r w:rsidRPr="00797DA2">
              <w:rPr>
                <w:rFonts w:ascii="Times New Roman" w:hAnsi="Times New Roman" w:cs="Times New Roman"/>
                <w:kern w:val="0"/>
                <w:szCs w:val="24"/>
              </w:rPr>
              <w:t>2014</w:t>
            </w:r>
          </w:p>
        </w:tc>
        <w:tc>
          <w:tcPr>
            <w:tcW w:w="2742" w:type="dxa"/>
            <w:shd w:val="clear" w:color="auto" w:fill="auto"/>
            <w:vAlign w:val="center"/>
            <w:hideMark/>
          </w:tcPr>
          <w:p w:rsidR="00106E0E" w:rsidRPr="00797DA2" w:rsidRDefault="00106E0E" w:rsidP="00106E0E">
            <w:pPr>
              <w:widowControl/>
              <w:jc w:val="center"/>
              <w:rPr>
                <w:rFonts w:ascii="Times New Roman" w:hAnsi="Times New Roman" w:cs="Times New Roman"/>
                <w:kern w:val="0"/>
                <w:szCs w:val="24"/>
              </w:rPr>
            </w:pPr>
            <w:r w:rsidRPr="00797DA2">
              <w:rPr>
                <w:rFonts w:ascii="Times New Roman" w:hAnsi="Times New Roman" w:cs="Times New Roman"/>
                <w:kern w:val="0"/>
                <w:szCs w:val="24"/>
              </w:rPr>
              <w:t>173,651,011</w:t>
            </w:r>
          </w:p>
        </w:tc>
        <w:tc>
          <w:tcPr>
            <w:tcW w:w="2743" w:type="dxa"/>
            <w:shd w:val="clear" w:color="auto" w:fill="auto"/>
            <w:vAlign w:val="center"/>
            <w:hideMark/>
          </w:tcPr>
          <w:p w:rsidR="00106E0E" w:rsidRPr="00797DA2" w:rsidRDefault="00106E0E" w:rsidP="00106E0E">
            <w:pPr>
              <w:widowControl/>
              <w:jc w:val="center"/>
              <w:rPr>
                <w:rFonts w:ascii="Times New Roman" w:hAnsi="Times New Roman" w:cs="Times New Roman"/>
                <w:kern w:val="0"/>
                <w:szCs w:val="24"/>
              </w:rPr>
            </w:pPr>
            <w:r w:rsidRPr="00797DA2">
              <w:rPr>
                <w:rFonts w:ascii="Times New Roman" w:hAnsi="Times New Roman" w:cs="Times New Roman"/>
                <w:kern w:val="0"/>
                <w:szCs w:val="24"/>
              </w:rPr>
              <w:t>23,709</w:t>
            </w:r>
          </w:p>
        </w:tc>
      </w:tr>
      <w:tr w:rsidR="00106E0E" w:rsidRPr="00797DA2" w:rsidTr="0067614E">
        <w:trPr>
          <w:trHeight w:val="330"/>
        </w:trPr>
        <w:tc>
          <w:tcPr>
            <w:tcW w:w="2742" w:type="dxa"/>
            <w:shd w:val="clear" w:color="auto" w:fill="auto"/>
            <w:vAlign w:val="center"/>
          </w:tcPr>
          <w:p w:rsidR="00106E0E" w:rsidRPr="00797DA2" w:rsidRDefault="00106E0E" w:rsidP="00106E0E">
            <w:pPr>
              <w:widowControl/>
              <w:jc w:val="center"/>
              <w:rPr>
                <w:rFonts w:ascii="Times New Roman" w:hAnsi="Times New Roman" w:cs="Times New Roman"/>
                <w:kern w:val="0"/>
                <w:szCs w:val="24"/>
              </w:rPr>
            </w:pPr>
            <w:r w:rsidRPr="00797DA2">
              <w:rPr>
                <w:rFonts w:ascii="Times New Roman" w:hAnsi="Times New Roman" w:cs="Times New Roman"/>
                <w:kern w:val="0"/>
                <w:szCs w:val="24"/>
              </w:rPr>
              <w:t>2015</w:t>
            </w:r>
          </w:p>
        </w:tc>
        <w:tc>
          <w:tcPr>
            <w:tcW w:w="2742" w:type="dxa"/>
            <w:shd w:val="clear" w:color="auto" w:fill="auto"/>
            <w:vAlign w:val="center"/>
          </w:tcPr>
          <w:p w:rsidR="00106E0E" w:rsidRPr="00797DA2" w:rsidRDefault="00106E0E" w:rsidP="00106E0E">
            <w:pPr>
              <w:widowControl/>
              <w:jc w:val="center"/>
              <w:rPr>
                <w:rFonts w:ascii="Times New Roman" w:hAnsi="Times New Roman" w:cs="Times New Roman"/>
                <w:kern w:val="0"/>
                <w:szCs w:val="24"/>
              </w:rPr>
            </w:pPr>
            <w:r w:rsidRPr="00797DA2">
              <w:rPr>
                <w:rFonts w:ascii="Times New Roman" w:hAnsi="Times New Roman" w:cs="Times New Roman"/>
                <w:kern w:val="0"/>
                <w:szCs w:val="24"/>
              </w:rPr>
              <w:t>183,472,748</w:t>
            </w:r>
          </w:p>
        </w:tc>
        <w:tc>
          <w:tcPr>
            <w:tcW w:w="2743" w:type="dxa"/>
            <w:shd w:val="clear" w:color="auto" w:fill="auto"/>
            <w:vAlign w:val="center"/>
          </w:tcPr>
          <w:p w:rsidR="00106E0E" w:rsidRPr="00797DA2" w:rsidRDefault="00106E0E" w:rsidP="00106E0E">
            <w:pPr>
              <w:widowControl/>
              <w:jc w:val="center"/>
              <w:rPr>
                <w:rFonts w:ascii="Times New Roman" w:hAnsi="Times New Roman" w:cs="Times New Roman"/>
                <w:kern w:val="0"/>
                <w:szCs w:val="24"/>
              </w:rPr>
            </w:pPr>
            <w:r w:rsidRPr="00797DA2">
              <w:rPr>
                <w:rFonts w:ascii="Times New Roman" w:hAnsi="Times New Roman" w:cs="Times New Roman"/>
                <w:kern w:val="0"/>
                <w:szCs w:val="24"/>
              </w:rPr>
              <w:t>25,452</w:t>
            </w:r>
          </w:p>
        </w:tc>
      </w:tr>
    </w:tbl>
    <w:p w:rsidR="00BE6826" w:rsidRPr="00797DA2" w:rsidRDefault="00BE6826" w:rsidP="005D00B0">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Health</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and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Welfare</w:t>
      </w:r>
    </w:p>
    <w:p w:rsidR="005D00B0" w:rsidRPr="00797DA2" w:rsidRDefault="005D00B0" w:rsidP="005B595A">
      <w:pPr>
        <w:pStyle w:val="a3"/>
        <w:rPr>
          <w:rFonts w:ascii="Times New Roman" w:hAnsi="Times New Roman" w:cs="Times New Roman"/>
        </w:rPr>
      </w:pPr>
    </w:p>
    <w:p w:rsidR="005B595A" w:rsidRPr="00797DA2" w:rsidRDefault="00E97933" w:rsidP="005D00B0">
      <w:pPr>
        <w:pStyle w:val="a3"/>
        <w:rPr>
          <w:rFonts w:ascii="Times New Roman" w:hAnsi="Times New Roman" w:cs="Times New Roman"/>
        </w:rPr>
      </w:pPr>
      <w:bookmarkStart w:id="33" w:name="_Toc478718291"/>
      <w:bookmarkEnd w:id="32"/>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20.2</w:t>
      </w:r>
      <w:r w:rsidR="00065B5B" w:rsidRPr="00797DA2">
        <w:rPr>
          <w:rFonts w:ascii="Times New Roman" w:hAnsi="Times New Roman" w:cs="Times New Roman"/>
        </w:rPr>
        <w:t xml:space="preserve"> </w:t>
      </w:r>
      <w:r w:rsidR="007B3D11" w:rsidRPr="00797DA2">
        <w:rPr>
          <w:rFonts w:ascii="Times New Roman" w:hAnsi="Times New Roman" w:cs="Times New Roman"/>
        </w:rPr>
        <w:t>R&amp;D</w:t>
      </w:r>
      <w:r w:rsidR="00065B5B" w:rsidRPr="00797DA2">
        <w:rPr>
          <w:rFonts w:ascii="Times New Roman" w:hAnsi="Times New Roman" w:cs="Times New Roman"/>
        </w:rPr>
        <w:t xml:space="preserve"> </w:t>
      </w:r>
      <w:r w:rsidR="007B3D11" w:rsidRPr="00797DA2">
        <w:rPr>
          <w:rFonts w:ascii="Times New Roman" w:hAnsi="Times New Roman" w:cs="Times New Roman"/>
        </w:rPr>
        <w:t>Investment</w:t>
      </w:r>
      <w:r w:rsidR="00065B5B" w:rsidRPr="00797DA2">
        <w:rPr>
          <w:rFonts w:ascii="Times New Roman" w:hAnsi="Times New Roman" w:cs="Times New Roman"/>
        </w:rPr>
        <w:t xml:space="preserve"> </w:t>
      </w:r>
      <w:r w:rsidRPr="00797DA2">
        <w:rPr>
          <w:rFonts w:ascii="Times New Roman" w:hAnsi="Times New Roman" w:cs="Times New Roman"/>
        </w:rPr>
        <w:t>in</w:t>
      </w:r>
      <w:r w:rsidR="00065B5B" w:rsidRPr="00797DA2">
        <w:rPr>
          <w:rFonts w:ascii="Times New Roman" w:hAnsi="Times New Roman" w:cs="Times New Roman"/>
        </w:rPr>
        <w:t xml:space="preserve"> </w:t>
      </w:r>
      <w:r w:rsidRPr="00797DA2">
        <w:rPr>
          <w:rFonts w:ascii="Times New Roman" w:hAnsi="Times New Roman" w:cs="Times New Roman"/>
        </w:rPr>
        <w:t>Assistive</w:t>
      </w:r>
      <w:r w:rsidR="00065B5B" w:rsidRPr="00797DA2">
        <w:rPr>
          <w:rFonts w:ascii="Times New Roman" w:hAnsi="Times New Roman" w:cs="Times New Roman"/>
        </w:rPr>
        <w:t xml:space="preserve"> </w:t>
      </w:r>
      <w:r w:rsidRPr="00797DA2">
        <w:rPr>
          <w:rFonts w:ascii="Times New Roman" w:hAnsi="Times New Roman" w:cs="Times New Roman"/>
        </w:rPr>
        <w:t>Device</w:t>
      </w:r>
      <w:r w:rsidR="007B3D11" w:rsidRPr="00797DA2">
        <w:rPr>
          <w:rFonts w:ascii="Times New Roman" w:hAnsi="Times New Roman" w:cs="Times New Roman"/>
        </w:rPr>
        <w:t>s</w:t>
      </w:r>
      <w:bookmarkEnd w:id="33"/>
    </w:p>
    <w:p w:rsidR="005B595A" w:rsidRPr="00797DA2" w:rsidRDefault="00A20B32" w:rsidP="00501192">
      <w:pPr>
        <w:wordWrap w:val="0"/>
        <w:jc w:val="right"/>
        <w:rPr>
          <w:rFonts w:ascii="Times New Roman" w:hAnsi="Times New Roman" w:cs="Times New Roman"/>
        </w:rPr>
      </w:pPr>
      <w:r w:rsidRPr="00797DA2">
        <w:rPr>
          <w:rFonts w:ascii="Times New Roman" w:hAnsi="Times New Roman" w:cs="Times New Roman"/>
          <w:kern w:val="0"/>
        </w:rPr>
        <w:t>Unit</w:t>
      </w:r>
      <w:r w:rsidR="009C4625" w:rsidRPr="00797DA2">
        <w:rPr>
          <w:rFonts w:ascii="Times New Roman" w:hAnsi="Times New Roman" w:cs="Times New Roman"/>
          <w:kern w:val="0"/>
        </w:rPr>
        <w:t>s</w:t>
      </w:r>
      <w:r w:rsidRPr="00797DA2">
        <w:rPr>
          <w:rFonts w:ascii="Times New Roman" w:hAnsi="Times New Roman" w:cs="Times New Roman"/>
          <w:kern w:val="0"/>
        </w:rPr>
        <w:t>:</w:t>
      </w:r>
      <w:r w:rsidR="00065B5B" w:rsidRPr="00797DA2">
        <w:rPr>
          <w:rFonts w:ascii="Times New Roman" w:hAnsi="Times New Roman" w:cs="Times New Roman"/>
          <w:kern w:val="0"/>
        </w:rPr>
        <w:t xml:space="preserve"> </w:t>
      </w:r>
      <w:r w:rsidR="008D09C8" w:rsidRPr="00797DA2">
        <w:rPr>
          <w:rFonts w:ascii="Times New Roman" w:hAnsi="Times New Roman" w:cs="Times New Roman"/>
          <w:kern w:val="0"/>
        </w:rPr>
        <w:t>TWD</w:t>
      </w:r>
      <w:r w:rsidR="00065B5B" w:rsidRPr="00797DA2">
        <w:rPr>
          <w:rFonts w:ascii="Times New Roman" w:hAnsi="Times New Roman" w:cs="Times New Roman"/>
          <w:kern w:val="0"/>
        </w:rPr>
        <w:t xml:space="preserve"> </w:t>
      </w:r>
      <w:r w:rsidR="009C4625" w:rsidRPr="00797DA2">
        <w:rPr>
          <w:rFonts w:ascii="Times New Roman" w:hAnsi="Times New Roman" w:cs="Times New Roman"/>
          <w:kern w:val="0"/>
        </w:rPr>
        <w:t>10,000</w:t>
      </w:r>
    </w:p>
    <w:tbl>
      <w:tblPr>
        <w:tblW w:w="8234" w:type="dxa"/>
        <w:jc w:val="center"/>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95"/>
        <w:gridCol w:w="3839"/>
      </w:tblGrid>
      <w:tr w:rsidR="005B595A" w:rsidRPr="00797DA2" w:rsidTr="00097004">
        <w:trPr>
          <w:trHeight w:val="331"/>
          <w:jc w:val="center"/>
        </w:trPr>
        <w:tc>
          <w:tcPr>
            <w:tcW w:w="4395" w:type="dxa"/>
            <w:shd w:val="clear" w:color="auto" w:fill="auto"/>
            <w:noWrap/>
            <w:vAlign w:val="center"/>
            <w:hideMark/>
          </w:tcPr>
          <w:p w:rsidR="005B595A" w:rsidRPr="00797DA2" w:rsidRDefault="00E97933" w:rsidP="005B595A">
            <w:pPr>
              <w:widowControl/>
              <w:ind w:left="413" w:hangingChars="172" w:hanging="413"/>
              <w:jc w:val="center"/>
              <w:rPr>
                <w:rFonts w:ascii="Times New Roman" w:hAnsi="Times New Roman" w:cs="Times New Roman"/>
                <w:kern w:val="0"/>
              </w:rPr>
            </w:pPr>
            <w:r w:rsidRPr="00797DA2">
              <w:rPr>
                <w:rFonts w:ascii="Times New Roman" w:hAnsi="Times New Roman" w:cs="Times New Roman"/>
                <w:kern w:val="0"/>
              </w:rPr>
              <w:t>Year</w:t>
            </w:r>
          </w:p>
        </w:tc>
        <w:tc>
          <w:tcPr>
            <w:tcW w:w="3839" w:type="dxa"/>
            <w:shd w:val="clear" w:color="auto" w:fill="auto"/>
            <w:noWrap/>
            <w:vAlign w:val="center"/>
            <w:hideMark/>
          </w:tcPr>
          <w:p w:rsidR="005B595A" w:rsidRPr="00797DA2" w:rsidRDefault="00E97933" w:rsidP="005B595A">
            <w:pPr>
              <w:widowControl/>
              <w:jc w:val="center"/>
              <w:rPr>
                <w:rFonts w:ascii="Times New Roman" w:hAnsi="Times New Roman" w:cs="Times New Roman"/>
                <w:kern w:val="0"/>
              </w:rPr>
            </w:pPr>
            <w:r w:rsidRPr="00797DA2">
              <w:rPr>
                <w:rFonts w:ascii="Times New Roman" w:hAnsi="Times New Roman" w:cs="Times New Roman"/>
                <w:kern w:val="0"/>
              </w:rPr>
              <w:t>Amount</w:t>
            </w:r>
          </w:p>
        </w:tc>
      </w:tr>
      <w:tr w:rsidR="005B595A" w:rsidRPr="00797DA2" w:rsidTr="00097004">
        <w:trPr>
          <w:trHeight w:val="383"/>
          <w:jc w:val="center"/>
        </w:trPr>
        <w:tc>
          <w:tcPr>
            <w:tcW w:w="4395"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2011</w:t>
            </w:r>
          </w:p>
        </w:tc>
        <w:tc>
          <w:tcPr>
            <w:tcW w:w="3839"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4</w:t>
            </w:r>
            <w:r w:rsidR="00D654D9" w:rsidRPr="00797DA2">
              <w:rPr>
                <w:rFonts w:ascii="Times New Roman" w:hAnsi="Times New Roman" w:cs="Times New Roman"/>
                <w:kern w:val="0"/>
                <w:szCs w:val="24"/>
              </w:rPr>
              <w:t>,</w:t>
            </w:r>
            <w:r w:rsidRPr="00797DA2">
              <w:rPr>
                <w:rFonts w:ascii="Times New Roman" w:hAnsi="Times New Roman" w:cs="Times New Roman"/>
                <w:kern w:val="0"/>
                <w:szCs w:val="24"/>
              </w:rPr>
              <w:t>238</w:t>
            </w:r>
          </w:p>
        </w:tc>
      </w:tr>
      <w:tr w:rsidR="005B595A" w:rsidRPr="00797DA2" w:rsidTr="00097004">
        <w:trPr>
          <w:trHeight w:val="383"/>
          <w:jc w:val="center"/>
        </w:trPr>
        <w:tc>
          <w:tcPr>
            <w:tcW w:w="4395"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2012</w:t>
            </w:r>
          </w:p>
        </w:tc>
        <w:tc>
          <w:tcPr>
            <w:tcW w:w="3839"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3</w:t>
            </w:r>
            <w:r w:rsidR="00D654D9" w:rsidRPr="00797DA2">
              <w:rPr>
                <w:rFonts w:ascii="Times New Roman" w:hAnsi="Times New Roman" w:cs="Times New Roman"/>
                <w:kern w:val="0"/>
                <w:szCs w:val="24"/>
              </w:rPr>
              <w:t>,</w:t>
            </w:r>
            <w:r w:rsidRPr="00797DA2">
              <w:rPr>
                <w:rFonts w:ascii="Times New Roman" w:hAnsi="Times New Roman" w:cs="Times New Roman"/>
                <w:kern w:val="0"/>
                <w:szCs w:val="24"/>
              </w:rPr>
              <w:t>228</w:t>
            </w:r>
          </w:p>
        </w:tc>
      </w:tr>
      <w:tr w:rsidR="005B595A" w:rsidRPr="00797DA2" w:rsidTr="00097004">
        <w:trPr>
          <w:trHeight w:val="383"/>
          <w:jc w:val="center"/>
        </w:trPr>
        <w:tc>
          <w:tcPr>
            <w:tcW w:w="4395"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2013</w:t>
            </w:r>
          </w:p>
        </w:tc>
        <w:tc>
          <w:tcPr>
            <w:tcW w:w="3839"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4</w:t>
            </w:r>
            <w:r w:rsidR="00D654D9" w:rsidRPr="00797DA2">
              <w:rPr>
                <w:rFonts w:ascii="Times New Roman" w:hAnsi="Times New Roman" w:cs="Times New Roman"/>
                <w:kern w:val="0"/>
                <w:szCs w:val="24"/>
              </w:rPr>
              <w:t>,</w:t>
            </w:r>
            <w:r w:rsidRPr="00797DA2">
              <w:rPr>
                <w:rFonts w:ascii="Times New Roman" w:hAnsi="Times New Roman" w:cs="Times New Roman"/>
                <w:kern w:val="0"/>
                <w:szCs w:val="24"/>
              </w:rPr>
              <w:t>440</w:t>
            </w:r>
          </w:p>
        </w:tc>
      </w:tr>
      <w:tr w:rsidR="005B595A" w:rsidRPr="00797DA2" w:rsidTr="00097004">
        <w:trPr>
          <w:trHeight w:val="383"/>
          <w:jc w:val="center"/>
        </w:trPr>
        <w:tc>
          <w:tcPr>
            <w:tcW w:w="4395"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2014</w:t>
            </w:r>
          </w:p>
        </w:tc>
        <w:tc>
          <w:tcPr>
            <w:tcW w:w="3839"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8</w:t>
            </w:r>
            <w:r w:rsidR="00D654D9" w:rsidRPr="00797DA2">
              <w:rPr>
                <w:rFonts w:ascii="Times New Roman" w:hAnsi="Times New Roman" w:cs="Times New Roman"/>
                <w:kern w:val="0"/>
                <w:szCs w:val="24"/>
              </w:rPr>
              <w:t>,</w:t>
            </w:r>
            <w:r w:rsidRPr="00797DA2">
              <w:rPr>
                <w:rFonts w:ascii="Times New Roman" w:hAnsi="Times New Roman" w:cs="Times New Roman"/>
                <w:kern w:val="0"/>
                <w:szCs w:val="24"/>
              </w:rPr>
              <w:t>879</w:t>
            </w:r>
          </w:p>
        </w:tc>
      </w:tr>
      <w:tr w:rsidR="00ED0925" w:rsidRPr="00797DA2" w:rsidTr="00097004">
        <w:trPr>
          <w:trHeight w:val="383"/>
          <w:jc w:val="center"/>
        </w:trPr>
        <w:tc>
          <w:tcPr>
            <w:tcW w:w="4395" w:type="dxa"/>
            <w:shd w:val="clear" w:color="auto" w:fill="auto"/>
            <w:noWrap/>
            <w:vAlign w:val="center"/>
          </w:tcPr>
          <w:p w:rsidR="00ED0925" w:rsidRPr="00797DA2" w:rsidRDefault="00ED0925"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2015</w:t>
            </w:r>
          </w:p>
        </w:tc>
        <w:tc>
          <w:tcPr>
            <w:tcW w:w="3839" w:type="dxa"/>
            <w:shd w:val="clear" w:color="auto" w:fill="auto"/>
            <w:noWrap/>
            <w:vAlign w:val="center"/>
          </w:tcPr>
          <w:p w:rsidR="00ED0925" w:rsidRPr="00797DA2" w:rsidRDefault="00ED0925"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8,479</w:t>
            </w:r>
          </w:p>
        </w:tc>
      </w:tr>
    </w:tbl>
    <w:p w:rsidR="00E97933" w:rsidRPr="00797DA2" w:rsidRDefault="00E97933" w:rsidP="005B595A">
      <w:pPr>
        <w:rPr>
          <w:rFonts w:ascii="Times New Roman" w:hAnsi="Times New Roman" w:cs="Times New Roman"/>
          <w:kern w:val="0"/>
        </w:rPr>
      </w:pPr>
      <w:r w:rsidRPr="00797DA2">
        <w:rPr>
          <w:rFonts w:ascii="Times New Roman" w:hAnsi="Times New Roman" w:cs="Times New Roman"/>
          <w:kern w:val="0"/>
        </w:rPr>
        <w:t>Source:</w:t>
      </w:r>
      <w:r w:rsidR="00065B5B" w:rsidRPr="00797DA2">
        <w:rPr>
          <w:rFonts w:ascii="Times New Roman" w:hAnsi="Times New Roman" w:cs="Times New Roman"/>
          <w:kern w:val="0"/>
        </w:rPr>
        <w:t xml:space="preserve"> </w:t>
      </w:r>
      <w:r w:rsidRPr="00797DA2">
        <w:rPr>
          <w:rFonts w:ascii="Times New Roman" w:hAnsi="Times New Roman" w:cs="Times New Roman"/>
          <w:kern w:val="0"/>
        </w:rPr>
        <w:t>Ministry</w:t>
      </w:r>
      <w:r w:rsidR="00065B5B" w:rsidRPr="00797DA2">
        <w:rPr>
          <w:rFonts w:ascii="Times New Roman" w:hAnsi="Times New Roman" w:cs="Times New Roman"/>
          <w:kern w:val="0"/>
        </w:rPr>
        <w:t xml:space="preserve"> </w:t>
      </w:r>
      <w:r w:rsidRPr="00797DA2">
        <w:rPr>
          <w:rFonts w:ascii="Times New Roman" w:hAnsi="Times New Roman" w:cs="Times New Roman"/>
          <w:kern w:val="0"/>
        </w:rPr>
        <w:t>of</w:t>
      </w:r>
      <w:r w:rsidR="00065B5B" w:rsidRPr="00797DA2">
        <w:rPr>
          <w:rFonts w:ascii="Times New Roman" w:hAnsi="Times New Roman" w:cs="Times New Roman"/>
          <w:kern w:val="0"/>
        </w:rPr>
        <w:t xml:space="preserve"> </w:t>
      </w:r>
      <w:r w:rsidRPr="00797DA2">
        <w:rPr>
          <w:rFonts w:ascii="Times New Roman" w:hAnsi="Times New Roman" w:cs="Times New Roman"/>
          <w:kern w:val="0"/>
        </w:rPr>
        <w:t>Science</w:t>
      </w:r>
      <w:r w:rsidR="00065B5B" w:rsidRPr="00797DA2">
        <w:rPr>
          <w:rFonts w:ascii="Times New Roman" w:hAnsi="Times New Roman" w:cs="Times New Roman"/>
          <w:kern w:val="0"/>
        </w:rPr>
        <w:t xml:space="preserve"> </w:t>
      </w:r>
      <w:r w:rsidRPr="00797DA2">
        <w:rPr>
          <w:rFonts w:ascii="Times New Roman" w:hAnsi="Times New Roman" w:cs="Times New Roman"/>
          <w:kern w:val="0"/>
        </w:rPr>
        <w:t>and</w:t>
      </w:r>
      <w:r w:rsidR="00065B5B" w:rsidRPr="00797DA2">
        <w:rPr>
          <w:rFonts w:ascii="Times New Roman" w:hAnsi="Times New Roman" w:cs="Times New Roman"/>
          <w:kern w:val="0"/>
        </w:rPr>
        <w:t xml:space="preserve"> </w:t>
      </w:r>
      <w:r w:rsidRPr="00797DA2">
        <w:rPr>
          <w:rFonts w:ascii="Times New Roman" w:hAnsi="Times New Roman" w:cs="Times New Roman"/>
          <w:kern w:val="0"/>
        </w:rPr>
        <w:t>Technology</w:t>
      </w:r>
    </w:p>
    <w:p w:rsidR="00E97933" w:rsidRPr="00797DA2" w:rsidRDefault="00E97933" w:rsidP="005B595A">
      <w:pPr>
        <w:rPr>
          <w:rFonts w:ascii="Times New Roman" w:hAnsi="Times New Roman" w:cs="Times New Roman"/>
          <w:kern w:val="0"/>
        </w:rPr>
      </w:pPr>
      <w:r w:rsidRPr="00797DA2">
        <w:rPr>
          <w:rFonts w:ascii="Times New Roman" w:hAnsi="Times New Roman" w:cs="Times New Roman"/>
          <w:kern w:val="0"/>
        </w:rPr>
        <w:t>Description:</w:t>
      </w:r>
    </w:p>
    <w:p w:rsidR="005B595A" w:rsidRPr="00797DA2" w:rsidRDefault="00E97933" w:rsidP="00532F54">
      <w:pPr>
        <w:pStyle w:val="a9"/>
        <w:numPr>
          <w:ilvl w:val="0"/>
          <w:numId w:val="38"/>
        </w:numPr>
        <w:rPr>
          <w:rFonts w:ascii="Times New Roman" w:eastAsia="標楷體" w:hAnsi="Times New Roman" w:cs="Times New Roman"/>
          <w:lang w:val="en-US"/>
        </w:rPr>
      </w:pPr>
      <w:r w:rsidRPr="00797DA2">
        <w:rPr>
          <w:rFonts w:ascii="Times New Roman" w:eastAsia="標楷體" w:hAnsi="Times New Roman" w:cs="Times New Roman"/>
          <w:lang w:val="en-US"/>
        </w:rPr>
        <w:t>The</w:t>
      </w:r>
      <w:r w:rsidR="00065B5B" w:rsidRPr="00797DA2">
        <w:rPr>
          <w:rFonts w:ascii="Times New Roman" w:eastAsia="標楷體" w:hAnsi="Times New Roman" w:cs="Times New Roman"/>
          <w:lang w:val="en-US"/>
        </w:rPr>
        <w:t xml:space="preserve"> </w:t>
      </w:r>
      <w:r w:rsidR="007B3D11" w:rsidRPr="00797DA2">
        <w:rPr>
          <w:rFonts w:ascii="Times New Roman" w:eastAsia="標楷體" w:hAnsi="Times New Roman" w:cs="Times New Roman"/>
          <w:lang w:val="en-US"/>
        </w:rPr>
        <w:t>above</w:t>
      </w:r>
      <w:r w:rsidR="00065B5B" w:rsidRPr="00797DA2">
        <w:rPr>
          <w:rFonts w:ascii="Times New Roman" w:eastAsia="標楷體" w:hAnsi="Times New Roman" w:cs="Times New Roman"/>
          <w:lang w:val="en-US"/>
        </w:rPr>
        <w:t xml:space="preserve"> </w:t>
      </w:r>
      <w:r w:rsidR="00C15682" w:rsidRPr="00797DA2">
        <w:rPr>
          <w:rFonts w:ascii="Times New Roman" w:eastAsia="標楷體" w:hAnsi="Times New Roman" w:cs="Times New Roman"/>
          <w:lang w:val="en-US"/>
        </w:rPr>
        <w:t>amounts</w:t>
      </w:r>
      <w:r w:rsidR="00065B5B" w:rsidRPr="00797DA2">
        <w:rPr>
          <w:rFonts w:ascii="Times New Roman" w:eastAsia="標楷體" w:hAnsi="Times New Roman" w:cs="Times New Roman"/>
          <w:lang w:val="en-US"/>
        </w:rPr>
        <w:t xml:space="preserve"> </w:t>
      </w:r>
      <w:r w:rsidRPr="00797DA2">
        <w:rPr>
          <w:rFonts w:ascii="Times New Roman" w:eastAsia="標楷體" w:hAnsi="Times New Roman" w:cs="Times New Roman"/>
          <w:lang w:val="en-US"/>
        </w:rPr>
        <w:t>include</w:t>
      </w:r>
      <w:r w:rsidR="00065B5B" w:rsidRPr="00797DA2">
        <w:rPr>
          <w:rFonts w:ascii="Times New Roman" w:eastAsia="標楷體" w:hAnsi="Times New Roman" w:cs="Times New Roman"/>
          <w:lang w:val="en-US"/>
        </w:rPr>
        <w:t xml:space="preserve"> </w:t>
      </w:r>
      <w:r w:rsidR="00C15682" w:rsidRPr="00797DA2">
        <w:rPr>
          <w:rFonts w:ascii="Times New Roman" w:eastAsia="標楷體" w:hAnsi="Times New Roman" w:cs="Times New Roman"/>
          <w:lang w:val="en-US"/>
        </w:rPr>
        <w:t>project</w:t>
      </w:r>
      <w:r w:rsidR="00065B5B" w:rsidRPr="00797DA2">
        <w:rPr>
          <w:rFonts w:ascii="Times New Roman" w:eastAsia="標楷體" w:hAnsi="Times New Roman" w:cs="Times New Roman"/>
          <w:lang w:val="en-US"/>
        </w:rPr>
        <w:t xml:space="preserve"> </w:t>
      </w:r>
      <w:r w:rsidR="00C15682" w:rsidRPr="00797DA2">
        <w:rPr>
          <w:rFonts w:ascii="Times New Roman" w:eastAsia="標楷體" w:hAnsi="Times New Roman" w:cs="Times New Roman"/>
          <w:lang w:val="en-US"/>
        </w:rPr>
        <w:t>funds</w:t>
      </w:r>
      <w:r w:rsidR="00065B5B" w:rsidRPr="00797DA2">
        <w:rPr>
          <w:rFonts w:ascii="Times New Roman" w:eastAsia="標楷體" w:hAnsi="Times New Roman" w:cs="Times New Roman"/>
          <w:lang w:val="en-US"/>
        </w:rPr>
        <w:t xml:space="preserve"> </w:t>
      </w:r>
      <w:r w:rsidR="00855B9F" w:rsidRPr="00797DA2">
        <w:rPr>
          <w:rFonts w:ascii="Times New Roman" w:eastAsia="標楷體" w:hAnsi="Times New Roman" w:cs="Times New Roman"/>
          <w:lang w:val="en-US"/>
        </w:rPr>
        <w:t>for</w:t>
      </w:r>
      <w:r w:rsidR="00065B5B" w:rsidRPr="00797DA2">
        <w:rPr>
          <w:rFonts w:ascii="Times New Roman" w:eastAsia="標楷體" w:hAnsi="Times New Roman" w:cs="Times New Roman"/>
          <w:lang w:val="en-US"/>
        </w:rPr>
        <w:t xml:space="preserve"> </w:t>
      </w:r>
      <w:r w:rsidR="00855B9F" w:rsidRPr="00797DA2">
        <w:rPr>
          <w:rFonts w:ascii="Times New Roman" w:eastAsia="標楷體" w:hAnsi="Times New Roman" w:cs="Times New Roman"/>
          <w:lang w:val="en-US"/>
        </w:rPr>
        <w:t>promoting</w:t>
      </w:r>
      <w:r w:rsidR="00065B5B" w:rsidRPr="00797DA2">
        <w:rPr>
          <w:rFonts w:ascii="Times New Roman" w:eastAsia="標楷體" w:hAnsi="Times New Roman" w:cs="Times New Roman"/>
          <w:lang w:val="en-US"/>
        </w:rPr>
        <w:t xml:space="preserve"> </w:t>
      </w:r>
      <w:r w:rsidR="00855B9F" w:rsidRPr="00797DA2">
        <w:rPr>
          <w:rFonts w:ascii="Times New Roman" w:eastAsia="標楷體" w:hAnsi="Times New Roman" w:cs="Times New Roman"/>
          <w:lang w:val="en-US"/>
        </w:rPr>
        <w:t>the</w:t>
      </w:r>
      <w:r w:rsidR="00065B5B" w:rsidRPr="00797DA2">
        <w:rPr>
          <w:rFonts w:ascii="Times New Roman" w:eastAsia="標楷體" w:hAnsi="Times New Roman" w:cs="Times New Roman"/>
          <w:lang w:val="en-US"/>
        </w:rPr>
        <w:t xml:space="preserve"> </w:t>
      </w:r>
      <w:r w:rsidR="00855B9F" w:rsidRPr="00797DA2">
        <w:rPr>
          <w:rFonts w:ascii="Times New Roman" w:eastAsia="標楷體" w:hAnsi="Times New Roman" w:cs="Times New Roman"/>
          <w:lang w:val="en-US"/>
        </w:rPr>
        <w:t>d</w:t>
      </w:r>
      <w:r w:rsidRPr="00797DA2">
        <w:rPr>
          <w:rFonts w:ascii="Times New Roman" w:eastAsia="標楷體" w:hAnsi="Times New Roman" w:cs="Times New Roman"/>
          <w:lang w:val="en-US"/>
        </w:rPr>
        <w:t>isability</w:t>
      </w:r>
      <w:r w:rsidR="00065B5B" w:rsidRPr="00797DA2">
        <w:rPr>
          <w:rFonts w:ascii="Times New Roman" w:eastAsia="標楷體" w:hAnsi="Times New Roman" w:cs="Times New Roman"/>
          <w:lang w:val="en-US"/>
        </w:rPr>
        <w:t xml:space="preserve"> </w:t>
      </w:r>
      <w:r w:rsidR="00855B9F" w:rsidRPr="00797DA2">
        <w:rPr>
          <w:rFonts w:ascii="Times New Roman" w:eastAsia="標楷體" w:hAnsi="Times New Roman" w:cs="Times New Roman"/>
          <w:lang w:val="en-US"/>
        </w:rPr>
        <w:t>p</w:t>
      </w:r>
      <w:r w:rsidRPr="00797DA2">
        <w:rPr>
          <w:rFonts w:ascii="Times New Roman" w:eastAsia="標楷體" w:hAnsi="Times New Roman" w:cs="Times New Roman"/>
          <w:lang w:val="en-US"/>
        </w:rPr>
        <w:t>rogram</w:t>
      </w:r>
      <w:r w:rsidR="00065B5B" w:rsidRPr="00797DA2">
        <w:rPr>
          <w:rFonts w:ascii="Times New Roman" w:eastAsia="標楷體" w:hAnsi="Times New Roman" w:cs="Times New Roman"/>
          <w:lang w:val="en-US"/>
        </w:rPr>
        <w:t xml:space="preserve"> </w:t>
      </w:r>
      <w:r w:rsidR="00855B9F" w:rsidRPr="00797DA2">
        <w:rPr>
          <w:rFonts w:ascii="Times New Roman" w:eastAsia="標楷體" w:hAnsi="Times New Roman" w:cs="Times New Roman"/>
          <w:lang w:val="en-US"/>
        </w:rPr>
        <w:t>from</w:t>
      </w:r>
      <w:r w:rsidR="00065B5B" w:rsidRPr="00797DA2">
        <w:rPr>
          <w:rFonts w:ascii="Times New Roman" w:eastAsia="標楷體" w:hAnsi="Times New Roman" w:cs="Times New Roman"/>
          <w:lang w:val="en-US"/>
        </w:rPr>
        <w:t xml:space="preserve"> </w:t>
      </w:r>
      <w:r w:rsidR="00855B9F" w:rsidRPr="00797DA2">
        <w:rPr>
          <w:rFonts w:ascii="Times New Roman" w:eastAsia="標楷體" w:hAnsi="Times New Roman" w:cs="Times New Roman"/>
          <w:lang w:val="en-US"/>
        </w:rPr>
        <w:t>2013</w:t>
      </w:r>
      <w:r w:rsidR="00065B5B" w:rsidRPr="00797DA2">
        <w:rPr>
          <w:rFonts w:ascii="Times New Roman" w:eastAsia="標楷體" w:hAnsi="Times New Roman" w:cs="Times New Roman"/>
          <w:lang w:val="en-US"/>
        </w:rPr>
        <w:t xml:space="preserve"> </w:t>
      </w:r>
      <w:r w:rsidR="00855B9F" w:rsidRPr="00797DA2">
        <w:rPr>
          <w:rFonts w:ascii="Times New Roman" w:eastAsia="標楷體" w:hAnsi="Times New Roman" w:cs="Times New Roman"/>
          <w:lang w:val="en-US"/>
        </w:rPr>
        <w:t>to</w:t>
      </w:r>
      <w:r w:rsidR="00065B5B" w:rsidRPr="00797DA2">
        <w:rPr>
          <w:rFonts w:ascii="Times New Roman" w:eastAsia="標楷體" w:hAnsi="Times New Roman" w:cs="Times New Roman"/>
          <w:lang w:val="en-US"/>
        </w:rPr>
        <w:t xml:space="preserve"> </w:t>
      </w:r>
      <w:r w:rsidR="00855B9F" w:rsidRPr="00797DA2">
        <w:rPr>
          <w:rFonts w:ascii="Times New Roman" w:eastAsia="標楷體" w:hAnsi="Times New Roman" w:cs="Times New Roman"/>
          <w:lang w:val="en-US"/>
        </w:rPr>
        <w:t>2015</w:t>
      </w:r>
      <w:r w:rsidR="00065B5B" w:rsidRPr="00797DA2">
        <w:rPr>
          <w:rFonts w:ascii="Times New Roman" w:eastAsia="標楷體" w:hAnsi="Times New Roman" w:cs="Times New Roman"/>
          <w:lang w:val="en-US"/>
        </w:rPr>
        <w:t xml:space="preserve"> </w:t>
      </w:r>
      <w:r w:rsidR="00855B9F" w:rsidRPr="00797DA2">
        <w:rPr>
          <w:rFonts w:ascii="Times New Roman" w:eastAsia="標楷體" w:hAnsi="Times New Roman" w:cs="Times New Roman"/>
          <w:lang w:val="en-US"/>
        </w:rPr>
        <w:t>and</w:t>
      </w:r>
      <w:r w:rsidR="00065B5B" w:rsidRPr="00797DA2">
        <w:rPr>
          <w:rFonts w:ascii="Times New Roman" w:eastAsia="標楷體" w:hAnsi="Times New Roman" w:cs="Times New Roman"/>
          <w:lang w:val="en-US"/>
        </w:rPr>
        <w:t xml:space="preserve"> </w:t>
      </w:r>
      <w:r w:rsidR="00855B9F" w:rsidRPr="00797DA2">
        <w:rPr>
          <w:rFonts w:ascii="Times New Roman" w:eastAsia="標楷體" w:hAnsi="Times New Roman" w:cs="Times New Roman"/>
          <w:lang w:val="en-US"/>
        </w:rPr>
        <w:t>exclude</w:t>
      </w:r>
      <w:r w:rsidR="00065B5B" w:rsidRPr="00797DA2">
        <w:rPr>
          <w:rFonts w:ascii="Times New Roman" w:eastAsia="標楷體" w:hAnsi="Times New Roman" w:cs="Times New Roman"/>
          <w:lang w:val="en-US"/>
        </w:rPr>
        <w:t xml:space="preserve"> </w:t>
      </w:r>
      <w:r w:rsidR="00855B9F" w:rsidRPr="00797DA2">
        <w:rPr>
          <w:rFonts w:ascii="Times New Roman" w:eastAsia="標楷體" w:hAnsi="Times New Roman" w:cs="Times New Roman"/>
          <w:lang w:val="en-US"/>
        </w:rPr>
        <w:t>rehabilitation</w:t>
      </w:r>
      <w:r w:rsidR="007B3D11" w:rsidRPr="00797DA2">
        <w:rPr>
          <w:rFonts w:ascii="Times New Roman" w:eastAsia="標楷體" w:hAnsi="Times New Roman" w:cs="Times New Roman"/>
          <w:lang w:val="en-US"/>
        </w:rPr>
        <w:t>-related</w:t>
      </w:r>
      <w:r w:rsidR="00065B5B" w:rsidRPr="00797DA2">
        <w:rPr>
          <w:rFonts w:ascii="Times New Roman" w:eastAsia="標楷體" w:hAnsi="Times New Roman" w:cs="Times New Roman"/>
          <w:lang w:val="en-US"/>
        </w:rPr>
        <w:t xml:space="preserve"> </w:t>
      </w:r>
      <w:r w:rsidR="00C15682" w:rsidRPr="00797DA2">
        <w:rPr>
          <w:rFonts w:ascii="Times New Roman" w:eastAsia="標楷體" w:hAnsi="Times New Roman" w:cs="Times New Roman"/>
          <w:lang w:val="en-US"/>
        </w:rPr>
        <w:t>R&amp;D</w:t>
      </w:r>
      <w:r w:rsidR="00065B5B" w:rsidRPr="00797DA2">
        <w:rPr>
          <w:rFonts w:ascii="Times New Roman" w:eastAsia="標楷體" w:hAnsi="Times New Roman" w:cs="Times New Roman"/>
          <w:lang w:val="en-US"/>
        </w:rPr>
        <w:t xml:space="preserve"> </w:t>
      </w:r>
      <w:r w:rsidR="00C15682" w:rsidRPr="00797DA2">
        <w:rPr>
          <w:rFonts w:ascii="Times New Roman" w:eastAsia="標楷體" w:hAnsi="Times New Roman" w:cs="Times New Roman"/>
          <w:lang w:val="en-US"/>
        </w:rPr>
        <w:t>funds</w:t>
      </w:r>
      <w:r w:rsidR="00855B9F" w:rsidRPr="00797DA2">
        <w:rPr>
          <w:rFonts w:ascii="Times New Roman" w:eastAsia="標楷體" w:hAnsi="Times New Roman" w:cs="Times New Roman"/>
          <w:lang w:val="en-US"/>
        </w:rPr>
        <w:t>.</w:t>
      </w:r>
    </w:p>
    <w:p w:rsidR="00E97933" w:rsidRPr="00797DA2" w:rsidRDefault="00855B9F" w:rsidP="00E97933">
      <w:pPr>
        <w:pStyle w:val="a9"/>
        <w:numPr>
          <w:ilvl w:val="0"/>
          <w:numId w:val="38"/>
        </w:numPr>
        <w:rPr>
          <w:rFonts w:ascii="Times New Roman" w:eastAsia="標楷體" w:hAnsi="Times New Roman" w:cs="Times New Roman"/>
          <w:lang w:val="en-US"/>
        </w:rPr>
      </w:pPr>
      <w:r w:rsidRPr="00797DA2">
        <w:rPr>
          <w:rFonts w:ascii="Times New Roman" w:eastAsia="標楷體" w:hAnsi="Times New Roman" w:cs="Times New Roman"/>
          <w:lang w:val="en-US"/>
        </w:rPr>
        <w:t>The</w:t>
      </w:r>
      <w:r w:rsidR="00065B5B" w:rsidRPr="00797DA2">
        <w:rPr>
          <w:rFonts w:ascii="Times New Roman" w:eastAsia="標楷體" w:hAnsi="Times New Roman" w:cs="Times New Roman"/>
          <w:lang w:val="en-US"/>
        </w:rPr>
        <w:t xml:space="preserve"> </w:t>
      </w:r>
      <w:r w:rsidR="00C15682" w:rsidRPr="00797DA2">
        <w:rPr>
          <w:rFonts w:ascii="Times New Roman" w:eastAsia="標楷體" w:hAnsi="Times New Roman" w:cs="Times New Roman"/>
          <w:lang w:val="en-US"/>
        </w:rPr>
        <w:t>funds</w:t>
      </w:r>
      <w:r w:rsidR="00065B5B" w:rsidRPr="00797DA2">
        <w:rPr>
          <w:rFonts w:ascii="Times New Roman" w:eastAsia="標楷體" w:hAnsi="Times New Roman" w:cs="Times New Roman"/>
          <w:lang w:val="en-US"/>
        </w:rPr>
        <w:t xml:space="preserve"> </w:t>
      </w:r>
      <w:r w:rsidRPr="00797DA2">
        <w:rPr>
          <w:rFonts w:ascii="Times New Roman" w:eastAsia="標楷體" w:hAnsi="Times New Roman" w:cs="Times New Roman"/>
          <w:lang w:val="en-US"/>
        </w:rPr>
        <w:t>ha</w:t>
      </w:r>
      <w:r w:rsidR="00C15682" w:rsidRPr="00797DA2">
        <w:rPr>
          <w:rFonts w:ascii="Times New Roman" w:eastAsia="標楷體" w:hAnsi="Times New Roman" w:cs="Times New Roman"/>
          <w:lang w:val="en-US"/>
        </w:rPr>
        <w:t>ve</w:t>
      </w:r>
      <w:r w:rsidR="00065B5B" w:rsidRPr="00797DA2">
        <w:rPr>
          <w:rFonts w:ascii="Times New Roman" w:eastAsia="標楷體" w:hAnsi="Times New Roman" w:cs="Times New Roman"/>
          <w:lang w:val="en-US"/>
        </w:rPr>
        <w:t xml:space="preserve"> </w:t>
      </w:r>
      <w:r w:rsidRPr="00797DA2">
        <w:rPr>
          <w:rFonts w:ascii="Times New Roman" w:eastAsia="標楷體" w:hAnsi="Times New Roman" w:cs="Times New Roman"/>
          <w:lang w:val="en-US"/>
        </w:rPr>
        <w:t>increased</w:t>
      </w:r>
      <w:r w:rsidR="00065B5B" w:rsidRPr="00797DA2">
        <w:rPr>
          <w:rFonts w:ascii="Times New Roman" w:eastAsia="標楷體" w:hAnsi="Times New Roman" w:cs="Times New Roman"/>
          <w:lang w:val="en-US"/>
        </w:rPr>
        <w:t xml:space="preserve"> </w:t>
      </w:r>
      <w:r w:rsidR="00C15682" w:rsidRPr="00797DA2">
        <w:rPr>
          <w:rFonts w:ascii="Times New Roman" w:eastAsia="標楷體" w:hAnsi="Times New Roman" w:cs="Times New Roman"/>
          <w:lang w:val="en-US"/>
        </w:rPr>
        <w:t>significantly</w:t>
      </w:r>
      <w:r w:rsidR="00065B5B" w:rsidRPr="00797DA2">
        <w:rPr>
          <w:rFonts w:ascii="Times New Roman" w:eastAsia="標楷體" w:hAnsi="Times New Roman" w:cs="Times New Roman"/>
          <w:lang w:val="en-US"/>
        </w:rPr>
        <w:t xml:space="preserve"> </w:t>
      </w:r>
      <w:r w:rsidR="00DC3DC0">
        <w:rPr>
          <w:rFonts w:ascii="Times New Roman" w:eastAsia="標楷體" w:hAnsi="Times New Roman" w:cs="Times New Roman"/>
          <w:lang w:val="en-US"/>
        </w:rPr>
        <w:t>after</w:t>
      </w:r>
      <w:r w:rsidR="00065B5B" w:rsidRPr="00797DA2">
        <w:rPr>
          <w:rFonts w:ascii="Times New Roman" w:eastAsia="標楷體" w:hAnsi="Times New Roman" w:cs="Times New Roman"/>
          <w:lang w:val="en-US"/>
        </w:rPr>
        <w:t xml:space="preserve"> </w:t>
      </w:r>
      <w:r w:rsidRPr="00797DA2">
        <w:rPr>
          <w:rFonts w:ascii="Times New Roman" w:eastAsia="標楷體" w:hAnsi="Times New Roman" w:cs="Times New Roman"/>
          <w:lang w:val="en-US"/>
        </w:rPr>
        <w:t>2013</w:t>
      </w:r>
      <w:r w:rsidR="00065B5B" w:rsidRPr="00797DA2">
        <w:rPr>
          <w:rFonts w:ascii="Times New Roman" w:eastAsia="標楷體" w:hAnsi="Times New Roman" w:cs="Times New Roman"/>
          <w:lang w:val="en-US"/>
        </w:rPr>
        <w:t xml:space="preserve"> </w:t>
      </w:r>
      <w:r w:rsidRPr="00797DA2">
        <w:rPr>
          <w:rFonts w:ascii="Times New Roman" w:eastAsia="標楷體" w:hAnsi="Times New Roman" w:cs="Times New Roman"/>
          <w:lang w:val="en-US"/>
        </w:rPr>
        <w:t>because</w:t>
      </w:r>
      <w:r w:rsidR="00065B5B" w:rsidRPr="00797DA2">
        <w:rPr>
          <w:rFonts w:ascii="Times New Roman" w:eastAsia="標楷體" w:hAnsi="Times New Roman" w:cs="Times New Roman"/>
          <w:lang w:val="en-US"/>
        </w:rPr>
        <w:t xml:space="preserve"> </w:t>
      </w:r>
      <w:r w:rsidRPr="00797DA2">
        <w:rPr>
          <w:rFonts w:ascii="Times New Roman" w:eastAsia="標楷體" w:hAnsi="Times New Roman" w:cs="Times New Roman"/>
          <w:lang w:val="en-US"/>
        </w:rPr>
        <w:t>of</w:t>
      </w:r>
      <w:r w:rsidR="00065B5B" w:rsidRPr="00797DA2">
        <w:rPr>
          <w:rFonts w:ascii="Times New Roman" w:eastAsia="標楷體" w:hAnsi="Times New Roman" w:cs="Times New Roman"/>
          <w:lang w:val="en-US"/>
        </w:rPr>
        <w:t xml:space="preserve"> </w:t>
      </w:r>
      <w:r w:rsidR="00C15682" w:rsidRPr="00797DA2">
        <w:rPr>
          <w:rFonts w:ascii="Times New Roman" w:eastAsia="標楷體" w:hAnsi="Times New Roman" w:cs="Times New Roman"/>
          <w:lang w:val="en-US"/>
        </w:rPr>
        <w:t>project</w:t>
      </w:r>
      <w:r w:rsidR="00065B5B" w:rsidRPr="00797DA2">
        <w:rPr>
          <w:rFonts w:ascii="Times New Roman" w:eastAsia="標楷體" w:hAnsi="Times New Roman" w:cs="Times New Roman"/>
          <w:lang w:val="en-US"/>
        </w:rPr>
        <w:t xml:space="preserve"> </w:t>
      </w:r>
      <w:r w:rsidR="00C15682" w:rsidRPr="00797DA2">
        <w:rPr>
          <w:rFonts w:ascii="Times New Roman" w:eastAsia="標楷體" w:hAnsi="Times New Roman" w:cs="Times New Roman"/>
          <w:lang w:val="en-US"/>
        </w:rPr>
        <w:t>funds</w:t>
      </w:r>
      <w:r w:rsidRPr="00797DA2">
        <w:rPr>
          <w:rFonts w:ascii="Times New Roman" w:eastAsia="標楷體" w:hAnsi="Times New Roman" w:cs="Times New Roman"/>
          <w:lang w:val="en-US"/>
        </w:rPr>
        <w:t>.</w:t>
      </w:r>
    </w:p>
    <w:p w:rsidR="005B595A" w:rsidRPr="00797DA2" w:rsidRDefault="005B595A" w:rsidP="005B595A">
      <w:pPr>
        <w:rPr>
          <w:rFonts w:ascii="Times New Roman" w:hAnsi="Times New Roman" w:cs="Times New Roman"/>
        </w:rPr>
      </w:pPr>
    </w:p>
    <w:p w:rsidR="005B595A" w:rsidRPr="00797DA2" w:rsidRDefault="00855B9F" w:rsidP="005B595A">
      <w:pPr>
        <w:pStyle w:val="a3"/>
        <w:rPr>
          <w:rFonts w:ascii="Times New Roman" w:hAnsi="Times New Roman" w:cs="Times New Roman"/>
        </w:rPr>
      </w:pPr>
      <w:bookmarkStart w:id="34" w:name="_Toc478718292"/>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20.3</w:t>
      </w:r>
      <w:r w:rsidR="00065B5B" w:rsidRPr="00797DA2">
        <w:rPr>
          <w:rFonts w:ascii="Times New Roman" w:hAnsi="Times New Roman" w:cs="Times New Roman"/>
        </w:rPr>
        <w:t xml:space="preserve"> </w:t>
      </w:r>
      <w:r w:rsidR="003118D9" w:rsidRPr="00797DA2">
        <w:rPr>
          <w:rFonts w:ascii="Times New Roman" w:hAnsi="Times New Roman" w:cs="Times New Roman"/>
        </w:rPr>
        <w:t>Sub</w:t>
      </w:r>
      <w:r w:rsidR="00C15682" w:rsidRPr="00797DA2">
        <w:rPr>
          <w:rFonts w:ascii="Times New Roman" w:hAnsi="Times New Roman" w:cs="Times New Roman"/>
        </w:rPr>
        <w:t>sidies</w:t>
      </w:r>
      <w:r w:rsidR="00065B5B" w:rsidRPr="00797DA2">
        <w:rPr>
          <w:rFonts w:ascii="Times New Roman" w:hAnsi="Times New Roman" w:cs="Times New Roman"/>
        </w:rPr>
        <w:t xml:space="preserve"> </w:t>
      </w:r>
      <w:r w:rsidR="003118D9" w:rsidRPr="00797DA2">
        <w:rPr>
          <w:rFonts w:ascii="Times New Roman" w:hAnsi="Times New Roman" w:cs="Times New Roman"/>
        </w:rPr>
        <w:t>for</w:t>
      </w:r>
      <w:r w:rsidR="00065B5B" w:rsidRPr="00797DA2">
        <w:rPr>
          <w:rFonts w:ascii="Times New Roman" w:hAnsi="Times New Roman" w:cs="Times New Roman"/>
        </w:rPr>
        <w:t xml:space="preserve"> </w:t>
      </w:r>
      <w:r w:rsidRPr="00797DA2">
        <w:rPr>
          <w:rFonts w:ascii="Times New Roman" w:hAnsi="Times New Roman" w:cs="Times New Roman"/>
        </w:rPr>
        <w:t>Assistive</w:t>
      </w:r>
      <w:r w:rsidR="00065B5B" w:rsidRPr="00797DA2">
        <w:rPr>
          <w:rFonts w:ascii="Times New Roman" w:hAnsi="Times New Roman" w:cs="Times New Roman"/>
        </w:rPr>
        <w:t xml:space="preserve"> </w:t>
      </w:r>
      <w:r w:rsidRPr="00797DA2">
        <w:rPr>
          <w:rFonts w:ascii="Times New Roman" w:hAnsi="Times New Roman" w:cs="Times New Roman"/>
        </w:rPr>
        <w:t>Devices</w:t>
      </w:r>
      <w:r w:rsidR="00065B5B" w:rsidRPr="00797DA2">
        <w:rPr>
          <w:rFonts w:ascii="Times New Roman" w:hAnsi="Times New Roman" w:cs="Times New Roman"/>
        </w:rPr>
        <w:t xml:space="preserve"> </w:t>
      </w:r>
      <w:r w:rsidR="003118D9" w:rsidRPr="00797DA2">
        <w:rPr>
          <w:rFonts w:ascii="Times New Roman" w:hAnsi="Times New Roman" w:cs="Times New Roman"/>
        </w:rPr>
        <w:t>in</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CITD</w:t>
      </w:r>
      <w:r w:rsidR="00065B5B" w:rsidRPr="00797DA2">
        <w:rPr>
          <w:rFonts w:ascii="Times New Roman" w:hAnsi="Times New Roman" w:cs="Times New Roman"/>
        </w:rPr>
        <w:t xml:space="preserve"> </w:t>
      </w:r>
      <w:r w:rsidRPr="00797DA2">
        <w:rPr>
          <w:rFonts w:ascii="Times New Roman" w:hAnsi="Times New Roman" w:cs="Times New Roman"/>
        </w:rPr>
        <w:t>Program</w:t>
      </w:r>
      <w:bookmarkEnd w:id="34"/>
    </w:p>
    <w:p w:rsidR="005B595A" w:rsidRPr="00797DA2" w:rsidRDefault="00855B9F" w:rsidP="00855B9F">
      <w:pPr>
        <w:wordWrap w:val="0"/>
        <w:jc w:val="right"/>
        <w:rPr>
          <w:rFonts w:ascii="Times New Roman" w:hAnsi="Times New Roman" w:cs="Times New Roman"/>
        </w:rPr>
      </w:pPr>
      <w:r w:rsidRPr="00797DA2">
        <w:rPr>
          <w:rFonts w:ascii="Times New Roman" w:hAnsi="Times New Roman" w:cs="Times New Roman"/>
          <w:kern w:val="0"/>
        </w:rPr>
        <w:t>Unit</w:t>
      </w:r>
      <w:r w:rsidR="009C4625" w:rsidRPr="00797DA2">
        <w:rPr>
          <w:rFonts w:ascii="Times New Roman" w:hAnsi="Times New Roman" w:cs="Times New Roman"/>
          <w:kern w:val="0"/>
        </w:rPr>
        <w:t>s</w:t>
      </w:r>
      <w:r w:rsidRPr="00797DA2">
        <w:rPr>
          <w:rFonts w:ascii="Times New Roman" w:hAnsi="Times New Roman" w:cs="Times New Roman"/>
          <w:kern w:val="0"/>
        </w:rPr>
        <w:t>:</w:t>
      </w:r>
      <w:r w:rsidR="00065B5B" w:rsidRPr="00797DA2">
        <w:rPr>
          <w:rFonts w:ascii="Times New Roman" w:hAnsi="Times New Roman" w:cs="Times New Roman"/>
          <w:kern w:val="0"/>
        </w:rPr>
        <w:t xml:space="preserve"> </w:t>
      </w:r>
      <w:r w:rsidR="00A20B32" w:rsidRPr="00797DA2">
        <w:rPr>
          <w:rFonts w:ascii="Times New Roman" w:hAnsi="Times New Roman" w:cs="Times New Roman"/>
          <w:kern w:val="0"/>
        </w:rPr>
        <w:t>Household;</w:t>
      </w:r>
      <w:r w:rsidR="00065B5B" w:rsidRPr="00797DA2">
        <w:rPr>
          <w:rFonts w:ascii="Times New Roman" w:hAnsi="Times New Roman" w:cs="Times New Roman"/>
          <w:kern w:val="0"/>
        </w:rPr>
        <w:t xml:space="preserve"> </w:t>
      </w:r>
      <w:r w:rsidR="008D09C8" w:rsidRPr="00797DA2">
        <w:rPr>
          <w:rFonts w:ascii="Times New Roman" w:hAnsi="Times New Roman" w:cs="Times New Roman"/>
          <w:kern w:val="0"/>
        </w:rPr>
        <w:t>TWD</w:t>
      </w:r>
      <w:r w:rsidR="00065B5B" w:rsidRPr="00797DA2">
        <w:rPr>
          <w:rFonts w:ascii="Times New Roman" w:hAnsi="Times New Roman" w:cs="Times New Roman"/>
          <w:kern w:val="0"/>
        </w:rPr>
        <w:t xml:space="preserve"> </w:t>
      </w:r>
      <w:r w:rsidR="009C4625" w:rsidRPr="00797DA2">
        <w:rPr>
          <w:rFonts w:ascii="Times New Roman" w:hAnsi="Times New Roman" w:cs="Times New Roman"/>
          <w:kern w:val="0"/>
        </w:rPr>
        <w:t>10,000</w:t>
      </w:r>
      <w:r w:rsidR="00065B5B" w:rsidRPr="00797DA2">
        <w:rPr>
          <w:rFonts w:ascii="Times New Roman" w:hAnsi="Times New Roman" w:cs="Times New Roman"/>
          <w:kern w:val="0"/>
        </w:rPr>
        <w:t xml:space="preserve"> </w:t>
      </w:r>
    </w:p>
    <w:tbl>
      <w:tblPr>
        <w:tblW w:w="8325" w:type="dxa"/>
        <w:tblInd w:w="13"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65"/>
        <w:gridCol w:w="1469"/>
        <w:gridCol w:w="1417"/>
        <w:gridCol w:w="1843"/>
        <w:gridCol w:w="1931"/>
      </w:tblGrid>
      <w:tr w:rsidR="00D654D9" w:rsidRPr="00797DA2" w:rsidTr="00632C67">
        <w:trPr>
          <w:trHeight w:val="300"/>
        </w:trPr>
        <w:tc>
          <w:tcPr>
            <w:tcW w:w="1665" w:type="dxa"/>
            <w:vMerge w:val="restart"/>
            <w:tcBorders>
              <w:tl2br w:val="single" w:sz="4" w:space="0" w:color="auto"/>
            </w:tcBorders>
            <w:shd w:val="clear" w:color="auto" w:fill="auto"/>
            <w:noWrap/>
            <w:vAlign w:val="center"/>
            <w:hideMark/>
          </w:tcPr>
          <w:p w:rsidR="00D654D9" w:rsidRPr="00797DA2" w:rsidRDefault="00855B9F" w:rsidP="009F55AE">
            <w:pPr>
              <w:widowControl/>
              <w:jc w:val="right"/>
              <w:rPr>
                <w:rFonts w:ascii="Times New Roman" w:hAnsi="Times New Roman" w:cs="Times New Roman"/>
                <w:kern w:val="0"/>
                <w:sz w:val="22"/>
              </w:rPr>
            </w:pPr>
            <w:r w:rsidRPr="00797DA2">
              <w:rPr>
                <w:rFonts w:ascii="Times New Roman" w:hAnsi="Times New Roman" w:cs="Times New Roman"/>
                <w:kern w:val="0"/>
                <w:sz w:val="22"/>
              </w:rPr>
              <w:t>Grand</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Total</w:t>
            </w:r>
          </w:p>
          <w:p w:rsidR="009F55AE" w:rsidRPr="00797DA2" w:rsidRDefault="009F55AE" w:rsidP="00D654D9">
            <w:pPr>
              <w:widowControl/>
              <w:rPr>
                <w:rFonts w:ascii="Times New Roman" w:hAnsi="Times New Roman" w:cs="Times New Roman"/>
                <w:kern w:val="0"/>
                <w:sz w:val="22"/>
              </w:rPr>
            </w:pPr>
          </w:p>
          <w:p w:rsidR="00D654D9" w:rsidRPr="00797DA2" w:rsidRDefault="00855B9F" w:rsidP="00D654D9">
            <w:pPr>
              <w:widowControl/>
              <w:rPr>
                <w:rFonts w:ascii="Times New Roman" w:hAnsi="Times New Roman" w:cs="Times New Roman"/>
                <w:kern w:val="0"/>
                <w:sz w:val="22"/>
              </w:rPr>
            </w:pPr>
            <w:r w:rsidRPr="00797DA2">
              <w:rPr>
                <w:rFonts w:ascii="Times New Roman" w:hAnsi="Times New Roman" w:cs="Times New Roman"/>
                <w:kern w:val="0"/>
                <w:sz w:val="22"/>
              </w:rPr>
              <w:t>Year</w:t>
            </w:r>
          </w:p>
        </w:tc>
        <w:tc>
          <w:tcPr>
            <w:tcW w:w="1469" w:type="dxa"/>
            <w:shd w:val="clear" w:color="auto" w:fill="auto"/>
            <w:noWrap/>
            <w:vAlign w:val="center"/>
            <w:hideMark/>
          </w:tcPr>
          <w:p w:rsidR="00D654D9" w:rsidRPr="00797DA2" w:rsidRDefault="003118D9"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Household</w:t>
            </w:r>
          </w:p>
        </w:tc>
        <w:tc>
          <w:tcPr>
            <w:tcW w:w="1417" w:type="dxa"/>
            <w:shd w:val="clear" w:color="auto" w:fill="auto"/>
            <w:noWrap/>
            <w:vAlign w:val="center"/>
            <w:hideMark/>
          </w:tcPr>
          <w:p w:rsidR="00D654D9" w:rsidRPr="00797DA2" w:rsidRDefault="003118D9"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Subsidy</w:t>
            </w:r>
          </w:p>
        </w:tc>
        <w:tc>
          <w:tcPr>
            <w:tcW w:w="1843" w:type="dxa"/>
            <w:shd w:val="clear" w:color="auto" w:fill="auto"/>
            <w:noWrap/>
            <w:vAlign w:val="center"/>
            <w:hideMark/>
          </w:tcPr>
          <w:p w:rsidR="00D654D9" w:rsidRPr="00797DA2" w:rsidRDefault="003118D9"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Promotion</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Investment</w:t>
            </w:r>
          </w:p>
        </w:tc>
        <w:tc>
          <w:tcPr>
            <w:tcW w:w="1931" w:type="dxa"/>
            <w:shd w:val="clear" w:color="auto" w:fill="auto"/>
            <w:noWrap/>
            <w:vAlign w:val="center"/>
            <w:hideMark/>
          </w:tcPr>
          <w:p w:rsidR="00D654D9" w:rsidRPr="00797DA2" w:rsidRDefault="003118D9"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Estimated</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Increase</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in</w:t>
            </w:r>
            <w:r w:rsidR="00065B5B" w:rsidRPr="00797DA2">
              <w:rPr>
                <w:rFonts w:ascii="Times New Roman" w:hAnsi="Times New Roman" w:cs="Times New Roman"/>
                <w:kern w:val="0"/>
                <w:sz w:val="22"/>
              </w:rPr>
              <w:t xml:space="preserve"> </w:t>
            </w:r>
            <w:r w:rsidRPr="00797DA2">
              <w:rPr>
                <w:rFonts w:ascii="Times New Roman" w:hAnsi="Times New Roman" w:cs="Times New Roman"/>
                <w:kern w:val="0"/>
                <w:sz w:val="22"/>
              </w:rPr>
              <w:t>Production</w:t>
            </w:r>
            <w:r w:rsidR="00065B5B" w:rsidRPr="00797DA2">
              <w:rPr>
                <w:rFonts w:ascii="Times New Roman" w:hAnsi="Times New Roman" w:cs="Times New Roman"/>
                <w:kern w:val="0"/>
                <w:sz w:val="22"/>
              </w:rPr>
              <w:t xml:space="preserve"> </w:t>
            </w:r>
            <w:r w:rsidR="009C4625" w:rsidRPr="00797DA2">
              <w:rPr>
                <w:rFonts w:ascii="Times New Roman" w:hAnsi="Times New Roman" w:cs="Times New Roman"/>
                <w:kern w:val="0"/>
                <w:sz w:val="22"/>
              </w:rPr>
              <w:t>V</w:t>
            </w:r>
            <w:r w:rsidR="00C15682" w:rsidRPr="00797DA2">
              <w:rPr>
                <w:rFonts w:ascii="Times New Roman" w:hAnsi="Times New Roman" w:cs="Times New Roman"/>
                <w:kern w:val="0"/>
                <w:sz w:val="22"/>
              </w:rPr>
              <w:t>alue</w:t>
            </w:r>
          </w:p>
        </w:tc>
      </w:tr>
      <w:tr w:rsidR="00D654D9" w:rsidRPr="00797DA2" w:rsidTr="00632C67">
        <w:trPr>
          <w:trHeight w:val="300"/>
        </w:trPr>
        <w:tc>
          <w:tcPr>
            <w:tcW w:w="1665" w:type="dxa"/>
            <w:vMerge/>
            <w:tcBorders>
              <w:tl2br w:val="single" w:sz="4" w:space="0" w:color="auto"/>
            </w:tcBorders>
            <w:shd w:val="clear" w:color="auto" w:fill="auto"/>
            <w:noWrap/>
            <w:vAlign w:val="center"/>
          </w:tcPr>
          <w:p w:rsidR="00D654D9" w:rsidRPr="00797DA2" w:rsidRDefault="00D654D9" w:rsidP="005B595A">
            <w:pPr>
              <w:widowControl/>
              <w:jc w:val="center"/>
              <w:rPr>
                <w:rFonts w:ascii="Times New Roman" w:hAnsi="Times New Roman" w:cs="Times New Roman"/>
                <w:kern w:val="0"/>
                <w:sz w:val="22"/>
              </w:rPr>
            </w:pPr>
          </w:p>
        </w:tc>
        <w:tc>
          <w:tcPr>
            <w:tcW w:w="1469" w:type="dxa"/>
            <w:shd w:val="clear" w:color="auto" w:fill="auto"/>
            <w:noWrap/>
            <w:vAlign w:val="center"/>
          </w:tcPr>
          <w:p w:rsidR="00D654D9" w:rsidRPr="00797DA2" w:rsidRDefault="00D654D9"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21</w:t>
            </w:r>
          </w:p>
        </w:tc>
        <w:tc>
          <w:tcPr>
            <w:tcW w:w="1417" w:type="dxa"/>
            <w:shd w:val="clear" w:color="auto" w:fill="auto"/>
            <w:noWrap/>
            <w:vAlign w:val="center"/>
          </w:tcPr>
          <w:p w:rsidR="00D654D9" w:rsidRPr="00797DA2" w:rsidRDefault="00D654D9"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2,165</w:t>
            </w:r>
          </w:p>
        </w:tc>
        <w:tc>
          <w:tcPr>
            <w:tcW w:w="1843" w:type="dxa"/>
            <w:shd w:val="clear" w:color="auto" w:fill="auto"/>
            <w:noWrap/>
            <w:vAlign w:val="center"/>
          </w:tcPr>
          <w:p w:rsidR="00D654D9" w:rsidRPr="00797DA2" w:rsidRDefault="00D654D9"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36,676.9</w:t>
            </w:r>
          </w:p>
        </w:tc>
        <w:tc>
          <w:tcPr>
            <w:tcW w:w="1931" w:type="dxa"/>
            <w:shd w:val="clear" w:color="auto" w:fill="auto"/>
            <w:noWrap/>
            <w:vAlign w:val="center"/>
          </w:tcPr>
          <w:p w:rsidR="00D654D9" w:rsidRPr="00797DA2" w:rsidRDefault="00D654D9"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71,075</w:t>
            </w:r>
          </w:p>
        </w:tc>
      </w:tr>
      <w:tr w:rsidR="005B595A" w:rsidRPr="00797DA2" w:rsidTr="00323C46">
        <w:trPr>
          <w:trHeight w:val="300"/>
        </w:trPr>
        <w:tc>
          <w:tcPr>
            <w:tcW w:w="1665"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2011</w:t>
            </w:r>
          </w:p>
        </w:tc>
        <w:tc>
          <w:tcPr>
            <w:tcW w:w="1469"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6</w:t>
            </w:r>
          </w:p>
        </w:tc>
        <w:tc>
          <w:tcPr>
            <w:tcW w:w="1417"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600</w:t>
            </w:r>
          </w:p>
        </w:tc>
        <w:tc>
          <w:tcPr>
            <w:tcW w:w="184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29</w:t>
            </w:r>
            <w:r w:rsidR="00D654D9" w:rsidRPr="00797DA2">
              <w:rPr>
                <w:rFonts w:ascii="Times New Roman" w:hAnsi="Times New Roman" w:cs="Times New Roman"/>
                <w:kern w:val="0"/>
                <w:sz w:val="22"/>
              </w:rPr>
              <w:t>,</w:t>
            </w:r>
            <w:r w:rsidRPr="00797DA2">
              <w:rPr>
                <w:rFonts w:ascii="Times New Roman" w:hAnsi="Times New Roman" w:cs="Times New Roman"/>
                <w:kern w:val="0"/>
                <w:sz w:val="22"/>
              </w:rPr>
              <w:t>320</w:t>
            </w:r>
            <w:r w:rsidR="00D654D9" w:rsidRPr="00797DA2">
              <w:rPr>
                <w:rFonts w:ascii="Times New Roman" w:hAnsi="Times New Roman" w:cs="Times New Roman"/>
                <w:kern w:val="0"/>
                <w:sz w:val="22"/>
              </w:rPr>
              <w:t>.0</w:t>
            </w:r>
          </w:p>
        </w:tc>
        <w:tc>
          <w:tcPr>
            <w:tcW w:w="193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11,075</w:t>
            </w:r>
          </w:p>
        </w:tc>
      </w:tr>
      <w:tr w:rsidR="005B595A" w:rsidRPr="00797DA2" w:rsidTr="00323C46">
        <w:trPr>
          <w:trHeight w:val="300"/>
        </w:trPr>
        <w:tc>
          <w:tcPr>
            <w:tcW w:w="1665"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2012</w:t>
            </w:r>
          </w:p>
        </w:tc>
        <w:tc>
          <w:tcPr>
            <w:tcW w:w="1469"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4</w:t>
            </w:r>
          </w:p>
        </w:tc>
        <w:tc>
          <w:tcPr>
            <w:tcW w:w="1417"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440</w:t>
            </w:r>
          </w:p>
        </w:tc>
        <w:tc>
          <w:tcPr>
            <w:tcW w:w="184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2</w:t>
            </w:r>
            <w:r w:rsidR="00D654D9" w:rsidRPr="00797DA2">
              <w:rPr>
                <w:rFonts w:ascii="Times New Roman" w:hAnsi="Times New Roman" w:cs="Times New Roman"/>
                <w:kern w:val="0"/>
                <w:sz w:val="22"/>
              </w:rPr>
              <w:t>,</w:t>
            </w:r>
            <w:r w:rsidRPr="00797DA2">
              <w:rPr>
                <w:rFonts w:ascii="Times New Roman" w:hAnsi="Times New Roman" w:cs="Times New Roman"/>
                <w:kern w:val="0"/>
                <w:sz w:val="22"/>
              </w:rPr>
              <w:t>840</w:t>
            </w:r>
            <w:r w:rsidR="00D654D9" w:rsidRPr="00797DA2">
              <w:rPr>
                <w:rFonts w:ascii="Times New Roman" w:hAnsi="Times New Roman" w:cs="Times New Roman"/>
                <w:kern w:val="0"/>
                <w:sz w:val="22"/>
              </w:rPr>
              <w:t>.0</w:t>
            </w:r>
          </w:p>
        </w:tc>
        <w:tc>
          <w:tcPr>
            <w:tcW w:w="193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21,960</w:t>
            </w:r>
          </w:p>
        </w:tc>
      </w:tr>
      <w:tr w:rsidR="005B595A" w:rsidRPr="00797DA2" w:rsidTr="00323C46">
        <w:trPr>
          <w:trHeight w:val="300"/>
        </w:trPr>
        <w:tc>
          <w:tcPr>
            <w:tcW w:w="1665"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2013</w:t>
            </w:r>
          </w:p>
        </w:tc>
        <w:tc>
          <w:tcPr>
            <w:tcW w:w="1469"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4</w:t>
            </w:r>
          </w:p>
        </w:tc>
        <w:tc>
          <w:tcPr>
            <w:tcW w:w="1417"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365</w:t>
            </w:r>
          </w:p>
        </w:tc>
        <w:tc>
          <w:tcPr>
            <w:tcW w:w="184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2</w:t>
            </w:r>
            <w:r w:rsidR="00D654D9" w:rsidRPr="00797DA2">
              <w:rPr>
                <w:rFonts w:ascii="Times New Roman" w:hAnsi="Times New Roman" w:cs="Times New Roman"/>
                <w:kern w:val="0"/>
                <w:sz w:val="22"/>
              </w:rPr>
              <w:t>,</w:t>
            </w:r>
            <w:r w:rsidRPr="00797DA2">
              <w:rPr>
                <w:rFonts w:ascii="Times New Roman" w:hAnsi="Times New Roman" w:cs="Times New Roman"/>
                <w:kern w:val="0"/>
                <w:sz w:val="22"/>
              </w:rPr>
              <w:t>570.2</w:t>
            </w:r>
          </w:p>
        </w:tc>
        <w:tc>
          <w:tcPr>
            <w:tcW w:w="193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16,540</w:t>
            </w:r>
          </w:p>
        </w:tc>
      </w:tr>
      <w:tr w:rsidR="005B595A" w:rsidRPr="00797DA2" w:rsidTr="00323C46">
        <w:trPr>
          <w:trHeight w:val="300"/>
        </w:trPr>
        <w:tc>
          <w:tcPr>
            <w:tcW w:w="1665"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2014</w:t>
            </w:r>
          </w:p>
        </w:tc>
        <w:tc>
          <w:tcPr>
            <w:tcW w:w="1469"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7</w:t>
            </w:r>
          </w:p>
        </w:tc>
        <w:tc>
          <w:tcPr>
            <w:tcW w:w="1417"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760</w:t>
            </w:r>
          </w:p>
        </w:tc>
        <w:tc>
          <w:tcPr>
            <w:tcW w:w="184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1</w:t>
            </w:r>
            <w:r w:rsidR="00D654D9" w:rsidRPr="00797DA2">
              <w:rPr>
                <w:rFonts w:ascii="Times New Roman" w:hAnsi="Times New Roman" w:cs="Times New Roman"/>
                <w:kern w:val="0"/>
                <w:sz w:val="22"/>
              </w:rPr>
              <w:t>,</w:t>
            </w:r>
            <w:r w:rsidRPr="00797DA2">
              <w:rPr>
                <w:rFonts w:ascii="Times New Roman" w:hAnsi="Times New Roman" w:cs="Times New Roman"/>
                <w:kern w:val="0"/>
                <w:sz w:val="22"/>
              </w:rPr>
              <w:t>946.7</w:t>
            </w:r>
          </w:p>
        </w:tc>
        <w:tc>
          <w:tcPr>
            <w:tcW w:w="193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sz w:val="22"/>
              </w:rPr>
            </w:pPr>
            <w:r w:rsidRPr="00797DA2">
              <w:rPr>
                <w:rFonts w:ascii="Times New Roman" w:hAnsi="Times New Roman" w:cs="Times New Roman"/>
                <w:kern w:val="0"/>
                <w:sz w:val="22"/>
              </w:rPr>
              <w:t>21,500</w:t>
            </w:r>
          </w:p>
        </w:tc>
      </w:tr>
    </w:tbl>
    <w:p w:rsidR="003815F0" w:rsidRPr="00797DA2" w:rsidRDefault="003118D9" w:rsidP="003815F0">
      <w:pPr>
        <w:rPr>
          <w:rFonts w:ascii="Times New Roman" w:hAnsi="Times New Roman" w:cs="Times New Roman"/>
          <w:kern w:val="0"/>
        </w:rPr>
      </w:pPr>
      <w:r w:rsidRPr="00797DA2">
        <w:rPr>
          <w:rFonts w:ascii="Times New Roman" w:hAnsi="Times New Roman" w:cs="Times New Roman"/>
          <w:kern w:val="0"/>
        </w:rPr>
        <w:t>Source:</w:t>
      </w:r>
      <w:r w:rsidR="00065B5B" w:rsidRPr="00797DA2">
        <w:rPr>
          <w:rFonts w:ascii="Times New Roman" w:hAnsi="Times New Roman" w:cs="Times New Roman"/>
          <w:kern w:val="0"/>
        </w:rPr>
        <w:t xml:space="preserve"> </w:t>
      </w:r>
      <w:r w:rsidRPr="00797DA2">
        <w:rPr>
          <w:rFonts w:ascii="Times New Roman" w:hAnsi="Times New Roman" w:cs="Times New Roman"/>
          <w:kern w:val="0"/>
        </w:rPr>
        <w:t>Ministry</w:t>
      </w:r>
      <w:r w:rsidR="00065B5B" w:rsidRPr="00797DA2">
        <w:rPr>
          <w:rFonts w:ascii="Times New Roman" w:hAnsi="Times New Roman" w:cs="Times New Roman"/>
          <w:kern w:val="0"/>
        </w:rPr>
        <w:t xml:space="preserve"> </w:t>
      </w:r>
      <w:r w:rsidRPr="00797DA2">
        <w:rPr>
          <w:rFonts w:ascii="Times New Roman" w:hAnsi="Times New Roman" w:cs="Times New Roman"/>
          <w:kern w:val="0"/>
        </w:rPr>
        <w:t>of</w:t>
      </w:r>
      <w:r w:rsidR="00065B5B" w:rsidRPr="00797DA2">
        <w:rPr>
          <w:rFonts w:ascii="Times New Roman" w:hAnsi="Times New Roman" w:cs="Times New Roman"/>
          <w:kern w:val="0"/>
        </w:rPr>
        <w:t xml:space="preserve"> </w:t>
      </w:r>
      <w:r w:rsidRPr="00797DA2">
        <w:rPr>
          <w:rFonts w:ascii="Times New Roman" w:hAnsi="Times New Roman" w:cs="Times New Roman"/>
          <w:kern w:val="0"/>
        </w:rPr>
        <w:t>Economic</w:t>
      </w:r>
      <w:r w:rsidR="00065B5B" w:rsidRPr="00797DA2">
        <w:rPr>
          <w:rFonts w:ascii="Times New Roman" w:hAnsi="Times New Roman" w:cs="Times New Roman"/>
          <w:kern w:val="0"/>
        </w:rPr>
        <w:t xml:space="preserve"> </w:t>
      </w:r>
      <w:r w:rsidR="00C15682" w:rsidRPr="00797DA2">
        <w:rPr>
          <w:rFonts w:ascii="Times New Roman" w:hAnsi="Times New Roman" w:cs="Times New Roman"/>
          <w:kern w:val="0"/>
        </w:rPr>
        <w:t>Affairs</w:t>
      </w:r>
      <w:r w:rsidR="003815F0" w:rsidRPr="00797DA2">
        <w:rPr>
          <w:rFonts w:ascii="Times New Roman" w:hAnsi="Times New Roman" w:cs="Times New Roman"/>
          <w:kern w:val="0"/>
        </w:rPr>
        <w:br w:type="page"/>
      </w:r>
    </w:p>
    <w:p w:rsidR="005B595A" w:rsidRPr="00797DA2" w:rsidRDefault="003118D9" w:rsidP="005B595A">
      <w:pPr>
        <w:pStyle w:val="a3"/>
        <w:rPr>
          <w:rFonts w:ascii="Times New Roman" w:hAnsi="Times New Roman" w:cs="Times New Roman"/>
        </w:rPr>
      </w:pPr>
      <w:bookmarkStart w:id="35" w:name="_Toc478718293"/>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20.4</w:t>
      </w:r>
      <w:r w:rsidR="00065B5B" w:rsidRPr="00797DA2">
        <w:rPr>
          <w:rFonts w:ascii="Times New Roman" w:hAnsi="Times New Roman" w:cs="Times New Roman"/>
        </w:rPr>
        <w:t xml:space="preserve"> </w:t>
      </w:r>
      <w:r w:rsidR="00037E5C" w:rsidRPr="00797DA2">
        <w:rPr>
          <w:rFonts w:ascii="Times New Roman" w:hAnsi="Times New Roman" w:cs="Times New Roman"/>
        </w:rPr>
        <w:t>Industrial</w:t>
      </w:r>
      <w:r w:rsidR="00065B5B" w:rsidRPr="00797DA2">
        <w:rPr>
          <w:rFonts w:ascii="Times New Roman" w:hAnsi="Times New Roman" w:cs="Times New Roman"/>
        </w:rPr>
        <w:t xml:space="preserve"> </w:t>
      </w:r>
      <w:r w:rsidR="00037E5C" w:rsidRPr="00797DA2">
        <w:rPr>
          <w:rFonts w:ascii="Times New Roman" w:hAnsi="Times New Roman" w:cs="Times New Roman"/>
        </w:rPr>
        <w:t>TDP</w:t>
      </w:r>
      <w:r w:rsidR="00065B5B" w:rsidRPr="00797DA2">
        <w:rPr>
          <w:rFonts w:ascii="Times New Roman" w:hAnsi="Times New Roman" w:cs="Times New Roman"/>
        </w:rPr>
        <w:t xml:space="preserve"> </w:t>
      </w:r>
      <w:r w:rsidR="00037E5C" w:rsidRPr="00797DA2">
        <w:rPr>
          <w:rFonts w:ascii="Times New Roman" w:hAnsi="Times New Roman" w:cs="Times New Roman"/>
        </w:rPr>
        <w:t>–</w:t>
      </w:r>
      <w:r w:rsidR="00065B5B" w:rsidRPr="00797DA2">
        <w:rPr>
          <w:rFonts w:ascii="Times New Roman" w:hAnsi="Times New Roman" w:cs="Times New Roman"/>
        </w:rPr>
        <w:t xml:space="preserve"> </w:t>
      </w:r>
      <w:r w:rsidR="00037E5C" w:rsidRPr="00797DA2">
        <w:rPr>
          <w:rFonts w:ascii="Times New Roman" w:hAnsi="Times New Roman" w:cs="Times New Roman"/>
        </w:rPr>
        <w:t>Sub</w:t>
      </w:r>
      <w:r w:rsidR="00C15682" w:rsidRPr="00797DA2">
        <w:rPr>
          <w:rFonts w:ascii="Times New Roman" w:hAnsi="Times New Roman" w:cs="Times New Roman"/>
        </w:rPr>
        <w:t>sidies</w:t>
      </w:r>
      <w:r w:rsidR="00065B5B" w:rsidRPr="00797DA2">
        <w:rPr>
          <w:rFonts w:ascii="Times New Roman" w:hAnsi="Times New Roman" w:cs="Times New Roman"/>
        </w:rPr>
        <w:t xml:space="preserve"> </w:t>
      </w:r>
      <w:r w:rsidR="00037E5C" w:rsidRPr="00797DA2">
        <w:rPr>
          <w:rFonts w:ascii="Times New Roman" w:hAnsi="Times New Roman" w:cs="Times New Roman"/>
        </w:rPr>
        <w:t>for</w:t>
      </w:r>
      <w:r w:rsidR="00065B5B" w:rsidRPr="00797DA2">
        <w:rPr>
          <w:rFonts w:ascii="Times New Roman" w:hAnsi="Times New Roman" w:cs="Times New Roman"/>
        </w:rPr>
        <w:t xml:space="preserve"> </w:t>
      </w:r>
      <w:r w:rsidRPr="00797DA2">
        <w:rPr>
          <w:rFonts w:ascii="Times New Roman" w:hAnsi="Times New Roman" w:cs="Times New Roman"/>
        </w:rPr>
        <w:t>Innovative</w:t>
      </w:r>
      <w:r w:rsidR="00065B5B" w:rsidRPr="00797DA2">
        <w:rPr>
          <w:rFonts w:ascii="Times New Roman" w:hAnsi="Times New Roman" w:cs="Times New Roman"/>
        </w:rPr>
        <w:t xml:space="preserve"> </w:t>
      </w:r>
      <w:r w:rsidRPr="00797DA2">
        <w:rPr>
          <w:rFonts w:ascii="Times New Roman" w:hAnsi="Times New Roman" w:cs="Times New Roman"/>
        </w:rPr>
        <w:t>Technology</w:t>
      </w:r>
      <w:r w:rsidR="00065B5B" w:rsidRPr="00797DA2">
        <w:rPr>
          <w:rFonts w:ascii="Times New Roman" w:hAnsi="Times New Roman" w:cs="Times New Roman"/>
        </w:rPr>
        <w:t xml:space="preserve"> </w:t>
      </w:r>
      <w:r w:rsidRPr="00797DA2">
        <w:rPr>
          <w:rFonts w:ascii="Times New Roman" w:hAnsi="Times New Roman" w:cs="Times New Roman"/>
        </w:rPr>
        <w:t>Development</w:t>
      </w:r>
      <w:r w:rsidR="00065B5B" w:rsidRPr="00797DA2">
        <w:rPr>
          <w:rFonts w:ascii="Times New Roman" w:hAnsi="Times New Roman" w:cs="Times New Roman"/>
        </w:rPr>
        <w:t xml:space="preserve"> </w:t>
      </w:r>
      <w:r w:rsidR="00037E5C" w:rsidRPr="00797DA2">
        <w:rPr>
          <w:rFonts w:ascii="Times New Roman" w:hAnsi="Times New Roman" w:cs="Times New Roman"/>
        </w:rPr>
        <w:t>of</w:t>
      </w:r>
      <w:r w:rsidR="00065B5B" w:rsidRPr="00797DA2">
        <w:rPr>
          <w:rFonts w:ascii="Times New Roman" w:hAnsi="Times New Roman" w:cs="Times New Roman"/>
        </w:rPr>
        <w:t xml:space="preserve"> </w:t>
      </w:r>
      <w:r w:rsidR="00C15682" w:rsidRPr="00797DA2">
        <w:rPr>
          <w:rFonts w:ascii="Times New Roman" w:hAnsi="Times New Roman" w:cs="Times New Roman"/>
        </w:rPr>
        <w:t>Assistive</w:t>
      </w:r>
      <w:r w:rsidR="00065B5B" w:rsidRPr="00797DA2">
        <w:rPr>
          <w:rFonts w:ascii="Times New Roman" w:hAnsi="Times New Roman" w:cs="Times New Roman"/>
        </w:rPr>
        <w:t xml:space="preserve"> </w:t>
      </w:r>
      <w:r w:rsidR="00037E5C" w:rsidRPr="00797DA2">
        <w:rPr>
          <w:rFonts w:ascii="Times New Roman" w:hAnsi="Times New Roman" w:cs="Times New Roman"/>
        </w:rPr>
        <w:t>Devices</w:t>
      </w:r>
      <w:bookmarkEnd w:id="35"/>
      <w:r w:rsidR="00065B5B" w:rsidRPr="00797DA2">
        <w:rPr>
          <w:rFonts w:ascii="Times New Roman" w:hAnsi="Times New Roman" w:cs="Times New Roman"/>
        </w:rPr>
        <w:t xml:space="preserve"> </w:t>
      </w:r>
    </w:p>
    <w:p w:rsidR="005B595A" w:rsidRPr="00797DA2" w:rsidRDefault="003118D9" w:rsidP="003118D9">
      <w:pPr>
        <w:wordWrap w:val="0"/>
        <w:jc w:val="right"/>
        <w:rPr>
          <w:rFonts w:ascii="Times New Roman" w:hAnsi="Times New Roman" w:cs="Times New Roman"/>
          <w:kern w:val="0"/>
        </w:rPr>
      </w:pPr>
      <w:r w:rsidRPr="00797DA2">
        <w:rPr>
          <w:rFonts w:ascii="Times New Roman" w:hAnsi="Times New Roman" w:cs="Times New Roman"/>
          <w:kern w:val="0"/>
        </w:rPr>
        <w:t>Unit</w:t>
      </w:r>
      <w:r w:rsidR="009C4625" w:rsidRPr="00797DA2">
        <w:rPr>
          <w:rFonts w:ascii="Times New Roman" w:hAnsi="Times New Roman" w:cs="Times New Roman"/>
          <w:kern w:val="0"/>
        </w:rPr>
        <w:t>s</w:t>
      </w:r>
      <w:r w:rsidR="00A20B32" w:rsidRPr="00797DA2">
        <w:rPr>
          <w:rFonts w:ascii="Times New Roman" w:hAnsi="Times New Roman" w:cs="Times New Roman"/>
          <w:kern w:val="0"/>
        </w:rPr>
        <w:t>:</w:t>
      </w:r>
      <w:r w:rsidR="00065B5B" w:rsidRPr="00797DA2">
        <w:rPr>
          <w:rFonts w:ascii="Times New Roman" w:hAnsi="Times New Roman" w:cs="Times New Roman"/>
          <w:kern w:val="0"/>
        </w:rPr>
        <w:t xml:space="preserve"> </w:t>
      </w:r>
      <w:r w:rsidR="00A20B32" w:rsidRPr="00797DA2">
        <w:rPr>
          <w:rFonts w:ascii="Times New Roman" w:hAnsi="Times New Roman" w:cs="Times New Roman"/>
          <w:kern w:val="0"/>
        </w:rPr>
        <w:t>Case;</w:t>
      </w:r>
      <w:r w:rsidR="00065B5B" w:rsidRPr="00797DA2">
        <w:rPr>
          <w:rFonts w:ascii="Times New Roman" w:hAnsi="Times New Roman" w:cs="Times New Roman"/>
          <w:kern w:val="0"/>
        </w:rPr>
        <w:t xml:space="preserve"> </w:t>
      </w:r>
      <w:r w:rsidR="008D09C8" w:rsidRPr="00797DA2">
        <w:rPr>
          <w:rFonts w:ascii="Times New Roman" w:hAnsi="Times New Roman" w:cs="Times New Roman"/>
          <w:kern w:val="0"/>
        </w:rPr>
        <w:t>TWD</w:t>
      </w:r>
      <w:r w:rsidR="00065B5B" w:rsidRPr="00797DA2">
        <w:rPr>
          <w:rFonts w:ascii="Times New Roman" w:hAnsi="Times New Roman" w:cs="Times New Roman"/>
          <w:kern w:val="0"/>
        </w:rPr>
        <w:t xml:space="preserve"> </w:t>
      </w:r>
      <w:r w:rsidR="009C4625" w:rsidRPr="00797DA2">
        <w:rPr>
          <w:rFonts w:ascii="Times New Roman" w:hAnsi="Times New Roman" w:cs="Times New Roman"/>
          <w:kern w:val="0"/>
        </w:rPr>
        <w:t>10,000</w:t>
      </w:r>
      <w:r w:rsidR="00065B5B" w:rsidRPr="00797DA2">
        <w:rPr>
          <w:rFonts w:ascii="Times New Roman" w:hAnsi="Times New Roman" w:cs="Times New Roman"/>
          <w:kern w:val="0"/>
        </w:rPr>
        <w:t xml:space="preserve"> </w:t>
      </w:r>
    </w:p>
    <w:tbl>
      <w:tblPr>
        <w:tblW w:w="8379" w:type="dxa"/>
        <w:tblInd w:w="13"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94"/>
        <w:gridCol w:w="2095"/>
        <w:gridCol w:w="2095"/>
        <w:gridCol w:w="2095"/>
      </w:tblGrid>
      <w:tr w:rsidR="00D654D9" w:rsidRPr="00797DA2" w:rsidTr="00632C67">
        <w:trPr>
          <w:trHeight w:val="300"/>
        </w:trPr>
        <w:tc>
          <w:tcPr>
            <w:tcW w:w="2094" w:type="dxa"/>
            <w:vMerge w:val="restart"/>
            <w:tcBorders>
              <w:tl2br w:val="single" w:sz="4" w:space="0" w:color="auto"/>
            </w:tcBorders>
            <w:shd w:val="clear" w:color="auto" w:fill="auto"/>
            <w:noWrap/>
            <w:vAlign w:val="center"/>
            <w:hideMark/>
          </w:tcPr>
          <w:p w:rsidR="0017482B" w:rsidRPr="00797DA2" w:rsidRDefault="003118D9" w:rsidP="0017482B">
            <w:pPr>
              <w:widowControl/>
              <w:jc w:val="right"/>
              <w:rPr>
                <w:rFonts w:ascii="Times New Roman" w:hAnsi="Times New Roman" w:cs="Times New Roman"/>
                <w:kern w:val="0"/>
              </w:rPr>
            </w:pPr>
            <w:r w:rsidRPr="00797DA2">
              <w:rPr>
                <w:rFonts w:ascii="Times New Roman" w:hAnsi="Times New Roman" w:cs="Times New Roman"/>
                <w:kern w:val="0"/>
              </w:rPr>
              <w:t>Grand</w:t>
            </w:r>
            <w:r w:rsidR="00065B5B" w:rsidRPr="00797DA2">
              <w:rPr>
                <w:rFonts w:ascii="Times New Roman" w:hAnsi="Times New Roman" w:cs="Times New Roman"/>
                <w:kern w:val="0"/>
              </w:rPr>
              <w:t xml:space="preserve"> </w:t>
            </w:r>
            <w:r w:rsidRPr="00797DA2">
              <w:rPr>
                <w:rFonts w:ascii="Times New Roman" w:hAnsi="Times New Roman" w:cs="Times New Roman"/>
                <w:kern w:val="0"/>
              </w:rPr>
              <w:t>Total</w:t>
            </w:r>
          </w:p>
          <w:p w:rsidR="0017482B" w:rsidRPr="00797DA2" w:rsidRDefault="0017482B" w:rsidP="0017482B">
            <w:pPr>
              <w:widowControl/>
              <w:jc w:val="right"/>
              <w:rPr>
                <w:rFonts w:ascii="Times New Roman" w:hAnsi="Times New Roman" w:cs="Times New Roman"/>
                <w:kern w:val="0"/>
              </w:rPr>
            </w:pPr>
          </w:p>
          <w:p w:rsidR="00D654D9" w:rsidRPr="00797DA2" w:rsidRDefault="003118D9" w:rsidP="00D654D9">
            <w:pPr>
              <w:widowControl/>
              <w:rPr>
                <w:rFonts w:ascii="Times New Roman" w:hAnsi="Times New Roman" w:cs="Times New Roman"/>
                <w:kern w:val="0"/>
              </w:rPr>
            </w:pPr>
            <w:r w:rsidRPr="00797DA2">
              <w:rPr>
                <w:rFonts w:ascii="Times New Roman" w:hAnsi="Times New Roman" w:cs="Times New Roman"/>
                <w:kern w:val="0"/>
              </w:rPr>
              <w:t>Year</w:t>
            </w:r>
          </w:p>
        </w:tc>
        <w:tc>
          <w:tcPr>
            <w:tcW w:w="2095" w:type="dxa"/>
            <w:shd w:val="clear" w:color="auto" w:fill="auto"/>
            <w:noWrap/>
            <w:vAlign w:val="center"/>
            <w:hideMark/>
          </w:tcPr>
          <w:p w:rsidR="00D654D9" w:rsidRPr="00797DA2" w:rsidRDefault="003118D9" w:rsidP="005B595A">
            <w:pPr>
              <w:widowControl/>
              <w:jc w:val="center"/>
              <w:rPr>
                <w:rFonts w:ascii="Times New Roman" w:hAnsi="Times New Roman" w:cs="Times New Roman"/>
                <w:kern w:val="0"/>
              </w:rPr>
            </w:pPr>
            <w:r w:rsidRPr="00797DA2">
              <w:rPr>
                <w:rFonts w:ascii="Times New Roman" w:hAnsi="Times New Roman" w:cs="Times New Roman"/>
                <w:kern w:val="0"/>
              </w:rPr>
              <w:t>Case</w:t>
            </w:r>
          </w:p>
        </w:tc>
        <w:tc>
          <w:tcPr>
            <w:tcW w:w="2095" w:type="dxa"/>
            <w:shd w:val="clear" w:color="auto" w:fill="auto"/>
            <w:noWrap/>
            <w:vAlign w:val="center"/>
            <w:hideMark/>
          </w:tcPr>
          <w:p w:rsidR="00D654D9" w:rsidRPr="00797DA2" w:rsidRDefault="003118D9" w:rsidP="005B595A">
            <w:pPr>
              <w:widowControl/>
              <w:jc w:val="center"/>
              <w:rPr>
                <w:rFonts w:ascii="Times New Roman" w:hAnsi="Times New Roman" w:cs="Times New Roman"/>
                <w:kern w:val="0"/>
              </w:rPr>
            </w:pPr>
            <w:r w:rsidRPr="00797DA2">
              <w:rPr>
                <w:rFonts w:ascii="Times New Roman" w:hAnsi="Times New Roman" w:cs="Times New Roman"/>
                <w:kern w:val="0"/>
              </w:rPr>
              <w:t>Subsidy</w:t>
            </w:r>
          </w:p>
        </w:tc>
        <w:tc>
          <w:tcPr>
            <w:tcW w:w="2095" w:type="dxa"/>
            <w:shd w:val="clear" w:color="auto" w:fill="auto"/>
            <w:noWrap/>
            <w:vAlign w:val="center"/>
            <w:hideMark/>
          </w:tcPr>
          <w:p w:rsidR="00D654D9" w:rsidRPr="00797DA2" w:rsidRDefault="00037E5C" w:rsidP="00037E5C">
            <w:pPr>
              <w:widowControl/>
              <w:jc w:val="center"/>
              <w:rPr>
                <w:rFonts w:ascii="Times New Roman" w:hAnsi="Times New Roman" w:cs="Times New Roman"/>
                <w:kern w:val="0"/>
              </w:rPr>
            </w:pPr>
            <w:r w:rsidRPr="00797DA2">
              <w:rPr>
                <w:rFonts w:ascii="Times New Roman" w:hAnsi="Times New Roman" w:cs="Times New Roman"/>
                <w:kern w:val="0"/>
              </w:rPr>
              <w:t>Investment</w:t>
            </w:r>
            <w:r w:rsidR="00065B5B" w:rsidRPr="00797DA2">
              <w:rPr>
                <w:rFonts w:ascii="Times New Roman" w:hAnsi="Times New Roman" w:cs="Times New Roman"/>
                <w:kern w:val="0"/>
              </w:rPr>
              <w:t xml:space="preserve"> </w:t>
            </w:r>
            <w:r w:rsidRPr="00797DA2">
              <w:rPr>
                <w:rFonts w:ascii="Times New Roman" w:hAnsi="Times New Roman" w:cs="Times New Roman"/>
                <w:kern w:val="0"/>
              </w:rPr>
              <w:t>by</w:t>
            </w:r>
            <w:r w:rsidR="00065B5B" w:rsidRPr="00797DA2">
              <w:rPr>
                <w:rFonts w:ascii="Times New Roman" w:hAnsi="Times New Roman" w:cs="Times New Roman"/>
                <w:kern w:val="0"/>
              </w:rPr>
              <w:t xml:space="preserve"> </w:t>
            </w:r>
            <w:r w:rsidRPr="00797DA2">
              <w:rPr>
                <w:rFonts w:ascii="Times New Roman" w:hAnsi="Times New Roman" w:cs="Times New Roman"/>
                <w:kern w:val="0"/>
              </w:rPr>
              <w:t>Vendor</w:t>
            </w:r>
          </w:p>
        </w:tc>
      </w:tr>
      <w:tr w:rsidR="00D654D9" w:rsidRPr="00797DA2" w:rsidTr="00632C67">
        <w:trPr>
          <w:trHeight w:val="300"/>
        </w:trPr>
        <w:tc>
          <w:tcPr>
            <w:tcW w:w="2094" w:type="dxa"/>
            <w:vMerge/>
            <w:tcBorders>
              <w:tl2br w:val="single" w:sz="4" w:space="0" w:color="auto"/>
            </w:tcBorders>
            <w:shd w:val="clear" w:color="auto" w:fill="auto"/>
            <w:noWrap/>
            <w:vAlign w:val="center"/>
          </w:tcPr>
          <w:p w:rsidR="00D654D9" w:rsidRPr="00797DA2" w:rsidRDefault="00D654D9" w:rsidP="005B595A">
            <w:pPr>
              <w:widowControl/>
              <w:jc w:val="center"/>
              <w:rPr>
                <w:rFonts w:ascii="Times New Roman" w:hAnsi="Times New Roman" w:cs="Times New Roman"/>
                <w:kern w:val="0"/>
              </w:rPr>
            </w:pPr>
          </w:p>
        </w:tc>
        <w:tc>
          <w:tcPr>
            <w:tcW w:w="2095" w:type="dxa"/>
            <w:shd w:val="clear" w:color="auto" w:fill="auto"/>
            <w:noWrap/>
            <w:vAlign w:val="center"/>
          </w:tcPr>
          <w:p w:rsidR="00D654D9" w:rsidRPr="00797DA2" w:rsidRDefault="00D654D9" w:rsidP="005B595A">
            <w:pPr>
              <w:widowControl/>
              <w:jc w:val="center"/>
              <w:rPr>
                <w:rFonts w:ascii="Times New Roman" w:hAnsi="Times New Roman" w:cs="Times New Roman"/>
                <w:kern w:val="0"/>
              </w:rPr>
            </w:pPr>
            <w:r w:rsidRPr="00797DA2">
              <w:rPr>
                <w:rFonts w:ascii="Times New Roman" w:hAnsi="Times New Roman" w:cs="Times New Roman"/>
                <w:kern w:val="0"/>
              </w:rPr>
              <w:t>20</w:t>
            </w:r>
          </w:p>
        </w:tc>
        <w:tc>
          <w:tcPr>
            <w:tcW w:w="2095" w:type="dxa"/>
            <w:shd w:val="clear" w:color="auto" w:fill="auto"/>
            <w:noWrap/>
            <w:vAlign w:val="center"/>
          </w:tcPr>
          <w:p w:rsidR="00D654D9" w:rsidRPr="00797DA2" w:rsidRDefault="00D654D9" w:rsidP="005B595A">
            <w:pPr>
              <w:widowControl/>
              <w:jc w:val="center"/>
              <w:rPr>
                <w:rFonts w:ascii="Times New Roman" w:hAnsi="Times New Roman" w:cs="Times New Roman"/>
                <w:kern w:val="0"/>
              </w:rPr>
            </w:pPr>
            <w:r w:rsidRPr="00797DA2">
              <w:rPr>
                <w:rFonts w:ascii="Times New Roman" w:hAnsi="Times New Roman" w:cs="Times New Roman"/>
                <w:kern w:val="0"/>
              </w:rPr>
              <w:t>2,856.5</w:t>
            </w:r>
          </w:p>
        </w:tc>
        <w:tc>
          <w:tcPr>
            <w:tcW w:w="2095" w:type="dxa"/>
            <w:shd w:val="clear" w:color="auto" w:fill="auto"/>
            <w:noWrap/>
            <w:vAlign w:val="center"/>
          </w:tcPr>
          <w:p w:rsidR="00D654D9" w:rsidRPr="00797DA2" w:rsidRDefault="00D654D9" w:rsidP="005B595A">
            <w:pPr>
              <w:widowControl/>
              <w:jc w:val="center"/>
              <w:rPr>
                <w:rFonts w:ascii="Times New Roman" w:hAnsi="Times New Roman" w:cs="Times New Roman"/>
                <w:kern w:val="0"/>
              </w:rPr>
            </w:pPr>
            <w:r w:rsidRPr="00797DA2">
              <w:rPr>
                <w:rFonts w:ascii="Times New Roman" w:hAnsi="Times New Roman" w:cs="Times New Roman"/>
                <w:kern w:val="0"/>
              </w:rPr>
              <w:t>5,258</w:t>
            </w:r>
          </w:p>
        </w:tc>
      </w:tr>
      <w:tr w:rsidR="005B595A" w:rsidRPr="00797DA2" w:rsidTr="00097004">
        <w:trPr>
          <w:trHeight w:val="300"/>
        </w:trPr>
        <w:tc>
          <w:tcPr>
            <w:tcW w:w="2094"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2095"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5</w:t>
            </w:r>
          </w:p>
        </w:tc>
        <w:tc>
          <w:tcPr>
            <w:tcW w:w="2095"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1,010</w:t>
            </w:r>
          </w:p>
        </w:tc>
        <w:tc>
          <w:tcPr>
            <w:tcW w:w="2095"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1,940</w:t>
            </w:r>
          </w:p>
        </w:tc>
      </w:tr>
      <w:tr w:rsidR="005B595A" w:rsidRPr="00797DA2" w:rsidTr="00097004">
        <w:trPr>
          <w:trHeight w:val="300"/>
        </w:trPr>
        <w:tc>
          <w:tcPr>
            <w:tcW w:w="2094"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2095"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w:t>
            </w:r>
          </w:p>
        </w:tc>
        <w:tc>
          <w:tcPr>
            <w:tcW w:w="2095"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110</w:t>
            </w:r>
          </w:p>
        </w:tc>
        <w:tc>
          <w:tcPr>
            <w:tcW w:w="2095"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1,408</w:t>
            </w:r>
          </w:p>
        </w:tc>
      </w:tr>
      <w:tr w:rsidR="005B595A" w:rsidRPr="00797DA2" w:rsidTr="00097004">
        <w:trPr>
          <w:trHeight w:val="300"/>
        </w:trPr>
        <w:tc>
          <w:tcPr>
            <w:tcW w:w="2094"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2095"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4</w:t>
            </w:r>
          </w:p>
        </w:tc>
        <w:tc>
          <w:tcPr>
            <w:tcW w:w="2095"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840</w:t>
            </w:r>
          </w:p>
        </w:tc>
        <w:tc>
          <w:tcPr>
            <w:tcW w:w="2095"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811</w:t>
            </w:r>
          </w:p>
        </w:tc>
      </w:tr>
      <w:tr w:rsidR="005B595A" w:rsidRPr="00797DA2" w:rsidTr="00097004">
        <w:trPr>
          <w:trHeight w:val="300"/>
        </w:trPr>
        <w:tc>
          <w:tcPr>
            <w:tcW w:w="2094"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2095"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9</w:t>
            </w:r>
          </w:p>
        </w:tc>
        <w:tc>
          <w:tcPr>
            <w:tcW w:w="2095"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896.5</w:t>
            </w:r>
          </w:p>
        </w:tc>
        <w:tc>
          <w:tcPr>
            <w:tcW w:w="2095"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1,099</w:t>
            </w:r>
          </w:p>
        </w:tc>
      </w:tr>
    </w:tbl>
    <w:p w:rsidR="00037E5C" w:rsidRPr="00797DA2" w:rsidRDefault="00037E5C" w:rsidP="005B595A">
      <w:pPr>
        <w:rPr>
          <w:rFonts w:ascii="Times New Roman" w:hAnsi="Times New Roman" w:cs="Times New Roman"/>
          <w:kern w:val="0"/>
        </w:rPr>
      </w:pPr>
      <w:r w:rsidRPr="00797DA2">
        <w:rPr>
          <w:rFonts w:ascii="Times New Roman" w:hAnsi="Times New Roman" w:cs="Times New Roman"/>
          <w:kern w:val="0"/>
        </w:rPr>
        <w:t>Source:</w:t>
      </w:r>
      <w:r w:rsidR="00065B5B" w:rsidRPr="00797DA2">
        <w:rPr>
          <w:rFonts w:ascii="Times New Roman" w:hAnsi="Times New Roman" w:cs="Times New Roman"/>
          <w:kern w:val="0"/>
        </w:rPr>
        <w:t xml:space="preserve"> </w:t>
      </w:r>
      <w:r w:rsidRPr="00797DA2">
        <w:rPr>
          <w:rFonts w:ascii="Times New Roman" w:hAnsi="Times New Roman" w:cs="Times New Roman"/>
          <w:kern w:val="0"/>
        </w:rPr>
        <w:t>Ministry</w:t>
      </w:r>
      <w:r w:rsidR="00065B5B" w:rsidRPr="00797DA2">
        <w:rPr>
          <w:rFonts w:ascii="Times New Roman" w:hAnsi="Times New Roman" w:cs="Times New Roman"/>
          <w:kern w:val="0"/>
        </w:rPr>
        <w:t xml:space="preserve"> </w:t>
      </w:r>
      <w:r w:rsidRPr="00797DA2">
        <w:rPr>
          <w:rFonts w:ascii="Times New Roman" w:hAnsi="Times New Roman" w:cs="Times New Roman"/>
          <w:kern w:val="0"/>
        </w:rPr>
        <w:t>of</w:t>
      </w:r>
      <w:r w:rsidR="00065B5B" w:rsidRPr="00797DA2">
        <w:rPr>
          <w:rFonts w:ascii="Times New Roman" w:hAnsi="Times New Roman" w:cs="Times New Roman"/>
          <w:kern w:val="0"/>
        </w:rPr>
        <w:t xml:space="preserve"> </w:t>
      </w:r>
      <w:r w:rsidRPr="00797DA2">
        <w:rPr>
          <w:rFonts w:ascii="Times New Roman" w:hAnsi="Times New Roman" w:cs="Times New Roman"/>
          <w:kern w:val="0"/>
        </w:rPr>
        <w:t>Economic</w:t>
      </w:r>
      <w:r w:rsidR="00065B5B" w:rsidRPr="00797DA2">
        <w:rPr>
          <w:rFonts w:ascii="Times New Roman" w:hAnsi="Times New Roman" w:cs="Times New Roman"/>
          <w:kern w:val="0"/>
        </w:rPr>
        <w:t xml:space="preserve"> </w:t>
      </w:r>
      <w:r w:rsidRPr="00797DA2">
        <w:rPr>
          <w:rFonts w:ascii="Times New Roman" w:hAnsi="Times New Roman" w:cs="Times New Roman"/>
          <w:kern w:val="0"/>
        </w:rPr>
        <w:t>Affairs</w:t>
      </w:r>
    </w:p>
    <w:p w:rsidR="00F91815" w:rsidRPr="00797DA2" w:rsidRDefault="00F91815" w:rsidP="005B595A">
      <w:pPr>
        <w:rPr>
          <w:rFonts w:ascii="Times New Roman" w:hAnsi="Times New Roman" w:cs="Times New Roman"/>
          <w:kern w:val="0"/>
        </w:rPr>
      </w:pPr>
    </w:p>
    <w:p w:rsidR="005D00B0" w:rsidRPr="00797DA2" w:rsidRDefault="00037E5C" w:rsidP="00D93737">
      <w:pPr>
        <w:pStyle w:val="a3"/>
        <w:rPr>
          <w:rFonts w:ascii="Times New Roman" w:hAnsi="Times New Roman" w:cs="Times New Roman"/>
        </w:rPr>
      </w:pPr>
      <w:bookmarkStart w:id="36" w:name="_Toc478718294"/>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20.5</w:t>
      </w:r>
      <w:r w:rsidR="00065B5B" w:rsidRPr="00797DA2">
        <w:rPr>
          <w:rFonts w:ascii="Times New Roman" w:hAnsi="Times New Roman" w:cs="Times New Roman"/>
        </w:rPr>
        <w:t xml:space="preserve"> </w:t>
      </w:r>
      <w:r w:rsidR="00F24B8D" w:rsidRPr="00797DA2">
        <w:rPr>
          <w:rFonts w:ascii="Times New Roman" w:hAnsi="Times New Roman" w:cs="Times New Roman"/>
        </w:rPr>
        <w:t>Organization</w:t>
      </w:r>
      <w:r w:rsidR="00065B5B" w:rsidRPr="00797DA2">
        <w:rPr>
          <w:rFonts w:ascii="Times New Roman" w:hAnsi="Times New Roman" w:cs="Times New Roman"/>
        </w:rPr>
        <w:t xml:space="preserve"> </w:t>
      </w:r>
      <w:r w:rsidR="00F24B8D" w:rsidRPr="00797DA2">
        <w:rPr>
          <w:rFonts w:ascii="Times New Roman" w:hAnsi="Times New Roman" w:cs="Times New Roman"/>
        </w:rPr>
        <w:t>TDP</w:t>
      </w:r>
      <w:r w:rsidR="00065B5B" w:rsidRPr="00797DA2">
        <w:rPr>
          <w:rFonts w:ascii="Times New Roman" w:hAnsi="Times New Roman" w:cs="Times New Roman"/>
        </w:rPr>
        <w:t xml:space="preserve"> </w:t>
      </w:r>
      <w:r w:rsidR="00F24B8D" w:rsidRPr="00797DA2">
        <w:rPr>
          <w:rFonts w:ascii="Times New Roman" w:hAnsi="Times New Roman" w:cs="Times New Roman"/>
        </w:rPr>
        <w:t>–</w:t>
      </w:r>
      <w:r w:rsidR="00065B5B" w:rsidRPr="00797DA2">
        <w:rPr>
          <w:rFonts w:ascii="Times New Roman" w:hAnsi="Times New Roman" w:cs="Times New Roman"/>
        </w:rPr>
        <w:t xml:space="preserve"> </w:t>
      </w:r>
      <w:r w:rsidR="00F24B8D" w:rsidRPr="00797DA2">
        <w:rPr>
          <w:rFonts w:ascii="Times New Roman" w:hAnsi="Times New Roman" w:cs="Times New Roman"/>
        </w:rPr>
        <w:t>Subsid</w:t>
      </w:r>
      <w:r w:rsidR="00C15682" w:rsidRPr="00797DA2">
        <w:rPr>
          <w:rFonts w:ascii="Times New Roman" w:hAnsi="Times New Roman" w:cs="Times New Roman"/>
        </w:rPr>
        <w:t>ies</w:t>
      </w:r>
      <w:r w:rsidR="00065B5B" w:rsidRPr="00797DA2">
        <w:rPr>
          <w:rFonts w:ascii="Times New Roman" w:hAnsi="Times New Roman" w:cs="Times New Roman"/>
        </w:rPr>
        <w:t xml:space="preserve"> </w:t>
      </w:r>
      <w:r w:rsidR="00F24B8D" w:rsidRPr="00797DA2">
        <w:rPr>
          <w:rFonts w:ascii="Times New Roman" w:hAnsi="Times New Roman" w:cs="Times New Roman"/>
        </w:rPr>
        <w:t>for</w:t>
      </w:r>
      <w:r w:rsidR="00065B5B" w:rsidRPr="00797DA2">
        <w:rPr>
          <w:rFonts w:ascii="Times New Roman" w:hAnsi="Times New Roman" w:cs="Times New Roman"/>
        </w:rPr>
        <w:t xml:space="preserve"> </w:t>
      </w:r>
      <w:r w:rsidR="00F24B8D" w:rsidRPr="00797DA2">
        <w:rPr>
          <w:rFonts w:ascii="Times New Roman" w:hAnsi="Times New Roman" w:cs="Times New Roman"/>
        </w:rPr>
        <w:t>Breakthrough</w:t>
      </w:r>
      <w:r w:rsidR="00065B5B" w:rsidRPr="00797DA2">
        <w:rPr>
          <w:rFonts w:ascii="Times New Roman" w:hAnsi="Times New Roman" w:cs="Times New Roman"/>
        </w:rPr>
        <w:t xml:space="preserve"> </w:t>
      </w:r>
      <w:r w:rsidR="00F24B8D" w:rsidRPr="00797DA2">
        <w:rPr>
          <w:rFonts w:ascii="Times New Roman" w:hAnsi="Times New Roman" w:cs="Times New Roman"/>
        </w:rPr>
        <w:t>of</w:t>
      </w:r>
      <w:r w:rsidR="00065B5B" w:rsidRPr="00797DA2">
        <w:rPr>
          <w:rFonts w:ascii="Times New Roman" w:hAnsi="Times New Roman" w:cs="Times New Roman"/>
        </w:rPr>
        <w:t xml:space="preserve"> </w:t>
      </w:r>
      <w:r w:rsidR="00F24B8D" w:rsidRPr="00797DA2">
        <w:rPr>
          <w:rFonts w:ascii="Times New Roman" w:hAnsi="Times New Roman" w:cs="Times New Roman"/>
        </w:rPr>
        <w:t>Assistive</w:t>
      </w:r>
      <w:r w:rsidR="00065B5B" w:rsidRPr="00797DA2">
        <w:rPr>
          <w:rFonts w:ascii="Times New Roman" w:hAnsi="Times New Roman" w:cs="Times New Roman"/>
        </w:rPr>
        <w:t xml:space="preserve"> </w:t>
      </w:r>
      <w:r w:rsidR="00F24B8D" w:rsidRPr="00797DA2">
        <w:rPr>
          <w:rFonts w:ascii="Times New Roman" w:hAnsi="Times New Roman" w:cs="Times New Roman"/>
        </w:rPr>
        <w:t>Technolog</w:t>
      </w:r>
      <w:r w:rsidR="00F430F0" w:rsidRPr="00797DA2">
        <w:rPr>
          <w:rFonts w:ascii="Times New Roman" w:hAnsi="Times New Roman" w:cs="Times New Roman"/>
        </w:rPr>
        <w:t>ies</w:t>
      </w:r>
      <w:bookmarkEnd w:id="36"/>
    </w:p>
    <w:p w:rsidR="005D00B0" w:rsidRPr="00797DA2" w:rsidRDefault="00037E5C" w:rsidP="00037E5C">
      <w:pPr>
        <w:wordWrap w:val="0"/>
        <w:jc w:val="right"/>
        <w:rPr>
          <w:rFonts w:ascii="Times New Roman" w:hAnsi="Times New Roman" w:cs="Times New Roman"/>
          <w:kern w:val="0"/>
        </w:rPr>
      </w:pPr>
      <w:r w:rsidRPr="00797DA2">
        <w:rPr>
          <w:rFonts w:ascii="Times New Roman" w:hAnsi="Times New Roman" w:cs="Times New Roman"/>
          <w:kern w:val="0"/>
        </w:rPr>
        <w:t>Unit</w:t>
      </w:r>
      <w:r w:rsidR="009C4625" w:rsidRPr="00797DA2">
        <w:rPr>
          <w:rFonts w:ascii="Times New Roman" w:hAnsi="Times New Roman" w:cs="Times New Roman"/>
          <w:kern w:val="0"/>
        </w:rPr>
        <w:t>s</w:t>
      </w:r>
      <w:r w:rsidRPr="00797DA2">
        <w:rPr>
          <w:rFonts w:ascii="Times New Roman" w:hAnsi="Times New Roman" w:cs="Times New Roman"/>
          <w:kern w:val="0"/>
        </w:rPr>
        <w:t>:</w:t>
      </w:r>
      <w:r w:rsidR="00065B5B" w:rsidRPr="00797DA2">
        <w:rPr>
          <w:rFonts w:ascii="Times New Roman" w:hAnsi="Times New Roman" w:cs="Times New Roman"/>
          <w:kern w:val="0"/>
        </w:rPr>
        <w:t xml:space="preserve"> </w:t>
      </w:r>
      <w:r w:rsidRPr="00797DA2">
        <w:rPr>
          <w:rFonts w:ascii="Times New Roman" w:hAnsi="Times New Roman" w:cs="Times New Roman"/>
          <w:kern w:val="0"/>
        </w:rPr>
        <w:t>Case;</w:t>
      </w:r>
      <w:r w:rsidR="00065B5B" w:rsidRPr="00797DA2">
        <w:rPr>
          <w:rFonts w:ascii="Times New Roman" w:hAnsi="Times New Roman" w:cs="Times New Roman"/>
          <w:kern w:val="0"/>
        </w:rPr>
        <w:t xml:space="preserve"> </w:t>
      </w:r>
      <w:r w:rsidR="008D09C8" w:rsidRPr="00797DA2">
        <w:rPr>
          <w:rFonts w:ascii="Times New Roman" w:hAnsi="Times New Roman" w:cs="Times New Roman"/>
          <w:kern w:val="0"/>
        </w:rPr>
        <w:t>TWD</w:t>
      </w:r>
      <w:r w:rsidR="00065B5B" w:rsidRPr="00797DA2">
        <w:rPr>
          <w:rFonts w:ascii="Times New Roman" w:hAnsi="Times New Roman" w:cs="Times New Roman"/>
          <w:kern w:val="0"/>
        </w:rPr>
        <w:t xml:space="preserve"> </w:t>
      </w:r>
      <w:r w:rsidR="009C4625" w:rsidRPr="00797DA2">
        <w:rPr>
          <w:rFonts w:ascii="Times New Roman" w:hAnsi="Times New Roman" w:cs="Times New Roman"/>
          <w:kern w:val="0"/>
        </w:rPr>
        <w:t>10,000</w:t>
      </w:r>
    </w:p>
    <w:tbl>
      <w:tblPr>
        <w:tblW w:w="8379" w:type="dxa"/>
        <w:tblInd w:w="13"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94"/>
        <w:gridCol w:w="2095"/>
        <w:gridCol w:w="2095"/>
        <w:gridCol w:w="2095"/>
      </w:tblGrid>
      <w:tr w:rsidR="005D00B0" w:rsidRPr="00797DA2" w:rsidTr="00632C67">
        <w:trPr>
          <w:trHeight w:val="300"/>
        </w:trPr>
        <w:tc>
          <w:tcPr>
            <w:tcW w:w="2094" w:type="dxa"/>
            <w:vMerge w:val="restart"/>
            <w:tcBorders>
              <w:tl2br w:val="single" w:sz="4" w:space="0" w:color="auto"/>
            </w:tcBorders>
            <w:shd w:val="clear" w:color="auto" w:fill="auto"/>
            <w:noWrap/>
            <w:vAlign w:val="center"/>
            <w:hideMark/>
          </w:tcPr>
          <w:p w:rsidR="005D00B0" w:rsidRPr="00797DA2" w:rsidRDefault="00037E5C" w:rsidP="0017482B">
            <w:pPr>
              <w:widowControl/>
              <w:jc w:val="right"/>
              <w:rPr>
                <w:rFonts w:ascii="Times New Roman" w:hAnsi="Times New Roman" w:cs="Times New Roman"/>
                <w:kern w:val="0"/>
              </w:rPr>
            </w:pPr>
            <w:r w:rsidRPr="00797DA2">
              <w:rPr>
                <w:rFonts w:ascii="Times New Roman" w:hAnsi="Times New Roman" w:cs="Times New Roman"/>
                <w:kern w:val="0"/>
              </w:rPr>
              <w:t>Grand</w:t>
            </w:r>
            <w:r w:rsidR="00065B5B" w:rsidRPr="00797DA2">
              <w:rPr>
                <w:rFonts w:ascii="Times New Roman" w:hAnsi="Times New Roman" w:cs="Times New Roman"/>
                <w:kern w:val="0"/>
              </w:rPr>
              <w:t xml:space="preserve"> </w:t>
            </w:r>
            <w:r w:rsidRPr="00797DA2">
              <w:rPr>
                <w:rFonts w:ascii="Times New Roman" w:hAnsi="Times New Roman" w:cs="Times New Roman"/>
                <w:kern w:val="0"/>
              </w:rPr>
              <w:t>Total</w:t>
            </w:r>
          </w:p>
          <w:p w:rsidR="005D00B0" w:rsidRPr="00797DA2" w:rsidRDefault="00037E5C" w:rsidP="0067614E">
            <w:pPr>
              <w:widowControl/>
              <w:rPr>
                <w:rFonts w:ascii="Times New Roman" w:hAnsi="Times New Roman" w:cs="Times New Roman"/>
                <w:kern w:val="0"/>
              </w:rPr>
            </w:pPr>
            <w:r w:rsidRPr="00797DA2">
              <w:rPr>
                <w:rFonts w:ascii="Times New Roman" w:hAnsi="Times New Roman" w:cs="Times New Roman"/>
                <w:kern w:val="0"/>
              </w:rPr>
              <w:t>Year</w:t>
            </w:r>
          </w:p>
        </w:tc>
        <w:tc>
          <w:tcPr>
            <w:tcW w:w="2095" w:type="dxa"/>
            <w:shd w:val="clear" w:color="auto" w:fill="auto"/>
            <w:noWrap/>
            <w:vAlign w:val="center"/>
            <w:hideMark/>
          </w:tcPr>
          <w:p w:rsidR="005D00B0" w:rsidRPr="00797DA2" w:rsidRDefault="00037E5C" w:rsidP="0067614E">
            <w:pPr>
              <w:widowControl/>
              <w:jc w:val="center"/>
              <w:rPr>
                <w:rFonts w:ascii="Times New Roman" w:hAnsi="Times New Roman" w:cs="Times New Roman"/>
                <w:kern w:val="0"/>
              </w:rPr>
            </w:pPr>
            <w:r w:rsidRPr="00797DA2">
              <w:rPr>
                <w:rFonts w:ascii="Times New Roman" w:hAnsi="Times New Roman" w:cs="Times New Roman"/>
                <w:kern w:val="0"/>
              </w:rPr>
              <w:t>Case</w:t>
            </w:r>
          </w:p>
        </w:tc>
        <w:tc>
          <w:tcPr>
            <w:tcW w:w="2095" w:type="dxa"/>
            <w:shd w:val="clear" w:color="auto" w:fill="auto"/>
            <w:noWrap/>
            <w:vAlign w:val="center"/>
            <w:hideMark/>
          </w:tcPr>
          <w:p w:rsidR="005D00B0" w:rsidRPr="00797DA2" w:rsidRDefault="00037E5C" w:rsidP="0067614E">
            <w:pPr>
              <w:widowControl/>
              <w:jc w:val="center"/>
              <w:rPr>
                <w:rFonts w:ascii="Times New Roman" w:hAnsi="Times New Roman" w:cs="Times New Roman"/>
                <w:kern w:val="0"/>
              </w:rPr>
            </w:pPr>
            <w:r w:rsidRPr="00797DA2">
              <w:rPr>
                <w:rFonts w:ascii="Times New Roman" w:hAnsi="Times New Roman" w:cs="Times New Roman"/>
                <w:kern w:val="0"/>
              </w:rPr>
              <w:t>Subsidy</w:t>
            </w:r>
          </w:p>
        </w:tc>
        <w:tc>
          <w:tcPr>
            <w:tcW w:w="2095" w:type="dxa"/>
            <w:shd w:val="clear" w:color="auto" w:fill="auto"/>
            <w:noWrap/>
            <w:vAlign w:val="center"/>
            <w:hideMark/>
          </w:tcPr>
          <w:p w:rsidR="005D00B0" w:rsidRPr="00797DA2" w:rsidRDefault="00037E5C" w:rsidP="0067614E">
            <w:pPr>
              <w:widowControl/>
              <w:jc w:val="center"/>
              <w:rPr>
                <w:rFonts w:ascii="Times New Roman" w:hAnsi="Times New Roman" w:cs="Times New Roman"/>
                <w:kern w:val="0"/>
              </w:rPr>
            </w:pPr>
            <w:r w:rsidRPr="00797DA2">
              <w:rPr>
                <w:rFonts w:ascii="Times New Roman" w:hAnsi="Times New Roman" w:cs="Times New Roman"/>
                <w:kern w:val="0"/>
              </w:rPr>
              <w:t>Investment</w:t>
            </w:r>
            <w:r w:rsidR="00065B5B" w:rsidRPr="00797DA2">
              <w:rPr>
                <w:rFonts w:ascii="Times New Roman" w:hAnsi="Times New Roman" w:cs="Times New Roman"/>
                <w:kern w:val="0"/>
              </w:rPr>
              <w:t xml:space="preserve"> </w:t>
            </w:r>
            <w:r w:rsidRPr="00797DA2">
              <w:rPr>
                <w:rFonts w:ascii="Times New Roman" w:hAnsi="Times New Roman" w:cs="Times New Roman"/>
                <w:kern w:val="0"/>
              </w:rPr>
              <w:t>by</w:t>
            </w:r>
            <w:r w:rsidR="00065B5B" w:rsidRPr="00797DA2">
              <w:rPr>
                <w:rFonts w:ascii="Times New Roman" w:hAnsi="Times New Roman" w:cs="Times New Roman"/>
                <w:kern w:val="0"/>
              </w:rPr>
              <w:t xml:space="preserve"> </w:t>
            </w:r>
            <w:r w:rsidRPr="00797DA2">
              <w:rPr>
                <w:rFonts w:ascii="Times New Roman" w:hAnsi="Times New Roman" w:cs="Times New Roman"/>
                <w:kern w:val="0"/>
              </w:rPr>
              <w:t>Vendor</w:t>
            </w:r>
          </w:p>
        </w:tc>
      </w:tr>
      <w:tr w:rsidR="005D00B0" w:rsidRPr="00797DA2" w:rsidTr="00632C67">
        <w:trPr>
          <w:trHeight w:val="300"/>
        </w:trPr>
        <w:tc>
          <w:tcPr>
            <w:tcW w:w="2094" w:type="dxa"/>
            <w:vMerge/>
            <w:tcBorders>
              <w:tl2br w:val="single" w:sz="4" w:space="0" w:color="auto"/>
            </w:tcBorders>
            <w:shd w:val="clear" w:color="auto" w:fill="auto"/>
            <w:noWrap/>
            <w:vAlign w:val="center"/>
          </w:tcPr>
          <w:p w:rsidR="005D00B0" w:rsidRPr="00797DA2" w:rsidRDefault="005D00B0" w:rsidP="0067614E">
            <w:pPr>
              <w:widowControl/>
              <w:jc w:val="center"/>
              <w:rPr>
                <w:rFonts w:ascii="Times New Roman" w:hAnsi="Times New Roman" w:cs="Times New Roman"/>
                <w:kern w:val="0"/>
              </w:rPr>
            </w:pPr>
          </w:p>
        </w:tc>
        <w:tc>
          <w:tcPr>
            <w:tcW w:w="2095" w:type="dxa"/>
            <w:shd w:val="clear" w:color="auto" w:fill="auto"/>
            <w:noWrap/>
            <w:vAlign w:val="center"/>
          </w:tcPr>
          <w:p w:rsidR="005D00B0" w:rsidRPr="00797DA2" w:rsidRDefault="005D00B0" w:rsidP="0067614E">
            <w:pPr>
              <w:widowControl/>
              <w:jc w:val="center"/>
              <w:rPr>
                <w:rFonts w:ascii="Times New Roman" w:hAnsi="Times New Roman" w:cs="Times New Roman"/>
                <w:kern w:val="0"/>
              </w:rPr>
            </w:pPr>
            <w:r w:rsidRPr="00797DA2">
              <w:rPr>
                <w:rFonts w:ascii="Times New Roman" w:hAnsi="Times New Roman" w:cs="Times New Roman"/>
                <w:kern w:val="0"/>
              </w:rPr>
              <w:t>4</w:t>
            </w:r>
          </w:p>
        </w:tc>
        <w:tc>
          <w:tcPr>
            <w:tcW w:w="2095" w:type="dxa"/>
            <w:shd w:val="clear" w:color="auto" w:fill="auto"/>
            <w:noWrap/>
            <w:vAlign w:val="center"/>
          </w:tcPr>
          <w:p w:rsidR="005D00B0" w:rsidRPr="00797DA2" w:rsidRDefault="005D00B0" w:rsidP="0067614E">
            <w:pPr>
              <w:widowControl/>
              <w:jc w:val="center"/>
              <w:rPr>
                <w:rFonts w:ascii="Times New Roman" w:hAnsi="Times New Roman" w:cs="Times New Roman"/>
                <w:kern w:val="0"/>
              </w:rPr>
            </w:pPr>
            <w:r w:rsidRPr="00797DA2">
              <w:rPr>
                <w:rFonts w:ascii="Times New Roman" w:hAnsi="Times New Roman" w:cs="Times New Roman"/>
                <w:kern w:val="0"/>
              </w:rPr>
              <w:t>12,271.5</w:t>
            </w:r>
          </w:p>
        </w:tc>
        <w:tc>
          <w:tcPr>
            <w:tcW w:w="2095" w:type="dxa"/>
            <w:shd w:val="clear" w:color="auto" w:fill="auto"/>
            <w:noWrap/>
            <w:vAlign w:val="center"/>
          </w:tcPr>
          <w:p w:rsidR="005D00B0" w:rsidRPr="00797DA2" w:rsidRDefault="005D00B0" w:rsidP="0067614E">
            <w:pPr>
              <w:widowControl/>
              <w:jc w:val="center"/>
              <w:rPr>
                <w:rFonts w:ascii="Times New Roman" w:hAnsi="Times New Roman" w:cs="Times New Roman"/>
                <w:kern w:val="0"/>
              </w:rPr>
            </w:pPr>
            <w:r w:rsidRPr="00797DA2">
              <w:rPr>
                <w:rFonts w:ascii="Times New Roman" w:hAnsi="Times New Roman" w:cs="Times New Roman"/>
                <w:kern w:val="0"/>
              </w:rPr>
              <w:t>25,229.3</w:t>
            </w:r>
          </w:p>
        </w:tc>
      </w:tr>
      <w:tr w:rsidR="005D00B0" w:rsidRPr="00797DA2" w:rsidTr="0067614E">
        <w:trPr>
          <w:trHeight w:val="300"/>
        </w:trPr>
        <w:tc>
          <w:tcPr>
            <w:tcW w:w="2094" w:type="dxa"/>
            <w:shd w:val="clear" w:color="auto" w:fill="auto"/>
            <w:noWrap/>
            <w:vAlign w:val="center"/>
            <w:hideMark/>
          </w:tcPr>
          <w:p w:rsidR="005D00B0" w:rsidRPr="00797DA2" w:rsidRDefault="005D00B0" w:rsidP="0067614E">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2095" w:type="dxa"/>
            <w:shd w:val="clear" w:color="auto" w:fill="auto"/>
            <w:noWrap/>
            <w:vAlign w:val="center"/>
            <w:hideMark/>
          </w:tcPr>
          <w:p w:rsidR="005D00B0" w:rsidRPr="00797DA2" w:rsidRDefault="005D00B0" w:rsidP="0067614E">
            <w:pPr>
              <w:widowControl/>
              <w:jc w:val="center"/>
              <w:rPr>
                <w:rFonts w:ascii="Times New Roman" w:hAnsi="Times New Roman" w:cs="Times New Roman"/>
                <w:kern w:val="0"/>
              </w:rPr>
            </w:pPr>
            <w:r w:rsidRPr="00797DA2">
              <w:rPr>
                <w:rFonts w:ascii="Times New Roman" w:hAnsi="Times New Roman" w:cs="Times New Roman"/>
                <w:kern w:val="0"/>
              </w:rPr>
              <w:t>0</w:t>
            </w:r>
          </w:p>
        </w:tc>
        <w:tc>
          <w:tcPr>
            <w:tcW w:w="2095" w:type="dxa"/>
            <w:shd w:val="clear" w:color="auto" w:fill="auto"/>
            <w:noWrap/>
            <w:vAlign w:val="center"/>
            <w:hideMark/>
          </w:tcPr>
          <w:p w:rsidR="005D00B0" w:rsidRPr="00797DA2" w:rsidRDefault="005D00B0" w:rsidP="0067614E">
            <w:pPr>
              <w:widowControl/>
              <w:jc w:val="center"/>
              <w:rPr>
                <w:rFonts w:ascii="Times New Roman" w:hAnsi="Times New Roman" w:cs="Times New Roman"/>
                <w:kern w:val="0"/>
              </w:rPr>
            </w:pPr>
            <w:r w:rsidRPr="00797DA2">
              <w:rPr>
                <w:rFonts w:ascii="Times New Roman" w:hAnsi="Times New Roman" w:cs="Times New Roman"/>
                <w:kern w:val="0"/>
              </w:rPr>
              <w:t>0</w:t>
            </w:r>
          </w:p>
        </w:tc>
        <w:tc>
          <w:tcPr>
            <w:tcW w:w="2095" w:type="dxa"/>
            <w:shd w:val="clear" w:color="auto" w:fill="auto"/>
            <w:noWrap/>
            <w:vAlign w:val="center"/>
            <w:hideMark/>
          </w:tcPr>
          <w:p w:rsidR="005D00B0" w:rsidRPr="00797DA2" w:rsidRDefault="005D00B0" w:rsidP="0067614E">
            <w:pPr>
              <w:widowControl/>
              <w:jc w:val="center"/>
              <w:rPr>
                <w:rFonts w:ascii="Times New Roman" w:hAnsi="Times New Roman" w:cs="Times New Roman"/>
                <w:kern w:val="0"/>
              </w:rPr>
            </w:pPr>
            <w:r w:rsidRPr="00797DA2">
              <w:rPr>
                <w:rFonts w:ascii="Times New Roman" w:hAnsi="Times New Roman" w:cs="Times New Roman"/>
                <w:kern w:val="0"/>
              </w:rPr>
              <w:t>0</w:t>
            </w:r>
          </w:p>
        </w:tc>
      </w:tr>
      <w:tr w:rsidR="005D00B0" w:rsidRPr="00797DA2" w:rsidTr="0067614E">
        <w:trPr>
          <w:trHeight w:val="300"/>
        </w:trPr>
        <w:tc>
          <w:tcPr>
            <w:tcW w:w="2094" w:type="dxa"/>
            <w:shd w:val="clear" w:color="auto" w:fill="auto"/>
            <w:noWrap/>
            <w:vAlign w:val="center"/>
            <w:hideMark/>
          </w:tcPr>
          <w:p w:rsidR="005D00B0" w:rsidRPr="00797DA2" w:rsidRDefault="005D00B0" w:rsidP="0067614E">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2095" w:type="dxa"/>
            <w:shd w:val="clear" w:color="auto" w:fill="auto"/>
            <w:noWrap/>
            <w:vAlign w:val="center"/>
            <w:hideMark/>
          </w:tcPr>
          <w:p w:rsidR="005D00B0" w:rsidRPr="00797DA2" w:rsidRDefault="005D00B0" w:rsidP="0067614E">
            <w:pPr>
              <w:widowControl/>
              <w:jc w:val="center"/>
              <w:rPr>
                <w:rFonts w:ascii="Times New Roman" w:hAnsi="Times New Roman" w:cs="Times New Roman"/>
                <w:kern w:val="0"/>
              </w:rPr>
            </w:pPr>
            <w:r w:rsidRPr="00797DA2">
              <w:rPr>
                <w:rFonts w:ascii="Times New Roman" w:hAnsi="Times New Roman" w:cs="Times New Roman"/>
                <w:kern w:val="0"/>
              </w:rPr>
              <w:t>1</w:t>
            </w:r>
          </w:p>
        </w:tc>
        <w:tc>
          <w:tcPr>
            <w:tcW w:w="2095" w:type="dxa"/>
            <w:shd w:val="clear" w:color="auto" w:fill="auto"/>
            <w:noWrap/>
            <w:vAlign w:val="center"/>
            <w:hideMark/>
          </w:tcPr>
          <w:p w:rsidR="005D00B0" w:rsidRPr="00797DA2" w:rsidRDefault="005D00B0" w:rsidP="0067614E">
            <w:pPr>
              <w:widowControl/>
              <w:jc w:val="center"/>
              <w:rPr>
                <w:rFonts w:ascii="Times New Roman" w:hAnsi="Times New Roman" w:cs="Times New Roman"/>
                <w:kern w:val="0"/>
              </w:rPr>
            </w:pPr>
            <w:r w:rsidRPr="00797DA2">
              <w:rPr>
                <w:rFonts w:ascii="Times New Roman" w:hAnsi="Times New Roman" w:cs="Times New Roman"/>
                <w:kern w:val="0"/>
              </w:rPr>
              <w:t>3,400.0</w:t>
            </w:r>
          </w:p>
        </w:tc>
        <w:tc>
          <w:tcPr>
            <w:tcW w:w="2095" w:type="dxa"/>
            <w:shd w:val="clear" w:color="auto" w:fill="auto"/>
            <w:noWrap/>
            <w:vAlign w:val="center"/>
            <w:hideMark/>
          </w:tcPr>
          <w:p w:rsidR="005D00B0" w:rsidRPr="00797DA2" w:rsidRDefault="005D00B0" w:rsidP="0067614E">
            <w:pPr>
              <w:widowControl/>
              <w:jc w:val="center"/>
              <w:rPr>
                <w:rFonts w:ascii="Times New Roman" w:hAnsi="Times New Roman" w:cs="Times New Roman"/>
                <w:kern w:val="0"/>
              </w:rPr>
            </w:pPr>
            <w:r w:rsidRPr="00797DA2">
              <w:rPr>
                <w:rFonts w:ascii="Times New Roman" w:hAnsi="Times New Roman" w:cs="Times New Roman"/>
                <w:kern w:val="0"/>
              </w:rPr>
              <w:t>0</w:t>
            </w:r>
          </w:p>
        </w:tc>
      </w:tr>
      <w:tr w:rsidR="005D00B0" w:rsidRPr="00797DA2" w:rsidTr="0067614E">
        <w:trPr>
          <w:trHeight w:val="300"/>
        </w:trPr>
        <w:tc>
          <w:tcPr>
            <w:tcW w:w="2094" w:type="dxa"/>
            <w:shd w:val="clear" w:color="auto" w:fill="auto"/>
            <w:noWrap/>
            <w:vAlign w:val="center"/>
            <w:hideMark/>
          </w:tcPr>
          <w:p w:rsidR="005D00B0" w:rsidRPr="00797DA2" w:rsidRDefault="005D00B0" w:rsidP="0067614E">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2095" w:type="dxa"/>
            <w:shd w:val="clear" w:color="auto" w:fill="auto"/>
            <w:noWrap/>
            <w:vAlign w:val="center"/>
            <w:hideMark/>
          </w:tcPr>
          <w:p w:rsidR="005D00B0" w:rsidRPr="00797DA2" w:rsidRDefault="005D00B0" w:rsidP="0067614E">
            <w:pPr>
              <w:widowControl/>
              <w:jc w:val="center"/>
              <w:rPr>
                <w:rFonts w:ascii="Times New Roman" w:hAnsi="Times New Roman" w:cs="Times New Roman"/>
                <w:kern w:val="0"/>
              </w:rPr>
            </w:pPr>
            <w:r w:rsidRPr="00797DA2">
              <w:rPr>
                <w:rFonts w:ascii="Times New Roman" w:hAnsi="Times New Roman" w:cs="Times New Roman"/>
                <w:kern w:val="0"/>
              </w:rPr>
              <w:t>3</w:t>
            </w:r>
          </w:p>
        </w:tc>
        <w:tc>
          <w:tcPr>
            <w:tcW w:w="2095" w:type="dxa"/>
            <w:shd w:val="clear" w:color="auto" w:fill="auto"/>
            <w:noWrap/>
            <w:vAlign w:val="center"/>
            <w:hideMark/>
          </w:tcPr>
          <w:p w:rsidR="005D00B0" w:rsidRPr="00797DA2" w:rsidRDefault="005D00B0" w:rsidP="0067614E">
            <w:pPr>
              <w:widowControl/>
              <w:jc w:val="center"/>
              <w:rPr>
                <w:rFonts w:ascii="Times New Roman" w:hAnsi="Times New Roman" w:cs="Times New Roman"/>
                <w:kern w:val="0"/>
              </w:rPr>
            </w:pPr>
            <w:r w:rsidRPr="00797DA2">
              <w:rPr>
                <w:rFonts w:ascii="Times New Roman" w:hAnsi="Times New Roman" w:cs="Times New Roman"/>
                <w:kern w:val="0"/>
              </w:rPr>
              <w:t>8,871.5</w:t>
            </w:r>
          </w:p>
        </w:tc>
        <w:tc>
          <w:tcPr>
            <w:tcW w:w="2095" w:type="dxa"/>
            <w:shd w:val="clear" w:color="auto" w:fill="auto"/>
            <w:noWrap/>
            <w:vAlign w:val="center"/>
            <w:hideMark/>
          </w:tcPr>
          <w:p w:rsidR="005D00B0" w:rsidRPr="00797DA2" w:rsidRDefault="005D00B0" w:rsidP="0067614E">
            <w:pPr>
              <w:widowControl/>
              <w:jc w:val="center"/>
              <w:rPr>
                <w:rFonts w:ascii="Times New Roman" w:hAnsi="Times New Roman" w:cs="Times New Roman"/>
                <w:kern w:val="0"/>
              </w:rPr>
            </w:pPr>
            <w:r w:rsidRPr="00797DA2">
              <w:rPr>
                <w:rFonts w:ascii="Times New Roman" w:hAnsi="Times New Roman" w:cs="Times New Roman"/>
                <w:kern w:val="0"/>
              </w:rPr>
              <w:t>21,471.0</w:t>
            </w:r>
          </w:p>
        </w:tc>
      </w:tr>
      <w:tr w:rsidR="005D00B0" w:rsidRPr="00797DA2" w:rsidTr="0067614E">
        <w:trPr>
          <w:trHeight w:val="300"/>
        </w:trPr>
        <w:tc>
          <w:tcPr>
            <w:tcW w:w="2094" w:type="dxa"/>
            <w:shd w:val="clear" w:color="auto" w:fill="auto"/>
            <w:noWrap/>
            <w:vAlign w:val="center"/>
            <w:hideMark/>
          </w:tcPr>
          <w:p w:rsidR="005D00B0" w:rsidRPr="00797DA2" w:rsidRDefault="005D00B0" w:rsidP="0067614E">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2095" w:type="dxa"/>
            <w:shd w:val="clear" w:color="auto" w:fill="auto"/>
            <w:noWrap/>
            <w:vAlign w:val="center"/>
            <w:hideMark/>
          </w:tcPr>
          <w:p w:rsidR="005D00B0" w:rsidRPr="00797DA2" w:rsidRDefault="005D00B0" w:rsidP="0067614E">
            <w:pPr>
              <w:widowControl/>
              <w:jc w:val="center"/>
              <w:rPr>
                <w:rFonts w:ascii="Times New Roman" w:hAnsi="Times New Roman" w:cs="Times New Roman"/>
                <w:kern w:val="0"/>
              </w:rPr>
            </w:pPr>
            <w:r w:rsidRPr="00797DA2">
              <w:rPr>
                <w:rFonts w:ascii="Times New Roman" w:hAnsi="Times New Roman" w:cs="Times New Roman"/>
                <w:kern w:val="0"/>
              </w:rPr>
              <w:t>0</w:t>
            </w:r>
          </w:p>
        </w:tc>
        <w:tc>
          <w:tcPr>
            <w:tcW w:w="2095" w:type="dxa"/>
            <w:shd w:val="clear" w:color="auto" w:fill="auto"/>
            <w:noWrap/>
            <w:vAlign w:val="center"/>
            <w:hideMark/>
          </w:tcPr>
          <w:p w:rsidR="005D00B0" w:rsidRPr="00797DA2" w:rsidRDefault="005D00B0" w:rsidP="0067614E">
            <w:pPr>
              <w:widowControl/>
              <w:jc w:val="center"/>
              <w:rPr>
                <w:rFonts w:ascii="Times New Roman" w:hAnsi="Times New Roman" w:cs="Times New Roman"/>
                <w:kern w:val="0"/>
              </w:rPr>
            </w:pPr>
            <w:r w:rsidRPr="00797DA2">
              <w:rPr>
                <w:rFonts w:ascii="Times New Roman" w:hAnsi="Times New Roman" w:cs="Times New Roman"/>
                <w:kern w:val="0"/>
              </w:rPr>
              <w:t>0</w:t>
            </w:r>
          </w:p>
        </w:tc>
        <w:tc>
          <w:tcPr>
            <w:tcW w:w="2095" w:type="dxa"/>
            <w:shd w:val="clear" w:color="auto" w:fill="auto"/>
            <w:noWrap/>
            <w:vAlign w:val="center"/>
            <w:hideMark/>
          </w:tcPr>
          <w:p w:rsidR="005D00B0" w:rsidRPr="00797DA2" w:rsidRDefault="005D00B0" w:rsidP="0067614E">
            <w:pPr>
              <w:widowControl/>
              <w:jc w:val="center"/>
              <w:rPr>
                <w:rFonts w:ascii="Times New Roman" w:hAnsi="Times New Roman" w:cs="Times New Roman"/>
                <w:kern w:val="0"/>
              </w:rPr>
            </w:pPr>
            <w:r w:rsidRPr="00797DA2">
              <w:rPr>
                <w:rFonts w:ascii="Times New Roman" w:hAnsi="Times New Roman" w:cs="Times New Roman"/>
                <w:kern w:val="0"/>
              </w:rPr>
              <w:t>3,758.3</w:t>
            </w:r>
          </w:p>
        </w:tc>
      </w:tr>
    </w:tbl>
    <w:p w:rsidR="00F24B8D" w:rsidRPr="00797DA2" w:rsidRDefault="00F24B8D" w:rsidP="005D00B0">
      <w:pPr>
        <w:rPr>
          <w:rFonts w:ascii="Times New Roman" w:hAnsi="Times New Roman" w:cs="Times New Roman"/>
          <w:kern w:val="0"/>
        </w:rPr>
      </w:pPr>
      <w:r w:rsidRPr="00797DA2">
        <w:rPr>
          <w:rFonts w:ascii="Times New Roman" w:hAnsi="Times New Roman" w:cs="Times New Roman"/>
          <w:kern w:val="0"/>
        </w:rPr>
        <w:t>Source:</w:t>
      </w:r>
      <w:r w:rsidR="00065B5B" w:rsidRPr="00797DA2">
        <w:rPr>
          <w:rFonts w:ascii="Times New Roman" w:hAnsi="Times New Roman" w:cs="Times New Roman"/>
          <w:kern w:val="0"/>
        </w:rPr>
        <w:t xml:space="preserve"> </w:t>
      </w:r>
      <w:r w:rsidRPr="00797DA2">
        <w:rPr>
          <w:rFonts w:ascii="Times New Roman" w:hAnsi="Times New Roman" w:cs="Times New Roman"/>
          <w:kern w:val="0"/>
        </w:rPr>
        <w:t>Ministry</w:t>
      </w:r>
      <w:r w:rsidR="00065B5B" w:rsidRPr="00797DA2">
        <w:rPr>
          <w:rFonts w:ascii="Times New Roman" w:hAnsi="Times New Roman" w:cs="Times New Roman"/>
          <w:kern w:val="0"/>
        </w:rPr>
        <w:t xml:space="preserve"> </w:t>
      </w:r>
      <w:r w:rsidRPr="00797DA2">
        <w:rPr>
          <w:rFonts w:ascii="Times New Roman" w:hAnsi="Times New Roman" w:cs="Times New Roman"/>
          <w:kern w:val="0"/>
        </w:rPr>
        <w:t>of</w:t>
      </w:r>
      <w:r w:rsidR="00065B5B" w:rsidRPr="00797DA2">
        <w:rPr>
          <w:rFonts w:ascii="Times New Roman" w:hAnsi="Times New Roman" w:cs="Times New Roman"/>
          <w:kern w:val="0"/>
        </w:rPr>
        <w:t xml:space="preserve"> </w:t>
      </w:r>
      <w:r w:rsidRPr="00797DA2">
        <w:rPr>
          <w:rFonts w:ascii="Times New Roman" w:hAnsi="Times New Roman" w:cs="Times New Roman"/>
          <w:kern w:val="0"/>
        </w:rPr>
        <w:t>Economic</w:t>
      </w:r>
      <w:r w:rsidR="00065B5B" w:rsidRPr="00797DA2">
        <w:rPr>
          <w:rFonts w:ascii="Times New Roman" w:hAnsi="Times New Roman" w:cs="Times New Roman"/>
          <w:kern w:val="0"/>
        </w:rPr>
        <w:t xml:space="preserve"> </w:t>
      </w:r>
      <w:r w:rsidRPr="00797DA2">
        <w:rPr>
          <w:rFonts w:ascii="Times New Roman" w:hAnsi="Times New Roman" w:cs="Times New Roman"/>
          <w:kern w:val="0"/>
        </w:rPr>
        <w:t>Affairs</w:t>
      </w:r>
    </w:p>
    <w:p w:rsidR="005D00B0" w:rsidRPr="00797DA2" w:rsidRDefault="005D00B0" w:rsidP="005B595A">
      <w:pPr>
        <w:rPr>
          <w:rFonts w:ascii="Times New Roman" w:hAnsi="Times New Roman" w:cs="Times New Roman"/>
          <w:kern w:val="0"/>
        </w:rPr>
      </w:pPr>
    </w:p>
    <w:p w:rsidR="005B595A" w:rsidRPr="00797DA2" w:rsidRDefault="005B595A" w:rsidP="005B595A">
      <w:pPr>
        <w:rPr>
          <w:rFonts w:ascii="Times New Roman" w:hAnsi="Times New Roman" w:cs="Times New Roman"/>
        </w:rPr>
      </w:pPr>
    </w:p>
    <w:p w:rsidR="005B595A" w:rsidRPr="00797DA2" w:rsidRDefault="005B595A" w:rsidP="005B595A">
      <w:pPr>
        <w:rPr>
          <w:rFonts w:ascii="Times New Roman" w:hAnsi="Times New Roman" w:cs="Times New Roman"/>
        </w:rPr>
        <w:sectPr w:rsidR="005B595A" w:rsidRPr="00797DA2" w:rsidSect="00F91815">
          <w:headerReference w:type="even" r:id="rId13"/>
          <w:headerReference w:type="default" r:id="rId14"/>
          <w:footerReference w:type="default" r:id="rId15"/>
          <w:headerReference w:type="first" r:id="rId16"/>
          <w:pgSz w:w="11900" w:h="16840"/>
          <w:pgMar w:top="1440" w:right="1800" w:bottom="1440" w:left="1800" w:header="851" w:footer="992" w:gutter="0"/>
          <w:cols w:space="425"/>
          <w:docGrid w:type="lines" w:linePitch="400"/>
        </w:sectPr>
      </w:pPr>
    </w:p>
    <w:p w:rsidR="005B595A" w:rsidRPr="00316398" w:rsidRDefault="00F24B8D" w:rsidP="00316398">
      <w:pPr>
        <w:pStyle w:val="a3"/>
        <w:rPr>
          <w:rFonts w:ascii="Times New Roman" w:hAnsi="Times New Roman" w:cs="Times New Roman"/>
        </w:rPr>
      </w:pPr>
      <w:bookmarkStart w:id="37" w:name="_Toc478718295"/>
      <w:r w:rsidRPr="00316398">
        <w:rPr>
          <w:rFonts w:ascii="Times New Roman" w:hAnsi="Times New Roman" w:cs="Times New Roman"/>
        </w:rPr>
        <w:lastRenderedPageBreak/>
        <w:t>Table</w:t>
      </w:r>
      <w:r w:rsidR="00065B5B" w:rsidRPr="00316398">
        <w:rPr>
          <w:rFonts w:ascii="Times New Roman" w:hAnsi="Times New Roman" w:cs="Times New Roman"/>
        </w:rPr>
        <w:t xml:space="preserve"> </w:t>
      </w:r>
      <w:r w:rsidRPr="00316398">
        <w:rPr>
          <w:rFonts w:ascii="Times New Roman" w:hAnsi="Times New Roman" w:cs="Times New Roman"/>
        </w:rPr>
        <w:t>23.1</w:t>
      </w:r>
      <w:r w:rsidR="00065B5B" w:rsidRPr="00316398">
        <w:rPr>
          <w:rFonts w:ascii="Times New Roman" w:hAnsi="Times New Roman" w:cs="Times New Roman"/>
        </w:rPr>
        <w:t xml:space="preserve"> </w:t>
      </w:r>
      <w:r w:rsidR="0056684B" w:rsidRPr="00316398">
        <w:rPr>
          <w:rFonts w:ascii="Times New Roman" w:hAnsi="Times New Roman" w:cs="Times New Roman"/>
        </w:rPr>
        <w:t>Mental</w:t>
      </w:r>
      <w:r w:rsidR="00065B5B" w:rsidRPr="00316398">
        <w:rPr>
          <w:rFonts w:ascii="Times New Roman" w:hAnsi="Times New Roman" w:cs="Times New Roman"/>
        </w:rPr>
        <w:t xml:space="preserve"> </w:t>
      </w:r>
      <w:r w:rsidR="0056684B" w:rsidRPr="00316398">
        <w:rPr>
          <w:rFonts w:ascii="Times New Roman" w:hAnsi="Times New Roman" w:cs="Times New Roman"/>
        </w:rPr>
        <w:t>and</w:t>
      </w:r>
      <w:r w:rsidR="00065B5B" w:rsidRPr="00316398">
        <w:rPr>
          <w:rFonts w:ascii="Times New Roman" w:hAnsi="Times New Roman" w:cs="Times New Roman"/>
        </w:rPr>
        <w:t xml:space="preserve"> </w:t>
      </w:r>
      <w:r w:rsidR="0056684B" w:rsidRPr="00316398">
        <w:rPr>
          <w:rFonts w:ascii="Times New Roman" w:hAnsi="Times New Roman" w:cs="Times New Roman"/>
        </w:rPr>
        <w:t>Physical</w:t>
      </w:r>
      <w:r w:rsidR="00065B5B" w:rsidRPr="00316398">
        <w:rPr>
          <w:rFonts w:ascii="Times New Roman" w:hAnsi="Times New Roman" w:cs="Times New Roman"/>
        </w:rPr>
        <w:t xml:space="preserve"> </w:t>
      </w:r>
      <w:r w:rsidR="0056684B" w:rsidRPr="00316398">
        <w:rPr>
          <w:rFonts w:ascii="Times New Roman" w:hAnsi="Times New Roman" w:cs="Times New Roman"/>
        </w:rPr>
        <w:t>Health</w:t>
      </w:r>
      <w:r w:rsidR="00065B5B" w:rsidRPr="00316398">
        <w:rPr>
          <w:rFonts w:ascii="Times New Roman" w:hAnsi="Times New Roman" w:cs="Times New Roman"/>
        </w:rPr>
        <w:t xml:space="preserve"> </w:t>
      </w:r>
      <w:r w:rsidR="00F430F0" w:rsidRPr="00316398">
        <w:rPr>
          <w:rFonts w:ascii="Times New Roman" w:hAnsi="Times New Roman" w:cs="Times New Roman"/>
        </w:rPr>
        <w:t>of</w:t>
      </w:r>
      <w:r w:rsidR="00065B5B" w:rsidRPr="00316398">
        <w:rPr>
          <w:rFonts w:ascii="Times New Roman" w:hAnsi="Times New Roman" w:cs="Times New Roman"/>
        </w:rPr>
        <w:t xml:space="preserve"> </w:t>
      </w:r>
      <w:r w:rsidRPr="00316398">
        <w:rPr>
          <w:rFonts w:ascii="Times New Roman" w:hAnsi="Times New Roman" w:cs="Times New Roman"/>
        </w:rPr>
        <w:t>Adopted</w:t>
      </w:r>
      <w:r w:rsidR="00065B5B" w:rsidRPr="00316398">
        <w:rPr>
          <w:rFonts w:ascii="Times New Roman" w:hAnsi="Times New Roman" w:cs="Times New Roman"/>
        </w:rPr>
        <w:t xml:space="preserve"> </w:t>
      </w:r>
      <w:r w:rsidRPr="00316398">
        <w:rPr>
          <w:rFonts w:ascii="Times New Roman" w:hAnsi="Times New Roman" w:cs="Times New Roman"/>
        </w:rPr>
        <w:t>Children</w:t>
      </w:r>
      <w:r w:rsidR="00065B5B" w:rsidRPr="00316398">
        <w:rPr>
          <w:rFonts w:ascii="Times New Roman" w:hAnsi="Times New Roman" w:cs="Times New Roman"/>
        </w:rPr>
        <w:t xml:space="preserve"> </w:t>
      </w:r>
      <w:r w:rsidRPr="00316398">
        <w:rPr>
          <w:rFonts w:ascii="Times New Roman" w:hAnsi="Times New Roman" w:cs="Times New Roman"/>
        </w:rPr>
        <w:t>and</w:t>
      </w:r>
      <w:r w:rsidR="00065B5B" w:rsidRPr="00316398">
        <w:rPr>
          <w:rFonts w:ascii="Times New Roman" w:hAnsi="Times New Roman" w:cs="Times New Roman"/>
        </w:rPr>
        <w:t xml:space="preserve"> </w:t>
      </w:r>
      <w:r w:rsidRPr="00316398">
        <w:rPr>
          <w:rFonts w:ascii="Times New Roman" w:hAnsi="Times New Roman" w:cs="Times New Roman"/>
        </w:rPr>
        <w:t>Teenagers</w:t>
      </w:r>
      <w:bookmarkEnd w:id="37"/>
    </w:p>
    <w:p w:rsidR="005B595A" w:rsidRPr="00797DA2" w:rsidRDefault="00F24B8D" w:rsidP="00F24B8D">
      <w:pPr>
        <w:wordWrap w:val="0"/>
        <w:jc w:val="right"/>
        <w:rPr>
          <w:rFonts w:ascii="Times New Roman" w:hAnsi="Times New Roman" w:cs="Times New Roman"/>
          <w:kern w:val="0"/>
        </w:rPr>
      </w:pPr>
      <w:r w:rsidRPr="00797DA2">
        <w:rPr>
          <w:rFonts w:ascii="Times New Roman" w:hAnsi="Times New Roman" w:cs="Times New Roman"/>
          <w:kern w:val="0"/>
        </w:rPr>
        <w:t>Unit:</w:t>
      </w:r>
      <w:r w:rsidR="00065B5B" w:rsidRPr="00797DA2">
        <w:rPr>
          <w:rFonts w:ascii="Times New Roman" w:hAnsi="Times New Roman" w:cs="Times New Roman"/>
          <w:kern w:val="0"/>
        </w:rPr>
        <w:t xml:space="preserve"> </w:t>
      </w:r>
      <w:r w:rsidRPr="00797DA2">
        <w:rPr>
          <w:rFonts w:ascii="Times New Roman" w:hAnsi="Times New Roman" w:cs="Times New Roman"/>
          <w:kern w:val="0"/>
        </w:rPr>
        <w:t>Person</w:t>
      </w:r>
    </w:p>
    <w:tbl>
      <w:tblPr>
        <w:tblW w:w="837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4"/>
        <w:gridCol w:w="1162"/>
        <w:gridCol w:w="709"/>
        <w:gridCol w:w="992"/>
        <w:gridCol w:w="992"/>
        <w:gridCol w:w="992"/>
        <w:gridCol w:w="993"/>
        <w:gridCol w:w="992"/>
        <w:gridCol w:w="992"/>
      </w:tblGrid>
      <w:tr w:rsidR="00797DA2" w:rsidRPr="00797DA2" w:rsidTr="00797DA2">
        <w:trPr>
          <w:cantSplit/>
          <w:trHeight w:val="1603"/>
        </w:trPr>
        <w:tc>
          <w:tcPr>
            <w:tcW w:w="554" w:type="dxa"/>
            <w:tcBorders>
              <w:left w:val="nil"/>
              <w:right w:val="single" w:sz="4" w:space="0" w:color="auto"/>
            </w:tcBorders>
            <w:shd w:val="clear" w:color="auto" w:fill="auto"/>
            <w:vAlign w:val="center"/>
            <w:hideMark/>
          </w:tcPr>
          <w:p w:rsidR="00E54CDE" w:rsidRPr="00797DA2" w:rsidRDefault="00F24B8D" w:rsidP="005B595A">
            <w:pPr>
              <w:widowControl/>
              <w:rPr>
                <w:rFonts w:ascii="Times New Roman" w:hAnsi="Times New Roman" w:cs="Times New Roman"/>
                <w:kern w:val="0"/>
              </w:rPr>
            </w:pPr>
            <w:r w:rsidRPr="00797DA2">
              <w:rPr>
                <w:rFonts w:ascii="Times New Roman" w:hAnsi="Times New Roman" w:cs="Times New Roman"/>
                <w:kern w:val="0"/>
              </w:rPr>
              <w:t>Year</w:t>
            </w:r>
          </w:p>
        </w:tc>
        <w:tc>
          <w:tcPr>
            <w:tcW w:w="1162" w:type="dxa"/>
            <w:tcBorders>
              <w:left w:val="nil"/>
              <w:right w:val="single" w:sz="4" w:space="0" w:color="auto"/>
            </w:tcBorders>
            <w:shd w:val="clear" w:color="auto" w:fill="auto"/>
            <w:vAlign w:val="center"/>
          </w:tcPr>
          <w:p w:rsidR="00E54CDE" w:rsidRPr="00797DA2" w:rsidRDefault="0056684B">
            <w:pPr>
              <w:rPr>
                <w:rFonts w:ascii="Times New Roman" w:hAnsi="Times New Roman" w:cs="Times New Roman"/>
                <w:kern w:val="0"/>
              </w:rPr>
            </w:pPr>
            <w:r w:rsidRPr="00797DA2">
              <w:rPr>
                <w:rFonts w:ascii="Times New Roman" w:hAnsi="Times New Roman" w:cs="Times New Roman"/>
                <w:kern w:val="0"/>
              </w:rPr>
              <w:t>Domestic/</w:t>
            </w:r>
            <w:r w:rsidR="00F430F0" w:rsidRPr="00797DA2">
              <w:rPr>
                <w:rFonts w:ascii="Times New Roman" w:hAnsi="Times New Roman" w:cs="Times New Roman"/>
                <w:kern w:val="0"/>
              </w:rPr>
              <w:t>Abroad</w:t>
            </w:r>
          </w:p>
        </w:tc>
        <w:tc>
          <w:tcPr>
            <w:tcW w:w="709" w:type="dxa"/>
            <w:tcBorders>
              <w:top w:val="single" w:sz="4" w:space="0" w:color="auto"/>
              <w:left w:val="single" w:sz="4" w:space="0" w:color="auto"/>
            </w:tcBorders>
            <w:vAlign w:val="center"/>
          </w:tcPr>
          <w:p w:rsidR="00E54CDE" w:rsidRPr="00797DA2" w:rsidRDefault="0056684B" w:rsidP="00632C67">
            <w:pPr>
              <w:widowControl/>
              <w:jc w:val="center"/>
              <w:rPr>
                <w:rFonts w:ascii="Times New Roman" w:hAnsi="Times New Roman" w:cs="Times New Roman"/>
                <w:kern w:val="0"/>
              </w:rPr>
            </w:pPr>
            <w:r w:rsidRPr="00797DA2">
              <w:rPr>
                <w:rFonts w:ascii="Times New Roman" w:hAnsi="Times New Roman" w:cs="Times New Roman"/>
                <w:kern w:val="0"/>
              </w:rPr>
              <w:t>Total</w:t>
            </w:r>
          </w:p>
        </w:tc>
        <w:tc>
          <w:tcPr>
            <w:tcW w:w="992" w:type="dxa"/>
            <w:tcBorders>
              <w:top w:val="single" w:sz="4" w:space="0" w:color="auto"/>
            </w:tcBorders>
            <w:shd w:val="clear" w:color="auto" w:fill="auto"/>
            <w:vAlign w:val="center"/>
            <w:hideMark/>
          </w:tcPr>
          <w:p w:rsidR="00E54CDE" w:rsidRPr="00797DA2" w:rsidRDefault="005A232A" w:rsidP="005A232A">
            <w:pPr>
              <w:widowControl/>
              <w:jc w:val="center"/>
              <w:rPr>
                <w:rFonts w:ascii="Times New Roman" w:hAnsi="Times New Roman" w:cs="Times New Roman"/>
                <w:kern w:val="0"/>
              </w:rPr>
            </w:pPr>
            <w:r w:rsidRPr="00797DA2">
              <w:rPr>
                <w:rFonts w:ascii="Times New Roman" w:hAnsi="Times New Roman" w:cs="Times New Roman"/>
                <w:kern w:val="0"/>
              </w:rPr>
              <w:t>Typical</w:t>
            </w:r>
            <w:r w:rsidR="003B42B6" w:rsidRPr="00797DA2">
              <w:rPr>
                <w:rFonts w:ascii="Times New Roman" w:hAnsi="Times New Roman" w:cs="Times New Roman"/>
                <w:kern w:val="0"/>
              </w:rPr>
              <w:t xml:space="preserve"> </w:t>
            </w:r>
            <w:r w:rsidR="00065B5B" w:rsidRPr="00797DA2">
              <w:rPr>
                <w:rFonts w:ascii="Times New Roman" w:hAnsi="Times New Roman" w:cs="Times New Roman"/>
                <w:kern w:val="0"/>
              </w:rPr>
              <w:t xml:space="preserve"> </w:t>
            </w:r>
          </w:p>
        </w:tc>
        <w:tc>
          <w:tcPr>
            <w:tcW w:w="992" w:type="dxa"/>
            <w:tcBorders>
              <w:top w:val="single" w:sz="4" w:space="0" w:color="auto"/>
            </w:tcBorders>
            <w:shd w:val="clear" w:color="auto" w:fill="auto"/>
            <w:textDirection w:val="tbRlV"/>
            <w:vAlign w:val="center"/>
            <w:hideMark/>
          </w:tcPr>
          <w:p w:rsidR="00E54CDE" w:rsidRPr="00797DA2" w:rsidRDefault="0056684B" w:rsidP="00632C67">
            <w:pPr>
              <w:widowControl/>
              <w:snapToGrid w:val="0"/>
              <w:jc w:val="center"/>
              <w:rPr>
                <w:rFonts w:ascii="Times New Roman" w:hAnsi="Times New Roman" w:cs="Times New Roman"/>
                <w:kern w:val="0"/>
              </w:rPr>
            </w:pPr>
            <w:r w:rsidRPr="00797DA2">
              <w:rPr>
                <w:rFonts w:ascii="Times New Roman" w:hAnsi="Times New Roman" w:cs="Times New Roman"/>
                <w:kern w:val="0"/>
              </w:rPr>
              <w:t>Developmental</w:t>
            </w:r>
            <w:r w:rsidR="00065B5B" w:rsidRPr="00797DA2">
              <w:rPr>
                <w:rFonts w:ascii="Times New Roman" w:hAnsi="Times New Roman" w:cs="Times New Roman"/>
                <w:kern w:val="0"/>
              </w:rPr>
              <w:t xml:space="preserve"> </w:t>
            </w:r>
            <w:r w:rsidRPr="00797DA2">
              <w:rPr>
                <w:rFonts w:ascii="Times New Roman" w:hAnsi="Times New Roman" w:cs="Times New Roman"/>
                <w:kern w:val="0"/>
              </w:rPr>
              <w:t>Delay</w:t>
            </w:r>
          </w:p>
        </w:tc>
        <w:tc>
          <w:tcPr>
            <w:tcW w:w="992" w:type="dxa"/>
            <w:tcBorders>
              <w:top w:val="single" w:sz="4" w:space="0" w:color="auto"/>
            </w:tcBorders>
            <w:shd w:val="clear" w:color="auto" w:fill="auto"/>
            <w:textDirection w:val="tbRlV"/>
            <w:vAlign w:val="center"/>
            <w:hideMark/>
          </w:tcPr>
          <w:p w:rsidR="00E54CDE" w:rsidRPr="00797DA2" w:rsidRDefault="0056684B" w:rsidP="00632C67">
            <w:pPr>
              <w:widowControl/>
              <w:snapToGrid w:val="0"/>
              <w:jc w:val="center"/>
              <w:rPr>
                <w:rFonts w:ascii="Times New Roman" w:hAnsi="Times New Roman" w:cs="Times New Roman"/>
                <w:kern w:val="0"/>
              </w:rPr>
            </w:pPr>
            <w:r w:rsidRPr="00797DA2">
              <w:rPr>
                <w:rFonts w:ascii="Times New Roman" w:hAnsi="Times New Roman" w:cs="Times New Roman"/>
                <w:kern w:val="0"/>
              </w:rPr>
              <w:t>Disability</w:t>
            </w:r>
          </w:p>
        </w:tc>
        <w:tc>
          <w:tcPr>
            <w:tcW w:w="993" w:type="dxa"/>
            <w:tcBorders>
              <w:top w:val="single" w:sz="4" w:space="0" w:color="auto"/>
            </w:tcBorders>
            <w:shd w:val="clear" w:color="auto" w:fill="auto"/>
            <w:vAlign w:val="center"/>
            <w:hideMark/>
          </w:tcPr>
          <w:p w:rsidR="00E54CDE" w:rsidRPr="00797DA2" w:rsidRDefault="0056684B" w:rsidP="00A927C2">
            <w:pPr>
              <w:widowControl/>
              <w:jc w:val="center"/>
              <w:rPr>
                <w:rFonts w:ascii="Times New Roman" w:hAnsi="Times New Roman" w:cs="Times New Roman"/>
                <w:kern w:val="0"/>
              </w:rPr>
            </w:pPr>
            <w:r w:rsidRPr="00797DA2">
              <w:rPr>
                <w:rFonts w:ascii="Times New Roman" w:hAnsi="Times New Roman" w:cs="Times New Roman"/>
                <w:kern w:val="0"/>
              </w:rPr>
              <w:t>Illness</w:t>
            </w:r>
            <w:r w:rsidR="00065B5B" w:rsidRPr="00797DA2">
              <w:rPr>
                <w:rFonts w:ascii="Times New Roman" w:hAnsi="Times New Roman" w:cs="Times New Roman"/>
                <w:kern w:val="0"/>
              </w:rPr>
              <w:t xml:space="preserve"> </w:t>
            </w:r>
          </w:p>
        </w:tc>
        <w:tc>
          <w:tcPr>
            <w:tcW w:w="992" w:type="dxa"/>
            <w:tcBorders>
              <w:top w:val="single" w:sz="4" w:space="0" w:color="auto"/>
            </w:tcBorders>
            <w:shd w:val="clear" w:color="auto" w:fill="auto"/>
            <w:textDirection w:val="tbRlV"/>
            <w:vAlign w:val="center"/>
            <w:hideMark/>
          </w:tcPr>
          <w:p w:rsidR="00E54CDE" w:rsidRPr="00797DA2" w:rsidRDefault="00F430F0" w:rsidP="00632C67">
            <w:pPr>
              <w:widowControl/>
              <w:snapToGrid w:val="0"/>
              <w:jc w:val="center"/>
              <w:rPr>
                <w:rFonts w:ascii="Times New Roman" w:hAnsi="Times New Roman" w:cs="Times New Roman"/>
                <w:kern w:val="0"/>
              </w:rPr>
            </w:pPr>
            <w:r w:rsidRPr="00797DA2">
              <w:rPr>
                <w:rFonts w:ascii="Times New Roman" w:hAnsi="Times New Roman" w:cs="Times New Roman"/>
                <w:kern w:val="0"/>
              </w:rPr>
              <w:t>Too</w:t>
            </w:r>
            <w:r w:rsidR="00065B5B" w:rsidRPr="00797DA2">
              <w:rPr>
                <w:rFonts w:ascii="Times New Roman" w:hAnsi="Times New Roman" w:cs="Times New Roman"/>
                <w:kern w:val="0"/>
              </w:rPr>
              <w:t xml:space="preserve"> </w:t>
            </w:r>
            <w:r w:rsidRPr="00797DA2">
              <w:rPr>
                <w:rFonts w:ascii="Times New Roman" w:hAnsi="Times New Roman" w:cs="Times New Roman"/>
                <w:kern w:val="0"/>
              </w:rPr>
              <w:t>young</w:t>
            </w:r>
            <w:r w:rsidR="00065B5B" w:rsidRPr="00797DA2">
              <w:rPr>
                <w:rFonts w:ascii="Times New Roman" w:hAnsi="Times New Roman" w:cs="Times New Roman"/>
                <w:kern w:val="0"/>
              </w:rPr>
              <w:t xml:space="preserve"> </w:t>
            </w:r>
            <w:r w:rsidRPr="00797DA2">
              <w:rPr>
                <w:rFonts w:ascii="Times New Roman" w:hAnsi="Times New Roman" w:cs="Times New Roman"/>
                <w:kern w:val="0"/>
              </w:rPr>
              <w:t>to</w:t>
            </w:r>
            <w:r w:rsidR="00065B5B" w:rsidRPr="00797DA2">
              <w:rPr>
                <w:rFonts w:ascii="Times New Roman" w:hAnsi="Times New Roman" w:cs="Times New Roman"/>
                <w:kern w:val="0"/>
              </w:rPr>
              <w:t xml:space="preserve"> </w:t>
            </w:r>
            <w:r w:rsidRPr="00797DA2">
              <w:rPr>
                <w:rFonts w:ascii="Times New Roman" w:hAnsi="Times New Roman" w:cs="Times New Roman"/>
                <w:kern w:val="0"/>
              </w:rPr>
              <w:t>identify</w:t>
            </w:r>
          </w:p>
        </w:tc>
        <w:tc>
          <w:tcPr>
            <w:tcW w:w="992" w:type="dxa"/>
            <w:tcBorders>
              <w:top w:val="single" w:sz="4" w:space="0" w:color="auto"/>
              <w:right w:val="nil"/>
            </w:tcBorders>
            <w:shd w:val="clear" w:color="auto" w:fill="auto"/>
            <w:vAlign w:val="center"/>
            <w:hideMark/>
          </w:tcPr>
          <w:p w:rsidR="00E54CDE" w:rsidRPr="00797DA2" w:rsidRDefault="0056684B" w:rsidP="00632C67">
            <w:pPr>
              <w:widowControl/>
              <w:jc w:val="center"/>
              <w:rPr>
                <w:rFonts w:ascii="Times New Roman" w:hAnsi="Times New Roman" w:cs="Times New Roman"/>
                <w:kern w:val="0"/>
              </w:rPr>
            </w:pPr>
            <w:r w:rsidRPr="00797DA2">
              <w:rPr>
                <w:rFonts w:ascii="Times New Roman" w:hAnsi="Times New Roman" w:cs="Times New Roman"/>
                <w:kern w:val="0"/>
              </w:rPr>
              <w:t>Other</w:t>
            </w:r>
            <w:r w:rsidR="00F430F0" w:rsidRPr="00797DA2">
              <w:rPr>
                <w:rFonts w:ascii="Times New Roman" w:hAnsi="Times New Roman" w:cs="Times New Roman"/>
                <w:kern w:val="0"/>
              </w:rPr>
              <w:t>s</w:t>
            </w:r>
          </w:p>
        </w:tc>
      </w:tr>
      <w:tr w:rsidR="00CC3A7E" w:rsidRPr="00797DA2" w:rsidTr="00A927C2">
        <w:trPr>
          <w:trHeight w:val="300"/>
        </w:trPr>
        <w:tc>
          <w:tcPr>
            <w:tcW w:w="554" w:type="dxa"/>
            <w:vMerge w:val="restart"/>
            <w:tcBorders>
              <w:left w:val="nil"/>
            </w:tcBorders>
            <w:shd w:val="clear" w:color="auto" w:fill="auto"/>
            <w:vAlign w:val="center"/>
            <w:hideMark/>
          </w:tcPr>
          <w:p w:rsidR="00CC3A7E" w:rsidRPr="00797DA2" w:rsidRDefault="00CC3A7E" w:rsidP="005B595A">
            <w:pPr>
              <w:widowControl/>
              <w:rPr>
                <w:rFonts w:ascii="Times New Roman" w:hAnsi="Times New Roman" w:cs="Times New Roman"/>
                <w:kern w:val="0"/>
              </w:rPr>
            </w:pPr>
            <w:r w:rsidRPr="00797DA2">
              <w:rPr>
                <w:rFonts w:ascii="Times New Roman" w:hAnsi="Times New Roman" w:cs="Times New Roman"/>
                <w:kern w:val="0"/>
              </w:rPr>
              <w:t>2012</w:t>
            </w:r>
            <w:r w:rsidR="003B42B6" w:rsidRPr="00797DA2">
              <w:rPr>
                <w:rFonts w:ascii="Times New Roman" w:hAnsi="Times New Roman" w:cs="Times New Roman"/>
                <w:kern w:val="0"/>
              </w:rPr>
              <w:t xml:space="preserve"> </w:t>
            </w:r>
            <w:r w:rsidR="00065B5B" w:rsidRPr="00797DA2">
              <w:rPr>
                <w:rFonts w:ascii="Times New Roman" w:hAnsi="Times New Roman" w:cs="Times New Roman"/>
                <w:kern w:val="0"/>
              </w:rPr>
              <w:t xml:space="preserve"> </w:t>
            </w:r>
          </w:p>
        </w:tc>
        <w:tc>
          <w:tcPr>
            <w:tcW w:w="1162" w:type="dxa"/>
            <w:tcBorders>
              <w:right w:val="single" w:sz="4" w:space="0" w:color="auto"/>
            </w:tcBorders>
            <w:shd w:val="clear" w:color="auto" w:fill="auto"/>
            <w:vAlign w:val="center"/>
            <w:hideMark/>
          </w:tcPr>
          <w:p w:rsidR="00CC3A7E" w:rsidRPr="00797DA2" w:rsidRDefault="0056684B" w:rsidP="00A927C2">
            <w:pPr>
              <w:widowControl/>
              <w:rPr>
                <w:rFonts w:ascii="Times New Roman" w:hAnsi="Times New Roman" w:cs="Times New Roman"/>
                <w:kern w:val="0"/>
              </w:rPr>
            </w:pPr>
            <w:r w:rsidRPr="00797DA2">
              <w:rPr>
                <w:rFonts w:ascii="Times New Roman" w:hAnsi="Times New Roman" w:cs="Times New Roman"/>
                <w:kern w:val="0"/>
              </w:rPr>
              <w:t>Domestic</w:t>
            </w:r>
          </w:p>
        </w:tc>
        <w:tc>
          <w:tcPr>
            <w:tcW w:w="709" w:type="dxa"/>
            <w:tcBorders>
              <w:left w:val="single" w:sz="4" w:space="0" w:color="auto"/>
            </w:tcBorders>
          </w:tcPr>
          <w:p w:rsidR="00CC3A7E" w:rsidRPr="00797DA2" w:rsidRDefault="00CC3A7E" w:rsidP="005B595A">
            <w:pPr>
              <w:widowControl/>
              <w:jc w:val="center"/>
              <w:rPr>
                <w:rFonts w:ascii="Times New Roman" w:hAnsi="Times New Roman" w:cs="Times New Roman"/>
                <w:kern w:val="0"/>
              </w:rPr>
            </w:pPr>
            <w:r w:rsidRPr="00797DA2">
              <w:rPr>
                <w:rFonts w:ascii="Times New Roman" w:hAnsi="Times New Roman" w:cs="Times New Roman"/>
                <w:kern w:val="0"/>
              </w:rPr>
              <w:t>80</w:t>
            </w:r>
          </w:p>
        </w:tc>
        <w:tc>
          <w:tcPr>
            <w:tcW w:w="992" w:type="dxa"/>
            <w:shd w:val="clear" w:color="auto" w:fill="auto"/>
            <w:vAlign w:val="center"/>
            <w:hideMark/>
          </w:tcPr>
          <w:p w:rsidR="00CC3A7E" w:rsidRPr="00797DA2" w:rsidRDefault="00CC3A7E" w:rsidP="005B595A">
            <w:pPr>
              <w:widowControl/>
              <w:jc w:val="center"/>
              <w:rPr>
                <w:rFonts w:ascii="Times New Roman" w:hAnsi="Times New Roman" w:cs="Times New Roman"/>
                <w:kern w:val="0"/>
              </w:rPr>
            </w:pPr>
            <w:r w:rsidRPr="00797DA2">
              <w:rPr>
                <w:rFonts w:ascii="Times New Roman" w:hAnsi="Times New Roman" w:cs="Times New Roman"/>
                <w:kern w:val="0"/>
              </w:rPr>
              <w:t>69</w:t>
            </w:r>
          </w:p>
        </w:tc>
        <w:tc>
          <w:tcPr>
            <w:tcW w:w="992" w:type="dxa"/>
            <w:shd w:val="clear" w:color="auto" w:fill="auto"/>
            <w:vAlign w:val="center"/>
            <w:hideMark/>
          </w:tcPr>
          <w:p w:rsidR="00CC3A7E" w:rsidRPr="00797DA2" w:rsidRDefault="00CC3A7E" w:rsidP="005B595A">
            <w:pPr>
              <w:widowControl/>
              <w:jc w:val="center"/>
              <w:rPr>
                <w:rFonts w:ascii="Times New Roman" w:hAnsi="Times New Roman" w:cs="Times New Roman"/>
                <w:kern w:val="0"/>
              </w:rPr>
            </w:pPr>
            <w:r w:rsidRPr="00797DA2">
              <w:rPr>
                <w:rFonts w:ascii="Times New Roman" w:hAnsi="Times New Roman" w:cs="Times New Roman"/>
                <w:kern w:val="0"/>
              </w:rPr>
              <w:t>0</w:t>
            </w:r>
          </w:p>
        </w:tc>
        <w:tc>
          <w:tcPr>
            <w:tcW w:w="992" w:type="dxa"/>
            <w:shd w:val="clear" w:color="auto" w:fill="auto"/>
            <w:vAlign w:val="center"/>
            <w:hideMark/>
          </w:tcPr>
          <w:p w:rsidR="00CC3A7E" w:rsidRPr="00797DA2" w:rsidRDefault="00CC3A7E" w:rsidP="005B595A">
            <w:pPr>
              <w:widowControl/>
              <w:jc w:val="center"/>
              <w:rPr>
                <w:rFonts w:ascii="Times New Roman" w:hAnsi="Times New Roman" w:cs="Times New Roman"/>
                <w:kern w:val="0"/>
              </w:rPr>
            </w:pPr>
            <w:r w:rsidRPr="00797DA2">
              <w:rPr>
                <w:rFonts w:ascii="Times New Roman" w:hAnsi="Times New Roman" w:cs="Times New Roman"/>
                <w:kern w:val="0"/>
              </w:rPr>
              <w:t>0</w:t>
            </w:r>
          </w:p>
        </w:tc>
        <w:tc>
          <w:tcPr>
            <w:tcW w:w="993" w:type="dxa"/>
            <w:shd w:val="clear" w:color="auto" w:fill="auto"/>
            <w:vAlign w:val="center"/>
            <w:hideMark/>
          </w:tcPr>
          <w:p w:rsidR="00CC3A7E" w:rsidRPr="00797DA2" w:rsidRDefault="00CC3A7E" w:rsidP="005B595A">
            <w:pPr>
              <w:widowControl/>
              <w:jc w:val="center"/>
              <w:rPr>
                <w:rFonts w:ascii="Times New Roman" w:hAnsi="Times New Roman" w:cs="Times New Roman"/>
                <w:kern w:val="0"/>
              </w:rPr>
            </w:pPr>
            <w:r w:rsidRPr="00797DA2">
              <w:rPr>
                <w:rFonts w:ascii="Times New Roman" w:hAnsi="Times New Roman" w:cs="Times New Roman"/>
                <w:kern w:val="0"/>
              </w:rPr>
              <w:t>7</w:t>
            </w:r>
          </w:p>
        </w:tc>
        <w:tc>
          <w:tcPr>
            <w:tcW w:w="992" w:type="dxa"/>
            <w:shd w:val="clear" w:color="auto" w:fill="auto"/>
            <w:vAlign w:val="center"/>
            <w:hideMark/>
          </w:tcPr>
          <w:p w:rsidR="00CC3A7E" w:rsidRPr="00797DA2" w:rsidRDefault="00CC3A7E" w:rsidP="005B595A">
            <w:pPr>
              <w:widowControl/>
              <w:jc w:val="center"/>
              <w:rPr>
                <w:rFonts w:ascii="Times New Roman" w:hAnsi="Times New Roman" w:cs="Times New Roman"/>
                <w:kern w:val="0"/>
              </w:rPr>
            </w:pPr>
            <w:r w:rsidRPr="00797DA2">
              <w:rPr>
                <w:rFonts w:ascii="Times New Roman" w:hAnsi="Times New Roman" w:cs="Times New Roman"/>
                <w:kern w:val="0"/>
              </w:rPr>
              <w:t>3</w:t>
            </w:r>
          </w:p>
        </w:tc>
        <w:tc>
          <w:tcPr>
            <w:tcW w:w="992" w:type="dxa"/>
            <w:tcBorders>
              <w:right w:val="nil"/>
            </w:tcBorders>
            <w:shd w:val="clear" w:color="auto" w:fill="auto"/>
            <w:vAlign w:val="center"/>
            <w:hideMark/>
          </w:tcPr>
          <w:p w:rsidR="00CC3A7E" w:rsidRPr="00797DA2" w:rsidRDefault="00CC3A7E" w:rsidP="005B595A">
            <w:pPr>
              <w:widowControl/>
              <w:jc w:val="center"/>
              <w:rPr>
                <w:rFonts w:ascii="Times New Roman" w:hAnsi="Times New Roman" w:cs="Times New Roman"/>
                <w:kern w:val="0"/>
              </w:rPr>
            </w:pPr>
            <w:r w:rsidRPr="00797DA2">
              <w:rPr>
                <w:rFonts w:ascii="Times New Roman" w:hAnsi="Times New Roman" w:cs="Times New Roman"/>
                <w:kern w:val="0"/>
              </w:rPr>
              <w:t>1</w:t>
            </w:r>
          </w:p>
        </w:tc>
      </w:tr>
      <w:tr w:rsidR="00CC3A7E" w:rsidRPr="00797DA2" w:rsidTr="00A927C2">
        <w:trPr>
          <w:trHeight w:val="300"/>
        </w:trPr>
        <w:tc>
          <w:tcPr>
            <w:tcW w:w="554" w:type="dxa"/>
            <w:vMerge/>
            <w:tcBorders>
              <w:left w:val="nil"/>
            </w:tcBorders>
            <w:vAlign w:val="center"/>
            <w:hideMark/>
          </w:tcPr>
          <w:p w:rsidR="00CC3A7E" w:rsidRPr="00797DA2" w:rsidRDefault="00CC3A7E" w:rsidP="005B595A">
            <w:pPr>
              <w:widowControl/>
              <w:rPr>
                <w:rFonts w:ascii="Times New Roman" w:hAnsi="Times New Roman" w:cs="Times New Roman"/>
                <w:kern w:val="0"/>
              </w:rPr>
            </w:pPr>
          </w:p>
        </w:tc>
        <w:tc>
          <w:tcPr>
            <w:tcW w:w="1162" w:type="dxa"/>
            <w:tcBorders>
              <w:right w:val="single" w:sz="4" w:space="0" w:color="auto"/>
            </w:tcBorders>
            <w:shd w:val="clear" w:color="auto" w:fill="auto"/>
            <w:vAlign w:val="center"/>
            <w:hideMark/>
          </w:tcPr>
          <w:p w:rsidR="00CC3A7E" w:rsidRPr="00797DA2" w:rsidRDefault="0056684B" w:rsidP="00A927C2">
            <w:pPr>
              <w:widowControl/>
              <w:ind w:leftChars="-151" w:left="-362" w:firstLineChars="151" w:firstLine="362"/>
              <w:rPr>
                <w:rFonts w:ascii="Times New Roman" w:hAnsi="Times New Roman" w:cs="Times New Roman"/>
                <w:kern w:val="0"/>
              </w:rPr>
            </w:pPr>
            <w:r w:rsidRPr="00797DA2">
              <w:rPr>
                <w:rFonts w:ascii="Times New Roman" w:hAnsi="Times New Roman" w:cs="Times New Roman"/>
                <w:kern w:val="0"/>
              </w:rPr>
              <w:t>Abroad</w:t>
            </w:r>
          </w:p>
        </w:tc>
        <w:tc>
          <w:tcPr>
            <w:tcW w:w="709" w:type="dxa"/>
            <w:tcBorders>
              <w:left w:val="single" w:sz="4" w:space="0" w:color="auto"/>
            </w:tcBorders>
          </w:tcPr>
          <w:p w:rsidR="00CC3A7E" w:rsidRPr="00797DA2" w:rsidRDefault="00CC3A7E" w:rsidP="005B595A">
            <w:pPr>
              <w:widowControl/>
              <w:jc w:val="center"/>
              <w:rPr>
                <w:rFonts w:ascii="Times New Roman" w:hAnsi="Times New Roman" w:cs="Times New Roman"/>
                <w:kern w:val="0"/>
              </w:rPr>
            </w:pPr>
            <w:r w:rsidRPr="00797DA2">
              <w:rPr>
                <w:rFonts w:ascii="Times New Roman" w:hAnsi="Times New Roman" w:cs="Times New Roman"/>
                <w:kern w:val="0"/>
              </w:rPr>
              <w:t>193</w:t>
            </w:r>
          </w:p>
        </w:tc>
        <w:tc>
          <w:tcPr>
            <w:tcW w:w="992" w:type="dxa"/>
            <w:shd w:val="clear" w:color="auto" w:fill="auto"/>
            <w:vAlign w:val="center"/>
            <w:hideMark/>
          </w:tcPr>
          <w:p w:rsidR="00CC3A7E" w:rsidRPr="00797DA2" w:rsidRDefault="00CC3A7E" w:rsidP="005B595A">
            <w:pPr>
              <w:widowControl/>
              <w:jc w:val="center"/>
              <w:rPr>
                <w:rFonts w:ascii="Times New Roman" w:hAnsi="Times New Roman" w:cs="Times New Roman"/>
                <w:kern w:val="0"/>
              </w:rPr>
            </w:pPr>
            <w:r w:rsidRPr="00797DA2">
              <w:rPr>
                <w:rFonts w:ascii="Times New Roman" w:hAnsi="Times New Roman" w:cs="Times New Roman"/>
                <w:kern w:val="0"/>
              </w:rPr>
              <w:t>79</w:t>
            </w:r>
          </w:p>
        </w:tc>
        <w:tc>
          <w:tcPr>
            <w:tcW w:w="992" w:type="dxa"/>
            <w:shd w:val="clear" w:color="auto" w:fill="auto"/>
            <w:vAlign w:val="center"/>
            <w:hideMark/>
          </w:tcPr>
          <w:p w:rsidR="00CC3A7E" w:rsidRPr="00797DA2" w:rsidRDefault="00CC3A7E" w:rsidP="005B595A">
            <w:pPr>
              <w:widowControl/>
              <w:jc w:val="center"/>
              <w:rPr>
                <w:rFonts w:ascii="Times New Roman" w:hAnsi="Times New Roman" w:cs="Times New Roman"/>
                <w:kern w:val="0"/>
              </w:rPr>
            </w:pPr>
            <w:r w:rsidRPr="00797DA2">
              <w:rPr>
                <w:rFonts w:ascii="Times New Roman" w:hAnsi="Times New Roman" w:cs="Times New Roman"/>
                <w:kern w:val="0"/>
              </w:rPr>
              <w:t>26</w:t>
            </w:r>
          </w:p>
        </w:tc>
        <w:tc>
          <w:tcPr>
            <w:tcW w:w="992" w:type="dxa"/>
            <w:shd w:val="clear" w:color="auto" w:fill="auto"/>
            <w:vAlign w:val="center"/>
            <w:hideMark/>
          </w:tcPr>
          <w:p w:rsidR="00CC3A7E" w:rsidRPr="00797DA2" w:rsidRDefault="00CC3A7E" w:rsidP="005B595A">
            <w:pPr>
              <w:widowControl/>
              <w:jc w:val="center"/>
              <w:rPr>
                <w:rFonts w:ascii="Times New Roman" w:hAnsi="Times New Roman" w:cs="Times New Roman"/>
                <w:kern w:val="0"/>
              </w:rPr>
            </w:pPr>
            <w:r w:rsidRPr="00797DA2">
              <w:rPr>
                <w:rFonts w:ascii="Times New Roman" w:hAnsi="Times New Roman" w:cs="Times New Roman"/>
                <w:kern w:val="0"/>
              </w:rPr>
              <w:t>12</w:t>
            </w:r>
          </w:p>
        </w:tc>
        <w:tc>
          <w:tcPr>
            <w:tcW w:w="993" w:type="dxa"/>
            <w:shd w:val="clear" w:color="auto" w:fill="auto"/>
            <w:vAlign w:val="center"/>
            <w:hideMark/>
          </w:tcPr>
          <w:p w:rsidR="00CC3A7E" w:rsidRPr="00797DA2" w:rsidRDefault="00CC3A7E" w:rsidP="005B595A">
            <w:pPr>
              <w:widowControl/>
              <w:jc w:val="center"/>
              <w:rPr>
                <w:rFonts w:ascii="Times New Roman" w:hAnsi="Times New Roman" w:cs="Times New Roman"/>
                <w:kern w:val="0"/>
              </w:rPr>
            </w:pPr>
            <w:r w:rsidRPr="00797DA2">
              <w:rPr>
                <w:rFonts w:ascii="Times New Roman" w:hAnsi="Times New Roman" w:cs="Times New Roman"/>
                <w:kern w:val="0"/>
              </w:rPr>
              <w:t>39</w:t>
            </w:r>
          </w:p>
        </w:tc>
        <w:tc>
          <w:tcPr>
            <w:tcW w:w="992" w:type="dxa"/>
            <w:shd w:val="clear" w:color="auto" w:fill="auto"/>
            <w:vAlign w:val="center"/>
            <w:hideMark/>
          </w:tcPr>
          <w:p w:rsidR="00CC3A7E" w:rsidRPr="00797DA2" w:rsidRDefault="00CC3A7E" w:rsidP="005B595A">
            <w:pPr>
              <w:widowControl/>
              <w:jc w:val="center"/>
              <w:rPr>
                <w:rFonts w:ascii="Times New Roman" w:hAnsi="Times New Roman" w:cs="Times New Roman"/>
                <w:kern w:val="0"/>
              </w:rPr>
            </w:pPr>
            <w:r w:rsidRPr="00797DA2">
              <w:rPr>
                <w:rFonts w:ascii="Times New Roman" w:hAnsi="Times New Roman" w:cs="Times New Roman"/>
                <w:kern w:val="0"/>
              </w:rPr>
              <w:t>36</w:t>
            </w:r>
          </w:p>
        </w:tc>
        <w:tc>
          <w:tcPr>
            <w:tcW w:w="992" w:type="dxa"/>
            <w:tcBorders>
              <w:right w:val="nil"/>
            </w:tcBorders>
            <w:shd w:val="clear" w:color="auto" w:fill="auto"/>
            <w:vAlign w:val="center"/>
            <w:hideMark/>
          </w:tcPr>
          <w:p w:rsidR="00CC3A7E" w:rsidRPr="00797DA2" w:rsidRDefault="00CC3A7E" w:rsidP="005B595A">
            <w:pPr>
              <w:widowControl/>
              <w:jc w:val="center"/>
              <w:rPr>
                <w:rFonts w:ascii="Times New Roman" w:hAnsi="Times New Roman" w:cs="Times New Roman"/>
                <w:kern w:val="0"/>
              </w:rPr>
            </w:pPr>
            <w:r w:rsidRPr="00797DA2">
              <w:rPr>
                <w:rFonts w:ascii="Times New Roman" w:hAnsi="Times New Roman" w:cs="Times New Roman"/>
                <w:kern w:val="0"/>
              </w:rPr>
              <w:t>1</w:t>
            </w:r>
          </w:p>
        </w:tc>
      </w:tr>
      <w:tr w:rsidR="0056684B" w:rsidRPr="00797DA2" w:rsidTr="00A927C2">
        <w:trPr>
          <w:trHeight w:val="300"/>
        </w:trPr>
        <w:tc>
          <w:tcPr>
            <w:tcW w:w="554" w:type="dxa"/>
            <w:vMerge w:val="restart"/>
            <w:tcBorders>
              <w:left w:val="nil"/>
            </w:tcBorders>
            <w:shd w:val="clear" w:color="auto" w:fill="auto"/>
            <w:vAlign w:val="center"/>
            <w:hideMark/>
          </w:tcPr>
          <w:p w:rsidR="0056684B" w:rsidRPr="00797DA2" w:rsidRDefault="0056684B" w:rsidP="005B595A">
            <w:pPr>
              <w:widowControl/>
              <w:rPr>
                <w:rFonts w:ascii="Times New Roman" w:hAnsi="Times New Roman" w:cs="Times New Roman"/>
                <w:kern w:val="0"/>
              </w:rPr>
            </w:pPr>
            <w:r w:rsidRPr="00797DA2">
              <w:rPr>
                <w:rFonts w:ascii="Times New Roman" w:hAnsi="Times New Roman" w:cs="Times New Roman"/>
                <w:kern w:val="0"/>
              </w:rPr>
              <w:t>2013</w:t>
            </w:r>
            <w:r w:rsidR="003B42B6" w:rsidRPr="00797DA2">
              <w:rPr>
                <w:rFonts w:ascii="Times New Roman" w:hAnsi="Times New Roman" w:cs="Times New Roman"/>
                <w:kern w:val="0"/>
              </w:rPr>
              <w:t xml:space="preserve"> </w:t>
            </w:r>
            <w:r w:rsidR="00065B5B" w:rsidRPr="00797DA2">
              <w:rPr>
                <w:rFonts w:ascii="Times New Roman" w:hAnsi="Times New Roman" w:cs="Times New Roman"/>
                <w:kern w:val="0"/>
              </w:rPr>
              <w:t xml:space="preserve"> </w:t>
            </w:r>
          </w:p>
        </w:tc>
        <w:tc>
          <w:tcPr>
            <w:tcW w:w="1162" w:type="dxa"/>
            <w:tcBorders>
              <w:right w:val="single" w:sz="4" w:space="0" w:color="auto"/>
            </w:tcBorders>
            <w:shd w:val="clear" w:color="auto" w:fill="auto"/>
            <w:vAlign w:val="center"/>
            <w:hideMark/>
          </w:tcPr>
          <w:p w:rsidR="0056684B" w:rsidRPr="00797DA2" w:rsidRDefault="0056684B" w:rsidP="00A927C2">
            <w:pPr>
              <w:widowControl/>
              <w:rPr>
                <w:rFonts w:ascii="Times New Roman" w:hAnsi="Times New Roman" w:cs="Times New Roman"/>
                <w:kern w:val="0"/>
              </w:rPr>
            </w:pPr>
            <w:r w:rsidRPr="00797DA2">
              <w:rPr>
                <w:rFonts w:ascii="Times New Roman" w:hAnsi="Times New Roman" w:cs="Times New Roman"/>
                <w:kern w:val="0"/>
              </w:rPr>
              <w:t>Domestic</w:t>
            </w:r>
          </w:p>
        </w:tc>
        <w:tc>
          <w:tcPr>
            <w:tcW w:w="709" w:type="dxa"/>
            <w:tcBorders>
              <w:left w:val="single" w:sz="4" w:space="0" w:color="auto"/>
            </w:tcBorders>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100</w:t>
            </w:r>
          </w:p>
        </w:tc>
        <w:tc>
          <w:tcPr>
            <w:tcW w:w="992" w:type="dxa"/>
            <w:shd w:val="clear" w:color="auto" w:fill="auto"/>
            <w:vAlign w:val="center"/>
            <w:hideMark/>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82</w:t>
            </w:r>
          </w:p>
        </w:tc>
        <w:tc>
          <w:tcPr>
            <w:tcW w:w="992" w:type="dxa"/>
            <w:shd w:val="clear" w:color="auto" w:fill="auto"/>
            <w:vAlign w:val="center"/>
            <w:hideMark/>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9</w:t>
            </w:r>
          </w:p>
        </w:tc>
        <w:tc>
          <w:tcPr>
            <w:tcW w:w="992" w:type="dxa"/>
            <w:shd w:val="clear" w:color="auto" w:fill="auto"/>
            <w:vAlign w:val="center"/>
            <w:hideMark/>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0</w:t>
            </w:r>
          </w:p>
        </w:tc>
        <w:tc>
          <w:tcPr>
            <w:tcW w:w="993" w:type="dxa"/>
            <w:shd w:val="clear" w:color="auto" w:fill="auto"/>
            <w:vAlign w:val="center"/>
            <w:hideMark/>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4</w:t>
            </w:r>
          </w:p>
        </w:tc>
        <w:tc>
          <w:tcPr>
            <w:tcW w:w="992" w:type="dxa"/>
            <w:shd w:val="clear" w:color="auto" w:fill="auto"/>
            <w:vAlign w:val="center"/>
            <w:hideMark/>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2</w:t>
            </w:r>
          </w:p>
        </w:tc>
        <w:tc>
          <w:tcPr>
            <w:tcW w:w="992" w:type="dxa"/>
            <w:tcBorders>
              <w:right w:val="nil"/>
            </w:tcBorders>
            <w:shd w:val="clear" w:color="auto" w:fill="auto"/>
            <w:vAlign w:val="center"/>
            <w:hideMark/>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3</w:t>
            </w:r>
          </w:p>
        </w:tc>
      </w:tr>
      <w:tr w:rsidR="0056684B" w:rsidRPr="00797DA2" w:rsidTr="00A927C2">
        <w:trPr>
          <w:trHeight w:val="300"/>
        </w:trPr>
        <w:tc>
          <w:tcPr>
            <w:tcW w:w="554" w:type="dxa"/>
            <w:vMerge/>
            <w:tcBorders>
              <w:left w:val="nil"/>
            </w:tcBorders>
            <w:vAlign w:val="center"/>
            <w:hideMark/>
          </w:tcPr>
          <w:p w:rsidR="0056684B" w:rsidRPr="00797DA2" w:rsidRDefault="0056684B" w:rsidP="005B595A">
            <w:pPr>
              <w:widowControl/>
              <w:rPr>
                <w:rFonts w:ascii="Times New Roman" w:hAnsi="Times New Roman" w:cs="Times New Roman"/>
                <w:kern w:val="0"/>
              </w:rPr>
            </w:pPr>
          </w:p>
        </w:tc>
        <w:tc>
          <w:tcPr>
            <w:tcW w:w="1162" w:type="dxa"/>
            <w:tcBorders>
              <w:right w:val="single" w:sz="4" w:space="0" w:color="auto"/>
            </w:tcBorders>
            <w:shd w:val="clear" w:color="auto" w:fill="auto"/>
            <w:vAlign w:val="center"/>
            <w:hideMark/>
          </w:tcPr>
          <w:p w:rsidR="0056684B" w:rsidRPr="00797DA2" w:rsidRDefault="0056684B" w:rsidP="00A927C2">
            <w:pPr>
              <w:widowControl/>
              <w:ind w:leftChars="-151" w:left="-362" w:firstLineChars="151" w:firstLine="362"/>
              <w:rPr>
                <w:rFonts w:ascii="Times New Roman" w:hAnsi="Times New Roman" w:cs="Times New Roman"/>
                <w:kern w:val="0"/>
              </w:rPr>
            </w:pPr>
            <w:r w:rsidRPr="00797DA2">
              <w:rPr>
                <w:rFonts w:ascii="Times New Roman" w:hAnsi="Times New Roman" w:cs="Times New Roman"/>
                <w:kern w:val="0"/>
              </w:rPr>
              <w:t>Abroad</w:t>
            </w:r>
          </w:p>
        </w:tc>
        <w:tc>
          <w:tcPr>
            <w:tcW w:w="709" w:type="dxa"/>
            <w:tcBorders>
              <w:left w:val="single" w:sz="4" w:space="0" w:color="auto"/>
            </w:tcBorders>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166</w:t>
            </w:r>
          </w:p>
        </w:tc>
        <w:tc>
          <w:tcPr>
            <w:tcW w:w="992" w:type="dxa"/>
            <w:shd w:val="clear" w:color="auto" w:fill="auto"/>
            <w:vAlign w:val="center"/>
            <w:hideMark/>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100</w:t>
            </w:r>
          </w:p>
        </w:tc>
        <w:tc>
          <w:tcPr>
            <w:tcW w:w="992" w:type="dxa"/>
            <w:shd w:val="clear" w:color="auto" w:fill="auto"/>
            <w:vAlign w:val="center"/>
            <w:hideMark/>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16</w:t>
            </w:r>
          </w:p>
        </w:tc>
        <w:tc>
          <w:tcPr>
            <w:tcW w:w="992" w:type="dxa"/>
            <w:shd w:val="clear" w:color="auto" w:fill="auto"/>
            <w:vAlign w:val="center"/>
            <w:hideMark/>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10</w:t>
            </w:r>
          </w:p>
        </w:tc>
        <w:tc>
          <w:tcPr>
            <w:tcW w:w="993" w:type="dxa"/>
            <w:shd w:val="clear" w:color="auto" w:fill="auto"/>
            <w:vAlign w:val="center"/>
            <w:hideMark/>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24</w:t>
            </w:r>
          </w:p>
        </w:tc>
        <w:tc>
          <w:tcPr>
            <w:tcW w:w="992" w:type="dxa"/>
            <w:shd w:val="clear" w:color="auto" w:fill="auto"/>
            <w:vAlign w:val="center"/>
            <w:hideMark/>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14</w:t>
            </w:r>
          </w:p>
        </w:tc>
        <w:tc>
          <w:tcPr>
            <w:tcW w:w="992" w:type="dxa"/>
            <w:tcBorders>
              <w:right w:val="nil"/>
            </w:tcBorders>
            <w:shd w:val="clear" w:color="auto" w:fill="auto"/>
            <w:vAlign w:val="center"/>
            <w:hideMark/>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2</w:t>
            </w:r>
          </w:p>
        </w:tc>
      </w:tr>
      <w:tr w:rsidR="0056684B" w:rsidRPr="00797DA2" w:rsidTr="00A927C2">
        <w:trPr>
          <w:trHeight w:val="300"/>
        </w:trPr>
        <w:tc>
          <w:tcPr>
            <w:tcW w:w="554" w:type="dxa"/>
            <w:vMerge w:val="restart"/>
            <w:tcBorders>
              <w:left w:val="nil"/>
            </w:tcBorders>
            <w:shd w:val="clear" w:color="auto" w:fill="auto"/>
            <w:vAlign w:val="center"/>
            <w:hideMark/>
          </w:tcPr>
          <w:p w:rsidR="0056684B" w:rsidRPr="00797DA2" w:rsidRDefault="0056684B" w:rsidP="005B595A">
            <w:pPr>
              <w:widowControl/>
              <w:rPr>
                <w:rFonts w:ascii="Times New Roman" w:hAnsi="Times New Roman" w:cs="Times New Roman"/>
                <w:kern w:val="0"/>
              </w:rPr>
            </w:pPr>
            <w:r w:rsidRPr="00797DA2">
              <w:rPr>
                <w:rFonts w:ascii="Times New Roman" w:hAnsi="Times New Roman" w:cs="Times New Roman"/>
                <w:kern w:val="0"/>
              </w:rPr>
              <w:t>2014</w:t>
            </w:r>
            <w:r w:rsidR="003B42B6" w:rsidRPr="00797DA2">
              <w:rPr>
                <w:rFonts w:ascii="Times New Roman" w:hAnsi="Times New Roman" w:cs="Times New Roman"/>
                <w:kern w:val="0"/>
              </w:rPr>
              <w:t xml:space="preserve"> </w:t>
            </w:r>
            <w:r w:rsidR="00065B5B" w:rsidRPr="00797DA2">
              <w:rPr>
                <w:rFonts w:ascii="Times New Roman" w:hAnsi="Times New Roman" w:cs="Times New Roman"/>
                <w:kern w:val="0"/>
              </w:rPr>
              <w:t xml:space="preserve"> </w:t>
            </w:r>
          </w:p>
        </w:tc>
        <w:tc>
          <w:tcPr>
            <w:tcW w:w="1162" w:type="dxa"/>
            <w:tcBorders>
              <w:right w:val="single" w:sz="4" w:space="0" w:color="auto"/>
            </w:tcBorders>
            <w:shd w:val="clear" w:color="auto" w:fill="auto"/>
            <w:vAlign w:val="center"/>
            <w:hideMark/>
          </w:tcPr>
          <w:p w:rsidR="0056684B" w:rsidRPr="00797DA2" w:rsidRDefault="0056684B" w:rsidP="00A927C2">
            <w:pPr>
              <w:widowControl/>
              <w:rPr>
                <w:rFonts w:ascii="Times New Roman" w:hAnsi="Times New Roman" w:cs="Times New Roman"/>
                <w:kern w:val="0"/>
              </w:rPr>
            </w:pPr>
            <w:r w:rsidRPr="00797DA2">
              <w:rPr>
                <w:rFonts w:ascii="Times New Roman" w:hAnsi="Times New Roman" w:cs="Times New Roman"/>
                <w:kern w:val="0"/>
              </w:rPr>
              <w:t>Domestic</w:t>
            </w:r>
          </w:p>
        </w:tc>
        <w:tc>
          <w:tcPr>
            <w:tcW w:w="709" w:type="dxa"/>
            <w:tcBorders>
              <w:left w:val="single" w:sz="4" w:space="0" w:color="auto"/>
            </w:tcBorders>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155</w:t>
            </w:r>
          </w:p>
        </w:tc>
        <w:tc>
          <w:tcPr>
            <w:tcW w:w="992" w:type="dxa"/>
            <w:shd w:val="clear" w:color="auto" w:fill="auto"/>
            <w:vAlign w:val="center"/>
            <w:hideMark/>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137</w:t>
            </w:r>
          </w:p>
        </w:tc>
        <w:tc>
          <w:tcPr>
            <w:tcW w:w="992" w:type="dxa"/>
            <w:shd w:val="clear" w:color="auto" w:fill="auto"/>
            <w:vAlign w:val="center"/>
            <w:hideMark/>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4</w:t>
            </w:r>
          </w:p>
        </w:tc>
        <w:tc>
          <w:tcPr>
            <w:tcW w:w="992" w:type="dxa"/>
            <w:shd w:val="clear" w:color="auto" w:fill="auto"/>
            <w:vAlign w:val="center"/>
            <w:hideMark/>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1</w:t>
            </w:r>
          </w:p>
        </w:tc>
        <w:tc>
          <w:tcPr>
            <w:tcW w:w="993" w:type="dxa"/>
            <w:shd w:val="clear" w:color="auto" w:fill="auto"/>
            <w:vAlign w:val="center"/>
            <w:hideMark/>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2</w:t>
            </w:r>
          </w:p>
        </w:tc>
        <w:tc>
          <w:tcPr>
            <w:tcW w:w="992" w:type="dxa"/>
            <w:shd w:val="clear" w:color="auto" w:fill="auto"/>
            <w:vAlign w:val="center"/>
            <w:hideMark/>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10</w:t>
            </w:r>
          </w:p>
        </w:tc>
        <w:tc>
          <w:tcPr>
            <w:tcW w:w="992" w:type="dxa"/>
            <w:tcBorders>
              <w:right w:val="nil"/>
            </w:tcBorders>
            <w:shd w:val="clear" w:color="auto" w:fill="auto"/>
            <w:vAlign w:val="center"/>
            <w:hideMark/>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1</w:t>
            </w:r>
          </w:p>
        </w:tc>
      </w:tr>
      <w:tr w:rsidR="0056684B" w:rsidRPr="00797DA2" w:rsidTr="00A927C2">
        <w:trPr>
          <w:trHeight w:val="300"/>
        </w:trPr>
        <w:tc>
          <w:tcPr>
            <w:tcW w:w="554" w:type="dxa"/>
            <w:vMerge/>
            <w:tcBorders>
              <w:left w:val="nil"/>
            </w:tcBorders>
            <w:vAlign w:val="center"/>
            <w:hideMark/>
          </w:tcPr>
          <w:p w:rsidR="0056684B" w:rsidRPr="00797DA2" w:rsidRDefault="0056684B" w:rsidP="005B595A">
            <w:pPr>
              <w:widowControl/>
              <w:rPr>
                <w:rFonts w:ascii="Times New Roman" w:hAnsi="Times New Roman" w:cs="Times New Roman"/>
                <w:kern w:val="0"/>
              </w:rPr>
            </w:pPr>
          </w:p>
        </w:tc>
        <w:tc>
          <w:tcPr>
            <w:tcW w:w="1162" w:type="dxa"/>
            <w:tcBorders>
              <w:right w:val="single" w:sz="4" w:space="0" w:color="auto"/>
            </w:tcBorders>
            <w:shd w:val="clear" w:color="auto" w:fill="auto"/>
            <w:vAlign w:val="center"/>
            <w:hideMark/>
          </w:tcPr>
          <w:p w:rsidR="0056684B" w:rsidRPr="00797DA2" w:rsidRDefault="0056684B" w:rsidP="00A927C2">
            <w:pPr>
              <w:widowControl/>
              <w:ind w:leftChars="-151" w:left="-362" w:firstLineChars="151" w:firstLine="362"/>
              <w:rPr>
                <w:rFonts w:ascii="Times New Roman" w:hAnsi="Times New Roman" w:cs="Times New Roman"/>
                <w:kern w:val="0"/>
              </w:rPr>
            </w:pPr>
            <w:r w:rsidRPr="00797DA2">
              <w:rPr>
                <w:rFonts w:ascii="Times New Roman" w:hAnsi="Times New Roman" w:cs="Times New Roman"/>
                <w:kern w:val="0"/>
              </w:rPr>
              <w:t>Abroad</w:t>
            </w:r>
          </w:p>
        </w:tc>
        <w:tc>
          <w:tcPr>
            <w:tcW w:w="709" w:type="dxa"/>
            <w:tcBorders>
              <w:left w:val="single" w:sz="4" w:space="0" w:color="auto"/>
            </w:tcBorders>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192</w:t>
            </w:r>
          </w:p>
        </w:tc>
        <w:tc>
          <w:tcPr>
            <w:tcW w:w="992" w:type="dxa"/>
            <w:shd w:val="clear" w:color="auto" w:fill="auto"/>
            <w:vAlign w:val="center"/>
            <w:hideMark/>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111</w:t>
            </w:r>
          </w:p>
        </w:tc>
        <w:tc>
          <w:tcPr>
            <w:tcW w:w="992" w:type="dxa"/>
            <w:shd w:val="clear" w:color="auto" w:fill="auto"/>
            <w:vAlign w:val="center"/>
            <w:hideMark/>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28</w:t>
            </w:r>
          </w:p>
        </w:tc>
        <w:tc>
          <w:tcPr>
            <w:tcW w:w="992" w:type="dxa"/>
            <w:shd w:val="clear" w:color="auto" w:fill="auto"/>
            <w:vAlign w:val="center"/>
            <w:hideMark/>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8</w:t>
            </w:r>
          </w:p>
        </w:tc>
        <w:tc>
          <w:tcPr>
            <w:tcW w:w="993" w:type="dxa"/>
            <w:shd w:val="clear" w:color="auto" w:fill="auto"/>
            <w:vAlign w:val="center"/>
            <w:hideMark/>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19</w:t>
            </w:r>
          </w:p>
        </w:tc>
        <w:tc>
          <w:tcPr>
            <w:tcW w:w="992" w:type="dxa"/>
            <w:shd w:val="clear" w:color="auto" w:fill="auto"/>
            <w:vAlign w:val="center"/>
            <w:hideMark/>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24</w:t>
            </w:r>
          </w:p>
        </w:tc>
        <w:tc>
          <w:tcPr>
            <w:tcW w:w="992" w:type="dxa"/>
            <w:tcBorders>
              <w:right w:val="nil"/>
            </w:tcBorders>
            <w:shd w:val="clear" w:color="auto" w:fill="auto"/>
            <w:vAlign w:val="center"/>
            <w:hideMark/>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2</w:t>
            </w:r>
          </w:p>
        </w:tc>
      </w:tr>
      <w:tr w:rsidR="0056684B" w:rsidRPr="00797DA2" w:rsidTr="00A927C2">
        <w:trPr>
          <w:trHeight w:val="300"/>
        </w:trPr>
        <w:tc>
          <w:tcPr>
            <w:tcW w:w="554" w:type="dxa"/>
            <w:vMerge w:val="restart"/>
            <w:tcBorders>
              <w:left w:val="nil"/>
            </w:tcBorders>
            <w:vAlign w:val="center"/>
          </w:tcPr>
          <w:p w:rsidR="0056684B" w:rsidRPr="00797DA2" w:rsidRDefault="0056684B" w:rsidP="005B595A">
            <w:pPr>
              <w:widowControl/>
              <w:rPr>
                <w:rFonts w:ascii="Times New Roman" w:hAnsi="Times New Roman" w:cs="Times New Roman"/>
                <w:kern w:val="0"/>
              </w:rPr>
            </w:pPr>
            <w:r w:rsidRPr="00797DA2">
              <w:rPr>
                <w:rFonts w:ascii="Times New Roman" w:hAnsi="Times New Roman" w:cs="Times New Roman"/>
                <w:kern w:val="0"/>
              </w:rPr>
              <w:t>2015</w:t>
            </w:r>
          </w:p>
        </w:tc>
        <w:tc>
          <w:tcPr>
            <w:tcW w:w="1162" w:type="dxa"/>
            <w:tcBorders>
              <w:right w:val="single" w:sz="4" w:space="0" w:color="auto"/>
            </w:tcBorders>
            <w:shd w:val="clear" w:color="auto" w:fill="auto"/>
            <w:vAlign w:val="center"/>
          </w:tcPr>
          <w:p w:rsidR="0056684B" w:rsidRPr="00797DA2" w:rsidRDefault="0056684B" w:rsidP="00A927C2">
            <w:pPr>
              <w:widowControl/>
              <w:rPr>
                <w:rFonts w:ascii="Times New Roman" w:hAnsi="Times New Roman" w:cs="Times New Roman"/>
                <w:kern w:val="0"/>
              </w:rPr>
            </w:pPr>
            <w:r w:rsidRPr="00797DA2">
              <w:rPr>
                <w:rFonts w:ascii="Times New Roman" w:hAnsi="Times New Roman" w:cs="Times New Roman"/>
                <w:kern w:val="0"/>
              </w:rPr>
              <w:t>Domestic</w:t>
            </w:r>
          </w:p>
        </w:tc>
        <w:tc>
          <w:tcPr>
            <w:tcW w:w="709" w:type="dxa"/>
            <w:tcBorders>
              <w:left w:val="single" w:sz="4" w:space="0" w:color="auto"/>
            </w:tcBorders>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143</w:t>
            </w:r>
          </w:p>
        </w:tc>
        <w:tc>
          <w:tcPr>
            <w:tcW w:w="992" w:type="dxa"/>
            <w:shd w:val="clear" w:color="auto" w:fill="auto"/>
            <w:vAlign w:val="center"/>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120</w:t>
            </w:r>
          </w:p>
        </w:tc>
        <w:tc>
          <w:tcPr>
            <w:tcW w:w="992" w:type="dxa"/>
            <w:shd w:val="clear" w:color="auto" w:fill="auto"/>
            <w:vAlign w:val="center"/>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5</w:t>
            </w:r>
          </w:p>
        </w:tc>
        <w:tc>
          <w:tcPr>
            <w:tcW w:w="992" w:type="dxa"/>
            <w:shd w:val="clear" w:color="auto" w:fill="auto"/>
            <w:vAlign w:val="center"/>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1</w:t>
            </w:r>
          </w:p>
        </w:tc>
        <w:tc>
          <w:tcPr>
            <w:tcW w:w="993" w:type="dxa"/>
            <w:shd w:val="clear" w:color="auto" w:fill="auto"/>
            <w:vAlign w:val="center"/>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0</w:t>
            </w:r>
          </w:p>
        </w:tc>
        <w:tc>
          <w:tcPr>
            <w:tcW w:w="992" w:type="dxa"/>
            <w:shd w:val="clear" w:color="auto" w:fill="auto"/>
            <w:vAlign w:val="center"/>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8</w:t>
            </w:r>
          </w:p>
        </w:tc>
        <w:tc>
          <w:tcPr>
            <w:tcW w:w="992" w:type="dxa"/>
            <w:tcBorders>
              <w:right w:val="nil"/>
            </w:tcBorders>
            <w:shd w:val="clear" w:color="auto" w:fill="auto"/>
            <w:vAlign w:val="center"/>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9</w:t>
            </w:r>
          </w:p>
        </w:tc>
      </w:tr>
      <w:tr w:rsidR="0056684B" w:rsidRPr="00797DA2" w:rsidTr="00A927C2">
        <w:trPr>
          <w:trHeight w:val="300"/>
        </w:trPr>
        <w:tc>
          <w:tcPr>
            <w:tcW w:w="554" w:type="dxa"/>
            <w:vMerge/>
            <w:tcBorders>
              <w:left w:val="nil"/>
            </w:tcBorders>
            <w:vAlign w:val="center"/>
          </w:tcPr>
          <w:p w:rsidR="0056684B" w:rsidRPr="00797DA2" w:rsidRDefault="0056684B" w:rsidP="005B595A">
            <w:pPr>
              <w:widowControl/>
              <w:rPr>
                <w:rFonts w:ascii="Times New Roman" w:hAnsi="Times New Roman" w:cs="Times New Roman"/>
                <w:kern w:val="0"/>
              </w:rPr>
            </w:pPr>
          </w:p>
        </w:tc>
        <w:tc>
          <w:tcPr>
            <w:tcW w:w="1162" w:type="dxa"/>
            <w:tcBorders>
              <w:right w:val="single" w:sz="4" w:space="0" w:color="auto"/>
            </w:tcBorders>
            <w:shd w:val="clear" w:color="auto" w:fill="auto"/>
            <w:vAlign w:val="center"/>
          </w:tcPr>
          <w:p w:rsidR="0056684B" w:rsidRPr="00797DA2" w:rsidRDefault="0056684B" w:rsidP="00A927C2">
            <w:pPr>
              <w:widowControl/>
              <w:ind w:leftChars="-151" w:left="-362" w:firstLineChars="151" w:firstLine="362"/>
              <w:rPr>
                <w:rFonts w:ascii="Times New Roman" w:hAnsi="Times New Roman" w:cs="Times New Roman"/>
                <w:kern w:val="0"/>
              </w:rPr>
            </w:pPr>
            <w:r w:rsidRPr="00797DA2">
              <w:rPr>
                <w:rFonts w:ascii="Times New Roman" w:hAnsi="Times New Roman" w:cs="Times New Roman"/>
                <w:kern w:val="0"/>
              </w:rPr>
              <w:t>Abroad</w:t>
            </w:r>
          </w:p>
        </w:tc>
        <w:tc>
          <w:tcPr>
            <w:tcW w:w="709" w:type="dxa"/>
            <w:tcBorders>
              <w:left w:val="single" w:sz="4" w:space="0" w:color="auto"/>
              <w:bottom w:val="single" w:sz="4" w:space="0" w:color="auto"/>
            </w:tcBorders>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158</w:t>
            </w:r>
          </w:p>
        </w:tc>
        <w:tc>
          <w:tcPr>
            <w:tcW w:w="992" w:type="dxa"/>
            <w:tcBorders>
              <w:bottom w:val="single" w:sz="4" w:space="0" w:color="auto"/>
            </w:tcBorders>
            <w:shd w:val="clear" w:color="auto" w:fill="auto"/>
            <w:vAlign w:val="center"/>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93</w:t>
            </w:r>
          </w:p>
        </w:tc>
        <w:tc>
          <w:tcPr>
            <w:tcW w:w="992" w:type="dxa"/>
            <w:tcBorders>
              <w:bottom w:val="single" w:sz="4" w:space="0" w:color="auto"/>
            </w:tcBorders>
            <w:shd w:val="clear" w:color="auto" w:fill="auto"/>
            <w:vAlign w:val="center"/>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18</w:t>
            </w:r>
          </w:p>
        </w:tc>
        <w:tc>
          <w:tcPr>
            <w:tcW w:w="992" w:type="dxa"/>
            <w:tcBorders>
              <w:bottom w:val="single" w:sz="4" w:space="0" w:color="auto"/>
            </w:tcBorders>
            <w:shd w:val="clear" w:color="auto" w:fill="auto"/>
            <w:vAlign w:val="center"/>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10</w:t>
            </w:r>
          </w:p>
        </w:tc>
        <w:tc>
          <w:tcPr>
            <w:tcW w:w="993" w:type="dxa"/>
            <w:tcBorders>
              <w:bottom w:val="single" w:sz="4" w:space="0" w:color="auto"/>
            </w:tcBorders>
            <w:shd w:val="clear" w:color="auto" w:fill="auto"/>
            <w:vAlign w:val="center"/>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10</w:t>
            </w:r>
          </w:p>
        </w:tc>
        <w:tc>
          <w:tcPr>
            <w:tcW w:w="992" w:type="dxa"/>
            <w:tcBorders>
              <w:bottom w:val="single" w:sz="4" w:space="0" w:color="auto"/>
            </w:tcBorders>
            <w:shd w:val="clear" w:color="auto" w:fill="auto"/>
            <w:vAlign w:val="center"/>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26</w:t>
            </w:r>
          </w:p>
        </w:tc>
        <w:tc>
          <w:tcPr>
            <w:tcW w:w="992" w:type="dxa"/>
            <w:tcBorders>
              <w:bottom w:val="single" w:sz="4" w:space="0" w:color="auto"/>
              <w:right w:val="nil"/>
            </w:tcBorders>
            <w:shd w:val="clear" w:color="auto" w:fill="auto"/>
            <w:vAlign w:val="center"/>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1</w:t>
            </w:r>
          </w:p>
        </w:tc>
      </w:tr>
    </w:tbl>
    <w:p w:rsidR="0056684B" w:rsidRPr="00797DA2" w:rsidRDefault="0056684B" w:rsidP="005B595A">
      <w:pPr>
        <w:rPr>
          <w:rFonts w:ascii="Times New Roman" w:hAnsi="Times New Roman" w:cs="Times New Roman"/>
          <w:kern w:val="0"/>
        </w:rPr>
      </w:pPr>
      <w:r w:rsidRPr="00797DA2">
        <w:rPr>
          <w:rFonts w:ascii="Times New Roman" w:hAnsi="Times New Roman" w:cs="Times New Roman"/>
          <w:kern w:val="0"/>
        </w:rPr>
        <w:t>Source:</w:t>
      </w:r>
      <w:r w:rsidR="00065B5B" w:rsidRPr="00797DA2">
        <w:rPr>
          <w:rFonts w:ascii="Times New Roman" w:hAnsi="Times New Roman" w:cs="Times New Roman"/>
          <w:kern w:val="0"/>
        </w:rPr>
        <w:t xml:space="preserve"> </w:t>
      </w:r>
      <w:r w:rsidRPr="00797DA2">
        <w:rPr>
          <w:rFonts w:ascii="Times New Roman" w:hAnsi="Times New Roman" w:cs="Times New Roman"/>
          <w:kern w:val="0"/>
        </w:rPr>
        <w:t>Ministry</w:t>
      </w:r>
      <w:r w:rsidR="00065B5B" w:rsidRPr="00797DA2">
        <w:rPr>
          <w:rFonts w:ascii="Times New Roman" w:hAnsi="Times New Roman" w:cs="Times New Roman"/>
          <w:kern w:val="0"/>
        </w:rPr>
        <w:t xml:space="preserve"> </w:t>
      </w:r>
      <w:r w:rsidRPr="00797DA2">
        <w:rPr>
          <w:rFonts w:ascii="Times New Roman" w:hAnsi="Times New Roman" w:cs="Times New Roman"/>
          <w:kern w:val="0"/>
        </w:rPr>
        <w:t>of</w:t>
      </w:r>
      <w:r w:rsidR="00065B5B" w:rsidRPr="00797DA2">
        <w:rPr>
          <w:rFonts w:ascii="Times New Roman" w:hAnsi="Times New Roman" w:cs="Times New Roman"/>
          <w:kern w:val="0"/>
        </w:rPr>
        <w:t xml:space="preserve"> </w:t>
      </w:r>
      <w:r w:rsidRPr="00797DA2">
        <w:rPr>
          <w:rFonts w:ascii="Times New Roman" w:hAnsi="Times New Roman" w:cs="Times New Roman"/>
          <w:kern w:val="0"/>
        </w:rPr>
        <w:t>Health</w:t>
      </w:r>
      <w:r w:rsidR="00065B5B" w:rsidRPr="00797DA2">
        <w:rPr>
          <w:rFonts w:ascii="Times New Roman" w:hAnsi="Times New Roman" w:cs="Times New Roman"/>
          <w:kern w:val="0"/>
        </w:rPr>
        <w:t xml:space="preserve"> </w:t>
      </w:r>
      <w:r w:rsidRPr="00797DA2">
        <w:rPr>
          <w:rFonts w:ascii="Times New Roman" w:hAnsi="Times New Roman" w:cs="Times New Roman"/>
          <w:kern w:val="0"/>
        </w:rPr>
        <w:t>and</w:t>
      </w:r>
      <w:r w:rsidR="00065B5B" w:rsidRPr="00797DA2">
        <w:rPr>
          <w:rFonts w:ascii="Times New Roman" w:hAnsi="Times New Roman" w:cs="Times New Roman"/>
          <w:kern w:val="0"/>
        </w:rPr>
        <w:t xml:space="preserve"> </w:t>
      </w:r>
      <w:r w:rsidRPr="00797DA2">
        <w:rPr>
          <w:rFonts w:ascii="Times New Roman" w:hAnsi="Times New Roman" w:cs="Times New Roman"/>
          <w:kern w:val="0"/>
        </w:rPr>
        <w:t>Welfare</w:t>
      </w:r>
    </w:p>
    <w:p w:rsidR="00F91815" w:rsidRPr="00797DA2" w:rsidRDefault="00F91815" w:rsidP="005B595A">
      <w:pPr>
        <w:rPr>
          <w:rFonts w:ascii="Times New Roman" w:hAnsi="Times New Roman" w:cs="Times New Roman"/>
          <w:kern w:val="0"/>
        </w:rPr>
      </w:pPr>
    </w:p>
    <w:p w:rsidR="005B595A" w:rsidRPr="00797DA2" w:rsidRDefault="0056684B" w:rsidP="005B595A">
      <w:pPr>
        <w:pStyle w:val="a3"/>
        <w:rPr>
          <w:rFonts w:ascii="Times New Roman" w:hAnsi="Times New Roman" w:cs="Times New Roman"/>
        </w:rPr>
      </w:pPr>
      <w:bookmarkStart w:id="38" w:name="_Toc478718296"/>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23.2</w:t>
      </w:r>
      <w:r w:rsidR="00065B5B" w:rsidRPr="00797DA2">
        <w:rPr>
          <w:rFonts w:ascii="Times New Roman" w:hAnsi="Times New Roman" w:cs="Times New Roman"/>
        </w:rPr>
        <w:t xml:space="preserve"> </w:t>
      </w:r>
      <w:r w:rsidR="00072426" w:rsidRPr="00797DA2">
        <w:rPr>
          <w:rFonts w:ascii="Times New Roman" w:eastAsia="新細明體" w:hAnsi="Times New Roman" w:cs="Times New Roman"/>
        </w:rPr>
        <w:t xml:space="preserve">Statistics on </w:t>
      </w:r>
      <w:r w:rsidR="00BE4DCB">
        <w:rPr>
          <w:rFonts w:ascii="Times New Roman" w:eastAsia="新細明體" w:hAnsi="Times New Roman" w:cs="Times New Roman"/>
        </w:rPr>
        <w:t>P</w:t>
      </w:r>
      <w:r w:rsidR="002F7746">
        <w:rPr>
          <w:rFonts w:ascii="Times New Roman" w:eastAsia="新細明體" w:hAnsi="Times New Roman" w:cs="Times New Roman"/>
        </w:rPr>
        <w:t>ersons</w:t>
      </w:r>
      <w:r w:rsidR="00072426" w:rsidRPr="00797DA2">
        <w:rPr>
          <w:rFonts w:ascii="Times New Roman" w:eastAsia="新細明體" w:hAnsi="Times New Roman" w:cs="Times New Roman"/>
        </w:rPr>
        <w:t xml:space="preserve"> with Disabilities Accommodated in </w:t>
      </w:r>
      <w:r w:rsidR="00BE4DCB">
        <w:rPr>
          <w:rFonts w:ascii="Times New Roman" w:eastAsia="新細明體" w:hAnsi="Times New Roman" w:cs="Times New Roman"/>
        </w:rPr>
        <w:t xml:space="preserve">Children and Youth </w:t>
      </w:r>
      <w:r w:rsidR="00072426" w:rsidRPr="00797DA2">
        <w:rPr>
          <w:rFonts w:ascii="Times New Roman" w:eastAsia="新細明體" w:hAnsi="Times New Roman" w:cs="Times New Roman"/>
        </w:rPr>
        <w:t>Placement Institutions</w:t>
      </w:r>
      <w:r w:rsidR="00065B5B" w:rsidRPr="00797DA2">
        <w:rPr>
          <w:rFonts w:ascii="Times New Roman" w:hAnsi="Times New Roman" w:cs="Times New Roman"/>
        </w:rPr>
        <w:t xml:space="preserve"> </w:t>
      </w:r>
      <w:r w:rsidR="005A232A" w:rsidRPr="00797DA2">
        <w:rPr>
          <w:rFonts w:ascii="Times New Roman" w:hAnsi="Times New Roman" w:cs="Times New Roman"/>
        </w:rPr>
        <w:t>2011-2014</w:t>
      </w:r>
      <w:bookmarkEnd w:id="38"/>
    </w:p>
    <w:p w:rsidR="005B595A" w:rsidRPr="00797DA2" w:rsidRDefault="0056684B" w:rsidP="0056684B">
      <w:pPr>
        <w:wordWrap w:val="0"/>
        <w:jc w:val="right"/>
        <w:rPr>
          <w:rFonts w:ascii="Times New Roman" w:hAnsi="Times New Roman" w:cs="Times New Roman"/>
          <w:kern w:val="0"/>
        </w:rPr>
      </w:pPr>
      <w:r w:rsidRPr="00797DA2">
        <w:rPr>
          <w:rFonts w:ascii="Times New Roman" w:hAnsi="Times New Roman" w:cs="Times New Roman"/>
          <w:kern w:val="0"/>
        </w:rPr>
        <w:t>Unit</w:t>
      </w:r>
      <w:r w:rsidR="009C4625" w:rsidRPr="00797DA2">
        <w:rPr>
          <w:rFonts w:ascii="Times New Roman" w:hAnsi="Times New Roman" w:cs="Times New Roman"/>
          <w:kern w:val="0"/>
        </w:rPr>
        <w:t>s</w:t>
      </w:r>
      <w:r w:rsidRPr="00797DA2">
        <w:rPr>
          <w:rFonts w:ascii="Times New Roman" w:hAnsi="Times New Roman" w:cs="Times New Roman"/>
          <w:kern w:val="0"/>
        </w:rPr>
        <w:t>:</w:t>
      </w:r>
      <w:r w:rsidR="00065B5B" w:rsidRPr="00797DA2">
        <w:rPr>
          <w:rFonts w:ascii="Times New Roman" w:hAnsi="Times New Roman" w:cs="Times New Roman"/>
          <w:kern w:val="0"/>
        </w:rPr>
        <w:t xml:space="preserve"> </w:t>
      </w:r>
      <w:r w:rsidRPr="00797DA2">
        <w:rPr>
          <w:rFonts w:ascii="Times New Roman" w:hAnsi="Times New Roman" w:cs="Times New Roman"/>
          <w:kern w:val="0"/>
        </w:rPr>
        <w:t>Institution;</w:t>
      </w:r>
      <w:r w:rsidR="00065B5B" w:rsidRPr="00797DA2">
        <w:rPr>
          <w:rFonts w:ascii="Times New Roman" w:hAnsi="Times New Roman" w:cs="Times New Roman"/>
          <w:kern w:val="0"/>
        </w:rPr>
        <w:t xml:space="preserve"> </w:t>
      </w:r>
      <w:r w:rsidRPr="00797DA2">
        <w:rPr>
          <w:rFonts w:ascii="Times New Roman" w:hAnsi="Times New Roman" w:cs="Times New Roman"/>
          <w:kern w:val="0"/>
        </w:rPr>
        <w:t>Person</w:t>
      </w:r>
    </w:p>
    <w:tbl>
      <w:tblPr>
        <w:tblW w:w="8520" w:type="dxa"/>
        <w:tblInd w:w="13" w:type="dxa"/>
        <w:tblLayout w:type="fixed"/>
        <w:tblCellMar>
          <w:left w:w="28" w:type="dxa"/>
          <w:right w:w="28" w:type="dxa"/>
        </w:tblCellMar>
        <w:tblLook w:val="04A0" w:firstRow="1" w:lastRow="0" w:firstColumn="1" w:lastColumn="0" w:noHBand="0" w:noVBand="1"/>
      </w:tblPr>
      <w:tblGrid>
        <w:gridCol w:w="554"/>
        <w:gridCol w:w="1162"/>
        <w:gridCol w:w="1134"/>
        <w:gridCol w:w="898"/>
        <w:gridCol w:w="898"/>
        <w:gridCol w:w="968"/>
        <w:gridCol w:w="969"/>
        <w:gridCol w:w="968"/>
        <w:gridCol w:w="969"/>
      </w:tblGrid>
      <w:tr w:rsidR="00C339B6" w:rsidRPr="00797DA2" w:rsidTr="00A927C2">
        <w:trPr>
          <w:trHeight w:val="300"/>
        </w:trPr>
        <w:tc>
          <w:tcPr>
            <w:tcW w:w="554" w:type="dxa"/>
            <w:vMerge w:val="restart"/>
            <w:tcBorders>
              <w:top w:val="single" w:sz="4" w:space="0" w:color="auto"/>
              <w:right w:val="single" w:sz="4" w:space="0" w:color="auto"/>
            </w:tcBorders>
            <w:shd w:val="clear" w:color="auto" w:fill="auto"/>
            <w:noWrap/>
            <w:vAlign w:val="center"/>
            <w:hideMark/>
          </w:tcPr>
          <w:p w:rsidR="00C339B6" w:rsidRPr="00797DA2" w:rsidRDefault="00C339B6" w:rsidP="00E54CDE">
            <w:pPr>
              <w:widowControl/>
              <w:jc w:val="center"/>
              <w:rPr>
                <w:rFonts w:ascii="Times New Roman" w:hAnsi="Times New Roman" w:cs="Times New Roman"/>
                <w:kern w:val="0"/>
              </w:rPr>
            </w:pPr>
            <w:r w:rsidRPr="00797DA2">
              <w:rPr>
                <w:rFonts w:ascii="Times New Roman" w:hAnsi="Times New Roman" w:cs="Times New Roman"/>
                <w:kern w:val="0"/>
              </w:rPr>
              <w:t>Year</w:t>
            </w:r>
          </w:p>
        </w:tc>
        <w:tc>
          <w:tcPr>
            <w:tcW w:w="1162" w:type="dxa"/>
            <w:vMerge w:val="restart"/>
            <w:tcBorders>
              <w:top w:val="single" w:sz="4" w:space="0" w:color="auto"/>
              <w:right w:val="single" w:sz="4" w:space="0" w:color="auto"/>
            </w:tcBorders>
            <w:shd w:val="clear" w:color="auto" w:fill="auto"/>
            <w:vAlign w:val="center"/>
          </w:tcPr>
          <w:p w:rsidR="00C339B6" w:rsidRPr="00797DA2" w:rsidRDefault="00C339B6" w:rsidP="00E54CDE">
            <w:pPr>
              <w:widowControl/>
              <w:jc w:val="center"/>
              <w:rPr>
                <w:rFonts w:ascii="Times New Roman" w:hAnsi="Times New Roman" w:cs="Times New Roman"/>
                <w:kern w:val="0"/>
              </w:rPr>
            </w:pPr>
            <w:r w:rsidRPr="00797DA2">
              <w:rPr>
                <w:rFonts w:ascii="Times New Roman" w:eastAsia="標楷體" w:hAnsi="Times New Roman" w:cs="Times New Roman"/>
                <w:szCs w:val="24"/>
              </w:rPr>
              <w:t xml:space="preserve">Number of </w:t>
            </w:r>
            <w:r w:rsidRPr="00797DA2">
              <w:rPr>
                <w:rFonts w:ascii="Times New Roman" w:eastAsia="新細明體" w:hAnsi="Times New Roman" w:cs="Times New Roman"/>
                <w:kern w:val="0"/>
                <w:szCs w:val="24"/>
              </w:rPr>
              <w:t>Institution</w:t>
            </w:r>
          </w:p>
        </w:tc>
        <w:tc>
          <w:tcPr>
            <w:tcW w:w="1134" w:type="dxa"/>
            <w:vMerge w:val="restart"/>
            <w:tcBorders>
              <w:top w:val="single" w:sz="4" w:space="0" w:color="auto"/>
              <w:right w:val="single" w:sz="4" w:space="0" w:color="auto"/>
            </w:tcBorders>
            <w:shd w:val="clear" w:color="auto" w:fill="auto"/>
            <w:vAlign w:val="center"/>
          </w:tcPr>
          <w:p w:rsidR="00C339B6" w:rsidRPr="00797DA2" w:rsidRDefault="00C339B6" w:rsidP="00B758C2">
            <w:pPr>
              <w:widowControl/>
              <w:jc w:val="center"/>
              <w:rPr>
                <w:rFonts w:ascii="Times New Roman" w:hAnsi="Times New Roman" w:cs="Times New Roman"/>
                <w:kern w:val="0"/>
              </w:rPr>
            </w:pPr>
            <w:r w:rsidRPr="00797DA2">
              <w:rPr>
                <w:rFonts w:ascii="Times New Roman" w:eastAsia="標楷體" w:hAnsi="Times New Roman" w:cs="Times New Roman"/>
                <w:szCs w:val="24"/>
              </w:rPr>
              <w:t xml:space="preserve">Number of Beds </w:t>
            </w:r>
            <w:r w:rsidRPr="00797DA2">
              <w:rPr>
                <w:rFonts w:ascii="Times New Roman" w:eastAsia="新細明體" w:hAnsi="Times New Roman" w:cs="Times New Roman"/>
                <w:kern w:val="0"/>
                <w:szCs w:val="24"/>
              </w:rPr>
              <w:t xml:space="preserve">Approved </w:t>
            </w:r>
          </w:p>
        </w:tc>
        <w:tc>
          <w:tcPr>
            <w:tcW w:w="1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C339B6" w:rsidRPr="00797DA2" w:rsidRDefault="00C339B6" w:rsidP="00B758C2">
            <w:pPr>
              <w:widowControl/>
              <w:jc w:val="center"/>
              <w:rPr>
                <w:rFonts w:ascii="Times New Roman" w:hAnsi="Times New Roman" w:cs="Times New Roman"/>
                <w:kern w:val="0"/>
              </w:rPr>
            </w:pPr>
            <w:r w:rsidRPr="00797DA2">
              <w:rPr>
                <w:rFonts w:ascii="Times New Roman" w:eastAsia="新細明體" w:hAnsi="Times New Roman" w:cs="Times New Roman"/>
                <w:kern w:val="0"/>
                <w:szCs w:val="24"/>
              </w:rPr>
              <w:t>Person</w:t>
            </w:r>
            <w:r w:rsidR="00B758C2" w:rsidRPr="00797DA2">
              <w:rPr>
                <w:rFonts w:ascii="Times New Roman" w:eastAsia="新細明體" w:hAnsi="Times New Roman" w:cs="Times New Roman" w:hint="eastAsia"/>
                <w:kern w:val="0"/>
                <w:szCs w:val="24"/>
              </w:rPr>
              <w:t xml:space="preserve"> </w:t>
            </w:r>
            <w:r w:rsidRPr="00797DA2">
              <w:rPr>
                <w:rFonts w:ascii="Times New Roman" w:eastAsia="標楷體" w:hAnsi="Times New Roman" w:cs="Times New Roman"/>
                <w:szCs w:val="24"/>
              </w:rPr>
              <w:t>Accommodated</w:t>
            </w:r>
          </w:p>
        </w:tc>
        <w:tc>
          <w:tcPr>
            <w:tcW w:w="1937" w:type="dxa"/>
            <w:gridSpan w:val="2"/>
            <w:tcBorders>
              <w:top w:val="single" w:sz="4" w:space="0" w:color="auto"/>
              <w:left w:val="nil"/>
              <w:bottom w:val="single" w:sz="4" w:space="0" w:color="auto"/>
              <w:right w:val="single" w:sz="4" w:space="0" w:color="auto"/>
            </w:tcBorders>
            <w:shd w:val="clear" w:color="auto" w:fill="auto"/>
            <w:noWrap/>
            <w:vAlign w:val="center"/>
            <w:hideMark/>
          </w:tcPr>
          <w:p w:rsidR="00C339B6" w:rsidRPr="00797DA2" w:rsidRDefault="00C339B6" w:rsidP="00B758C2">
            <w:pPr>
              <w:widowControl/>
              <w:jc w:val="center"/>
              <w:rPr>
                <w:rFonts w:ascii="Times New Roman" w:hAnsi="Times New Roman" w:cs="Times New Roman"/>
                <w:kern w:val="0"/>
              </w:rPr>
            </w:pPr>
            <w:r w:rsidRPr="00797DA2">
              <w:rPr>
                <w:rFonts w:ascii="Times New Roman" w:eastAsia="標楷體" w:hAnsi="Times New Roman" w:cs="Times New Roman"/>
                <w:szCs w:val="24"/>
              </w:rPr>
              <w:t xml:space="preserve">Children or Youth </w:t>
            </w:r>
            <w:r w:rsidRPr="00797DA2">
              <w:rPr>
                <w:rFonts w:ascii="Times New Roman" w:eastAsia="新細明體" w:hAnsi="Times New Roman" w:cs="Times New Roman"/>
                <w:kern w:val="0"/>
                <w:szCs w:val="24"/>
              </w:rPr>
              <w:t xml:space="preserve">with Disability </w:t>
            </w:r>
            <w:r w:rsidRPr="00797DA2">
              <w:rPr>
                <w:rFonts w:ascii="Times New Roman" w:eastAsia="標楷體" w:hAnsi="Times New Roman" w:cs="Times New Roman"/>
                <w:szCs w:val="24"/>
              </w:rPr>
              <w:t xml:space="preserve">Identification </w:t>
            </w:r>
            <w:r w:rsidRPr="00797DA2">
              <w:rPr>
                <w:rFonts w:ascii="Times New Roman" w:eastAsia="新細明體" w:hAnsi="Times New Roman" w:cs="Times New Roman"/>
                <w:kern w:val="0"/>
                <w:szCs w:val="24"/>
              </w:rPr>
              <w:t>Card</w:t>
            </w:r>
          </w:p>
        </w:tc>
        <w:tc>
          <w:tcPr>
            <w:tcW w:w="1937" w:type="dxa"/>
            <w:gridSpan w:val="2"/>
            <w:tcBorders>
              <w:top w:val="single" w:sz="4" w:space="0" w:color="auto"/>
              <w:left w:val="nil"/>
              <w:bottom w:val="single" w:sz="4" w:space="0" w:color="auto"/>
            </w:tcBorders>
            <w:shd w:val="clear" w:color="auto" w:fill="auto"/>
            <w:vAlign w:val="center"/>
          </w:tcPr>
          <w:p w:rsidR="00C339B6" w:rsidRPr="00797DA2" w:rsidRDefault="00C339B6" w:rsidP="00B758C2">
            <w:pPr>
              <w:widowControl/>
              <w:jc w:val="center"/>
              <w:rPr>
                <w:rFonts w:ascii="Times New Roman" w:hAnsi="Times New Roman" w:cs="Times New Roman"/>
                <w:kern w:val="0"/>
              </w:rPr>
            </w:pPr>
            <w:r w:rsidRPr="00797DA2">
              <w:rPr>
                <w:rFonts w:ascii="Times New Roman" w:eastAsia="標楷體" w:hAnsi="Times New Roman" w:cs="Times New Roman"/>
                <w:szCs w:val="24"/>
              </w:rPr>
              <w:t xml:space="preserve">Children Aged 6 or Under </w:t>
            </w:r>
            <w:r w:rsidRPr="00797DA2">
              <w:rPr>
                <w:rFonts w:ascii="Times New Roman" w:eastAsia="新細明體" w:hAnsi="Times New Roman" w:cs="Times New Roman"/>
                <w:kern w:val="0"/>
                <w:szCs w:val="24"/>
              </w:rPr>
              <w:t>with Developmental Delay</w:t>
            </w:r>
          </w:p>
        </w:tc>
      </w:tr>
      <w:tr w:rsidR="0056684B" w:rsidRPr="00797DA2" w:rsidTr="00A927C2">
        <w:trPr>
          <w:trHeight w:val="300"/>
        </w:trPr>
        <w:tc>
          <w:tcPr>
            <w:tcW w:w="554" w:type="dxa"/>
            <w:vMerge/>
            <w:tcBorders>
              <w:bottom w:val="single" w:sz="4" w:space="0" w:color="auto"/>
              <w:right w:val="single" w:sz="4" w:space="0" w:color="auto"/>
            </w:tcBorders>
            <w:shd w:val="clear" w:color="auto" w:fill="auto"/>
            <w:noWrap/>
            <w:vAlign w:val="center"/>
            <w:hideMark/>
          </w:tcPr>
          <w:p w:rsidR="0056684B" w:rsidRPr="00797DA2" w:rsidRDefault="0056684B" w:rsidP="005B595A">
            <w:pPr>
              <w:widowControl/>
              <w:jc w:val="center"/>
              <w:rPr>
                <w:rFonts w:ascii="Times New Roman" w:hAnsi="Times New Roman" w:cs="Times New Roman"/>
                <w:kern w:val="0"/>
              </w:rPr>
            </w:pPr>
          </w:p>
        </w:tc>
        <w:tc>
          <w:tcPr>
            <w:tcW w:w="1162" w:type="dxa"/>
            <w:vMerge/>
            <w:tcBorders>
              <w:left w:val="single" w:sz="4" w:space="0" w:color="auto"/>
              <w:bottom w:val="single" w:sz="4" w:space="0" w:color="auto"/>
              <w:right w:val="single" w:sz="4" w:space="0" w:color="auto"/>
            </w:tcBorders>
            <w:shd w:val="clear" w:color="auto" w:fill="auto"/>
            <w:noWrap/>
            <w:vAlign w:val="center"/>
            <w:hideMark/>
          </w:tcPr>
          <w:p w:rsidR="0056684B" w:rsidRPr="00797DA2" w:rsidRDefault="0056684B" w:rsidP="005B595A">
            <w:pPr>
              <w:widowControl/>
              <w:jc w:val="center"/>
              <w:rPr>
                <w:rFonts w:ascii="Times New Roman" w:hAnsi="Times New Roman" w:cs="Times New Roman"/>
                <w:kern w:val="0"/>
              </w:rPr>
            </w:pPr>
          </w:p>
        </w:tc>
        <w:tc>
          <w:tcPr>
            <w:tcW w:w="1134" w:type="dxa"/>
            <w:vMerge/>
            <w:tcBorders>
              <w:left w:val="single" w:sz="4" w:space="0" w:color="auto"/>
              <w:bottom w:val="single" w:sz="4" w:space="0" w:color="auto"/>
              <w:right w:val="single" w:sz="4" w:space="0" w:color="auto"/>
            </w:tcBorders>
            <w:shd w:val="clear" w:color="auto" w:fill="auto"/>
            <w:noWrap/>
            <w:vAlign w:val="center"/>
            <w:hideMark/>
          </w:tcPr>
          <w:p w:rsidR="0056684B" w:rsidRPr="00797DA2" w:rsidRDefault="0056684B" w:rsidP="005B595A">
            <w:pPr>
              <w:widowControl/>
              <w:jc w:val="center"/>
              <w:rPr>
                <w:rFonts w:ascii="Times New Roman" w:hAnsi="Times New Roman" w:cs="Times New Roman"/>
                <w:kern w:val="0"/>
              </w:rPr>
            </w:pPr>
          </w:p>
        </w:tc>
        <w:tc>
          <w:tcPr>
            <w:tcW w:w="898" w:type="dxa"/>
            <w:tcBorders>
              <w:top w:val="nil"/>
              <w:left w:val="nil"/>
              <w:bottom w:val="single" w:sz="4" w:space="0" w:color="auto"/>
              <w:right w:val="single" w:sz="4" w:space="0" w:color="auto"/>
            </w:tcBorders>
            <w:shd w:val="clear" w:color="auto" w:fill="auto"/>
            <w:noWrap/>
            <w:vAlign w:val="center"/>
            <w:hideMark/>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Male</w:t>
            </w:r>
          </w:p>
        </w:tc>
        <w:tc>
          <w:tcPr>
            <w:tcW w:w="898" w:type="dxa"/>
            <w:tcBorders>
              <w:top w:val="nil"/>
              <w:left w:val="nil"/>
              <w:bottom w:val="single" w:sz="4" w:space="0" w:color="auto"/>
              <w:right w:val="single" w:sz="4" w:space="0" w:color="auto"/>
            </w:tcBorders>
            <w:shd w:val="clear" w:color="auto" w:fill="auto"/>
            <w:noWrap/>
            <w:vAlign w:val="center"/>
            <w:hideMark/>
          </w:tcPr>
          <w:p w:rsidR="0056684B" w:rsidRPr="00797DA2" w:rsidRDefault="0056684B" w:rsidP="005B595A">
            <w:pPr>
              <w:widowControl/>
              <w:jc w:val="center"/>
              <w:rPr>
                <w:rFonts w:ascii="Times New Roman" w:hAnsi="Times New Roman" w:cs="Times New Roman"/>
                <w:kern w:val="0"/>
              </w:rPr>
            </w:pPr>
            <w:r w:rsidRPr="00797DA2">
              <w:rPr>
                <w:rFonts w:ascii="Times New Roman" w:hAnsi="Times New Roman" w:cs="Times New Roman"/>
                <w:kern w:val="0"/>
              </w:rPr>
              <w:t>Female</w:t>
            </w:r>
          </w:p>
        </w:tc>
        <w:tc>
          <w:tcPr>
            <w:tcW w:w="968" w:type="dxa"/>
            <w:tcBorders>
              <w:top w:val="nil"/>
              <w:left w:val="nil"/>
              <w:bottom w:val="single" w:sz="4" w:space="0" w:color="auto"/>
              <w:right w:val="single" w:sz="4" w:space="0" w:color="auto"/>
            </w:tcBorders>
            <w:shd w:val="clear" w:color="auto" w:fill="auto"/>
            <w:noWrap/>
            <w:vAlign w:val="center"/>
            <w:hideMark/>
          </w:tcPr>
          <w:p w:rsidR="0056684B" w:rsidRPr="00797DA2" w:rsidRDefault="0056684B" w:rsidP="0056684B">
            <w:pPr>
              <w:widowControl/>
              <w:jc w:val="center"/>
              <w:rPr>
                <w:rFonts w:ascii="Times New Roman" w:hAnsi="Times New Roman" w:cs="Times New Roman"/>
                <w:kern w:val="0"/>
              </w:rPr>
            </w:pPr>
            <w:r w:rsidRPr="00797DA2">
              <w:rPr>
                <w:rFonts w:ascii="Times New Roman" w:hAnsi="Times New Roman" w:cs="Times New Roman"/>
                <w:kern w:val="0"/>
              </w:rPr>
              <w:t>Male</w:t>
            </w:r>
          </w:p>
        </w:tc>
        <w:tc>
          <w:tcPr>
            <w:tcW w:w="969" w:type="dxa"/>
            <w:tcBorders>
              <w:top w:val="nil"/>
              <w:left w:val="nil"/>
              <w:bottom w:val="single" w:sz="4" w:space="0" w:color="auto"/>
              <w:right w:val="single" w:sz="4" w:space="0" w:color="auto"/>
            </w:tcBorders>
            <w:shd w:val="clear" w:color="auto" w:fill="auto"/>
            <w:noWrap/>
            <w:vAlign w:val="center"/>
            <w:hideMark/>
          </w:tcPr>
          <w:p w:rsidR="0056684B" w:rsidRPr="00797DA2" w:rsidRDefault="0056684B" w:rsidP="0056684B">
            <w:pPr>
              <w:widowControl/>
              <w:jc w:val="center"/>
              <w:rPr>
                <w:rFonts w:ascii="Times New Roman" w:hAnsi="Times New Roman" w:cs="Times New Roman"/>
                <w:kern w:val="0"/>
              </w:rPr>
            </w:pPr>
            <w:r w:rsidRPr="00797DA2">
              <w:rPr>
                <w:rFonts w:ascii="Times New Roman" w:hAnsi="Times New Roman" w:cs="Times New Roman"/>
                <w:kern w:val="0"/>
              </w:rPr>
              <w:t>Female</w:t>
            </w:r>
          </w:p>
        </w:tc>
        <w:tc>
          <w:tcPr>
            <w:tcW w:w="968" w:type="dxa"/>
            <w:tcBorders>
              <w:top w:val="nil"/>
              <w:left w:val="nil"/>
              <w:bottom w:val="single" w:sz="4" w:space="0" w:color="auto"/>
              <w:right w:val="single" w:sz="4" w:space="0" w:color="auto"/>
            </w:tcBorders>
            <w:shd w:val="clear" w:color="auto" w:fill="auto"/>
            <w:noWrap/>
            <w:vAlign w:val="center"/>
            <w:hideMark/>
          </w:tcPr>
          <w:p w:rsidR="0056684B" w:rsidRPr="00797DA2" w:rsidRDefault="0056684B" w:rsidP="0056684B">
            <w:pPr>
              <w:widowControl/>
              <w:jc w:val="center"/>
              <w:rPr>
                <w:rFonts w:ascii="Times New Roman" w:hAnsi="Times New Roman" w:cs="Times New Roman"/>
                <w:kern w:val="0"/>
              </w:rPr>
            </w:pPr>
            <w:r w:rsidRPr="00797DA2">
              <w:rPr>
                <w:rFonts w:ascii="Times New Roman" w:hAnsi="Times New Roman" w:cs="Times New Roman"/>
                <w:kern w:val="0"/>
              </w:rPr>
              <w:t>Male</w:t>
            </w:r>
          </w:p>
        </w:tc>
        <w:tc>
          <w:tcPr>
            <w:tcW w:w="969" w:type="dxa"/>
            <w:tcBorders>
              <w:top w:val="nil"/>
              <w:left w:val="nil"/>
              <w:bottom w:val="single" w:sz="4" w:space="0" w:color="auto"/>
            </w:tcBorders>
            <w:shd w:val="clear" w:color="auto" w:fill="auto"/>
            <w:noWrap/>
            <w:vAlign w:val="center"/>
            <w:hideMark/>
          </w:tcPr>
          <w:p w:rsidR="0056684B" w:rsidRPr="00797DA2" w:rsidRDefault="0056684B" w:rsidP="0056684B">
            <w:pPr>
              <w:widowControl/>
              <w:jc w:val="center"/>
              <w:rPr>
                <w:rFonts w:ascii="Times New Roman" w:hAnsi="Times New Roman" w:cs="Times New Roman"/>
                <w:kern w:val="0"/>
              </w:rPr>
            </w:pPr>
            <w:r w:rsidRPr="00797DA2">
              <w:rPr>
                <w:rFonts w:ascii="Times New Roman" w:hAnsi="Times New Roman" w:cs="Times New Roman"/>
                <w:kern w:val="0"/>
              </w:rPr>
              <w:t>Female</w:t>
            </w:r>
          </w:p>
        </w:tc>
      </w:tr>
      <w:tr w:rsidR="005B595A" w:rsidRPr="00797DA2" w:rsidTr="00A927C2">
        <w:trPr>
          <w:trHeight w:val="300"/>
        </w:trPr>
        <w:tc>
          <w:tcPr>
            <w:tcW w:w="554" w:type="dxa"/>
            <w:tcBorders>
              <w:top w:val="nil"/>
              <w:bottom w:val="single" w:sz="4" w:space="0" w:color="auto"/>
              <w:right w:val="single" w:sz="4" w:space="0" w:color="auto"/>
            </w:tcBorders>
            <w:shd w:val="clear" w:color="auto" w:fill="auto"/>
            <w:noWrap/>
            <w:vAlign w:val="center"/>
            <w:hideMark/>
          </w:tcPr>
          <w:p w:rsidR="005B595A" w:rsidRPr="00797DA2" w:rsidRDefault="005B595A" w:rsidP="005B595A">
            <w:pPr>
              <w:widowControl/>
              <w:rPr>
                <w:rFonts w:ascii="Times New Roman" w:hAnsi="Times New Roman" w:cs="Times New Roman"/>
                <w:kern w:val="0"/>
              </w:rPr>
            </w:pPr>
            <w:r w:rsidRPr="00797DA2">
              <w:rPr>
                <w:rFonts w:ascii="Times New Roman" w:hAnsi="Times New Roman" w:cs="Times New Roman"/>
                <w:kern w:val="0"/>
              </w:rPr>
              <w:t>2011</w:t>
            </w:r>
          </w:p>
        </w:tc>
        <w:tc>
          <w:tcPr>
            <w:tcW w:w="1162"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4,577</w:t>
            </w:r>
          </w:p>
        </w:tc>
        <w:tc>
          <w:tcPr>
            <w:tcW w:w="898"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1,837</w:t>
            </w:r>
          </w:p>
        </w:tc>
        <w:tc>
          <w:tcPr>
            <w:tcW w:w="898"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1,772</w:t>
            </w:r>
          </w:p>
        </w:tc>
        <w:tc>
          <w:tcPr>
            <w:tcW w:w="1937" w:type="dxa"/>
            <w:gridSpan w:val="2"/>
            <w:tcBorders>
              <w:top w:val="single" w:sz="4" w:space="0" w:color="auto"/>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179</w:t>
            </w:r>
          </w:p>
        </w:tc>
        <w:tc>
          <w:tcPr>
            <w:tcW w:w="1937" w:type="dxa"/>
            <w:gridSpan w:val="2"/>
            <w:tcBorders>
              <w:top w:val="single" w:sz="4" w:space="0" w:color="auto"/>
              <w:left w:val="nil"/>
              <w:bottom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34</w:t>
            </w:r>
          </w:p>
        </w:tc>
      </w:tr>
      <w:tr w:rsidR="005B595A" w:rsidRPr="00797DA2" w:rsidTr="00A927C2">
        <w:trPr>
          <w:trHeight w:val="300"/>
        </w:trPr>
        <w:tc>
          <w:tcPr>
            <w:tcW w:w="554" w:type="dxa"/>
            <w:tcBorders>
              <w:top w:val="nil"/>
              <w:bottom w:val="single" w:sz="4" w:space="0" w:color="auto"/>
              <w:right w:val="single" w:sz="4" w:space="0" w:color="auto"/>
            </w:tcBorders>
            <w:shd w:val="clear" w:color="auto" w:fill="auto"/>
            <w:noWrap/>
            <w:vAlign w:val="center"/>
            <w:hideMark/>
          </w:tcPr>
          <w:p w:rsidR="005B595A" w:rsidRPr="00797DA2" w:rsidRDefault="005B595A" w:rsidP="005B595A">
            <w:pPr>
              <w:widowControl/>
              <w:rPr>
                <w:rFonts w:ascii="Times New Roman" w:hAnsi="Times New Roman" w:cs="Times New Roman"/>
                <w:kern w:val="0"/>
              </w:rPr>
            </w:pPr>
            <w:r w:rsidRPr="00797DA2">
              <w:rPr>
                <w:rFonts w:ascii="Times New Roman" w:hAnsi="Times New Roman" w:cs="Times New Roman"/>
                <w:kern w:val="0"/>
              </w:rPr>
              <w:t>2012</w:t>
            </w:r>
          </w:p>
        </w:tc>
        <w:tc>
          <w:tcPr>
            <w:tcW w:w="1162"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123</w:t>
            </w:r>
          </w:p>
        </w:tc>
        <w:tc>
          <w:tcPr>
            <w:tcW w:w="1134"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4,816</w:t>
            </w:r>
          </w:p>
        </w:tc>
        <w:tc>
          <w:tcPr>
            <w:tcW w:w="898"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1,858</w:t>
            </w:r>
          </w:p>
        </w:tc>
        <w:tc>
          <w:tcPr>
            <w:tcW w:w="898"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1,691</w:t>
            </w:r>
          </w:p>
        </w:tc>
        <w:tc>
          <w:tcPr>
            <w:tcW w:w="968"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105</w:t>
            </w:r>
          </w:p>
        </w:tc>
        <w:tc>
          <w:tcPr>
            <w:tcW w:w="969"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91</w:t>
            </w:r>
          </w:p>
        </w:tc>
        <w:tc>
          <w:tcPr>
            <w:tcW w:w="968"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30</w:t>
            </w:r>
          </w:p>
        </w:tc>
        <w:tc>
          <w:tcPr>
            <w:tcW w:w="969" w:type="dxa"/>
            <w:tcBorders>
              <w:top w:val="nil"/>
              <w:left w:val="nil"/>
              <w:bottom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16</w:t>
            </w:r>
          </w:p>
        </w:tc>
      </w:tr>
      <w:tr w:rsidR="005B595A" w:rsidRPr="00797DA2" w:rsidTr="00A927C2">
        <w:trPr>
          <w:trHeight w:val="300"/>
        </w:trPr>
        <w:tc>
          <w:tcPr>
            <w:tcW w:w="554" w:type="dxa"/>
            <w:tcBorders>
              <w:top w:val="nil"/>
              <w:bottom w:val="single" w:sz="4" w:space="0" w:color="auto"/>
              <w:right w:val="single" w:sz="4" w:space="0" w:color="auto"/>
            </w:tcBorders>
            <w:shd w:val="clear" w:color="auto" w:fill="auto"/>
            <w:noWrap/>
            <w:vAlign w:val="center"/>
            <w:hideMark/>
          </w:tcPr>
          <w:p w:rsidR="005B595A" w:rsidRPr="00797DA2" w:rsidRDefault="005B595A" w:rsidP="005B595A">
            <w:pPr>
              <w:widowControl/>
              <w:rPr>
                <w:rFonts w:ascii="Times New Roman" w:hAnsi="Times New Roman" w:cs="Times New Roman"/>
                <w:kern w:val="0"/>
              </w:rPr>
            </w:pPr>
            <w:r w:rsidRPr="00797DA2">
              <w:rPr>
                <w:rFonts w:ascii="Times New Roman" w:hAnsi="Times New Roman" w:cs="Times New Roman"/>
                <w:kern w:val="0"/>
              </w:rPr>
              <w:t>2013</w:t>
            </w:r>
          </w:p>
        </w:tc>
        <w:tc>
          <w:tcPr>
            <w:tcW w:w="1162"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126</w:t>
            </w:r>
          </w:p>
        </w:tc>
        <w:tc>
          <w:tcPr>
            <w:tcW w:w="1134"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4,985</w:t>
            </w:r>
          </w:p>
        </w:tc>
        <w:tc>
          <w:tcPr>
            <w:tcW w:w="898"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1,842</w:t>
            </w:r>
          </w:p>
        </w:tc>
        <w:tc>
          <w:tcPr>
            <w:tcW w:w="898"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1,700</w:t>
            </w:r>
          </w:p>
        </w:tc>
        <w:tc>
          <w:tcPr>
            <w:tcW w:w="968"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101</w:t>
            </w:r>
          </w:p>
        </w:tc>
        <w:tc>
          <w:tcPr>
            <w:tcW w:w="969"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96</w:t>
            </w:r>
          </w:p>
        </w:tc>
        <w:tc>
          <w:tcPr>
            <w:tcW w:w="968"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29</w:t>
            </w:r>
          </w:p>
        </w:tc>
        <w:tc>
          <w:tcPr>
            <w:tcW w:w="969" w:type="dxa"/>
            <w:tcBorders>
              <w:top w:val="nil"/>
              <w:left w:val="nil"/>
              <w:bottom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21</w:t>
            </w:r>
          </w:p>
        </w:tc>
      </w:tr>
      <w:tr w:rsidR="005B595A" w:rsidRPr="00797DA2" w:rsidTr="00A927C2">
        <w:trPr>
          <w:trHeight w:val="300"/>
        </w:trPr>
        <w:tc>
          <w:tcPr>
            <w:tcW w:w="554" w:type="dxa"/>
            <w:tcBorders>
              <w:top w:val="nil"/>
              <w:bottom w:val="single" w:sz="4" w:space="0" w:color="auto"/>
              <w:right w:val="single" w:sz="4" w:space="0" w:color="auto"/>
            </w:tcBorders>
            <w:shd w:val="clear" w:color="auto" w:fill="auto"/>
            <w:noWrap/>
            <w:vAlign w:val="center"/>
            <w:hideMark/>
          </w:tcPr>
          <w:p w:rsidR="005B595A" w:rsidRPr="00797DA2" w:rsidRDefault="005B595A" w:rsidP="005B595A">
            <w:pPr>
              <w:widowControl/>
              <w:rPr>
                <w:rFonts w:ascii="Times New Roman" w:hAnsi="Times New Roman" w:cs="Times New Roman"/>
                <w:kern w:val="0"/>
              </w:rPr>
            </w:pPr>
            <w:r w:rsidRPr="00797DA2">
              <w:rPr>
                <w:rFonts w:ascii="Times New Roman" w:hAnsi="Times New Roman" w:cs="Times New Roman"/>
                <w:kern w:val="0"/>
              </w:rPr>
              <w:t>2014</w:t>
            </w:r>
          </w:p>
        </w:tc>
        <w:tc>
          <w:tcPr>
            <w:tcW w:w="1162"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124</w:t>
            </w:r>
          </w:p>
        </w:tc>
        <w:tc>
          <w:tcPr>
            <w:tcW w:w="1134"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4,991</w:t>
            </w:r>
          </w:p>
        </w:tc>
        <w:tc>
          <w:tcPr>
            <w:tcW w:w="898"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1,818</w:t>
            </w:r>
          </w:p>
        </w:tc>
        <w:tc>
          <w:tcPr>
            <w:tcW w:w="898"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1,683</w:t>
            </w:r>
          </w:p>
        </w:tc>
        <w:tc>
          <w:tcPr>
            <w:tcW w:w="968"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116</w:t>
            </w:r>
          </w:p>
        </w:tc>
        <w:tc>
          <w:tcPr>
            <w:tcW w:w="969"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101</w:t>
            </w:r>
          </w:p>
        </w:tc>
        <w:tc>
          <w:tcPr>
            <w:tcW w:w="968"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35</w:t>
            </w:r>
          </w:p>
        </w:tc>
        <w:tc>
          <w:tcPr>
            <w:tcW w:w="969" w:type="dxa"/>
            <w:tcBorders>
              <w:top w:val="nil"/>
              <w:left w:val="nil"/>
              <w:bottom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16</w:t>
            </w:r>
          </w:p>
        </w:tc>
      </w:tr>
    </w:tbl>
    <w:p w:rsidR="005A232A" w:rsidRPr="00797DA2" w:rsidRDefault="005A232A" w:rsidP="005B595A">
      <w:pPr>
        <w:rPr>
          <w:rFonts w:ascii="Times New Roman" w:hAnsi="Times New Roman" w:cs="Times New Roman"/>
          <w:kern w:val="0"/>
        </w:rPr>
      </w:pPr>
      <w:r w:rsidRPr="00797DA2">
        <w:rPr>
          <w:rFonts w:ascii="Times New Roman" w:hAnsi="Times New Roman" w:cs="Times New Roman"/>
          <w:kern w:val="0"/>
        </w:rPr>
        <w:t>Source:</w:t>
      </w:r>
      <w:r w:rsidR="00065B5B" w:rsidRPr="00797DA2">
        <w:rPr>
          <w:rFonts w:ascii="Times New Roman" w:hAnsi="Times New Roman" w:cs="Times New Roman"/>
          <w:kern w:val="0"/>
        </w:rPr>
        <w:t xml:space="preserve"> </w:t>
      </w:r>
      <w:r w:rsidRPr="00797DA2">
        <w:rPr>
          <w:rFonts w:ascii="Times New Roman" w:hAnsi="Times New Roman" w:cs="Times New Roman"/>
          <w:kern w:val="0"/>
        </w:rPr>
        <w:t>Ministry</w:t>
      </w:r>
      <w:r w:rsidR="00065B5B" w:rsidRPr="00797DA2">
        <w:rPr>
          <w:rFonts w:ascii="Times New Roman" w:hAnsi="Times New Roman" w:cs="Times New Roman"/>
          <w:kern w:val="0"/>
        </w:rPr>
        <w:t xml:space="preserve"> </w:t>
      </w:r>
      <w:r w:rsidRPr="00797DA2">
        <w:rPr>
          <w:rFonts w:ascii="Times New Roman" w:hAnsi="Times New Roman" w:cs="Times New Roman"/>
          <w:kern w:val="0"/>
        </w:rPr>
        <w:t>of</w:t>
      </w:r>
      <w:r w:rsidR="00065B5B" w:rsidRPr="00797DA2">
        <w:rPr>
          <w:rFonts w:ascii="Times New Roman" w:hAnsi="Times New Roman" w:cs="Times New Roman"/>
          <w:kern w:val="0"/>
        </w:rPr>
        <w:t xml:space="preserve"> </w:t>
      </w:r>
      <w:r w:rsidRPr="00797DA2">
        <w:rPr>
          <w:rFonts w:ascii="Times New Roman" w:hAnsi="Times New Roman" w:cs="Times New Roman"/>
          <w:kern w:val="0"/>
        </w:rPr>
        <w:t>Health</w:t>
      </w:r>
      <w:r w:rsidR="00065B5B" w:rsidRPr="00797DA2">
        <w:rPr>
          <w:rFonts w:ascii="Times New Roman" w:hAnsi="Times New Roman" w:cs="Times New Roman"/>
          <w:kern w:val="0"/>
        </w:rPr>
        <w:t xml:space="preserve"> </w:t>
      </w:r>
      <w:r w:rsidRPr="00797DA2">
        <w:rPr>
          <w:rFonts w:ascii="Times New Roman" w:hAnsi="Times New Roman" w:cs="Times New Roman"/>
          <w:kern w:val="0"/>
        </w:rPr>
        <w:t>and</w:t>
      </w:r>
      <w:r w:rsidR="00065B5B" w:rsidRPr="00797DA2">
        <w:rPr>
          <w:rFonts w:ascii="Times New Roman" w:hAnsi="Times New Roman" w:cs="Times New Roman"/>
          <w:kern w:val="0"/>
        </w:rPr>
        <w:t xml:space="preserve"> </w:t>
      </w:r>
      <w:r w:rsidRPr="00797DA2">
        <w:rPr>
          <w:rFonts w:ascii="Times New Roman" w:hAnsi="Times New Roman" w:cs="Times New Roman"/>
          <w:kern w:val="0"/>
        </w:rPr>
        <w:t>Welfare</w:t>
      </w:r>
    </w:p>
    <w:p w:rsidR="00AA5397" w:rsidRPr="00797DA2" w:rsidRDefault="00AA5397">
      <w:pPr>
        <w:widowControl/>
        <w:rPr>
          <w:rFonts w:ascii="Times New Roman" w:hAnsi="Times New Roman" w:cs="Times New Roman"/>
          <w:kern w:val="0"/>
        </w:rPr>
      </w:pPr>
      <w:r w:rsidRPr="00797DA2">
        <w:rPr>
          <w:rFonts w:ascii="Times New Roman" w:hAnsi="Times New Roman" w:cs="Times New Roman"/>
          <w:kern w:val="0"/>
        </w:rPr>
        <w:br w:type="page"/>
      </w:r>
    </w:p>
    <w:p w:rsidR="005B595A" w:rsidRPr="00797DA2" w:rsidRDefault="005A232A" w:rsidP="005B595A">
      <w:pPr>
        <w:pStyle w:val="a3"/>
        <w:rPr>
          <w:rFonts w:ascii="Times New Roman" w:hAnsi="Times New Roman" w:cs="Times New Roman"/>
        </w:rPr>
      </w:pPr>
      <w:bookmarkStart w:id="39" w:name="_Toc478718297"/>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23.3</w:t>
      </w:r>
      <w:r w:rsidR="00B543AC" w:rsidRPr="00797DA2">
        <w:rPr>
          <w:rFonts w:ascii="Times New Roman" w:hAnsi="Times New Roman" w:cs="Times New Roman" w:hint="eastAsia"/>
        </w:rPr>
        <w:t xml:space="preserve"> </w:t>
      </w:r>
      <w:r w:rsidR="00C339B6" w:rsidRPr="00797DA2">
        <w:rPr>
          <w:rFonts w:ascii="Times New Roman" w:eastAsia="新細明體" w:hAnsi="Times New Roman" w:cs="Times New Roman"/>
          <w:szCs w:val="24"/>
        </w:rPr>
        <w:t>Statistics on</w:t>
      </w:r>
      <w:r w:rsidR="00C339B6" w:rsidRPr="00797DA2">
        <w:rPr>
          <w:rFonts w:ascii="Times New Roman" w:eastAsia="新細明體" w:hAnsi="Times New Roman" w:cs="Times New Roman"/>
        </w:rPr>
        <w:t xml:space="preserve"> Children and Youth</w:t>
      </w:r>
      <w:r w:rsidR="00B543AC" w:rsidRPr="00797DA2">
        <w:rPr>
          <w:rFonts w:ascii="Times New Roman" w:eastAsia="新細明體" w:hAnsi="Times New Roman" w:cs="Times New Roman" w:hint="eastAsia"/>
        </w:rPr>
        <w:t xml:space="preserve"> </w:t>
      </w:r>
      <w:r w:rsidR="00C339B6" w:rsidRPr="00797DA2">
        <w:rPr>
          <w:rFonts w:ascii="Times New Roman" w:eastAsia="新細明體" w:hAnsi="Times New Roman" w:cs="Times New Roman"/>
        </w:rPr>
        <w:t>with Disabilities in Foster Care</w:t>
      </w:r>
      <w:r w:rsidR="00065B5B" w:rsidRPr="00797DA2">
        <w:rPr>
          <w:rFonts w:ascii="Times New Roman" w:hAnsi="Times New Roman" w:cs="Times New Roman"/>
        </w:rPr>
        <w:t xml:space="preserve"> </w:t>
      </w:r>
      <w:r w:rsidR="009F7F36" w:rsidRPr="00797DA2">
        <w:rPr>
          <w:rFonts w:ascii="Times New Roman" w:hAnsi="Times New Roman" w:cs="Times New Roman"/>
        </w:rPr>
        <w:t>2011-2014</w:t>
      </w:r>
      <w:bookmarkEnd w:id="39"/>
    </w:p>
    <w:p w:rsidR="005B595A" w:rsidRPr="00797DA2" w:rsidRDefault="008D09C8" w:rsidP="005A232A">
      <w:pPr>
        <w:wordWrap w:val="0"/>
        <w:jc w:val="right"/>
        <w:rPr>
          <w:rFonts w:ascii="Times New Roman" w:hAnsi="Times New Roman" w:cs="Times New Roman"/>
          <w:kern w:val="0"/>
        </w:rPr>
      </w:pPr>
      <w:r w:rsidRPr="00797DA2">
        <w:rPr>
          <w:rFonts w:ascii="Times New Roman" w:hAnsi="Times New Roman" w:cs="Times New Roman"/>
          <w:kern w:val="0"/>
        </w:rPr>
        <w:t>Units: Person; %</w:t>
      </w:r>
    </w:p>
    <w:tbl>
      <w:tblPr>
        <w:tblW w:w="8617" w:type="dxa"/>
        <w:tblInd w:w="13"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73"/>
        <w:gridCol w:w="1174"/>
        <w:gridCol w:w="1867"/>
        <w:gridCol w:w="2313"/>
        <w:gridCol w:w="2090"/>
      </w:tblGrid>
      <w:tr w:rsidR="00C339B6" w:rsidRPr="00797DA2" w:rsidTr="005C0AA7">
        <w:trPr>
          <w:trHeight w:val="319"/>
        </w:trPr>
        <w:tc>
          <w:tcPr>
            <w:tcW w:w="1173" w:type="dxa"/>
            <w:shd w:val="clear" w:color="auto" w:fill="auto"/>
            <w:noWrap/>
            <w:vAlign w:val="center"/>
            <w:hideMark/>
          </w:tcPr>
          <w:p w:rsidR="00C339B6" w:rsidRPr="00797DA2" w:rsidRDefault="00C339B6" w:rsidP="005B595A">
            <w:pPr>
              <w:widowControl/>
              <w:jc w:val="center"/>
              <w:rPr>
                <w:rFonts w:ascii="Times New Roman" w:hAnsi="Times New Roman" w:cs="Times New Roman"/>
                <w:kern w:val="0"/>
              </w:rPr>
            </w:pPr>
            <w:r w:rsidRPr="00797DA2">
              <w:rPr>
                <w:rFonts w:ascii="Times New Roman" w:hAnsi="Times New Roman" w:cs="Times New Roman"/>
                <w:kern w:val="0"/>
              </w:rPr>
              <w:t>Year</w:t>
            </w:r>
          </w:p>
        </w:tc>
        <w:tc>
          <w:tcPr>
            <w:tcW w:w="1174" w:type="dxa"/>
            <w:shd w:val="clear" w:color="auto" w:fill="auto"/>
            <w:noWrap/>
            <w:vAlign w:val="center"/>
            <w:hideMark/>
          </w:tcPr>
          <w:p w:rsidR="00C339B6" w:rsidRPr="00797DA2" w:rsidRDefault="00C339B6" w:rsidP="005B595A">
            <w:pPr>
              <w:widowControl/>
              <w:jc w:val="center"/>
              <w:rPr>
                <w:rFonts w:ascii="Times New Roman" w:hAnsi="Times New Roman" w:cs="Times New Roman"/>
                <w:kern w:val="0"/>
              </w:rPr>
            </w:pPr>
            <w:r w:rsidRPr="00797DA2">
              <w:rPr>
                <w:rFonts w:ascii="Times New Roman" w:hAnsi="Times New Roman" w:cs="Times New Roman"/>
                <w:kern w:val="0"/>
              </w:rPr>
              <w:t>Grand Total</w:t>
            </w:r>
          </w:p>
        </w:tc>
        <w:tc>
          <w:tcPr>
            <w:tcW w:w="1867" w:type="dxa"/>
            <w:shd w:val="clear" w:color="auto" w:fill="auto"/>
            <w:noWrap/>
            <w:vAlign w:val="center"/>
            <w:hideMark/>
          </w:tcPr>
          <w:p w:rsidR="00C339B6" w:rsidRPr="00797DA2" w:rsidRDefault="00B543AC" w:rsidP="005B595A">
            <w:pPr>
              <w:widowControl/>
              <w:jc w:val="center"/>
              <w:rPr>
                <w:rFonts w:ascii="Times New Roman" w:hAnsi="Times New Roman" w:cs="Times New Roman"/>
                <w:kern w:val="0"/>
              </w:rPr>
            </w:pPr>
            <w:r w:rsidRPr="00797DA2">
              <w:rPr>
                <w:rFonts w:ascii="Times New Roman" w:eastAsia="新細明體" w:hAnsi="Times New Roman" w:cs="Times New Roman"/>
                <w:kern w:val="0"/>
                <w:szCs w:val="24"/>
              </w:rPr>
              <w:t>Child</w:t>
            </w:r>
            <w:r w:rsidRPr="00797DA2">
              <w:rPr>
                <w:rFonts w:ascii="Times New Roman" w:eastAsia="標楷體" w:hAnsi="Times New Roman" w:cs="Times New Roman"/>
                <w:kern w:val="0"/>
                <w:szCs w:val="24"/>
              </w:rPr>
              <w:t>ren</w:t>
            </w:r>
            <w:r w:rsidRPr="00797DA2">
              <w:rPr>
                <w:rFonts w:ascii="Times New Roman" w:eastAsia="新細明體" w:hAnsi="Times New Roman" w:cs="Times New Roman"/>
                <w:kern w:val="0"/>
                <w:szCs w:val="24"/>
              </w:rPr>
              <w:t xml:space="preserve"> and Youth</w:t>
            </w:r>
            <w:r w:rsidRPr="00797DA2">
              <w:rPr>
                <w:rFonts w:ascii="Times New Roman" w:eastAsia="標楷體" w:hAnsi="Times New Roman" w:cs="Times New Roman"/>
                <w:kern w:val="0"/>
                <w:szCs w:val="24"/>
              </w:rPr>
              <w:t xml:space="preserve"> in General</w:t>
            </w:r>
          </w:p>
        </w:tc>
        <w:tc>
          <w:tcPr>
            <w:tcW w:w="2313" w:type="dxa"/>
            <w:shd w:val="clear" w:color="auto" w:fill="auto"/>
            <w:noWrap/>
            <w:vAlign w:val="center"/>
            <w:hideMark/>
          </w:tcPr>
          <w:p w:rsidR="00C339B6" w:rsidRPr="00797DA2" w:rsidRDefault="00C339B6" w:rsidP="006F40FA">
            <w:pPr>
              <w:widowControl/>
              <w:jc w:val="center"/>
              <w:rPr>
                <w:rFonts w:ascii="Times New Roman" w:hAnsi="Times New Roman" w:cs="Times New Roman"/>
                <w:kern w:val="0"/>
              </w:rPr>
            </w:pPr>
            <w:r w:rsidRPr="00797DA2">
              <w:rPr>
                <w:rFonts w:ascii="Times New Roman" w:eastAsia="新細明體" w:hAnsi="Times New Roman" w:cs="Times New Roman"/>
                <w:kern w:val="0"/>
                <w:szCs w:val="24"/>
              </w:rPr>
              <w:t>Child</w:t>
            </w:r>
            <w:r w:rsidRPr="00797DA2">
              <w:rPr>
                <w:rFonts w:ascii="Times New Roman" w:eastAsia="標楷體" w:hAnsi="Times New Roman" w:cs="Times New Roman"/>
                <w:szCs w:val="24"/>
              </w:rPr>
              <w:t>ren</w:t>
            </w:r>
            <w:r w:rsidRPr="00797DA2">
              <w:rPr>
                <w:rFonts w:ascii="Times New Roman" w:eastAsia="新細明體" w:hAnsi="Times New Roman" w:cs="Times New Roman"/>
                <w:kern w:val="0"/>
                <w:szCs w:val="24"/>
              </w:rPr>
              <w:t xml:space="preserve"> and Youth with Disabilities</w:t>
            </w:r>
          </w:p>
        </w:tc>
        <w:tc>
          <w:tcPr>
            <w:tcW w:w="2090" w:type="dxa"/>
            <w:shd w:val="clear" w:color="auto" w:fill="auto"/>
            <w:noWrap/>
            <w:vAlign w:val="center"/>
            <w:hideMark/>
          </w:tcPr>
          <w:p w:rsidR="00C339B6" w:rsidRPr="00797DA2" w:rsidRDefault="00C339B6" w:rsidP="005B595A">
            <w:pPr>
              <w:widowControl/>
              <w:jc w:val="center"/>
              <w:rPr>
                <w:rFonts w:ascii="Times New Roman" w:hAnsi="Times New Roman" w:cs="Times New Roman"/>
                <w:kern w:val="0"/>
              </w:rPr>
            </w:pPr>
            <w:r w:rsidRPr="00797DA2">
              <w:rPr>
                <w:rFonts w:ascii="Times New Roman" w:eastAsia="標楷體" w:hAnsi="Times New Roman" w:cs="Times New Roman"/>
                <w:szCs w:val="24"/>
              </w:rPr>
              <w:t xml:space="preserve">Percentage </w:t>
            </w:r>
            <w:r w:rsidRPr="00797DA2">
              <w:rPr>
                <w:rFonts w:ascii="Times New Roman" w:eastAsia="新細明體" w:hAnsi="Times New Roman" w:cs="Times New Roman"/>
                <w:kern w:val="0"/>
                <w:szCs w:val="24"/>
              </w:rPr>
              <w:t>of Child</w:t>
            </w:r>
            <w:r w:rsidRPr="00797DA2">
              <w:rPr>
                <w:rFonts w:ascii="Times New Roman" w:eastAsia="標楷體" w:hAnsi="Times New Roman" w:cs="Times New Roman"/>
                <w:szCs w:val="24"/>
              </w:rPr>
              <w:t>ren</w:t>
            </w:r>
            <w:r w:rsidRPr="00797DA2">
              <w:rPr>
                <w:rFonts w:ascii="Times New Roman" w:eastAsia="新細明體" w:hAnsi="Times New Roman" w:cs="Times New Roman"/>
                <w:kern w:val="0"/>
                <w:szCs w:val="24"/>
              </w:rPr>
              <w:t xml:space="preserve"> and Youth with Disabilities</w:t>
            </w:r>
          </w:p>
        </w:tc>
      </w:tr>
      <w:tr w:rsidR="005B595A" w:rsidRPr="00797DA2" w:rsidTr="005C0AA7">
        <w:trPr>
          <w:trHeight w:val="319"/>
        </w:trPr>
        <w:tc>
          <w:tcPr>
            <w:tcW w:w="117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1174"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2,764</w:t>
            </w:r>
          </w:p>
        </w:tc>
        <w:tc>
          <w:tcPr>
            <w:tcW w:w="1867"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2,464</w:t>
            </w:r>
          </w:p>
        </w:tc>
        <w:tc>
          <w:tcPr>
            <w:tcW w:w="231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300</w:t>
            </w:r>
          </w:p>
        </w:tc>
        <w:tc>
          <w:tcPr>
            <w:tcW w:w="2090"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11</w:t>
            </w:r>
          </w:p>
        </w:tc>
      </w:tr>
      <w:tr w:rsidR="005B595A" w:rsidRPr="00797DA2" w:rsidTr="005C0AA7">
        <w:trPr>
          <w:trHeight w:val="319"/>
        </w:trPr>
        <w:tc>
          <w:tcPr>
            <w:tcW w:w="117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1174"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2,754</w:t>
            </w:r>
          </w:p>
        </w:tc>
        <w:tc>
          <w:tcPr>
            <w:tcW w:w="1867"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2,458</w:t>
            </w:r>
          </w:p>
        </w:tc>
        <w:tc>
          <w:tcPr>
            <w:tcW w:w="231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296</w:t>
            </w:r>
          </w:p>
        </w:tc>
        <w:tc>
          <w:tcPr>
            <w:tcW w:w="2090"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11</w:t>
            </w:r>
          </w:p>
        </w:tc>
      </w:tr>
      <w:tr w:rsidR="005B595A" w:rsidRPr="00797DA2" w:rsidTr="005C0AA7">
        <w:trPr>
          <w:trHeight w:val="319"/>
        </w:trPr>
        <w:tc>
          <w:tcPr>
            <w:tcW w:w="117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1174"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2,702</w:t>
            </w:r>
          </w:p>
        </w:tc>
        <w:tc>
          <w:tcPr>
            <w:tcW w:w="1867"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2,398</w:t>
            </w:r>
          </w:p>
        </w:tc>
        <w:tc>
          <w:tcPr>
            <w:tcW w:w="231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304</w:t>
            </w:r>
          </w:p>
        </w:tc>
        <w:tc>
          <w:tcPr>
            <w:tcW w:w="2090"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11</w:t>
            </w:r>
          </w:p>
        </w:tc>
      </w:tr>
      <w:tr w:rsidR="005B595A" w:rsidRPr="00797DA2" w:rsidTr="005C0AA7">
        <w:trPr>
          <w:trHeight w:val="319"/>
        </w:trPr>
        <w:tc>
          <w:tcPr>
            <w:tcW w:w="117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1174"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2,672</w:t>
            </w:r>
          </w:p>
        </w:tc>
        <w:tc>
          <w:tcPr>
            <w:tcW w:w="1867"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2,368</w:t>
            </w:r>
          </w:p>
        </w:tc>
        <w:tc>
          <w:tcPr>
            <w:tcW w:w="231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304</w:t>
            </w:r>
          </w:p>
        </w:tc>
        <w:tc>
          <w:tcPr>
            <w:tcW w:w="2090"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11</w:t>
            </w:r>
          </w:p>
        </w:tc>
      </w:tr>
    </w:tbl>
    <w:p w:rsidR="005A232A" w:rsidRPr="00797DA2" w:rsidRDefault="005A232A" w:rsidP="005B595A">
      <w:pPr>
        <w:rPr>
          <w:rFonts w:ascii="Times New Roman" w:hAnsi="Times New Roman" w:cs="Times New Roman"/>
          <w:kern w:val="0"/>
        </w:rPr>
      </w:pPr>
      <w:r w:rsidRPr="00797DA2">
        <w:rPr>
          <w:rFonts w:ascii="Times New Roman" w:hAnsi="Times New Roman" w:cs="Times New Roman"/>
          <w:kern w:val="0"/>
        </w:rPr>
        <w:t>Source:</w:t>
      </w:r>
      <w:r w:rsidR="00065B5B" w:rsidRPr="00797DA2">
        <w:rPr>
          <w:rFonts w:ascii="Times New Roman" w:hAnsi="Times New Roman" w:cs="Times New Roman"/>
          <w:kern w:val="0"/>
        </w:rPr>
        <w:t xml:space="preserve"> </w:t>
      </w:r>
      <w:r w:rsidRPr="00797DA2">
        <w:rPr>
          <w:rFonts w:ascii="Times New Roman" w:hAnsi="Times New Roman" w:cs="Times New Roman"/>
          <w:kern w:val="0"/>
        </w:rPr>
        <w:t>Ministry</w:t>
      </w:r>
      <w:r w:rsidR="00065B5B" w:rsidRPr="00797DA2">
        <w:rPr>
          <w:rFonts w:ascii="Times New Roman" w:hAnsi="Times New Roman" w:cs="Times New Roman"/>
          <w:kern w:val="0"/>
        </w:rPr>
        <w:t xml:space="preserve"> </w:t>
      </w:r>
      <w:r w:rsidRPr="00797DA2">
        <w:rPr>
          <w:rFonts w:ascii="Times New Roman" w:hAnsi="Times New Roman" w:cs="Times New Roman"/>
          <w:kern w:val="0"/>
        </w:rPr>
        <w:t>of</w:t>
      </w:r>
      <w:r w:rsidR="00065B5B" w:rsidRPr="00797DA2">
        <w:rPr>
          <w:rFonts w:ascii="Times New Roman" w:hAnsi="Times New Roman" w:cs="Times New Roman"/>
          <w:kern w:val="0"/>
        </w:rPr>
        <w:t xml:space="preserve"> </w:t>
      </w:r>
      <w:r w:rsidRPr="00797DA2">
        <w:rPr>
          <w:rFonts w:ascii="Times New Roman" w:hAnsi="Times New Roman" w:cs="Times New Roman"/>
          <w:kern w:val="0"/>
        </w:rPr>
        <w:t>Health</w:t>
      </w:r>
      <w:r w:rsidR="00065B5B" w:rsidRPr="00797DA2">
        <w:rPr>
          <w:rFonts w:ascii="Times New Roman" w:hAnsi="Times New Roman" w:cs="Times New Roman"/>
          <w:kern w:val="0"/>
        </w:rPr>
        <w:t xml:space="preserve"> </w:t>
      </w:r>
      <w:r w:rsidRPr="00797DA2">
        <w:rPr>
          <w:rFonts w:ascii="Times New Roman" w:hAnsi="Times New Roman" w:cs="Times New Roman"/>
          <w:kern w:val="0"/>
        </w:rPr>
        <w:t>and</w:t>
      </w:r>
      <w:r w:rsidR="00065B5B" w:rsidRPr="00797DA2">
        <w:rPr>
          <w:rFonts w:ascii="Times New Roman" w:hAnsi="Times New Roman" w:cs="Times New Roman"/>
          <w:kern w:val="0"/>
        </w:rPr>
        <w:t xml:space="preserve"> </w:t>
      </w:r>
      <w:r w:rsidRPr="00797DA2">
        <w:rPr>
          <w:rFonts w:ascii="Times New Roman" w:hAnsi="Times New Roman" w:cs="Times New Roman"/>
          <w:kern w:val="0"/>
        </w:rPr>
        <w:t>Welfare</w:t>
      </w:r>
    </w:p>
    <w:p w:rsidR="00B82AA4" w:rsidRPr="00797DA2" w:rsidRDefault="00B82AA4" w:rsidP="005B595A">
      <w:pPr>
        <w:rPr>
          <w:rFonts w:ascii="Times New Roman" w:hAnsi="Times New Roman" w:cs="Times New Roman"/>
          <w:kern w:val="0"/>
        </w:rPr>
      </w:pPr>
    </w:p>
    <w:p w:rsidR="00B82AA4" w:rsidRPr="00797DA2" w:rsidRDefault="00B82AA4" w:rsidP="005B595A">
      <w:pPr>
        <w:rPr>
          <w:rFonts w:ascii="Times New Roman" w:hAnsi="Times New Roman" w:cs="Times New Roman"/>
          <w:kern w:val="0"/>
        </w:rPr>
      </w:pPr>
    </w:p>
    <w:p w:rsidR="005B595A" w:rsidRPr="00797DA2" w:rsidRDefault="005B595A" w:rsidP="005B595A">
      <w:pPr>
        <w:rPr>
          <w:rFonts w:ascii="Times New Roman" w:hAnsi="Times New Roman" w:cs="Times New Roman"/>
          <w:kern w:val="0"/>
        </w:rPr>
      </w:pPr>
    </w:p>
    <w:p w:rsidR="005B595A" w:rsidRPr="00797DA2" w:rsidRDefault="005B595A" w:rsidP="005B595A">
      <w:pPr>
        <w:rPr>
          <w:rFonts w:ascii="Times New Roman" w:hAnsi="Times New Roman" w:cs="Times New Roman"/>
          <w:kern w:val="0"/>
        </w:rPr>
      </w:pPr>
    </w:p>
    <w:p w:rsidR="005B595A" w:rsidRPr="00797DA2" w:rsidRDefault="005B595A" w:rsidP="005B595A">
      <w:pPr>
        <w:pStyle w:val="a3"/>
        <w:rPr>
          <w:rFonts w:ascii="Times New Roman" w:hAnsi="Times New Roman" w:cs="Times New Roman"/>
        </w:rPr>
      </w:pPr>
      <w:r w:rsidRPr="00797DA2">
        <w:rPr>
          <w:rFonts w:ascii="Times New Roman" w:hAnsi="Times New Roman" w:cs="Times New Roman"/>
          <w:kern w:val="0"/>
        </w:rPr>
        <w:br w:type="page"/>
      </w:r>
      <w:bookmarkStart w:id="40" w:name="_Toc478718298"/>
      <w:r w:rsidR="009F7F36"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009F7F36" w:rsidRPr="00797DA2">
        <w:rPr>
          <w:rFonts w:ascii="Times New Roman" w:hAnsi="Times New Roman" w:cs="Times New Roman"/>
        </w:rPr>
        <w:t>24.1</w:t>
      </w:r>
      <w:r w:rsidR="00065B5B" w:rsidRPr="00797DA2">
        <w:rPr>
          <w:rFonts w:ascii="Times New Roman" w:hAnsi="Times New Roman" w:cs="Times New Roman"/>
        </w:rPr>
        <w:t xml:space="preserve"> </w:t>
      </w:r>
      <w:r w:rsidR="009F7F36" w:rsidRPr="00797DA2">
        <w:rPr>
          <w:rFonts w:ascii="Times New Roman" w:hAnsi="Times New Roman" w:cs="Times New Roman"/>
        </w:rPr>
        <w:t>National</w:t>
      </w:r>
      <w:r w:rsidR="00065B5B" w:rsidRPr="00797DA2">
        <w:rPr>
          <w:rFonts w:ascii="Times New Roman" w:hAnsi="Times New Roman" w:cs="Times New Roman"/>
        </w:rPr>
        <w:t xml:space="preserve"> </w:t>
      </w:r>
      <w:r w:rsidR="00690F76" w:rsidRPr="00797DA2">
        <w:rPr>
          <w:rFonts w:ascii="Times New Roman" w:hAnsi="Times New Roman" w:cs="Times New Roman"/>
        </w:rPr>
        <w:t>Preschool</w:t>
      </w:r>
      <w:r w:rsidR="00065B5B" w:rsidRPr="00797DA2">
        <w:rPr>
          <w:rFonts w:ascii="Times New Roman" w:hAnsi="Times New Roman" w:cs="Times New Roman"/>
        </w:rPr>
        <w:t xml:space="preserve"> </w:t>
      </w:r>
      <w:r w:rsidR="009F7F36" w:rsidRPr="00797DA2">
        <w:rPr>
          <w:rFonts w:ascii="Times New Roman" w:hAnsi="Times New Roman" w:cs="Times New Roman"/>
        </w:rPr>
        <w:t>Students</w:t>
      </w:r>
      <w:r w:rsidR="00065B5B" w:rsidRPr="00797DA2">
        <w:rPr>
          <w:rFonts w:ascii="Times New Roman" w:hAnsi="Times New Roman" w:cs="Times New Roman"/>
        </w:rPr>
        <w:t xml:space="preserve"> </w:t>
      </w:r>
      <w:r w:rsidR="009F7F36" w:rsidRPr="00797DA2">
        <w:rPr>
          <w:rFonts w:ascii="Times New Roman" w:hAnsi="Times New Roman" w:cs="Times New Roman"/>
        </w:rPr>
        <w:t>with</w:t>
      </w:r>
      <w:r w:rsidR="00065B5B" w:rsidRPr="00797DA2">
        <w:rPr>
          <w:rFonts w:ascii="Times New Roman" w:hAnsi="Times New Roman" w:cs="Times New Roman"/>
        </w:rPr>
        <w:t xml:space="preserve"> </w:t>
      </w:r>
      <w:r w:rsidR="009F7F36" w:rsidRPr="00797DA2">
        <w:rPr>
          <w:rFonts w:ascii="Times New Roman" w:hAnsi="Times New Roman" w:cs="Times New Roman"/>
        </w:rPr>
        <w:t>Disabilities</w:t>
      </w:r>
      <w:bookmarkEnd w:id="40"/>
    </w:p>
    <w:p w:rsidR="005B595A" w:rsidRPr="00797DA2" w:rsidRDefault="009F7F36" w:rsidP="009F7F36">
      <w:pPr>
        <w:wordWrap w:val="0"/>
        <w:jc w:val="right"/>
        <w:rPr>
          <w:rFonts w:ascii="Times New Roman" w:hAnsi="Times New Roman" w:cs="Times New Roman"/>
        </w:rPr>
      </w:pPr>
      <w:r w:rsidRPr="00797DA2">
        <w:rPr>
          <w:rFonts w:ascii="Times New Roman" w:hAnsi="Times New Roman" w:cs="Times New Roman"/>
        </w:rPr>
        <w:t>Unit:</w:t>
      </w:r>
      <w:r w:rsidR="00065B5B" w:rsidRPr="00797DA2">
        <w:rPr>
          <w:rFonts w:ascii="Times New Roman" w:hAnsi="Times New Roman" w:cs="Times New Roman"/>
        </w:rPr>
        <w:t xml:space="preserve"> </w:t>
      </w:r>
      <w:r w:rsidRPr="00797DA2">
        <w:rPr>
          <w:rFonts w:ascii="Times New Roman" w:hAnsi="Times New Roman" w:cs="Times New Roman"/>
        </w:rPr>
        <w:t>Person</w:t>
      </w:r>
    </w:p>
    <w:tbl>
      <w:tblPr>
        <w:tblW w:w="8231" w:type="dxa"/>
        <w:jc w:val="center"/>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15"/>
        <w:gridCol w:w="4116"/>
      </w:tblGrid>
      <w:tr w:rsidR="005B595A" w:rsidRPr="00797DA2" w:rsidTr="002B746B">
        <w:trPr>
          <w:trHeight w:val="334"/>
          <w:jc w:val="center"/>
        </w:trPr>
        <w:tc>
          <w:tcPr>
            <w:tcW w:w="4115" w:type="dxa"/>
            <w:shd w:val="clear" w:color="auto" w:fill="auto"/>
            <w:noWrap/>
            <w:vAlign w:val="center"/>
            <w:hideMark/>
          </w:tcPr>
          <w:p w:rsidR="005B595A" w:rsidRPr="00797DA2" w:rsidRDefault="009F7F36"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4116" w:type="dxa"/>
            <w:shd w:val="clear" w:color="auto" w:fill="auto"/>
            <w:noWrap/>
            <w:vAlign w:val="center"/>
            <w:hideMark/>
          </w:tcPr>
          <w:p w:rsidR="005B595A" w:rsidRPr="00797DA2" w:rsidRDefault="009F7F36"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Person</w:t>
            </w:r>
          </w:p>
        </w:tc>
      </w:tr>
      <w:tr w:rsidR="005B595A" w:rsidRPr="00797DA2" w:rsidTr="002B746B">
        <w:trPr>
          <w:trHeight w:val="334"/>
          <w:jc w:val="center"/>
        </w:trPr>
        <w:tc>
          <w:tcPr>
            <w:tcW w:w="4115"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4116"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12,355</w:t>
            </w:r>
          </w:p>
        </w:tc>
      </w:tr>
      <w:tr w:rsidR="005B595A" w:rsidRPr="00797DA2" w:rsidTr="002B746B">
        <w:trPr>
          <w:trHeight w:val="334"/>
          <w:jc w:val="center"/>
        </w:trPr>
        <w:tc>
          <w:tcPr>
            <w:tcW w:w="4115"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4116"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12,486</w:t>
            </w:r>
          </w:p>
        </w:tc>
      </w:tr>
      <w:tr w:rsidR="005B595A" w:rsidRPr="00797DA2" w:rsidTr="002B746B">
        <w:trPr>
          <w:trHeight w:val="334"/>
          <w:jc w:val="center"/>
        </w:trPr>
        <w:tc>
          <w:tcPr>
            <w:tcW w:w="4115"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4116"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14,212</w:t>
            </w:r>
          </w:p>
        </w:tc>
      </w:tr>
      <w:tr w:rsidR="005B595A" w:rsidRPr="00797DA2" w:rsidTr="002B746B">
        <w:trPr>
          <w:trHeight w:val="334"/>
          <w:jc w:val="center"/>
        </w:trPr>
        <w:tc>
          <w:tcPr>
            <w:tcW w:w="4115"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4116"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15,096</w:t>
            </w:r>
          </w:p>
        </w:tc>
      </w:tr>
      <w:tr w:rsidR="005B595A" w:rsidRPr="00797DA2" w:rsidTr="002B746B">
        <w:trPr>
          <w:trHeight w:val="334"/>
          <w:jc w:val="center"/>
        </w:trPr>
        <w:tc>
          <w:tcPr>
            <w:tcW w:w="4115"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2015</w:t>
            </w:r>
          </w:p>
        </w:tc>
        <w:tc>
          <w:tcPr>
            <w:tcW w:w="4116"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13,052</w:t>
            </w:r>
          </w:p>
        </w:tc>
      </w:tr>
    </w:tbl>
    <w:p w:rsidR="009F7F36" w:rsidRPr="00797DA2" w:rsidRDefault="009F7F36" w:rsidP="005B595A">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Education</w:t>
      </w:r>
    </w:p>
    <w:p w:rsidR="005B595A" w:rsidRPr="00797DA2" w:rsidRDefault="005B595A" w:rsidP="005B595A">
      <w:pPr>
        <w:rPr>
          <w:rFonts w:ascii="Times New Roman" w:hAnsi="Times New Roman" w:cs="Times New Roman"/>
          <w:kern w:val="0"/>
          <w:szCs w:val="24"/>
        </w:rPr>
      </w:pPr>
    </w:p>
    <w:p w:rsidR="005B595A" w:rsidRPr="00797DA2" w:rsidRDefault="009F7F36" w:rsidP="00034B87">
      <w:pPr>
        <w:pStyle w:val="a3"/>
        <w:rPr>
          <w:rFonts w:ascii="Times New Roman" w:hAnsi="Times New Roman" w:cs="Times New Roman"/>
        </w:rPr>
      </w:pPr>
      <w:bookmarkStart w:id="41" w:name="_Toc478718299"/>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24.2</w:t>
      </w:r>
      <w:r w:rsidR="00065B5B" w:rsidRPr="00797DA2">
        <w:rPr>
          <w:rFonts w:ascii="Times New Roman" w:hAnsi="Times New Roman" w:cs="Times New Roman"/>
        </w:rPr>
        <w:t xml:space="preserve"> </w:t>
      </w:r>
      <w:r w:rsidR="00F753E3" w:rsidRPr="00797DA2">
        <w:rPr>
          <w:rFonts w:ascii="Times New Roman" w:hAnsi="Times New Roman" w:cs="Times New Roman"/>
        </w:rPr>
        <w:t>Students</w:t>
      </w:r>
      <w:r w:rsidR="00065B5B" w:rsidRPr="00797DA2">
        <w:rPr>
          <w:rFonts w:ascii="Times New Roman" w:hAnsi="Times New Roman" w:cs="Times New Roman"/>
        </w:rPr>
        <w:t xml:space="preserve"> </w:t>
      </w:r>
      <w:r w:rsidR="00A2653D" w:rsidRPr="00797DA2">
        <w:rPr>
          <w:rFonts w:ascii="Times New Roman" w:hAnsi="Times New Roman" w:cs="Times New Roman"/>
        </w:rPr>
        <w:t>of</w:t>
      </w:r>
      <w:r w:rsidR="00065B5B" w:rsidRPr="00797DA2">
        <w:rPr>
          <w:rFonts w:ascii="Times New Roman" w:hAnsi="Times New Roman" w:cs="Times New Roman"/>
        </w:rPr>
        <w:t xml:space="preserve"> </w:t>
      </w:r>
      <w:r w:rsidR="00A2653D" w:rsidRPr="00797DA2">
        <w:rPr>
          <w:rFonts w:ascii="Times New Roman" w:hAnsi="Times New Roman" w:cs="Times New Roman"/>
        </w:rPr>
        <w:t>Special</w:t>
      </w:r>
      <w:r w:rsidR="00065B5B" w:rsidRPr="00797DA2">
        <w:rPr>
          <w:rFonts w:ascii="Times New Roman" w:hAnsi="Times New Roman" w:cs="Times New Roman"/>
        </w:rPr>
        <w:t xml:space="preserve"> </w:t>
      </w:r>
      <w:r w:rsidR="00A2653D" w:rsidRPr="00797DA2">
        <w:rPr>
          <w:rFonts w:ascii="Times New Roman" w:hAnsi="Times New Roman" w:cs="Times New Roman"/>
        </w:rPr>
        <w:t>Education</w:t>
      </w:r>
      <w:r w:rsidR="00065B5B" w:rsidRPr="00797DA2">
        <w:rPr>
          <w:rFonts w:ascii="Times New Roman" w:hAnsi="Times New Roman" w:cs="Times New Roman"/>
        </w:rPr>
        <w:t xml:space="preserve"> </w:t>
      </w:r>
      <w:r w:rsidR="00A2653D" w:rsidRPr="00797DA2">
        <w:rPr>
          <w:rFonts w:ascii="Times New Roman" w:hAnsi="Times New Roman" w:cs="Times New Roman"/>
        </w:rPr>
        <w:t>Schools</w:t>
      </w:r>
      <w:r w:rsidR="00065B5B" w:rsidRPr="00797DA2">
        <w:rPr>
          <w:rFonts w:ascii="Times New Roman" w:hAnsi="Times New Roman" w:cs="Times New Roman"/>
        </w:rPr>
        <w:t xml:space="preserve"> </w:t>
      </w:r>
      <w:r w:rsidR="00A2653D" w:rsidRPr="00797DA2">
        <w:rPr>
          <w:rFonts w:ascii="Times New Roman" w:hAnsi="Times New Roman" w:cs="Times New Roman"/>
        </w:rPr>
        <w:t>by</w:t>
      </w:r>
      <w:r w:rsidR="00065B5B" w:rsidRPr="00797DA2">
        <w:rPr>
          <w:rFonts w:ascii="Times New Roman" w:hAnsi="Times New Roman" w:cs="Times New Roman"/>
        </w:rPr>
        <w:t xml:space="preserve"> </w:t>
      </w:r>
      <w:r w:rsidR="00A2653D" w:rsidRPr="00797DA2">
        <w:rPr>
          <w:rFonts w:ascii="Times New Roman" w:hAnsi="Times New Roman" w:cs="Times New Roman"/>
        </w:rPr>
        <w:t>Education</w:t>
      </w:r>
      <w:r w:rsidR="00065B5B" w:rsidRPr="00797DA2">
        <w:rPr>
          <w:rFonts w:ascii="Times New Roman" w:hAnsi="Times New Roman" w:cs="Times New Roman"/>
        </w:rPr>
        <w:t xml:space="preserve"> </w:t>
      </w:r>
      <w:r w:rsidR="00A2653D" w:rsidRPr="00797DA2">
        <w:rPr>
          <w:rFonts w:ascii="Times New Roman" w:hAnsi="Times New Roman" w:cs="Times New Roman"/>
        </w:rPr>
        <w:t>Level</w:t>
      </w:r>
      <w:r w:rsidR="00065B5B" w:rsidRPr="00797DA2">
        <w:rPr>
          <w:rFonts w:ascii="Times New Roman" w:hAnsi="Times New Roman" w:cs="Times New Roman"/>
        </w:rPr>
        <w:t xml:space="preserve"> </w:t>
      </w:r>
      <w:r w:rsidR="00A2653D" w:rsidRPr="00797DA2">
        <w:rPr>
          <w:rFonts w:ascii="Times New Roman" w:hAnsi="Times New Roman" w:cs="Times New Roman"/>
        </w:rPr>
        <w:t>2011-2014</w:t>
      </w:r>
      <w:bookmarkEnd w:id="41"/>
    </w:p>
    <w:p w:rsidR="005B595A" w:rsidRPr="00797DA2" w:rsidRDefault="009F7F36" w:rsidP="009F7F36">
      <w:pPr>
        <w:wordWrap w:val="0"/>
        <w:jc w:val="right"/>
        <w:rPr>
          <w:rFonts w:ascii="Times New Roman" w:hAnsi="Times New Roman" w:cs="Times New Roman"/>
        </w:rPr>
      </w:pPr>
      <w:r w:rsidRPr="00797DA2">
        <w:rPr>
          <w:rFonts w:ascii="Times New Roman" w:hAnsi="Times New Roman" w:cs="Times New Roman"/>
          <w:kern w:val="0"/>
          <w:szCs w:val="24"/>
        </w:rPr>
        <w:t>Unit: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Person</w:t>
      </w:r>
    </w:p>
    <w:tbl>
      <w:tblPr>
        <w:tblW w:w="8319" w:type="dxa"/>
        <w:jc w:val="center"/>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86"/>
        <w:gridCol w:w="1387"/>
        <w:gridCol w:w="1386"/>
        <w:gridCol w:w="1387"/>
        <w:gridCol w:w="1386"/>
        <w:gridCol w:w="1387"/>
      </w:tblGrid>
      <w:tr w:rsidR="00196CFA" w:rsidRPr="00797DA2" w:rsidTr="00196CFA">
        <w:trPr>
          <w:trHeight w:val="320"/>
          <w:jc w:val="center"/>
        </w:trPr>
        <w:tc>
          <w:tcPr>
            <w:tcW w:w="1386" w:type="dxa"/>
            <w:shd w:val="clear" w:color="000000" w:fill="FFFFFF"/>
            <w:vAlign w:val="center"/>
            <w:hideMark/>
          </w:tcPr>
          <w:p w:rsidR="00196CFA" w:rsidRPr="00797DA2" w:rsidRDefault="009F7F36" w:rsidP="00196CFA">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1387" w:type="dxa"/>
            <w:shd w:val="clear" w:color="000000" w:fill="FFFFFF"/>
            <w:vAlign w:val="center"/>
          </w:tcPr>
          <w:p w:rsidR="00196CFA" w:rsidRPr="00797DA2" w:rsidRDefault="009F7F36" w:rsidP="00196CFA">
            <w:pPr>
              <w:widowControl/>
              <w:jc w:val="center"/>
              <w:rPr>
                <w:rFonts w:ascii="Times New Roman" w:hAnsi="Times New Roman" w:cs="Times New Roman"/>
                <w:kern w:val="0"/>
                <w:szCs w:val="24"/>
              </w:rPr>
            </w:pPr>
            <w:r w:rsidRPr="00797DA2">
              <w:rPr>
                <w:rFonts w:ascii="Times New Roman" w:hAnsi="Times New Roman" w:cs="Times New Roman"/>
                <w:kern w:val="0"/>
                <w:szCs w:val="24"/>
              </w:rPr>
              <w:t>Grand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Total</w:t>
            </w:r>
          </w:p>
        </w:tc>
        <w:tc>
          <w:tcPr>
            <w:tcW w:w="1386" w:type="dxa"/>
            <w:shd w:val="clear" w:color="000000" w:fill="FFFFFF"/>
            <w:vAlign w:val="center"/>
            <w:hideMark/>
          </w:tcPr>
          <w:p w:rsidR="00196CFA" w:rsidRPr="00797DA2" w:rsidRDefault="00B0749B" w:rsidP="00196CFA">
            <w:pPr>
              <w:widowControl/>
              <w:jc w:val="center"/>
              <w:rPr>
                <w:rFonts w:ascii="Times New Roman" w:hAnsi="Times New Roman" w:cs="Times New Roman"/>
                <w:kern w:val="0"/>
                <w:szCs w:val="24"/>
              </w:rPr>
            </w:pPr>
            <w:r w:rsidRPr="00797DA2">
              <w:rPr>
                <w:rFonts w:ascii="Times New Roman" w:hAnsi="Times New Roman" w:cs="Times New Roman"/>
                <w:kern w:val="0"/>
                <w:szCs w:val="24"/>
              </w:rPr>
              <w:t>Preschool</w:t>
            </w:r>
          </w:p>
        </w:tc>
        <w:tc>
          <w:tcPr>
            <w:tcW w:w="1387" w:type="dxa"/>
            <w:shd w:val="clear" w:color="000000" w:fill="FFFFFF"/>
            <w:vAlign w:val="center"/>
            <w:hideMark/>
          </w:tcPr>
          <w:p w:rsidR="00196CFA" w:rsidRPr="00797DA2" w:rsidRDefault="009F7F36" w:rsidP="00196CFA">
            <w:pPr>
              <w:widowControl/>
              <w:jc w:val="center"/>
              <w:rPr>
                <w:rFonts w:ascii="Times New Roman" w:hAnsi="Times New Roman" w:cs="Times New Roman"/>
                <w:kern w:val="0"/>
                <w:szCs w:val="24"/>
              </w:rPr>
            </w:pPr>
            <w:r w:rsidRPr="00797DA2">
              <w:rPr>
                <w:rFonts w:ascii="Times New Roman" w:hAnsi="Times New Roman" w:cs="Times New Roman"/>
                <w:kern w:val="0"/>
                <w:szCs w:val="24"/>
              </w:rPr>
              <w:t>Elementary</w:t>
            </w:r>
          </w:p>
        </w:tc>
        <w:tc>
          <w:tcPr>
            <w:tcW w:w="1386" w:type="dxa"/>
            <w:shd w:val="clear" w:color="000000" w:fill="FFFFFF"/>
            <w:vAlign w:val="center"/>
            <w:hideMark/>
          </w:tcPr>
          <w:p w:rsidR="00196CFA" w:rsidRPr="00797DA2" w:rsidRDefault="009F7F36" w:rsidP="006F40FA">
            <w:pPr>
              <w:widowControl/>
              <w:jc w:val="center"/>
              <w:rPr>
                <w:rFonts w:ascii="Times New Roman" w:hAnsi="Times New Roman" w:cs="Times New Roman"/>
                <w:kern w:val="0"/>
                <w:szCs w:val="24"/>
              </w:rPr>
            </w:pPr>
            <w:r w:rsidRPr="00797DA2">
              <w:rPr>
                <w:rFonts w:ascii="Times New Roman" w:hAnsi="Times New Roman" w:cs="Times New Roman"/>
                <w:kern w:val="0"/>
                <w:szCs w:val="24"/>
              </w:rPr>
              <w:t>Junior</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High</w:t>
            </w:r>
          </w:p>
        </w:tc>
        <w:tc>
          <w:tcPr>
            <w:tcW w:w="1387" w:type="dxa"/>
            <w:shd w:val="clear" w:color="000000" w:fill="FFFFFF"/>
            <w:vAlign w:val="center"/>
            <w:hideMark/>
          </w:tcPr>
          <w:p w:rsidR="00196CFA" w:rsidRPr="00797DA2" w:rsidRDefault="009F7F36" w:rsidP="00196CFA">
            <w:pPr>
              <w:widowControl/>
              <w:jc w:val="center"/>
              <w:rPr>
                <w:rFonts w:ascii="Times New Roman" w:hAnsi="Times New Roman" w:cs="Times New Roman"/>
                <w:kern w:val="0"/>
                <w:szCs w:val="24"/>
              </w:rPr>
            </w:pPr>
            <w:r w:rsidRPr="00797DA2">
              <w:rPr>
                <w:rFonts w:ascii="Times New Roman" w:hAnsi="Times New Roman" w:cs="Times New Roman"/>
                <w:kern w:val="0"/>
              </w:rPr>
              <w:t>General</w:t>
            </w:r>
            <w:r w:rsidR="00065B5B" w:rsidRPr="00797DA2">
              <w:rPr>
                <w:rFonts w:ascii="Times New Roman" w:hAnsi="Times New Roman" w:cs="Times New Roman"/>
                <w:kern w:val="0"/>
              </w:rPr>
              <w:t xml:space="preserve"> </w:t>
            </w:r>
            <w:r w:rsidRPr="00797DA2">
              <w:rPr>
                <w:rFonts w:ascii="Times New Roman" w:hAnsi="Times New Roman" w:cs="Times New Roman"/>
                <w:kern w:val="0"/>
              </w:rPr>
              <w:t>/Vocational</w:t>
            </w:r>
            <w:r w:rsidR="00065B5B" w:rsidRPr="00797DA2">
              <w:rPr>
                <w:rFonts w:ascii="Times New Roman" w:hAnsi="Times New Roman" w:cs="Times New Roman"/>
                <w:kern w:val="0"/>
              </w:rPr>
              <w:t xml:space="preserve"> </w:t>
            </w:r>
            <w:r w:rsidRPr="00797DA2">
              <w:rPr>
                <w:rFonts w:ascii="Times New Roman" w:hAnsi="Times New Roman" w:cs="Times New Roman"/>
                <w:kern w:val="0"/>
              </w:rPr>
              <w:t>High</w:t>
            </w:r>
          </w:p>
        </w:tc>
      </w:tr>
      <w:tr w:rsidR="00196CFA" w:rsidRPr="00797DA2" w:rsidTr="00196CFA">
        <w:trPr>
          <w:trHeight w:val="320"/>
          <w:jc w:val="center"/>
        </w:trPr>
        <w:tc>
          <w:tcPr>
            <w:tcW w:w="1386" w:type="dxa"/>
            <w:shd w:val="clear" w:color="000000" w:fill="FFFFFF"/>
            <w:noWrap/>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1387" w:type="dxa"/>
            <w:shd w:val="clear" w:color="000000" w:fill="FFFFFF"/>
            <w:vAlign w:val="center"/>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6,715</w:t>
            </w:r>
          </w:p>
        </w:tc>
        <w:tc>
          <w:tcPr>
            <w:tcW w:w="1386" w:type="dxa"/>
            <w:shd w:val="clear" w:color="000000" w:fill="FFFFFF"/>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204</w:t>
            </w:r>
          </w:p>
        </w:tc>
        <w:tc>
          <w:tcPr>
            <w:tcW w:w="1387" w:type="dxa"/>
            <w:shd w:val="clear" w:color="000000" w:fill="FFFFFF"/>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755</w:t>
            </w:r>
          </w:p>
        </w:tc>
        <w:tc>
          <w:tcPr>
            <w:tcW w:w="1386" w:type="dxa"/>
            <w:shd w:val="clear" w:color="000000" w:fill="FFFFFF"/>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1,188</w:t>
            </w:r>
          </w:p>
        </w:tc>
        <w:tc>
          <w:tcPr>
            <w:tcW w:w="1387" w:type="dxa"/>
            <w:shd w:val="clear" w:color="000000" w:fill="FFFFFF"/>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4,568</w:t>
            </w:r>
          </w:p>
        </w:tc>
      </w:tr>
      <w:tr w:rsidR="00196CFA" w:rsidRPr="00797DA2" w:rsidTr="00196CFA">
        <w:trPr>
          <w:trHeight w:val="320"/>
          <w:jc w:val="center"/>
        </w:trPr>
        <w:tc>
          <w:tcPr>
            <w:tcW w:w="1386" w:type="dxa"/>
            <w:shd w:val="clear" w:color="000000" w:fill="FFFFFF"/>
            <w:noWrap/>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1387" w:type="dxa"/>
            <w:shd w:val="clear" w:color="000000" w:fill="FFFFFF"/>
            <w:vAlign w:val="center"/>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6,755</w:t>
            </w:r>
          </w:p>
        </w:tc>
        <w:tc>
          <w:tcPr>
            <w:tcW w:w="1386" w:type="dxa"/>
            <w:shd w:val="clear" w:color="000000" w:fill="FFFFFF"/>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183</w:t>
            </w:r>
          </w:p>
        </w:tc>
        <w:tc>
          <w:tcPr>
            <w:tcW w:w="1387" w:type="dxa"/>
            <w:shd w:val="clear" w:color="000000" w:fill="FFFFFF"/>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779</w:t>
            </w:r>
          </w:p>
        </w:tc>
        <w:tc>
          <w:tcPr>
            <w:tcW w:w="1386" w:type="dxa"/>
            <w:shd w:val="clear" w:color="000000" w:fill="FFFFFF"/>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1,164</w:t>
            </w:r>
          </w:p>
        </w:tc>
        <w:tc>
          <w:tcPr>
            <w:tcW w:w="1387" w:type="dxa"/>
            <w:shd w:val="clear" w:color="000000" w:fill="FFFFFF"/>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4,629</w:t>
            </w:r>
          </w:p>
        </w:tc>
      </w:tr>
      <w:tr w:rsidR="00196CFA" w:rsidRPr="00797DA2" w:rsidTr="00196CFA">
        <w:trPr>
          <w:trHeight w:val="320"/>
          <w:jc w:val="center"/>
        </w:trPr>
        <w:tc>
          <w:tcPr>
            <w:tcW w:w="1386" w:type="dxa"/>
            <w:shd w:val="clear" w:color="000000" w:fill="FFFFFF"/>
            <w:noWrap/>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1387" w:type="dxa"/>
            <w:shd w:val="clear" w:color="000000" w:fill="FFFFFF"/>
            <w:vAlign w:val="center"/>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6,686</w:t>
            </w:r>
          </w:p>
        </w:tc>
        <w:tc>
          <w:tcPr>
            <w:tcW w:w="1386" w:type="dxa"/>
            <w:shd w:val="clear" w:color="000000" w:fill="FFFFFF"/>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186</w:t>
            </w:r>
          </w:p>
        </w:tc>
        <w:tc>
          <w:tcPr>
            <w:tcW w:w="1387" w:type="dxa"/>
            <w:shd w:val="clear" w:color="000000" w:fill="FFFFFF"/>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750</w:t>
            </w:r>
          </w:p>
        </w:tc>
        <w:tc>
          <w:tcPr>
            <w:tcW w:w="1386" w:type="dxa"/>
            <w:shd w:val="clear" w:color="000000" w:fill="FFFFFF"/>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1,201</w:t>
            </w:r>
          </w:p>
        </w:tc>
        <w:tc>
          <w:tcPr>
            <w:tcW w:w="1387" w:type="dxa"/>
            <w:shd w:val="clear" w:color="000000" w:fill="FFFFFF"/>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4,549</w:t>
            </w:r>
          </w:p>
        </w:tc>
      </w:tr>
      <w:tr w:rsidR="00196CFA" w:rsidRPr="00797DA2" w:rsidTr="00196CFA">
        <w:trPr>
          <w:trHeight w:val="320"/>
          <w:jc w:val="center"/>
        </w:trPr>
        <w:tc>
          <w:tcPr>
            <w:tcW w:w="1386" w:type="dxa"/>
            <w:shd w:val="clear" w:color="000000" w:fill="FFFFFF"/>
            <w:noWrap/>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1387" w:type="dxa"/>
            <w:shd w:val="clear" w:color="000000" w:fill="FFFFFF"/>
            <w:vAlign w:val="center"/>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6,633</w:t>
            </w:r>
          </w:p>
        </w:tc>
        <w:tc>
          <w:tcPr>
            <w:tcW w:w="1386" w:type="dxa"/>
            <w:shd w:val="clear" w:color="000000" w:fill="FFFFFF"/>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186</w:t>
            </w:r>
          </w:p>
        </w:tc>
        <w:tc>
          <w:tcPr>
            <w:tcW w:w="1387" w:type="dxa"/>
            <w:shd w:val="clear" w:color="000000" w:fill="FFFFFF"/>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730</w:t>
            </w:r>
          </w:p>
        </w:tc>
        <w:tc>
          <w:tcPr>
            <w:tcW w:w="1386" w:type="dxa"/>
            <w:shd w:val="clear" w:color="000000" w:fill="FFFFFF"/>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1,196</w:t>
            </w:r>
          </w:p>
        </w:tc>
        <w:tc>
          <w:tcPr>
            <w:tcW w:w="1387" w:type="dxa"/>
            <w:shd w:val="clear" w:color="000000" w:fill="FFFFFF"/>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4,521</w:t>
            </w:r>
          </w:p>
        </w:tc>
      </w:tr>
    </w:tbl>
    <w:p w:rsidR="009F7F36" w:rsidRPr="00797DA2" w:rsidRDefault="009F7F36" w:rsidP="005B595A">
      <w:pPr>
        <w:rPr>
          <w:rFonts w:ascii="Times New Roman" w:hAnsi="Times New Roman" w:cs="Times New Roman"/>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Education</w:t>
      </w:r>
    </w:p>
    <w:p w:rsidR="005B595A" w:rsidRPr="00797DA2" w:rsidRDefault="005B595A" w:rsidP="005B595A">
      <w:pPr>
        <w:rPr>
          <w:rFonts w:ascii="Times New Roman" w:hAnsi="Times New Roman" w:cs="Times New Roman"/>
        </w:rPr>
      </w:pPr>
    </w:p>
    <w:p w:rsidR="005B595A" w:rsidRPr="00797DA2" w:rsidRDefault="00A2653D" w:rsidP="00034B87">
      <w:pPr>
        <w:pStyle w:val="a3"/>
        <w:rPr>
          <w:rFonts w:ascii="Times New Roman" w:hAnsi="Times New Roman" w:cs="Times New Roman"/>
        </w:rPr>
      </w:pPr>
      <w:bookmarkStart w:id="42" w:name="_Toc478718300"/>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24.3</w:t>
      </w:r>
      <w:r w:rsidR="00065B5B" w:rsidRPr="00797DA2">
        <w:rPr>
          <w:rFonts w:ascii="Times New Roman" w:hAnsi="Times New Roman" w:cs="Times New Roman"/>
        </w:rPr>
        <w:t xml:space="preserve"> </w:t>
      </w:r>
      <w:r w:rsidRPr="00797DA2">
        <w:rPr>
          <w:rFonts w:ascii="Times New Roman" w:hAnsi="Times New Roman" w:cs="Times New Roman"/>
        </w:rPr>
        <w:t>Students</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Pr="00797DA2">
        <w:rPr>
          <w:rFonts w:ascii="Times New Roman" w:hAnsi="Times New Roman" w:cs="Times New Roman"/>
        </w:rPr>
        <w:t>Special</w:t>
      </w:r>
      <w:r w:rsidR="00065B5B" w:rsidRPr="00797DA2">
        <w:rPr>
          <w:rFonts w:ascii="Times New Roman" w:hAnsi="Times New Roman" w:cs="Times New Roman"/>
        </w:rPr>
        <w:t xml:space="preserve"> </w:t>
      </w:r>
      <w:r w:rsidRPr="00797DA2">
        <w:rPr>
          <w:rFonts w:ascii="Times New Roman" w:hAnsi="Times New Roman" w:cs="Times New Roman"/>
        </w:rPr>
        <w:t>Education</w:t>
      </w:r>
      <w:r w:rsidR="00065B5B" w:rsidRPr="00797DA2">
        <w:rPr>
          <w:rFonts w:ascii="Times New Roman" w:hAnsi="Times New Roman" w:cs="Times New Roman"/>
        </w:rPr>
        <w:t xml:space="preserve"> </w:t>
      </w:r>
      <w:r w:rsidRPr="00797DA2">
        <w:rPr>
          <w:rFonts w:ascii="Times New Roman" w:hAnsi="Times New Roman" w:cs="Times New Roman"/>
        </w:rPr>
        <w:t>Schools</w:t>
      </w:r>
      <w:r w:rsidR="00065B5B" w:rsidRPr="00797DA2">
        <w:rPr>
          <w:rFonts w:ascii="Times New Roman" w:hAnsi="Times New Roman" w:cs="Times New Roman"/>
        </w:rPr>
        <w:t xml:space="preserve"> </w:t>
      </w:r>
      <w:r w:rsidR="00B0749B" w:rsidRPr="00797DA2">
        <w:rPr>
          <w:rFonts w:ascii="Times New Roman" w:hAnsi="Times New Roman" w:cs="Times New Roman"/>
        </w:rPr>
        <w:t>in</w:t>
      </w:r>
      <w:r w:rsidR="00065B5B" w:rsidRPr="00797DA2">
        <w:rPr>
          <w:rFonts w:ascii="Times New Roman" w:hAnsi="Times New Roman" w:cs="Times New Roman"/>
        </w:rPr>
        <w:t xml:space="preserve"> </w:t>
      </w:r>
      <w:r w:rsidR="00B0749B" w:rsidRPr="00797DA2">
        <w:rPr>
          <w:rFonts w:ascii="Times New Roman" w:hAnsi="Times New Roman" w:cs="Times New Roman"/>
        </w:rPr>
        <w:t>Taiwan</w:t>
      </w:r>
      <w:r w:rsidR="00065B5B" w:rsidRPr="00797DA2">
        <w:rPr>
          <w:rFonts w:ascii="Times New Roman" w:hAnsi="Times New Roman" w:cs="Times New Roman"/>
        </w:rPr>
        <w:t xml:space="preserve"> </w:t>
      </w:r>
      <w:r w:rsidR="00B0749B" w:rsidRPr="00797DA2">
        <w:rPr>
          <w:rFonts w:ascii="Times New Roman" w:hAnsi="Times New Roman" w:cs="Times New Roman"/>
        </w:rPr>
        <w:t>(</w:t>
      </w:r>
      <w:r w:rsidRPr="00797DA2">
        <w:rPr>
          <w:rFonts w:ascii="Times New Roman" w:hAnsi="Times New Roman" w:cs="Times New Roman"/>
        </w:rPr>
        <w:t>by</w:t>
      </w:r>
      <w:r w:rsidR="00065B5B" w:rsidRPr="00797DA2">
        <w:rPr>
          <w:rFonts w:ascii="Times New Roman" w:hAnsi="Times New Roman" w:cs="Times New Roman"/>
        </w:rPr>
        <w:t xml:space="preserve"> </w:t>
      </w:r>
      <w:r w:rsidRPr="00797DA2">
        <w:rPr>
          <w:rFonts w:ascii="Times New Roman" w:hAnsi="Times New Roman" w:cs="Times New Roman"/>
        </w:rPr>
        <w:t>Region</w:t>
      </w:r>
      <w:r w:rsidR="00B0749B" w:rsidRPr="00797DA2">
        <w:rPr>
          <w:rFonts w:ascii="Times New Roman" w:hAnsi="Times New Roman" w:cs="Times New Roman"/>
        </w:rPr>
        <w:t>)</w:t>
      </w:r>
      <w:r w:rsidR="00065B5B" w:rsidRPr="00797DA2">
        <w:rPr>
          <w:rFonts w:ascii="Times New Roman" w:hAnsi="Times New Roman" w:cs="Times New Roman"/>
        </w:rPr>
        <w:t xml:space="preserve"> </w:t>
      </w:r>
      <w:r w:rsidRPr="00797DA2">
        <w:rPr>
          <w:rFonts w:ascii="Times New Roman" w:hAnsi="Times New Roman" w:cs="Times New Roman"/>
        </w:rPr>
        <w:t>2011-2014</w:t>
      </w:r>
      <w:bookmarkEnd w:id="42"/>
    </w:p>
    <w:p w:rsidR="005B595A" w:rsidRPr="00797DA2" w:rsidRDefault="00A2653D" w:rsidP="00A2653D">
      <w:pPr>
        <w:wordWrap w:val="0"/>
        <w:jc w:val="right"/>
        <w:rPr>
          <w:rFonts w:ascii="Times New Roman" w:hAnsi="Times New Roman" w:cs="Times New Roman"/>
        </w:rPr>
      </w:pPr>
      <w:r w:rsidRPr="00797DA2">
        <w:rPr>
          <w:rFonts w:ascii="Times New Roman" w:hAnsi="Times New Roman" w:cs="Times New Roman"/>
          <w:kern w:val="0"/>
          <w:szCs w:val="24"/>
        </w:rPr>
        <w:t>Unit: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Person</w:t>
      </w:r>
    </w:p>
    <w:tbl>
      <w:tblPr>
        <w:tblW w:w="8374" w:type="dxa"/>
        <w:tblInd w:w="-1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95"/>
        <w:gridCol w:w="1396"/>
        <w:gridCol w:w="1396"/>
        <w:gridCol w:w="1395"/>
        <w:gridCol w:w="1396"/>
        <w:gridCol w:w="1396"/>
      </w:tblGrid>
      <w:tr w:rsidR="00196CFA" w:rsidRPr="00797DA2" w:rsidTr="00196CFA">
        <w:trPr>
          <w:trHeight w:val="330"/>
        </w:trPr>
        <w:tc>
          <w:tcPr>
            <w:tcW w:w="1395" w:type="dxa"/>
            <w:shd w:val="clear" w:color="auto" w:fill="auto"/>
            <w:noWrap/>
            <w:vAlign w:val="center"/>
            <w:hideMark/>
          </w:tcPr>
          <w:p w:rsidR="00196CFA" w:rsidRPr="00797DA2" w:rsidRDefault="00A2653D" w:rsidP="00196CFA">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1396" w:type="dxa"/>
            <w:vAlign w:val="center"/>
          </w:tcPr>
          <w:p w:rsidR="00196CFA" w:rsidRPr="00797DA2" w:rsidRDefault="00A2653D" w:rsidP="00196CFA">
            <w:pPr>
              <w:widowControl/>
              <w:jc w:val="center"/>
              <w:rPr>
                <w:rFonts w:ascii="Times New Roman" w:hAnsi="Times New Roman" w:cs="Times New Roman"/>
                <w:kern w:val="0"/>
                <w:szCs w:val="24"/>
              </w:rPr>
            </w:pPr>
            <w:r w:rsidRPr="00797DA2">
              <w:rPr>
                <w:rFonts w:ascii="Times New Roman" w:hAnsi="Times New Roman" w:cs="Times New Roman"/>
                <w:kern w:val="0"/>
                <w:szCs w:val="24"/>
              </w:rPr>
              <w:t>Grand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Total</w:t>
            </w:r>
          </w:p>
        </w:tc>
        <w:tc>
          <w:tcPr>
            <w:tcW w:w="1396" w:type="dxa"/>
            <w:shd w:val="clear" w:color="auto" w:fill="auto"/>
            <w:noWrap/>
            <w:vAlign w:val="center"/>
            <w:hideMark/>
          </w:tcPr>
          <w:p w:rsidR="00196CFA" w:rsidRPr="00797DA2" w:rsidRDefault="00A2653D" w:rsidP="00A14FE3">
            <w:pPr>
              <w:widowControl/>
              <w:jc w:val="center"/>
              <w:rPr>
                <w:rFonts w:ascii="Times New Roman" w:hAnsi="Times New Roman" w:cs="Times New Roman"/>
                <w:kern w:val="0"/>
                <w:szCs w:val="24"/>
              </w:rPr>
            </w:pPr>
            <w:r w:rsidRPr="00797DA2">
              <w:rPr>
                <w:rFonts w:ascii="Times New Roman" w:hAnsi="Times New Roman" w:cs="Times New Roman"/>
                <w:kern w:val="0"/>
                <w:szCs w:val="24"/>
              </w:rPr>
              <w:t>North</w:t>
            </w:r>
          </w:p>
        </w:tc>
        <w:tc>
          <w:tcPr>
            <w:tcW w:w="1395" w:type="dxa"/>
            <w:shd w:val="clear" w:color="auto" w:fill="auto"/>
            <w:noWrap/>
            <w:vAlign w:val="center"/>
            <w:hideMark/>
          </w:tcPr>
          <w:p w:rsidR="00196CFA" w:rsidRPr="00797DA2" w:rsidRDefault="00A14FE3" w:rsidP="00196CFA">
            <w:pPr>
              <w:widowControl/>
              <w:jc w:val="center"/>
              <w:rPr>
                <w:rFonts w:ascii="Times New Roman" w:hAnsi="Times New Roman" w:cs="Times New Roman"/>
                <w:kern w:val="0"/>
                <w:szCs w:val="24"/>
              </w:rPr>
            </w:pPr>
            <w:r w:rsidRPr="00797DA2">
              <w:rPr>
                <w:rFonts w:ascii="Times New Roman" w:hAnsi="Times New Roman" w:cs="Times New Roman"/>
                <w:kern w:val="0"/>
                <w:szCs w:val="24"/>
              </w:rPr>
              <w:t>Central</w:t>
            </w:r>
          </w:p>
        </w:tc>
        <w:tc>
          <w:tcPr>
            <w:tcW w:w="1396" w:type="dxa"/>
            <w:shd w:val="clear" w:color="auto" w:fill="auto"/>
            <w:noWrap/>
            <w:vAlign w:val="center"/>
            <w:hideMark/>
          </w:tcPr>
          <w:p w:rsidR="00196CFA" w:rsidRPr="00797DA2" w:rsidRDefault="00A2653D" w:rsidP="00196CFA">
            <w:pPr>
              <w:widowControl/>
              <w:jc w:val="center"/>
              <w:rPr>
                <w:rFonts w:ascii="Times New Roman" w:hAnsi="Times New Roman" w:cs="Times New Roman"/>
                <w:kern w:val="0"/>
                <w:szCs w:val="24"/>
              </w:rPr>
            </w:pPr>
            <w:r w:rsidRPr="00797DA2">
              <w:rPr>
                <w:rFonts w:ascii="Times New Roman" w:hAnsi="Times New Roman" w:cs="Times New Roman"/>
                <w:kern w:val="0"/>
                <w:szCs w:val="24"/>
              </w:rPr>
              <w:t>South</w:t>
            </w:r>
          </w:p>
        </w:tc>
        <w:tc>
          <w:tcPr>
            <w:tcW w:w="1396" w:type="dxa"/>
            <w:shd w:val="clear" w:color="auto" w:fill="auto"/>
            <w:noWrap/>
            <w:vAlign w:val="center"/>
            <w:hideMark/>
          </w:tcPr>
          <w:p w:rsidR="00196CFA" w:rsidRPr="00797DA2" w:rsidRDefault="00A2653D" w:rsidP="00196CFA">
            <w:pPr>
              <w:widowControl/>
              <w:jc w:val="center"/>
              <w:rPr>
                <w:rFonts w:ascii="Times New Roman" w:hAnsi="Times New Roman" w:cs="Times New Roman"/>
                <w:kern w:val="0"/>
                <w:szCs w:val="24"/>
              </w:rPr>
            </w:pPr>
            <w:r w:rsidRPr="00797DA2">
              <w:rPr>
                <w:rFonts w:ascii="Times New Roman" w:hAnsi="Times New Roman" w:cs="Times New Roman"/>
                <w:kern w:val="0"/>
                <w:szCs w:val="24"/>
              </w:rPr>
              <w:t>East</w:t>
            </w:r>
          </w:p>
        </w:tc>
      </w:tr>
      <w:tr w:rsidR="00196CFA" w:rsidRPr="00797DA2" w:rsidTr="00196CFA">
        <w:trPr>
          <w:trHeight w:val="330"/>
        </w:trPr>
        <w:tc>
          <w:tcPr>
            <w:tcW w:w="1395" w:type="dxa"/>
            <w:shd w:val="clear" w:color="auto" w:fill="auto"/>
            <w:noWrap/>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1396" w:type="dxa"/>
            <w:vAlign w:val="center"/>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6,715</w:t>
            </w:r>
          </w:p>
        </w:tc>
        <w:tc>
          <w:tcPr>
            <w:tcW w:w="1396" w:type="dxa"/>
            <w:shd w:val="clear" w:color="auto" w:fill="auto"/>
            <w:noWrap/>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2,114</w:t>
            </w:r>
          </w:p>
        </w:tc>
        <w:tc>
          <w:tcPr>
            <w:tcW w:w="1395" w:type="dxa"/>
            <w:shd w:val="clear" w:color="auto" w:fill="auto"/>
            <w:noWrap/>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1396" w:type="dxa"/>
            <w:shd w:val="clear" w:color="auto" w:fill="auto"/>
            <w:noWrap/>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2,126</w:t>
            </w:r>
          </w:p>
        </w:tc>
        <w:tc>
          <w:tcPr>
            <w:tcW w:w="1396" w:type="dxa"/>
            <w:shd w:val="clear" w:color="auto" w:fill="auto"/>
            <w:noWrap/>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462</w:t>
            </w:r>
          </w:p>
        </w:tc>
      </w:tr>
      <w:tr w:rsidR="00196CFA" w:rsidRPr="00797DA2" w:rsidTr="00196CFA">
        <w:trPr>
          <w:trHeight w:val="330"/>
        </w:trPr>
        <w:tc>
          <w:tcPr>
            <w:tcW w:w="1395" w:type="dxa"/>
            <w:shd w:val="clear" w:color="auto" w:fill="auto"/>
            <w:noWrap/>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1396" w:type="dxa"/>
            <w:vAlign w:val="center"/>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6,755</w:t>
            </w:r>
          </w:p>
        </w:tc>
        <w:tc>
          <w:tcPr>
            <w:tcW w:w="1396" w:type="dxa"/>
            <w:shd w:val="clear" w:color="auto" w:fill="auto"/>
            <w:noWrap/>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2,101</w:t>
            </w:r>
          </w:p>
        </w:tc>
        <w:tc>
          <w:tcPr>
            <w:tcW w:w="1395" w:type="dxa"/>
            <w:shd w:val="clear" w:color="auto" w:fill="auto"/>
            <w:noWrap/>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2,024</w:t>
            </w:r>
          </w:p>
        </w:tc>
        <w:tc>
          <w:tcPr>
            <w:tcW w:w="1396" w:type="dxa"/>
            <w:shd w:val="clear" w:color="auto" w:fill="auto"/>
            <w:noWrap/>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2,170</w:t>
            </w:r>
          </w:p>
        </w:tc>
        <w:tc>
          <w:tcPr>
            <w:tcW w:w="1396" w:type="dxa"/>
            <w:shd w:val="clear" w:color="auto" w:fill="auto"/>
            <w:noWrap/>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460</w:t>
            </w:r>
          </w:p>
        </w:tc>
      </w:tr>
      <w:tr w:rsidR="00196CFA" w:rsidRPr="00797DA2" w:rsidTr="00196CFA">
        <w:trPr>
          <w:trHeight w:val="330"/>
        </w:trPr>
        <w:tc>
          <w:tcPr>
            <w:tcW w:w="1395" w:type="dxa"/>
            <w:shd w:val="clear" w:color="auto" w:fill="auto"/>
            <w:noWrap/>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1396" w:type="dxa"/>
            <w:vAlign w:val="center"/>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6,686</w:t>
            </w:r>
          </w:p>
        </w:tc>
        <w:tc>
          <w:tcPr>
            <w:tcW w:w="1396" w:type="dxa"/>
            <w:shd w:val="clear" w:color="auto" w:fill="auto"/>
            <w:noWrap/>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2,117</w:t>
            </w:r>
          </w:p>
        </w:tc>
        <w:tc>
          <w:tcPr>
            <w:tcW w:w="1395" w:type="dxa"/>
            <w:shd w:val="clear" w:color="auto" w:fill="auto"/>
            <w:noWrap/>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2,005</w:t>
            </w:r>
          </w:p>
        </w:tc>
        <w:tc>
          <w:tcPr>
            <w:tcW w:w="1396" w:type="dxa"/>
            <w:shd w:val="clear" w:color="auto" w:fill="auto"/>
            <w:noWrap/>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2,109</w:t>
            </w:r>
          </w:p>
        </w:tc>
        <w:tc>
          <w:tcPr>
            <w:tcW w:w="1396" w:type="dxa"/>
            <w:shd w:val="clear" w:color="auto" w:fill="auto"/>
            <w:noWrap/>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455</w:t>
            </w:r>
          </w:p>
        </w:tc>
      </w:tr>
      <w:tr w:rsidR="00196CFA" w:rsidRPr="00797DA2" w:rsidTr="00196CFA">
        <w:trPr>
          <w:trHeight w:val="330"/>
        </w:trPr>
        <w:tc>
          <w:tcPr>
            <w:tcW w:w="1395" w:type="dxa"/>
            <w:shd w:val="clear" w:color="auto" w:fill="auto"/>
            <w:noWrap/>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1396" w:type="dxa"/>
            <w:vAlign w:val="center"/>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6,633</w:t>
            </w:r>
          </w:p>
        </w:tc>
        <w:tc>
          <w:tcPr>
            <w:tcW w:w="1396" w:type="dxa"/>
            <w:shd w:val="clear" w:color="auto" w:fill="auto"/>
            <w:noWrap/>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2,148</w:t>
            </w:r>
          </w:p>
        </w:tc>
        <w:tc>
          <w:tcPr>
            <w:tcW w:w="1395" w:type="dxa"/>
            <w:shd w:val="clear" w:color="auto" w:fill="auto"/>
            <w:noWrap/>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1,976</w:t>
            </w:r>
          </w:p>
        </w:tc>
        <w:tc>
          <w:tcPr>
            <w:tcW w:w="1396" w:type="dxa"/>
            <w:shd w:val="clear" w:color="auto" w:fill="auto"/>
            <w:noWrap/>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2,071</w:t>
            </w:r>
          </w:p>
        </w:tc>
        <w:tc>
          <w:tcPr>
            <w:tcW w:w="1396" w:type="dxa"/>
            <w:shd w:val="clear" w:color="auto" w:fill="auto"/>
            <w:noWrap/>
            <w:vAlign w:val="center"/>
            <w:hideMark/>
          </w:tcPr>
          <w:p w:rsidR="00196CFA" w:rsidRPr="00797DA2" w:rsidRDefault="00196CFA" w:rsidP="00196CFA">
            <w:pPr>
              <w:widowControl/>
              <w:jc w:val="center"/>
              <w:rPr>
                <w:rFonts w:ascii="Times New Roman" w:hAnsi="Times New Roman" w:cs="Times New Roman"/>
                <w:kern w:val="0"/>
              </w:rPr>
            </w:pPr>
            <w:r w:rsidRPr="00797DA2">
              <w:rPr>
                <w:rFonts w:ascii="Times New Roman" w:hAnsi="Times New Roman" w:cs="Times New Roman"/>
                <w:kern w:val="0"/>
              </w:rPr>
              <w:t>438</w:t>
            </w:r>
          </w:p>
        </w:tc>
      </w:tr>
    </w:tbl>
    <w:p w:rsidR="00A2653D" w:rsidRPr="00797DA2" w:rsidRDefault="00A2653D" w:rsidP="005B595A">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Education</w:t>
      </w:r>
    </w:p>
    <w:p w:rsidR="005B595A" w:rsidRPr="00797DA2" w:rsidRDefault="005B595A" w:rsidP="005B595A">
      <w:pPr>
        <w:rPr>
          <w:rFonts w:ascii="Times New Roman" w:hAnsi="Times New Roman" w:cs="Times New Roman"/>
          <w:kern w:val="0"/>
          <w:szCs w:val="24"/>
        </w:rPr>
      </w:pPr>
    </w:p>
    <w:p w:rsidR="00034B87" w:rsidRPr="00797DA2" w:rsidRDefault="00034B87">
      <w:pPr>
        <w:widowControl/>
        <w:rPr>
          <w:rFonts w:ascii="Times New Roman" w:hAnsi="Times New Roman" w:cs="Times New Roman"/>
          <w:b/>
        </w:rPr>
      </w:pPr>
      <w:bookmarkStart w:id="43" w:name="_Toc451431452"/>
      <w:r w:rsidRPr="00797DA2">
        <w:rPr>
          <w:rFonts w:ascii="Times New Roman" w:hAnsi="Times New Roman" w:cs="Times New Roman"/>
        </w:rPr>
        <w:br w:type="page"/>
      </w:r>
    </w:p>
    <w:p w:rsidR="005B595A" w:rsidRPr="00797DA2" w:rsidRDefault="00A2653D" w:rsidP="00034B87">
      <w:pPr>
        <w:pStyle w:val="a3"/>
        <w:rPr>
          <w:rFonts w:ascii="Times New Roman" w:hAnsi="Times New Roman" w:cs="Times New Roman"/>
        </w:rPr>
      </w:pPr>
      <w:bookmarkStart w:id="44" w:name="_Toc478718301"/>
      <w:bookmarkEnd w:id="43"/>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24.4</w:t>
      </w:r>
      <w:r w:rsidR="00065B5B" w:rsidRPr="00797DA2">
        <w:rPr>
          <w:rFonts w:ascii="Times New Roman" w:hAnsi="Times New Roman" w:cs="Times New Roman"/>
        </w:rPr>
        <w:t xml:space="preserve"> </w:t>
      </w:r>
      <w:r w:rsidR="00C90EEB" w:rsidRPr="00797DA2">
        <w:rPr>
          <w:rFonts w:ascii="Times New Roman" w:hAnsi="Times New Roman" w:cs="Times New Roman"/>
        </w:rPr>
        <w:t>Inclusive</w:t>
      </w:r>
      <w:r w:rsidR="00065B5B" w:rsidRPr="00797DA2">
        <w:rPr>
          <w:rFonts w:ascii="Times New Roman" w:hAnsi="Times New Roman" w:cs="Times New Roman"/>
        </w:rPr>
        <w:t xml:space="preserve"> </w:t>
      </w:r>
      <w:r w:rsidR="00C90EEB" w:rsidRPr="00797DA2">
        <w:rPr>
          <w:rFonts w:ascii="Times New Roman" w:hAnsi="Times New Roman" w:cs="Times New Roman"/>
        </w:rPr>
        <w:t>Education</w:t>
      </w:r>
      <w:r w:rsidR="00065B5B" w:rsidRPr="00797DA2">
        <w:rPr>
          <w:rFonts w:ascii="Times New Roman" w:hAnsi="Times New Roman" w:cs="Times New Roman"/>
        </w:rPr>
        <w:t xml:space="preserve"> </w:t>
      </w:r>
      <w:r w:rsidR="00C90EEB" w:rsidRPr="00797DA2">
        <w:rPr>
          <w:rFonts w:ascii="Times New Roman" w:hAnsi="Times New Roman" w:cs="Times New Roman"/>
        </w:rPr>
        <w:t>Promotion</w:t>
      </w:r>
      <w:r w:rsidR="00065B5B" w:rsidRPr="00797DA2">
        <w:rPr>
          <w:rFonts w:ascii="Times New Roman" w:hAnsi="Times New Roman" w:cs="Times New Roman"/>
        </w:rPr>
        <w:t xml:space="preserve"> </w:t>
      </w:r>
      <w:r w:rsidR="00C90EEB" w:rsidRPr="00797DA2">
        <w:rPr>
          <w:rFonts w:ascii="Times New Roman" w:hAnsi="Times New Roman" w:cs="Times New Roman"/>
        </w:rPr>
        <w:t>Program</w:t>
      </w:r>
      <w:r w:rsidR="00065B5B" w:rsidRPr="00797DA2">
        <w:rPr>
          <w:rFonts w:ascii="Times New Roman" w:hAnsi="Times New Roman" w:cs="Times New Roman"/>
        </w:rPr>
        <w:t xml:space="preserve"> </w:t>
      </w:r>
      <w:r w:rsidR="00C90EEB" w:rsidRPr="00797DA2">
        <w:rPr>
          <w:rFonts w:ascii="Times New Roman" w:hAnsi="Times New Roman" w:cs="Times New Roman"/>
        </w:rPr>
        <w:t>for</w:t>
      </w:r>
      <w:r w:rsidR="00065B5B" w:rsidRPr="00797DA2">
        <w:rPr>
          <w:rFonts w:ascii="Times New Roman" w:hAnsi="Times New Roman" w:cs="Times New Roman"/>
        </w:rPr>
        <w:t xml:space="preserve"> </w:t>
      </w:r>
      <w:r w:rsidR="00C90EEB" w:rsidRPr="00797DA2">
        <w:rPr>
          <w:rFonts w:ascii="Times New Roman" w:hAnsi="Times New Roman" w:cs="Times New Roman"/>
        </w:rPr>
        <w:t>Senior</w:t>
      </w:r>
      <w:r w:rsidR="00065B5B" w:rsidRPr="00797DA2">
        <w:rPr>
          <w:rFonts w:ascii="Times New Roman" w:hAnsi="Times New Roman" w:cs="Times New Roman"/>
        </w:rPr>
        <w:t xml:space="preserve"> </w:t>
      </w:r>
      <w:r w:rsidR="00C90EEB" w:rsidRPr="00797DA2">
        <w:rPr>
          <w:rFonts w:ascii="Times New Roman" w:hAnsi="Times New Roman" w:cs="Times New Roman"/>
        </w:rPr>
        <w:t>High</w:t>
      </w:r>
      <w:r w:rsidR="00065B5B" w:rsidRPr="00797DA2">
        <w:rPr>
          <w:rFonts w:ascii="Times New Roman" w:hAnsi="Times New Roman" w:cs="Times New Roman"/>
        </w:rPr>
        <w:t xml:space="preserve"> </w:t>
      </w:r>
      <w:r w:rsidR="00B0749B" w:rsidRPr="00797DA2">
        <w:rPr>
          <w:rFonts w:ascii="Times New Roman" w:hAnsi="Times New Roman" w:cs="Times New Roman"/>
        </w:rPr>
        <w:t>Schools</w:t>
      </w:r>
      <w:r w:rsidR="00065B5B" w:rsidRPr="00797DA2">
        <w:rPr>
          <w:rFonts w:ascii="Times New Roman" w:hAnsi="Times New Roman" w:cs="Times New Roman"/>
        </w:rPr>
        <w:t xml:space="preserve"> </w:t>
      </w:r>
      <w:r w:rsidR="00C90EEB" w:rsidRPr="00797DA2">
        <w:rPr>
          <w:rFonts w:ascii="Times New Roman" w:hAnsi="Times New Roman" w:cs="Times New Roman"/>
        </w:rPr>
        <w:t>and</w:t>
      </w:r>
      <w:r w:rsidR="00065B5B" w:rsidRPr="00797DA2">
        <w:rPr>
          <w:rFonts w:ascii="Times New Roman" w:hAnsi="Times New Roman" w:cs="Times New Roman"/>
        </w:rPr>
        <w:t xml:space="preserve"> </w:t>
      </w:r>
      <w:r w:rsidR="00C90EEB" w:rsidRPr="00797DA2">
        <w:rPr>
          <w:rFonts w:ascii="Times New Roman" w:hAnsi="Times New Roman" w:cs="Times New Roman"/>
        </w:rPr>
        <w:t>Below</w:t>
      </w:r>
      <w:bookmarkEnd w:id="44"/>
    </w:p>
    <w:p w:rsidR="005B595A" w:rsidRPr="00797DA2" w:rsidRDefault="00A2653D" w:rsidP="00A2653D">
      <w:pPr>
        <w:wordWrap w:val="0"/>
        <w:jc w:val="right"/>
        <w:rPr>
          <w:rFonts w:ascii="Times New Roman" w:hAnsi="Times New Roman" w:cs="Times New Roman"/>
        </w:rPr>
      </w:pPr>
      <w:r w:rsidRPr="00797DA2">
        <w:rPr>
          <w:rFonts w:ascii="Times New Roman" w:hAnsi="Times New Roman" w:cs="Times New Roman"/>
          <w:kern w:val="0"/>
          <w:szCs w:val="24"/>
        </w:rPr>
        <w:t>Unit: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Person</w:t>
      </w:r>
    </w:p>
    <w:tbl>
      <w:tblPr>
        <w:tblW w:w="8513" w:type="dxa"/>
        <w:jc w:val="center"/>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56"/>
        <w:gridCol w:w="4257"/>
      </w:tblGrid>
      <w:tr w:rsidR="005B595A" w:rsidRPr="00797DA2" w:rsidTr="000709E8">
        <w:trPr>
          <w:trHeight w:val="424"/>
          <w:jc w:val="center"/>
        </w:trPr>
        <w:tc>
          <w:tcPr>
            <w:tcW w:w="4256" w:type="dxa"/>
            <w:shd w:val="clear" w:color="auto" w:fill="auto"/>
            <w:noWrap/>
            <w:vAlign w:val="center"/>
            <w:hideMark/>
          </w:tcPr>
          <w:p w:rsidR="005B595A" w:rsidRPr="00797DA2" w:rsidRDefault="00A2653D"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4257" w:type="dxa"/>
            <w:shd w:val="clear" w:color="auto" w:fill="auto"/>
            <w:noWrap/>
            <w:vAlign w:val="center"/>
            <w:hideMark/>
          </w:tcPr>
          <w:p w:rsidR="005B595A" w:rsidRPr="00797DA2" w:rsidRDefault="00C90EEB"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Student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with</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Disabilities</w:t>
            </w:r>
          </w:p>
        </w:tc>
      </w:tr>
      <w:tr w:rsidR="005B595A" w:rsidRPr="00797DA2" w:rsidTr="000709E8">
        <w:trPr>
          <w:trHeight w:val="424"/>
          <w:jc w:val="center"/>
        </w:trPr>
        <w:tc>
          <w:tcPr>
            <w:tcW w:w="4256"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4257"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91,972</w:t>
            </w:r>
          </w:p>
        </w:tc>
      </w:tr>
      <w:tr w:rsidR="005B595A" w:rsidRPr="00797DA2" w:rsidTr="000709E8">
        <w:trPr>
          <w:trHeight w:val="424"/>
          <w:jc w:val="center"/>
        </w:trPr>
        <w:tc>
          <w:tcPr>
            <w:tcW w:w="4256"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4257"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94,326</w:t>
            </w:r>
          </w:p>
        </w:tc>
      </w:tr>
      <w:tr w:rsidR="005B595A" w:rsidRPr="00797DA2" w:rsidTr="000709E8">
        <w:trPr>
          <w:trHeight w:val="424"/>
          <w:jc w:val="center"/>
        </w:trPr>
        <w:tc>
          <w:tcPr>
            <w:tcW w:w="4256"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4257"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97,030</w:t>
            </w:r>
          </w:p>
        </w:tc>
      </w:tr>
      <w:tr w:rsidR="005B595A" w:rsidRPr="00797DA2" w:rsidTr="000709E8">
        <w:trPr>
          <w:trHeight w:val="424"/>
          <w:jc w:val="center"/>
        </w:trPr>
        <w:tc>
          <w:tcPr>
            <w:tcW w:w="4256"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4257"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98,452</w:t>
            </w:r>
          </w:p>
        </w:tc>
      </w:tr>
      <w:tr w:rsidR="005B595A" w:rsidRPr="00797DA2" w:rsidTr="000709E8">
        <w:trPr>
          <w:trHeight w:val="424"/>
          <w:jc w:val="center"/>
        </w:trPr>
        <w:tc>
          <w:tcPr>
            <w:tcW w:w="4256"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2015</w:t>
            </w:r>
          </w:p>
        </w:tc>
        <w:tc>
          <w:tcPr>
            <w:tcW w:w="4257"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103,157</w:t>
            </w:r>
          </w:p>
        </w:tc>
      </w:tr>
    </w:tbl>
    <w:p w:rsidR="00C90EEB" w:rsidRPr="00797DA2" w:rsidRDefault="00C90EEB" w:rsidP="005B595A">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Education</w:t>
      </w:r>
    </w:p>
    <w:p w:rsidR="005B595A" w:rsidRPr="00797DA2" w:rsidRDefault="005B595A" w:rsidP="005B595A">
      <w:pPr>
        <w:rPr>
          <w:rFonts w:ascii="Times New Roman" w:hAnsi="Times New Roman" w:cs="Times New Roman"/>
          <w:kern w:val="0"/>
          <w:szCs w:val="24"/>
        </w:rPr>
      </w:pPr>
    </w:p>
    <w:p w:rsidR="005B595A" w:rsidRPr="00797DA2" w:rsidRDefault="00C90EEB" w:rsidP="00E70DDD">
      <w:pPr>
        <w:pStyle w:val="a3"/>
        <w:rPr>
          <w:rFonts w:ascii="Times New Roman" w:hAnsi="Times New Roman" w:cs="Times New Roman"/>
        </w:rPr>
      </w:pPr>
      <w:bookmarkStart w:id="45" w:name="_Toc478718302"/>
      <w:r w:rsidRPr="00797DA2">
        <w:rPr>
          <w:rFonts w:ascii="Times New Roman" w:hAnsi="Times New Roman" w:cs="Times New Roman"/>
        </w:rPr>
        <w:t>T</w:t>
      </w:r>
      <w:r w:rsidR="00E70DDD" w:rsidRPr="00797DA2">
        <w:rPr>
          <w:rFonts w:ascii="Times New Roman" w:hAnsi="Times New Roman" w:cs="Times New Roman"/>
        </w:rPr>
        <w:t xml:space="preserve">able 24.5 Program for Improvement of </w:t>
      </w:r>
      <w:r w:rsidR="00770BBA">
        <w:rPr>
          <w:rFonts w:ascii="Times New Roman" w:hAnsi="Times New Roman" w:cs="Times New Roman"/>
        </w:rPr>
        <w:t>Accessible</w:t>
      </w:r>
      <w:r w:rsidR="00E70DDD" w:rsidRPr="00797DA2">
        <w:rPr>
          <w:rFonts w:ascii="Times New Roman" w:hAnsi="Times New Roman" w:cs="Times New Roman"/>
        </w:rPr>
        <w:t xml:space="preserve"> Facilities at General and</w:t>
      </w:r>
      <w:r w:rsidR="00E70DDD" w:rsidRPr="00797DA2">
        <w:rPr>
          <w:rFonts w:ascii="Times New Roman" w:hAnsi="Times New Roman" w:cs="Times New Roman" w:hint="eastAsia"/>
        </w:rPr>
        <w:t xml:space="preserve"> </w:t>
      </w:r>
      <w:r w:rsidR="00E70DDD" w:rsidRPr="00797DA2">
        <w:rPr>
          <w:rFonts w:ascii="Times New Roman" w:hAnsi="Times New Roman" w:cs="Times New Roman"/>
        </w:rPr>
        <w:t>Vocational High Schools</w:t>
      </w:r>
      <w:bookmarkEnd w:id="45"/>
    </w:p>
    <w:p w:rsidR="005B595A" w:rsidRPr="00797DA2" w:rsidRDefault="00C90EEB" w:rsidP="00C90EEB">
      <w:pPr>
        <w:wordWrap w:val="0"/>
        <w:jc w:val="right"/>
        <w:rPr>
          <w:rFonts w:ascii="Times New Roman" w:hAnsi="Times New Roman" w:cs="Times New Roman"/>
        </w:rPr>
      </w:pPr>
      <w:r w:rsidRPr="00797DA2">
        <w:rPr>
          <w:rFonts w:ascii="Times New Roman" w:hAnsi="Times New Roman" w:cs="Times New Roman"/>
          <w:kern w:val="0"/>
          <w:szCs w:val="24"/>
        </w:rPr>
        <w:t>Unit: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School</w:t>
      </w:r>
    </w:p>
    <w:tbl>
      <w:tblPr>
        <w:tblW w:w="8442" w:type="dxa"/>
        <w:tblInd w:w="-5"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21"/>
        <w:gridCol w:w="4221"/>
      </w:tblGrid>
      <w:tr w:rsidR="005B595A" w:rsidRPr="00797DA2" w:rsidTr="000709E8">
        <w:trPr>
          <w:trHeight w:val="344"/>
        </w:trPr>
        <w:tc>
          <w:tcPr>
            <w:tcW w:w="4221" w:type="dxa"/>
            <w:shd w:val="clear" w:color="auto" w:fill="auto"/>
            <w:noWrap/>
            <w:vAlign w:val="center"/>
            <w:hideMark/>
          </w:tcPr>
          <w:p w:rsidR="005B595A" w:rsidRPr="00797DA2" w:rsidRDefault="00C90EEB"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4221" w:type="dxa"/>
            <w:shd w:val="clear" w:color="auto" w:fill="auto"/>
            <w:noWrap/>
            <w:vAlign w:val="center"/>
            <w:hideMark/>
          </w:tcPr>
          <w:p w:rsidR="005B595A" w:rsidRPr="00797DA2" w:rsidRDefault="00C90EEB"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School</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Subsidized</w:t>
            </w:r>
          </w:p>
        </w:tc>
      </w:tr>
      <w:tr w:rsidR="005B595A" w:rsidRPr="00797DA2" w:rsidTr="000709E8">
        <w:trPr>
          <w:trHeight w:val="344"/>
        </w:trPr>
        <w:tc>
          <w:tcPr>
            <w:tcW w:w="422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422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43</w:t>
            </w:r>
          </w:p>
        </w:tc>
      </w:tr>
      <w:tr w:rsidR="005B595A" w:rsidRPr="00797DA2" w:rsidTr="000709E8">
        <w:trPr>
          <w:trHeight w:val="344"/>
        </w:trPr>
        <w:tc>
          <w:tcPr>
            <w:tcW w:w="422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422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95</w:t>
            </w:r>
          </w:p>
        </w:tc>
      </w:tr>
      <w:tr w:rsidR="005B595A" w:rsidRPr="00797DA2" w:rsidTr="000709E8">
        <w:trPr>
          <w:trHeight w:val="344"/>
        </w:trPr>
        <w:tc>
          <w:tcPr>
            <w:tcW w:w="422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422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125</w:t>
            </w:r>
          </w:p>
        </w:tc>
      </w:tr>
      <w:tr w:rsidR="005B595A" w:rsidRPr="00797DA2" w:rsidTr="000709E8">
        <w:trPr>
          <w:trHeight w:val="344"/>
        </w:trPr>
        <w:tc>
          <w:tcPr>
            <w:tcW w:w="422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2015</w:t>
            </w:r>
          </w:p>
        </w:tc>
        <w:tc>
          <w:tcPr>
            <w:tcW w:w="422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96</w:t>
            </w:r>
          </w:p>
        </w:tc>
      </w:tr>
    </w:tbl>
    <w:p w:rsidR="00C90EEB" w:rsidRPr="00797DA2" w:rsidRDefault="00C90EEB" w:rsidP="005B595A">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Education</w:t>
      </w:r>
    </w:p>
    <w:p w:rsidR="005B595A" w:rsidRPr="00797DA2" w:rsidRDefault="005B595A" w:rsidP="005B595A">
      <w:pPr>
        <w:rPr>
          <w:rFonts w:ascii="Times New Roman" w:hAnsi="Times New Roman" w:cs="Times New Roman"/>
          <w:kern w:val="0"/>
          <w:szCs w:val="24"/>
        </w:rPr>
      </w:pPr>
    </w:p>
    <w:p w:rsidR="005B595A" w:rsidRPr="00797DA2" w:rsidRDefault="00C90EEB" w:rsidP="00034B87">
      <w:pPr>
        <w:pStyle w:val="a3"/>
        <w:rPr>
          <w:rFonts w:ascii="Times New Roman" w:hAnsi="Times New Roman" w:cs="Times New Roman"/>
        </w:rPr>
      </w:pPr>
      <w:bookmarkStart w:id="46" w:name="_Toc478718303"/>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24.6</w:t>
      </w:r>
      <w:r w:rsidR="00065B5B" w:rsidRPr="00797DA2">
        <w:rPr>
          <w:rFonts w:ascii="Times New Roman" w:hAnsi="Times New Roman" w:cs="Times New Roman"/>
        </w:rPr>
        <w:t xml:space="preserve"> </w:t>
      </w:r>
      <w:r w:rsidR="00376472" w:rsidRPr="00797DA2">
        <w:rPr>
          <w:rFonts w:ascii="Times New Roman" w:hAnsi="Times New Roman" w:cs="Times New Roman"/>
        </w:rPr>
        <w:t>Learning</w:t>
      </w:r>
      <w:r w:rsidR="00065B5B" w:rsidRPr="00797DA2">
        <w:rPr>
          <w:rFonts w:ascii="Times New Roman" w:hAnsi="Times New Roman" w:cs="Times New Roman"/>
        </w:rPr>
        <w:t xml:space="preserve"> </w:t>
      </w:r>
      <w:r w:rsidR="00B0749B" w:rsidRPr="00797DA2">
        <w:rPr>
          <w:rFonts w:ascii="Times New Roman" w:hAnsi="Times New Roman" w:cs="Times New Roman"/>
        </w:rPr>
        <w:t>Aids</w:t>
      </w:r>
      <w:r w:rsidR="00065B5B" w:rsidRPr="00797DA2">
        <w:rPr>
          <w:rFonts w:ascii="Times New Roman" w:hAnsi="Times New Roman" w:cs="Times New Roman"/>
        </w:rPr>
        <w:t xml:space="preserve"> </w:t>
      </w:r>
      <w:r w:rsidR="00B0749B" w:rsidRPr="00797DA2">
        <w:rPr>
          <w:rFonts w:ascii="Times New Roman" w:hAnsi="Times New Roman" w:cs="Times New Roman"/>
        </w:rPr>
        <w:t>at</w:t>
      </w:r>
      <w:r w:rsidR="00065B5B" w:rsidRPr="00797DA2">
        <w:rPr>
          <w:rFonts w:ascii="Times New Roman" w:hAnsi="Times New Roman" w:cs="Times New Roman"/>
        </w:rPr>
        <w:t xml:space="preserve"> </w:t>
      </w:r>
      <w:r w:rsidR="00376472" w:rsidRPr="00797DA2">
        <w:rPr>
          <w:rFonts w:ascii="Times New Roman" w:hAnsi="Times New Roman" w:cs="Times New Roman"/>
        </w:rPr>
        <w:t>College</w:t>
      </w:r>
      <w:r w:rsidR="00065B5B" w:rsidRPr="00797DA2">
        <w:rPr>
          <w:rFonts w:ascii="Times New Roman" w:hAnsi="Times New Roman" w:cs="Times New Roman"/>
        </w:rPr>
        <w:t xml:space="preserve"> </w:t>
      </w:r>
      <w:r w:rsidR="00376472" w:rsidRPr="00797DA2">
        <w:rPr>
          <w:rFonts w:ascii="Times New Roman" w:hAnsi="Times New Roman" w:cs="Times New Roman"/>
        </w:rPr>
        <w:t>and</w:t>
      </w:r>
      <w:r w:rsidR="00065B5B" w:rsidRPr="00797DA2">
        <w:rPr>
          <w:rFonts w:ascii="Times New Roman" w:hAnsi="Times New Roman" w:cs="Times New Roman"/>
        </w:rPr>
        <w:t xml:space="preserve"> </w:t>
      </w:r>
      <w:r w:rsidR="00376472" w:rsidRPr="00797DA2">
        <w:rPr>
          <w:rFonts w:ascii="Times New Roman" w:hAnsi="Times New Roman" w:cs="Times New Roman"/>
        </w:rPr>
        <w:t>University</w:t>
      </w:r>
      <w:r w:rsidR="00065B5B" w:rsidRPr="00797DA2">
        <w:rPr>
          <w:rFonts w:ascii="Times New Roman" w:hAnsi="Times New Roman" w:cs="Times New Roman"/>
        </w:rPr>
        <w:t xml:space="preserve"> </w:t>
      </w:r>
      <w:r w:rsidR="00376472" w:rsidRPr="00797DA2">
        <w:rPr>
          <w:rFonts w:ascii="Times New Roman" w:hAnsi="Times New Roman" w:cs="Times New Roman"/>
        </w:rPr>
        <w:t>and</w:t>
      </w:r>
      <w:r w:rsidR="00065B5B" w:rsidRPr="00797DA2">
        <w:rPr>
          <w:rFonts w:ascii="Times New Roman" w:hAnsi="Times New Roman" w:cs="Times New Roman"/>
        </w:rPr>
        <w:t xml:space="preserve"> </w:t>
      </w:r>
      <w:r w:rsidR="00376472" w:rsidRPr="00797DA2">
        <w:rPr>
          <w:rFonts w:ascii="Times New Roman" w:hAnsi="Times New Roman" w:cs="Times New Roman"/>
        </w:rPr>
        <w:t>its</w:t>
      </w:r>
      <w:r w:rsidR="00065B5B" w:rsidRPr="00797DA2">
        <w:rPr>
          <w:rFonts w:ascii="Times New Roman" w:hAnsi="Times New Roman" w:cs="Times New Roman"/>
        </w:rPr>
        <w:t xml:space="preserve"> </w:t>
      </w:r>
      <w:r w:rsidR="00376472" w:rsidRPr="00797DA2">
        <w:rPr>
          <w:rFonts w:ascii="Times New Roman" w:hAnsi="Times New Roman" w:cs="Times New Roman"/>
        </w:rPr>
        <w:t>Borrower</w:t>
      </w:r>
      <w:bookmarkEnd w:id="46"/>
      <w:r w:rsidR="00065B5B" w:rsidRPr="00797DA2">
        <w:rPr>
          <w:rFonts w:ascii="Times New Roman" w:hAnsi="Times New Roman" w:cs="Times New Roman"/>
        </w:rPr>
        <w:t xml:space="preserve"> </w:t>
      </w:r>
    </w:p>
    <w:p w:rsidR="005B595A" w:rsidRPr="00797DA2" w:rsidRDefault="00C90EEB" w:rsidP="00C90EEB">
      <w:pPr>
        <w:wordWrap w:val="0"/>
        <w:jc w:val="right"/>
        <w:rPr>
          <w:rFonts w:ascii="Times New Roman" w:hAnsi="Times New Roman" w:cs="Times New Roman"/>
          <w:kern w:val="0"/>
          <w:szCs w:val="24"/>
        </w:rPr>
      </w:pPr>
      <w:r w:rsidRPr="00797DA2">
        <w:rPr>
          <w:rFonts w:ascii="Times New Roman" w:hAnsi="Times New Roman" w:cs="Times New Roman"/>
          <w:kern w:val="0"/>
          <w:szCs w:val="24"/>
        </w:rPr>
        <w:t>Unit</w:t>
      </w:r>
      <w:r w:rsidR="00A14FE3" w:rsidRPr="00797DA2">
        <w:rPr>
          <w:rFonts w:ascii="Times New Roman" w:hAnsi="Times New Roman" w:cs="Times New Roman"/>
          <w:kern w:val="0"/>
          <w:szCs w:val="24"/>
        </w:rPr>
        <w:t>s</w:t>
      </w:r>
      <w:r w:rsidRPr="00797DA2">
        <w:rPr>
          <w:rFonts w:ascii="Times New Roman" w:hAnsi="Times New Roman" w:cs="Times New Roman"/>
          <w:kern w:val="0"/>
          <w:szCs w:val="24"/>
        </w:rPr>
        <w:t>:</w:t>
      </w:r>
      <w:r w:rsidR="00065B5B" w:rsidRPr="00797DA2">
        <w:rPr>
          <w:rFonts w:ascii="Times New Roman" w:hAnsi="Times New Roman" w:cs="Times New Roman"/>
          <w:kern w:val="0"/>
          <w:szCs w:val="24"/>
        </w:rPr>
        <w:t xml:space="preserve"> </w:t>
      </w:r>
      <w:r w:rsidR="00376472" w:rsidRPr="00797DA2">
        <w:rPr>
          <w:rFonts w:ascii="Times New Roman" w:hAnsi="Times New Roman" w:cs="Times New Roman"/>
          <w:kern w:val="0"/>
          <w:szCs w:val="24"/>
        </w:rPr>
        <w:t>Piece</w:t>
      </w:r>
      <w:r w:rsidRPr="00797DA2">
        <w:rPr>
          <w:rFonts w:ascii="Times New Roman" w:hAnsi="Times New Roman" w:cs="Times New Roman"/>
          <w:kern w:val="0"/>
          <w:szCs w:val="24"/>
        </w:rPr>
        <w:t>;</w:t>
      </w:r>
      <w:r w:rsidR="00065B5B" w:rsidRPr="00797DA2">
        <w:rPr>
          <w:rFonts w:ascii="Times New Roman" w:hAnsi="Times New Roman" w:cs="Times New Roman"/>
          <w:kern w:val="0"/>
          <w:szCs w:val="24"/>
        </w:rPr>
        <w:t xml:space="preserve"> </w:t>
      </w:r>
      <w:r w:rsidR="00376472" w:rsidRPr="00797DA2">
        <w:rPr>
          <w:rFonts w:ascii="Times New Roman" w:hAnsi="Times New Roman" w:cs="Times New Roman"/>
          <w:kern w:val="0"/>
          <w:szCs w:val="24"/>
        </w:rPr>
        <w:t>Borrower</w:t>
      </w:r>
    </w:p>
    <w:tbl>
      <w:tblPr>
        <w:tblW w:w="8369" w:type="dxa"/>
        <w:tblInd w:w="-1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89"/>
        <w:gridCol w:w="2790"/>
        <w:gridCol w:w="2790"/>
      </w:tblGrid>
      <w:tr w:rsidR="005B595A" w:rsidRPr="00797DA2" w:rsidTr="000709E8">
        <w:trPr>
          <w:trHeight w:val="330"/>
        </w:trPr>
        <w:tc>
          <w:tcPr>
            <w:tcW w:w="2789" w:type="dxa"/>
            <w:shd w:val="clear" w:color="auto" w:fill="auto"/>
            <w:noWrap/>
            <w:vAlign w:val="center"/>
            <w:hideMark/>
          </w:tcPr>
          <w:p w:rsidR="005B595A" w:rsidRPr="00797DA2" w:rsidRDefault="00376472"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2790" w:type="dxa"/>
            <w:shd w:val="clear" w:color="auto" w:fill="auto"/>
            <w:noWrap/>
            <w:vAlign w:val="center"/>
            <w:hideMark/>
          </w:tcPr>
          <w:p w:rsidR="005B595A" w:rsidRPr="00797DA2" w:rsidRDefault="00376472">
            <w:pPr>
              <w:widowControl/>
              <w:jc w:val="center"/>
              <w:rPr>
                <w:rFonts w:ascii="Times New Roman" w:hAnsi="Times New Roman" w:cs="Times New Roman"/>
                <w:kern w:val="0"/>
                <w:szCs w:val="24"/>
              </w:rPr>
            </w:pPr>
            <w:r w:rsidRPr="00797DA2">
              <w:rPr>
                <w:rFonts w:ascii="Times New Roman" w:hAnsi="Times New Roman" w:cs="Times New Roman"/>
                <w:kern w:val="0"/>
                <w:szCs w:val="24"/>
              </w:rPr>
              <w:t>Learning</w:t>
            </w:r>
            <w:r w:rsidR="00065B5B" w:rsidRPr="00797DA2">
              <w:rPr>
                <w:rFonts w:ascii="Times New Roman" w:hAnsi="Times New Roman" w:cs="Times New Roman"/>
                <w:kern w:val="0"/>
                <w:szCs w:val="24"/>
              </w:rPr>
              <w:t xml:space="preserve"> </w:t>
            </w:r>
            <w:r w:rsidR="00B0749B" w:rsidRPr="00797DA2">
              <w:rPr>
                <w:rFonts w:ascii="Times New Roman" w:hAnsi="Times New Roman" w:cs="Times New Roman"/>
                <w:kern w:val="0"/>
                <w:szCs w:val="24"/>
              </w:rPr>
              <w:t>Aids</w:t>
            </w:r>
            <w:r w:rsidR="00065B5B" w:rsidRPr="00797DA2">
              <w:rPr>
                <w:rFonts w:ascii="Times New Roman" w:hAnsi="Times New Roman" w:cs="Times New Roman"/>
                <w:kern w:val="0"/>
                <w:szCs w:val="24"/>
              </w:rPr>
              <w:t xml:space="preserve"> </w:t>
            </w:r>
            <w:r w:rsidR="00B0749B" w:rsidRPr="00797DA2">
              <w:rPr>
                <w:rFonts w:ascii="Times New Roman" w:hAnsi="Times New Roman" w:cs="Times New Roman"/>
                <w:kern w:val="0"/>
                <w:szCs w:val="24"/>
              </w:rPr>
              <w:t>Borrowed</w:t>
            </w:r>
          </w:p>
        </w:tc>
        <w:tc>
          <w:tcPr>
            <w:tcW w:w="2790" w:type="dxa"/>
            <w:shd w:val="clear" w:color="auto" w:fill="auto"/>
            <w:noWrap/>
            <w:vAlign w:val="center"/>
            <w:hideMark/>
          </w:tcPr>
          <w:p w:rsidR="005B595A" w:rsidRPr="00797DA2" w:rsidRDefault="00376472"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Borrower</w:t>
            </w:r>
          </w:p>
        </w:tc>
      </w:tr>
      <w:tr w:rsidR="005B595A" w:rsidRPr="00797DA2" w:rsidTr="000709E8">
        <w:trPr>
          <w:trHeight w:val="330"/>
        </w:trPr>
        <w:tc>
          <w:tcPr>
            <w:tcW w:w="2789"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2790"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584</w:t>
            </w:r>
          </w:p>
        </w:tc>
        <w:tc>
          <w:tcPr>
            <w:tcW w:w="2790"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119</w:t>
            </w:r>
          </w:p>
        </w:tc>
      </w:tr>
      <w:tr w:rsidR="005B595A" w:rsidRPr="00797DA2" w:rsidTr="000709E8">
        <w:trPr>
          <w:trHeight w:val="330"/>
        </w:trPr>
        <w:tc>
          <w:tcPr>
            <w:tcW w:w="2789"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2790"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194</w:t>
            </w:r>
          </w:p>
        </w:tc>
        <w:tc>
          <w:tcPr>
            <w:tcW w:w="2790"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151</w:t>
            </w:r>
          </w:p>
        </w:tc>
      </w:tr>
      <w:tr w:rsidR="005B595A" w:rsidRPr="00797DA2" w:rsidTr="000709E8">
        <w:trPr>
          <w:trHeight w:val="330"/>
        </w:trPr>
        <w:tc>
          <w:tcPr>
            <w:tcW w:w="2789"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2790"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7,669</w:t>
            </w:r>
          </w:p>
        </w:tc>
        <w:tc>
          <w:tcPr>
            <w:tcW w:w="2790"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5,086</w:t>
            </w:r>
          </w:p>
        </w:tc>
      </w:tr>
      <w:tr w:rsidR="005B595A" w:rsidRPr="00797DA2" w:rsidTr="000709E8">
        <w:trPr>
          <w:trHeight w:val="330"/>
        </w:trPr>
        <w:tc>
          <w:tcPr>
            <w:tcW w:w="2789"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2790"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2,967</w:t>
            </w:r>
          </w:p>
        </w:tc>
        <w:tc>
          <w:tcPr>
            <w:tcW w:w="2790"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2,162</w:t>
            </w:r>
          </w:p>
        </w:tc>
      </w:tr>
      <w:tr w:rsidR="005B595A" w:rsidRPr="00797DA2" w:rsidTr="000709E8">
        <w:trPr>
          <w:trHeight w:val="330"/>
        </w:trPr>
        <w:tc>
          <w:tcPr>
            <w:tcW w:w="2789"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2015</w:t>
            </w:r>
          </w:p>
        </w:tc>
        <w:tc>
          <w:tcPr>
            <w:tcW w:w="2790"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7,104</w:t>
            </w:r>
          </w:p>
        </w:tc>
        <w:tc>
          <w:tcPr>
            <w:tcW w:w="2790"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4,129</w:t>
            </w:r>
          </w:p>
        </w:tc>
      </w:tr>
    </w:tbl>
    <w:p w:rsidR="00C90EEB" w:rsidRPr="00797DA2" w:rsidRDefault="00C90EEB" w:rsidP="005B595A">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Education</w:t>
      </w:r>
    </w:p>
    <w:p w:rsidR="005B595A" w:rsidRPr="00797DA2" w:rsidRDefault="005B595A" w:rsidP="005B595A">
      <w:pPr>
        <w:rPr>
          <w:rFonts w:ascii="Times New Roman" w:hAnsi="Times New Roman" w:cs="Times New Roman"/>
          <w:kern w:val="0"/>
          <w:szCs w:val="24"/>
        </w:rPr>
      </w:pPr>
    </w:p>
    <w:p w:rsidR="00034B87" w:rsidRPr="00797DA2" w:rsidRDefault="00034B87">
      <w:pPr>
        <w:widowControl/>
        <w:rPr>
          <w:rFonts w:ascii="Times New Roman" w:hAnsi="Times New Roman" w:cs="Times New Roman"/>
          <w:b/>
        </w:rPr>
      </w:pPr>
      <w:bookmarkStart w:id="47" w:name="_Toc451431455"/>
      <w:r w:rsidRPr="00797DA2">
        <w:rPr>
          <w:rFonts w:ascii="Times New Roman" w:hAnsi="Times New Roman" w:cs="Times New Roman"/>
          <w:b/>
        </w:rPr>
        <w:br w:type="page"/>
      </w:r>
    </w:p>
    <w:p w:rsidR="005B595A" w:rsidRPr="00797DA2" w:rsidRDefault="00376472" w:rsidP="00034B87">
      <w:pPr>
        <w:pStyle w:val="a3"/>
        <w:rPr>
          <w:rFonts w:ascii="Times New Roman" w:hAnsi="Times New Roman" w:cs="Times New Roman"/>
        </w:rPr>
      </w:pPr>
      <w:bookmarkStart w:id="48" w:name="_Toc478718304"/>
      <w:bookmarkEnd w:id="47"/>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24.7</w:t>
      </w:r>
      <w:r w:rsidR="00065B5B" w:rsidRPr="00797DA2">
        <w:rPr>
          <w:rFonts w:ascii="Times New Roman" w:hAnsi="Times New Roman" w:cs="Times New Roman"/>
        </w:rPr>
        <w:t xml:space="preserve"> </w:t>
      </w:r>
      <w:r w:rsidRPr="00797DA2">
        <w:rPr>
          <w:rFonts w:ascii="Times New Roman" w:hAnsi="Times New Roman" w:cs="Times New Roman"/>
        </w:rPr>
        <w:t>Participants</w:t>
      </w:r>
      <w:r w:rsidR="00065B5B" w:rsidRPr="00797DA2">
        <w:rPr>
          <w:rFonts w:ascii="Times New Roman" w:hAnsi="Times New Roman" w:cs="Times New Roman"/>
        </w:rPr>
        <w:t xml:space="preserve"> </w:t>
      </w:r>
      <w:r w:rsidR="007134AE" w:rsidRPr="00797DA2">
        <w:rPr>
          <w:rFonts w:ascii="Times New Roman" w:hAnsi="Times New Roman" w:cs="Times New Roman"/>
        </w:rPr>
        <w:t>with</w:t>
      </w:r>
      <w:r w:rsidR="00065B5B" w:rsidRPr="00797DA2">
        <w:rPr>
          <w:rFonts w:ascii="Times New Roman" w:hAnsi="Times New Roman" w:cs="Times New Roman"/>
        </w:rPr>
        <w:t xml:space="preserve"> </w:t>
      </w:r>
      <w:r w:rsidR="007134AE" w:rsidRPr="00797DA2">
        <w:rPr>
          <w:rFonts w:ascii="Times New Roman" w:hAnsi="Times New Roman" w:cs="Times New Roman"/>
        </w:rPr>
        <w:t>Disabilities</w:t>
      </w:r>
      <w:r w:rsidR="00065B5B" w:rsidRPr="00797DA2">
        <w:rPr>
          <w:rFonts w:ascii="Times New Roman" w:hAnsi="Times New Roman" w:cs="Times New Roman"/>
        </w:rPr>
        <w:t xml:space="preserve"> </w:t>
      </w:r>
      <w:r w:rsidR="00B0749B" w:rsidRPr="00797DA2">
        <w:rPr>
          <w:rFonts w:ascii="Times New Roman" w:hAnsi="Times New Roman" w:cs="Times New Roman"/>
        </w:rPr>
        <w:t>in</w:t>
      </w:r>
      <w:r w:rsidR="00065B5B" w:rsidRPr="00797DA2">
        <w:rPr>
          <w:rFonts w:ascii="Times New Roman" w:hAnsi="Times New Roman" w:cs="Times New Roman"/>
        </w:rPr>
        <w:t xml:space="preserve"> </w:t>
      </w:r>
      <w:r w:rsidRPr="00797DA2">
        <w:rPr>
          <w:rFonts w:ascii="Times New Roman" w:hAnsi="Times New Roman" w:cs="Times New Roman"/>
        </w:rPr>
        <w:t>Specialized</w:t>
      </w:r>
      <w:r w:rsidR="00065B5B" w:rsidRPr="00797DA2">
        <w:rPr>
          <w:rFonts w:ascii="Times New Roman" w:hAnsi="Times New Roman" w:cs="Times New Roman"/>
        </w:rPr>
        <w:t xml:space="preserve"> </w:t>
      </w:r>
      <w:r w:rsidRPr="00797DA2">
        <w:rPr>
          <w:rFonts w:ascii="Times New Roman" w:hAnsi="Times New Roman" w:cs="Times New Roman"/>
        </w:rPr>
        <w:t>Vocational</w:t>
      </w:r>
      <w:r w:rsidR="00065B5B" w:rsidRPr="00797DA2">
        <w:rPr>
          <w:rFonts w:ascii="Times New Roman" w:hAnsi="Times New Roman" w:cs="Times New Roman"/>
        </w:rPr>
        <w:t xml:space="preserve"> </w:t>
      </w:r>
      <w:r w:rsidRPr="00797DA2">
        <w:rPr>
          <w:rFonts w:ascii="Times New Roman" w:hAnsi="Times New Roman" w:cs="Times New Roman"/>
        </w:rPr>
        <w:t>Training</w:t>
      </w:r>
      <w:bookmarkEnd w:id="48"/>
    </w:p>
    <w:p w:rsidR="005B595A" w:rsidRPr="00797DA2" w:rsidRDefault="00376472" w:rsidP="00376472">
      <w:pPr>
        <w:wordWrap w:val="0"/>
        <w:jc w:val="right"/>
        <w:rPr>
          <w:rFonts w:ascii="Times New Roman" w:hAnsi="Times New Roman" w:cs="Times New Roman"/>
        </w:rPr>
      </w:pPr>
      <w:r w:rsidRPr="00797DA2">
        <w:rPr>
          <w:rFonts w:ascii="Times New Roman" w:hAnsi="Times New Roman" w:cs="Times New Roman"/>
          <w:kern w:val="0"/>
          <w:szCs w:val="24"/>
        </w:rPr>
        <w:t>Unit: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Participant</w:t>
      </w:r>
    </w:p>
    <w:tbl>
      <w:tblPr>
        <w:tblW w:w="8222" w:type="dxa"/>
        <w:jc w:val="center"/>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11"/>
        <w:gridCol w:w="4111"/>
      </w:tblGrid>
      <w:tr w:rsidR="005B595A" w:rsidRPr="00797DA2" w:rsidTr="001E2FD7">
        <w:trPr>
          <w:trHeight w:val="330"/>
          <w:jc w:val="center"/>
        </w:trPr>
        <w:tc>
          <w:tcPr>
            <w:tcW w:w="4111" w:type="dxa"/>
            <w:shd w:val="clear" w:color="auto" w:fill="auto"/>
            <w:noWrap/>
            <w:vAlign w:val="center"/>
            <w:hideMark/>
          </w:tcPr>
          <w:p w:rsidR="005B595A" w:rsidRPr="00797DA2" w:rsidRDefault="00376472"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4111" w:type="dxa"/>
            <w:shd w:val="clear" w:color="auto" w:fill="auto"/>
            <w:noWrap/>
            <w:vAlign w:val="center"/>
            <w:hideMark/>
          </w:tcPr>
          <w:p w:rsidR="005B595A" w:rsidRPr="00797DA2" w:rsidRDefault="00376472"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Participant</w:t>
            </w:r>
          </w:p>
        </w:tc>
      </w:tr>
      <w:tr w:rsidR="005B595A" w:rsidRPr="00797DA2" w:rsidTr="001E2FD7">
        <w:trPr>
          <w:trHeight w:val="330"/>
          <w:jc w:val="center"/>
        </w:trPr>
        <w:tc>
          <w:tcPr>
            <w:tcW w:w="411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4111" w:type="dxa"/>
            <w:shd w:val="clear" w:color="auto" w:fill="auto"/>
            <w:noWrap/>
            <w:vAlign w:val="center"/>
            <w:hideMark/>
          </w:tcPr>
          <w:p w:rsidR="005B595A" w:rsidRPr="00797DA2" w:rsidRDefault="00D823ED" w:rsidP="005B595A">
            <w:pPr>
              <w:widowControl/>
              <w:jc w:val="center"/>
              <w:rPr>
                <w:rFonts w:ascii="Times New Roman" w:hAnsi="Times New Roman" w:cs="Times New Roman"/>
                <w:kern w:val="0"/>
              </w:rPr>
            </w:pPr>
            <w:r w:rsidRPr="00797DA2">
              <w:rPr>
                <w:rFonts w:ascii="Times New Roman" w:hAnsi="Times New Roman" w:cs="Times New Roman"/>
                <w:kern w:val="0"/>
              </w:rPr>
              <w:t>1,930</w:t>
            </w:r>
          </w:p>
        </w:tc>
      </w:tr>
      <w:tr w:rsidR="005B595A" w:rsidRPr="00797DA2" w:rsidTr="001E2FD7">
        <w:trPr>
          <w:trHeight w:val="330"/>
          <w:jc w:val="center"/>
        </w:trPr>
        <w:tc>
          <w:tcPr>
            <w:tcW w:w="411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4111" w:type="dxa"/>
            <w:shd w:val="clear" w:color="auto" w:fill="auto"/>
            <w:noWrap/>
            <w:vAlign w:val="center"/>
            <w:hideMark/>
          </w:tcPr>
          <w:p w:rsidR="005B595A" w:rsidRPr="00797DA2" w:rsidRDefault="00D823ED" w:rsidP="005B595A">
            <w:pPr>
              <w:widowControl/>
              <w:jc w:val="center"/>
              <w:rPr>
                <w:rFonts w:ascii="Times New Roman" w:hAnsi="Times New Roman" w:cs="Times New Roman"/>
                <w:kern w:val="0"/>
              </w:rPr>
            </w:pPr>
            <w:r w:rsidRPr="00797DA2">
              <w:rPr>
                <w:rFonts w:ascii="Times New Roman" w:hAnsi="Times New Roman" w:cs="Times New Roman"/>
                <w:kern w:val="0"/>
              </w:rPr>
              <w:t>1,944</w:t>
            </w:r>
          </w:p>
        </w:tc>
      </w:tr>
      <w:tr w:rsidR="005B595A" w:rsidRPr="00797DA2" w:rsidTr="001E2FD7">
        <w:trPr>
          <w:trHeight w:val="330"/>
          <w:jc w:val="center"/>
        </w:trPr>
        <w:tc>
          <w:tcPr>
            <w:tcW w:w="411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4111" w:type="dxa"/>
            <w:shd w:val="clear" w:color="auto" w:fill="auto"/>
            <w:noWrap/>
            <w:vAlign w:val="center"/>
            <w:hideMark/>
          </w:tcPr>
          <w:p w:rsidR="005B595A" w:rsidRPr="00797DA2" w:rsidRDefault="00D823ED" w:rsidP="005B595A">
            <w:pPr>
              <w:widowControl/>
              <w:jc w:val="center"/>
              <w:rPr>
                <w:rFonts w:ascii="Times New Roman" w:hAnsi="Times New Roman" w:cs="Times New Roman"/>
                <w:kern w:val="0"/>
              </w:rPr>
            </w:pPr>
            <w:r w:rsidRPr="00797DA2">
              <w:rPr>
                <w:rFonts w:ascii="Times New Roman" w:hAnsi="Times New Roman" w:cs="Times New Roman"/>
                <w:kern w:val="0"/>
              </w:rPr>
              <w:t>1,934</w:t>
            </w:r>
          </w:p>
        </w:tc>
      </w:tr>
      <w:tr w:rsidR="005B595A" w:rsidRPr="00797DA2" w:rsidTr="001E2FD7">
        <w:trPr>
          <w:trHeight w:val="330"/>
          <w:jc w:val="center"/>
        </w:trPr>
        <w:tc>
          <w:tcPr>
            <w:tcW w:w="411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4111" w:type="dxa"/>
            <w:shd w:val="clear" w:color="auto" w:fill="auto"/>
            <w:noWrap/>
            <w:vAlign w:val="center"/>
            <w:hideMark/>
          </w:tcPr>
          <w:p w:rsidR="005B595A" w:rsidRPr="00797DA2" w:rsidRDefault="00D823ED" w:rsidP="005B595A">
            <w:pPr>
              <w:widowControl/>
              <w:jc w:val="center"/>
              <w:rPr>
                <w:rFonts w:ascii="Times New Roman" w:hAnsi="Times New Roman" w:cs="Times New Roman"/>
                <w:kern w:val="0"/>
              </w:rPr>
            </w:pPr>
            <w:r w:rsidRPr="00797DA2">
              <w:rPr>
                <w:rFonts w:ascii="Times New Roman" w:hAnsi="Times New Roman" w:cs="Times New Roman"/>
                <w:kern w:val="0"/>
              </w:rPr>
              <w:t>1,783</w:t>
            </w:r>
          </w:p>
        </w:tc>
      </w:tr>
      <w:tr w:rsidR="005B595A" w:rsidRPr="00797DA2" w:rsidTr="001E2FD7">
        <w:trPr>
          <w:trHeight w:val="330"/>
          <w:jc w:val="center"/>
        </w:trPr>
        <w:tc>
          <w:tcPr>
            <w:tcW w:w="411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2015</w:t>
            </w:r>
          </w:p>
        </w:tc>
        <w:tc>
          <w:tcPr>
            <w:tcW w:w="4111" w:type="dxa"/>
            <w:shd w:val="clear" w:color="auto" w:fill="auto"/>
            <w:noWrap/>
            <w:vAlign w:val="center"/>
            <w:hideMark/>
          </w:tcPr>
          <w:p w:rsidR="005B595A" w:rsidRPr="00797DA2" w:rsidRDefault="00D823ED" w:rsidP="005B595A">
            <w:pPr>
              <w:widowControl/>
              <w:jc w:val="center"/>
              <w:rPr>
                <w:rFonts w:ascii="Times New Roman" w:hAnsi="Times New Roman" w:cs="Times New Roman"/>
                <w:kern w:val="0"/>
              </w:rPr>
            </w:pPr>
            <w:r w:rsidRPr="00797DA2">
              <w:rPr>
                <w:rFonts w:ascii="Times New Roman" w:hAnsi="Times New Roman" w:cs="Times New Roman"/>
                <w:kern w:val="0"/>
              </w:rPr>
              <w:t>1,710</w:t>
            </w:r>
          </w:p>
        </w:tc>
      </w:tr>
    </w:tbl>
    <w:p w:rsidR="00376472" w:rsidRPr="00797DA2" w:rsidRDefault="00376472" w:rsidP="005B595A">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Labor</w:t>
      </w:r>
      <w:r w:rsidR="00065B5B" w:rsidRPr="00797DA2">
        <w:rPr>
          <w:rFonts w:ascii="Times New Roman" w:hAnsi="Times New Roman" w:cs="Times New Roman"/>
          <w:kern w:val="0"/>
          <w:szCs w:val="24"/>
        </w:rPr>
        <w:t xml:space="preserve"> </w:t>
      </w:r>
    </w:p>
    <w:p w:rsidR="005B595A" w:rsidRPr="00797DA2" w:rsidRDefault="005B595A" w:rsidP="00034B87">
      <w:pPr>
        <w:rPr>
          <w:rFonts w:ascii="Times New Roman" w:hAnsi="Times New Roman" w:cs="Times New Roman"/>
          <w:b/>
        </w:rPr>
      </w:pPr>
      <w:bookmarkStart w:id="49" w:name="_Toc451431456"/>
    </w:p>
    <w:p w:rsidR="005B595A" w:rsidRPr="00797DA2" w:rsidRDefault="007134AE" w:rsidP="00034B87">
      <w:pPr>
        <w:pStyle w:val="a3"/>
        <w:rPr>
          <w:rFonts w:ascii="Times New Roman" w:hAnsi="Times New Roman" w:cs="Times New Roman"/>
        </w:rPr>
      </w:pPr>
      <w:bookmarkStart w:id="50" w:name="_Toc478718305"/>
      <w:bookmarkEnd w:id="49"/>
      <w:r w:rsidRPr="00797DA2">
        <w:rPr>
          <w:rFonts w:ascii="Times New Roman" w:hAnsi="Times New Roman" w:cs="Times New Roman"/>
        </w:rPr>
        <w:t>Table</w:t>
      </w:r>
      <w:r w:rsidR="00065B5B" w:rsidRPr="00797DA2">
        <w:rPr>
          <w:rFonts w:ascii="Times New Roman" w:hAnsi="Times New Roman" w:cs="Times New Roman"/>
        </w:rPr>
        <w:t xml:space="preserve"> </w:t>
      </w:r>
      <w:r w:rsidR="008C5FBF">
        <w:rPr>
          <w:rFonts w:ascii="Times New Roman" w:hAnsi="Times New Roman" w:cs="Times New Roman"/>
        </w:rPr>
        <w:t>24.8</w:t>
      </w:r>
      <w:r w:rsidR="00065B5B" w:rsidRPr="00797DA2">
        <w:rPr>
          <w:rFonts w:ascii="Times New Roman" w:hAnsi="Times New Roman" w:cs="Times New Roman"/>
        </w:rPr>
        <w:t xml:space="preserve"> </w:t>
      </w:r>
      <w:r w:rsidRPr="00797DA2">
        <w:rPr>
          <w:rFonts w:ascii="Times New Roman" w:hAnsi="Times New Roman" w:cs="Times New Roman"/>
        </w:rPr>
        <w:t>Ratio</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00B0749B" w:rsidRPr="00797DA2">
        <w:rPr>
          <w:rFonts w:ascii="Times New Roman" w:hAnsi="Times New Roman" w:cs="Times New Roman"/>
        </w:rPr>
        <w:t>Participants</w:t>
      </w:r>
      <w:r w:rsidR="00065B5B" w:rsidRPr="00797DA2">
        <w:rPr>
          <w:rFonts w:ascii="Times New Roman" w:hAnsi="Times New Roman" w:cs="Times New Roman"/>
        </w:rPr>
        <w:t xml:space="preserve"> </w:t>
      </w:r>
      <w:r w:rsidRPr="00797DA2">
        <w:rPr>
          <w:rFonts w:ascii="Times New Roman" w:hAnsi="Times New Roman" w:cs="Times New Roman"/>
        </w:rPr>
        <w:t>with</w:t>
      </w:r>
      <w:r w:rsidR="00065B5B" w:rsidRPr="00797DA2">
        <w:rPr>
          <w:rFonts w:ascii="Times New Roman" w:hAnsi="Times New Roman" w:cs="Times New Roman"/>
        </w:rPr>
        <w:t xml:space="preserve"> </w:t>
      </w:r>
      <w:r w:rsidRPr="00797DA2">
        <w:rPr>
          <w:rFonts w:ascii="Times New Roman" w:hAnsi="Times New Roman" w:cs="Times New Roman"/>
        </w:rPr>
        <w:t>Disabilities</w:t>
      </w:r>
      <w:r w:rsidR="00065B5B" w:rsidRPr="00797DA2">
        <w:rPr>
          <w:rFonts w:ascii="Times New Roman" w:hAnsi="Times New Roman" w:cs="Times New Roman"/>
        </w:rPr>
        <w:t xml:space="preserve"> </w:t>
      </w:r>
      <w:r w:rsidRPr="00797DA2">
        <w:rPr>
          <w:rFonts w:ascii="Times New Roman" w:hAnsi="Times New Roman" w:cs="Times New Roman"/>
        </w:rPr>
        <w:t>in</w:t>
      </w:r>
      <w:r w:rsidR="00065B5B" w:rsidRPr="00797DA2">
        <w:rPr>
          <w:rFonts w:ascii="Times New Roman" w:hAnsi="Times New Roman" w:cs="Times New Roman"/>
        </w:rPr>
        <w:t xml:space="preserve"> </w:t>
      </w:r>
      <w:r w:rsidRPr="00797DA2">
        <w:rPr>
          <w:rFonts w:ascii="Times New Roman" w:hAnsi="Times New Roman" w:cs="Times New Roman"/>
        </w:rPr>
        <w:t>Inclusive</w:t>
      </w:r>
      <w:r w:rsidR="00065B5B" w:rsidRPr="00797DA2">
        <w:rPr>
          <w:rFonts w:ascii="Times New Roman" w:hAnsi="Times New Roman" w:cs="Times New Roman"/>
        </w:rPr>
        <w:t xml:space="preserve"> </w:t>
      </w:r>
      <w:r w:rsidRPr="00797DA2">
        <w:rPr>
          <w:rFonts w:ascii="Times New Roman" w:hAnsi="Times New Roman" w:cs="Times New Roman"/>
        </w:rPr>
        <w:t>Vocational</w:t>
      </w:r>
      <w:r w:rsidR="00065B5B" w:rsidRPr="00797DA2">
        <w:rPr>
          <w:rFonts w:ascii="Times New Roman" w:hAnsi="Times New Roman" w:cs="Times New Roman"/>
        </w:rPr>
        <w:t xml:space="preserve"> </w:t>
      </w:r>
      <w:r w:rsidRPr="00797DA2">
        <w:rPr>
          <w:rFonts w:ascii="Times New Roman" w:hAnsi="Times New Roman" w:cs="Times New Roman"/>
        </w:rPr>
        <w:t>Training</w:t>
      </w:r>
      <w:bookmarkEnd w:id="50"/>
    </w:p>
    <w:p w:rsidR="005B595A" w:rsidRPr="00797DA2" w:rsidRDefault="007134AE" w:rsidP="007134AE">
      <w:pPr>
        <w:wordWrap w:val="0"/>
        <w:jc w:val="right"/>
        <w:rPr>
          <w:rFonts w:ascii="Times New Roman" w:hAnsi="Times New Roman" w:cs="Times New Roman"/>
        </w:rPr>
      </w:pPr>
      <w:r w:rsidRPr="00797DA2">
        <w:rPr>
          <w:rFonts w:ascii="Times New Roman" w:hAnsi="Times New Roman" w:cs="Times New Roman"/>
          <w:kern w:val="0"/>
          <w:szCs w:val="24"/>
        </w:rPr>
        <w:t>Unit: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t>
      </w:r>
    </w:p>
    <w:tbl>
      <w:tblPr>
        <w:tblW w:w="8222"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11"/>
        <w:gridCol w:w="4111"/>
      </w:tblGrid>
      <w:tr w:rsidR="005B595A" w:rsidRPr="00797DA2" w:rsidTr="001E2FD7">
        <w:trPr>
          <w:trHeight w:val="330"/>
        </w:trPr>
        <w:tc>
          <w:tcPr>
            <w:tcW w:w="4111" w:type="dxa"/>
            <w:shd w:val="clear" w:color="auto" w:fill="auto"/>
            <w:noWrap/>
            <w:vAlign w:val="center"/>
            <w:hideMark/>
          </w:tcPr>
          <w:p w:rsidR="005B595A" w:rsidRPr="00797DA2" w:rsidRDefault="007134AE"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4111" w:type="dxa"/>
            <w:shd w:val="clear" w:color="auto" w:fill="auto"/>
            <w:noWrap/>
            <w:vAlign w:val="center"/>
            <w:hideMark/>
          </w:tcPr>
          <w:p w:rsidR="005B595A" w:rsidRPr="00797DA2" w:rsidRDefault="007134AE">
            <w:pPr>
              <w:widowControl/>
              <w:jc w:val="center"/>
              <w:rPr>
                <w:rFonts w:ascii="Times New Roman" w:hAnsi="Times New Roman" w:cs="Times New Roman"/>
                <w:kern w:val="0"/>
                <w:szCs w:val="24"/>
              </w:rPr>
            </w:pPr>
            <w:r w:rsidRPr="00797DA2">
              <w:rPr>
                <w:rFonts w:ascii="Times New Roman" w:hAnsi="Times New Roman" w:cs="Times New Roman"/>
                <w:kern w:val="0"/>
                <w:szCs w:val="24"/>
              </w:rPr>
              <w:t>Ratio</w:t>
            </w:r>
          </w:p>
        </w:tc>
      </w:tr>
      <w:tr w:rsidR="005B595A" w:rsidRPr="00797DA2" w:rsidTr="001E2FD7">
        <w:trPr>
          <w:trHeight w:val="330"/>
        </w:trPr>
        <w:tc>
          <w:tcPr>
            <w:tcW w:w="411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411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1.93</w:t>
            </w:r>
          </w:p>
        </w:tc>
      </w:tr>
      <w:tr w:rsidR="005B595A" w:rsidRPr="00797DA2" w:rsidTr="001E2FD7">
        <w:trPr>
          <w:trHeight w:val="330"/>
        </w:trPr>
        <w:tc>
          <w:tcPr>
            <w:tcW w:w="411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411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1.86</w:t>
            </w:r>
          </w:p>
        </w:tc>
      </w:tr>
      <w:tr w:rsidR="005B595A" w:rsidRPr="00797DA2" w:rsidTr="001E2FD7">
        <w:trPr>
          <w:trHeight w:val="330"/>
        </w:trPr>
        <w:tc>
          <w:tcPr>
            <w:tcW w:w="411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411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2.21</w:t>
            </w:r>
          </w:p>
        </w:tc>
      </w:tr>
      <w:tr w:rsidR="005B595A" w:rsidRPr="00797DA2" w:rsidTr="001E2FD7">
        <w:trPr>
          <w:trHeight w:val="330"/>
        </w:trPr>
        <w:tc>
          <w:tcPr>
            <w:tcW w:w="411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411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3.66</w:t>
            </w:r>
          </w:p>
        </w:tc>
      </w:tr>
      <w:tr w:rsidR="005B595A" w:rsidRPr="00797DA2" w:rsidTr="001E2FD7">
        <w:trPr>
          <w:trHeight w:val="330"/>
        </w:trPr>
        <w:tc>
          <w:tcPr>
            <w:tcW w:w="411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2015</w:t>
            </w:r>
          </w:p>
        </w:tc>
        <w:tc>
          <w:tcPr>
            <w:tcW w:w="411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3.66</w:t>
            </w:r>
          </w:p>
        </w:tc>
      </w:tr>
    </w:tbl>
    <w:p w:rsidR="007134AE" w:rsidRPr="00797DA2" w:rsidRDefault="007134AE" w:rsidP="005B595A">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Labor</w:t>
      </w:r>
    </w:p>
    <w:p w:rsidR="005B595A" w:rsidRPr="00797DA2" w:rsidRDefault="005B595A" w:rsidP="005B595A">
      <w:pPr>
        <w:rPr>
          <w:rFonts w:ascii="Times New Roman" w:hAnsi="Times New Roman" w:cs="Times New Roman"/>
          <w:kern w:val="0"/>
          <w:szCs w:val="24"/>
        </w:rPr>
      </w:pPr>
    </w:p>
    <w:p w:rsidR="005B595A" w:rsidRPr="00797DA2" w:rsidRDefault="005B595A" w:rsidP="005B595A">
      <w:pPr>
        <w:widowControl/>
        <w:rPr>
          <w:rFonts w:ascii="Times New Roman" w:hAnsi="Times New Roman" w:cs="Times New Roman"/>
          <w:kern w:val="0"/>
          <w:szCs w:val="24"/>
        </w:rPr>
      </w:pPr>
      <w:r w:rsidRPr="00797DA2">
        <w:rPr>
          <w:rFonts w:ascii="Times New Roman" w:hAnsi="Times New Roman" w:cs="Times New Roman"/>
          <w:kern w:val="0"/>
          <w:szCs w:val="24"/>
        </w:rPr>
        <w:br w:type="page"/>
      </w:r>
    </w:p>
    <w:p w:rsidR="00547991" w:rsidRPr="00797DA2" w:rsidRDefault="007134AE" w:rsidP="00547991">
      <w:pPr>
        <w:pStyle w:val="a3"/>
        <w:rPr>
          <w:rFonts w:ascii="Times New Roman" w:hAnsi="Times New Roman" w:cs="Times New Roman"/>
        </w:rPr>
      </w:pPr>
      <w:bookmarkStart w:id="51" w:name="_Toc478718306"/>
      <w:bookmarkStart w:id="52" w:name="_Toc451431457"/>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25.1</w:t>
      </w:r>
      <w:r w:rsidR="00065B5B" w:rsidRPr="00797DA2">
        <w:rPr>
          <w:rFonts w:ascii="Times New Roman" w:hAnsi="Times New Roman" w:cs="Times New Roman"/>
        </w:rPr>
        <w:t xml:space="preserve"> </w:t>
      </w:r>
      <w:r w:rsidR="0014053F" w:rsidRPr="00797DA2">
        <w:rPr>
          <w:rFonts w:ascii="Times New Roman" w:hAnsi="Times New Roman" w:cs="Times New Roman"/>
        </w:rPr>
        <w:t>Prenatal</w:t>
      </w:r>
      <w:r w:rsidR="00065B5B" w:rsidRPr="00797DA2">
        <w:rPr>
          <w:rFonts w:ascii="Times New Roman" w:hAnsi="Times New Roman" w:cs="Times New Roman"/>
        </w:rPr>
        <w:t xml:space="preserve"> </w:t>
      </w:r>
      <w:r w:rsidR="0014053F" w:rsidRPr="00797DA2">
        <w:rPr>
          <w:rFonts w:ascii="Times New Roman" w:hAnsi="Times New Roman" w:cs="Times New Roman"/>
        </w:rPr>
        <w:t>Checkup</w:t>
      </w:r>
      <w:r w:rsidR="00065B5B" w:rsidRPr="00797DA2">
        <w:rPr>
          <w:rFonts w:ascii="Times New Roman" w:hAnsi="Times New Roman" w:cs="Times New Roman"/>
        </w:rPr>
        <w:t xml:space="preserve"> </w:t>
      </w:r>
      <w:r w:rsidR="00DF46E4" w:rsidRPr="00797DA2">
        <w:rPr>
          <w:rFonts w:ascii="Times New Roman" w:hAnsi="Times New Roman" w:cs="Times New Roman"/>
        </w:rPr>
        <w:t>Rate</w:t>
      </w:r>
      <w:r w:rsidR="00065B5B" w:rsidRPr="00797DA2">
        <w:rPr>
          <w:rFonts w:ascii="Times New Roman" w:hAnsi="Times New Roman" w:cs="Times New Roman"/>
        </w:rPr>
        <w:t xml:space="preserve"> </w:t>
      </w:r>
      <w:r w:rsidR="0014053F" w:rsidRPr="00797DA2">
        <w:rPr>
          <w:rFonts w:ascii="Times New Roman" w:hAnsi="Times New Roman" w:cs="Times New Roman"/>
        </w:rPr>
        <w:t>Specified</w:t>
      </w:r>
      <w:r w:rsidR="00065B5B" w:rsidRPr="00797DA2">
        <w:rPr>
          <w:rFonts w:ascii="Times New Roman" w:hAnsi="Times New Roman" w:cs="Times New Roman"/>
        </w:rPr>
        <w:t xml:space="preserve"> </w:t>
      </w:r>
      <w:r w:rsidR="0014053F" w:rsidRPr="00797DA2">
        <w:rPr>
          <w:rFonts w:ascii="Times New Roman" w:hAnsi="Times New Roman" w:cs="Times New Roman"/>
        </w:rPr>
        <w:t>in</w:t>
      </w:r>
      <w:r w:rsidR="00065B5B" w:rsidRPr="00797DA2">
        <w:rPr>
          <w:rFonts w:ascii="Times New Roman" w:hAnsi="Times New Roman" w:cs="Times New Roman"/>
        </w:rPr>
        <w:t xml:space="preserve"> </w:t>
      </w:r>
      <w:r w:rsidR="0014053F" w:rsidRPr="00797DA2">
        <w:rPr>
          <w:rFonts w:ascii="Times New Roman" w:hAnsi="Times New Roman" w:cs="Times New Roman"/>
        </w:rPr>
        <w:t>the</w:t>
      </w:r>
      <w:r w:rsidR="00065B5B" w:rsidRPr="00797DA2">
        <w:rPr>
          <w:rFonts w:ascii="Times New Roman" w:hAnsi="Times New Roman" w:cs="Times New Roman"/>
        </w:rPr>
        <w:t xml:space="preserve"> </w:t>
      </w:r>
      <w:r w:rsidR="0014053F" w:rsidRPr="00797DA2">
        <w:rPr>
          <w:rFonts w:ascii="Times New Roman" w:hAnsi="Times New Roman" w:cs="Times New Roman"/>
        </w:rPr>
        <w:t>General</w:t>
      </w:r>
      <w:r w:rsidR="00065B5B" w:rsidRPr="00797DA2">
        <w:rPr>
          <w:rFonts w:ascii="Times New Roman" w:hAnsi="Times New Roman" w:cs="Times New Roman"/>
        </w:rPr>
        <w:t xml:space="preserve"> </w:t>
      </w:r>
      <w:r w:rsidR="0014053F" w:rsidRPr="00797DA2">
        <w:rPr>
          <w:rFonts w:ascii="Times New Roman" w:hAnsi="Times New Roman" w:cs="Times New Roman"/>
        </w:rPr>
        <w:t>Health</w:t>
      </w:r>
      <w:r w:rsidR="00065B5B" w:rsidRPr="00797DA2">
        <w:rPr>
          <w:rFonts w:ascii="Times New Roman" w:hAnsi="Times New Roman" w:cs="Times New Roman"/>
        </w:rPr>
        <w:t xml:space="preserve"> </w:t>
      </w:r>
      <w:r w:rsidR="0014053F" w:rsidRPr="00797DA2">
        <w:rPr>
          <w:rFonts w:ascii="Times New Roman" w:hAnsi="Times New Roman" w:cs="Times New Roman"/>
        </w:rPr>
        <w:t>Act</w:t>
      </w:r>
      <w:bookmarkEnd w:id="51"/>
    </w:p>
    <w:p w:rsidR="00547991" w:rsidRPr="00797DA2" w:rsidRDefault="008D09C8" w:rsidP="007134AE">
      <w:pPr>
        <w:wordWrap w:val="0"/>
        <w:jc w:val="right"/>
        <w:rPr>
          <w:rFonts w:ascii="Times New Roman" w:hAnsi="Times New Roman" w:cs="Times New Roman"/>
        </w:rPr>
      </w:pPr>
      <w:r w:rsidRPr="00797DA2">
        <w:rPr>
          <w:rFonts w:ascii="Times New Roman" w:hAnsi="Times New Roman" w:cs="Times New Roman"/>
          <w:kern w:val="0"/>
        </w:rPr>
        <w:t>Units: Person; %</w:t>
      </w:r>
    </w:p>
    <w:tbl>
      <w:tblPr>
        <w:tblW w:w="8379" w:type="dxa"/>
        <w:tblInd w:w="13"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33"/>
        <w:gridCol w:w="2315"/>
        <w:gridCol w:w="2315"/>
        <w:gridCol w:w="2316"/>
      </w:tblGrid>
      <w:tr w:rsidR="00547991" w:rsidRPr="00797DA2" w:rsidTr="00547991">
        <w:trPr>
          <w:trHeight w:val="300"/>
        </w:trPr>
        <w:tc>
          <w:tcPr>
            <w:tcW w:w="1433" w:type="dxa"/>
            <w:shd w:val="clear" w:color="auto" w:fill="auto"/>
            <w:noWrap/>
            <w:vAlign w:val="center"/>
            <w:hideMark/>
          </w:tcPr>
          <w:p w:rsidR="00547991" w:rsidRPr="00797DA2" w:rsidRDefault="007134AE" w:rsidP="00547991">
            <w:pPr>
              <w:widowControl/>
              <w:jc w:val="center"/>
              <w:rPr>
                <w:rFonts w:ascii="Times New Roman" w:hAnsi="Times New Roman" w:cs="Times New Roman"/>
                <w:kern w:val="0"/>
              </w:rPr>
            </w:pPr>
            <w:r w:rsidRPr="00797DA2">
              <w:rPr>
                <w:rFonts w:ascii="Times New Roman" w:hAnsi="Times New Roman" w:cs="Times New Roman"/>
                <w:kern w:val="0"/>
              </w:rPr>
              <w:t>Year</w:t>
            </w:r>
          </w:p>
        </w:tc>
        <w:tc>
          <w:tcPr>
            <w:tcW w:w="2315" w:type="dxa"/>
            <w:shd w:val="clear" w:color="auto" w:fill="auto"/>
            <w:noWrap/>
            <w:vAlign w:val="center"/>
            <w:hideMark/>
          </w:tcPr>
          <w:p w:rsidR="00547991" w:rsidRPr="00797DA2" w:rsidRDefault="00B960F1" w:rsidP="00547991">
            <w:pPr>
              <w:widowControl/>
              <w:jc w:val="center"/>
              <w:rPr>
                <w:rFonts w:ascii="Times New Roman" w:hAnsi="Times New Roman" w:cs="Times New Roman"/>
                <w:kern w:val="0"/>
              </w:rPr>
            </w:pPr>
            <w:r w:rsidRPr="00797DA2">
              <w:rPr>
                <w:rFonts w:ascii="Times New Roman" w:hAnsi="Times New Roman" w:cs="Times New Roman"/>
                <w:kern w:val="0"/>
              </w:rPr>
              <w:t>Pregnant</w:t>
            </w:r>
            <w:r w:rsidR="00065B5B" w:rsidRPr="00797DA2">
              <w:rPr>
                <w:rFonts w:ascii="Times New Roman" w:hAnsi="Times New Roman" w:cs="Times New Roman"/>
                <w:kern w:val="0"/>
              </w:rPr>
              <w:t xml:space="preserve"> </w:t>
            </w:r>
            <w:r w:rsidRPr="00797DA2">
              <w:rPr>
                <w:rFonts w:ascii="Times New Roman" w:hAnsi="Times New Roman" w:cs="Times New Roman"/>
                <w:kern w:val="0"/>
              </w:rPr>
              <w:t>Women</w:t>
            </w:r>
            <w:r w:rsidR="00065B5B" w:rsidRPr="00797DA2">
              <w:rPr>
                <w:rFonts w:ascii="Times New Roman" w:hAnsi="Times New Roman" w:cs="Times New Roman"/>
                <w:kern w:val="0"/>
              </w:rPr>
              <w:t xml:space="preserve"> </w:t>
            </w:r>
            <w:r w:rsidRPr="00797DA2">
              <w:rPr>
                <w:rFonts w:ascii="Times New Roman" w:hAnsi="Times New Roman" w:cs="Times New Roman"/>
                <w:kern w:val="0"/>
              </w:rPr>
              <w:t>Giving</w:t>
            </w:r>
            <w:r w:rsidR="00065B5B" w:rsidRPr="00797DA2">
              <w:rPr>
                <w:rFonts w:ascii="Times New Roman" w:hAnsi="Times New Roman" w:cs="Times New Roman"/>
                <w:kern w:val="0"/>
              </w:rPr>
              <w:t xml:space="preserve"> </w:t>
            </w:r>
            <w:r w:rsidRPr="00797DA2">
              <w:rPr>
                <w:rFonts w:ascii="Times New Roman" w:hAnsi="Times New Roman" w:cs="Times New Roman"/>
                <w:kern w:val="0"/>
              </w:rPr>
              <w:t>Live</w:t>
            </w:r>
            <w:r w:rsidR="00065B5B" w:rsidRPr="00797DA2">
              <w:rPr>
                <w:rFonts w:ascii="Times New Roman" w:hAnsi="Times New Roman" w:cs="Times New Roman"/>
                <w:kern w:val="0"/>
              </w:rPr>
              <w:t xml:space="preserve"> </w:t>
            </w:r>
            <w:r w:rsidRPr="00797DA2">
              <w:rPr>
                <w:rFonts w:ascii="Times New Roman" w:hAnsi="Times New Roman" w:cs="Times New Roman"/>
                <w:kern w:val="0"/>
              </w:rPr>
              <w:t>Birth</w:t>
            </w:r>
            <w:r w:rsidR="003B42B6" w:rsidRPr="00797DA2">
              <w:rPr>
                <w:rFonts w:ascii="Times New Roman" w:hAnsi="Times New Roman" w:cs="Times New Roman"/>
                <w:kern w:val="0"/>
              </w:rPr>
              <w:t xml:space="preserve"> </w:t>
            </w:r>
            <w:r w:rsidR="00065B5B" w:rsidRPr="00797DA2">
              <w:rPr>
                <w:rFonts w:ascii="Times New Roman" w:hAnsi="Times New Roman" w:cs="Times New Roman"/>
                <w:kern w:val="0"/>
              </w:rPr>
              <w:t xml:space="preserve"> </w:t>
            </w:r>
          </w:p>
        </w:tc>
        <w:tc>
          <w:tcPr>
            <w:tcW w:w="2315" w:type="dxa"/>
            <w:shd w:val="clear" w:color="auto" w:fill="auto"/>
            <w:noWrap/>
            <w:vAlign w:val="center"/>
            <w:hideMark/>
          </w:tcPr>
          <w:p w:rsidR="00547991" w:rsidRPr="00797DA2" w:rsidRDefault="00B960F1">
            <w:pPr>
              <w:widowControl/>
              <w:jc w:val="center"/>
              <w:rPr>
                <w:rFonts w:ascii="Times New Roman" w:hAnsi="Times New Roman" w:cs="Times New Roman"/>
                <w:kern w:val="0"/>
              </w:rPr>
            </w:pPr>
            <w:r w:rsidRPr="00797DA2">
              <w:rPr>
                <w:rFonts w:ascii="Times New Roman" w:hAnsi="Times New Roman" w:cs="Times New Roman"/>
                <w:kern w:val="0"/>
              </w:rPr>
              <w:t>Average</w:t>
            </w:r>
            <w:r w:rsidR="00065B5B" w:rsidRPr="00797DA2">
              <w:rPr>
                <w:rFonts w:ascii="Times New Roman" w:hAnsi="Times New Roman" w:cs="Times New Roman"/>
                <w:kern w:val="0"/>
              </w:rPr>
              <w:t xml:space="preserve"> </w:t>
            </w:r>
            <w:r w:rsidR="00DF46E4" w:rsidRPr="00797DA2">
              <w:rPr>
                <w:rFonts w:ascii="Times New Roman" w:hAnsi="Times New Roman" w:cs="Times New Roman"/>
                <w:kern w:val="0"/>
              </w:rPr>
              <w:t>Checkup</w:t>
            </w:r>
            <w:r w:rsidR="00A14FE3" w:rsidRPr="00797DA2">
              <w:rPr>
                <w:rFonts w:ascii="Times New Roman" w:hAnsi="Times New Roman" w:cs="Times New Roman"/>
                <w:kern w:val="0"/>
              </w:rPr>
              <w:t xml:space="preserve"> Rate </w:t>
            </w:r>
            <w:r w:rsidR="003B42B6" w:rsidRPr="00797DA2">
              <w:rPr>
                <w:rFonts w:ascii="Times New Roman" w:hAnsi="Times New Roman" w:cs="Times New Roman"/>
                <w:kern w:val="0"/>
              </w:rPr>
              <w:t xml:space="preserve"> </w:t>
            </w:r>
          </w:p>
        </w:tc>
        <w:tc>
          <w:tcPr>
            <w:tcW w:w="2316" w:type="dxa"/>
            <w:shd w:val="clear" w:color="auto" w:fill="auto"/>
            <w:noWrap/>
            <w:vAlign w:val="center"/>
            <w:hideMark/>
          </w:tcPr>
          <w:p w:rsidR="00547991" w:rsidRPr="00797DA2" w:rsidRDefault="00B960F1" w:rsidP="00BC5970">
            <w:pPr>
              <w:widowControl/>
              <w:jc w:val="center"/>
              <w:rPr>
                <w:rFonts w:ascii="Times New Roman" w:hAnsi="Times New Roman" w:cs="Times New Roman"/>
                <w:kern w:val="0"/>
              </w:rPr>
            </w:pPr>
            <w:r w:rsidRPr="00797DA2">
              <w:rPr>
                <w:rFonts w:ascii="Times New Roman" w:hAnsi="Times New Roman" w:cs="Times New Roman"/>
                <w:kern w:val="0"/>
              </w:rPr>
              <w:t>At</w:t>
            </w:r>
            <w:r w:rsidR="00065B5B" w:rsidRPr="00797DA2">
              <w:rPr>
                <w:rFonts w:ascii="Times New Roman" w:hAnsi="Times New Roman" w:cs="Times New Roman"/>
                <w:kern w:val="0"/>
              </w:rPr>
              <w:t xml:space="preserve"> </w:t>
            </w:r>
            <w:r w:rsidR="00DC70DE" w:rsidRPr="00797DA2">
              <w:rPr>
                <w:rFonts w:ascii="Times New Roman" w:hAnsi="Times New Roman" w:cs="Times New Roman"/>
                <w:kern w:val="0"/>
              </w:rPr>
              <w:t>l</w:t>
            </w:r>
            <w:r w:rsidRPr="00797DA2">
              <w:rPr>
                <w:rFonts w:ascii="Times New Roman" w:hAnsi="Times New Roman" w:cs="Times New Roman"/>
                <w:kern w:val="0"/>
              </w:rPr>
              <w:t>east</w:t>
            </w:r>
            <w:r w:rsidR="00065B5B" w:rsidRPr="00797DA2">
              <w:rPr>
                <w:rFonts w:ascii="Times New Roman" w:hAnsi="Times New Roman" w:cs="Times New Roman"/>
                <w:kern w:val="0"/>
              </w:rPr>
              <w:t xml:space="preserve"> </w:t>
            </w:r>
            <w:r w:rsidRPr="00797DA2">
              <w:rPr>
                <w:rFonts w:ascii="Times New Roman" w:hAnsi="Times New Roman" w:cs="Times New Roman"/>
                <w:kern w:val="0"/>
              </w:rPr>
              <w:t>1</w:t>
            </w:r>
            <w:r w:rsidR="00065B5B" w:rsidRPr="00797DA2">
              <w:rPr>
                <w:rFonts w:ascii="Times New Roman" w:hAnsi="Times New Roman" w:cs="Times New Roman"/>
                <w:kern w:val="0"/>
              </w:rPr>
              <w:t xml:space="preserve"> </w:t>
            </w:r>
            <w:r w:rsidRPr="00797DA2">
              <w:rPr>
                <w:rFonts w:ascii="Times New Roman" w:hAnsi="Times New Roman" w:cs="Times New Roman"/>
                <w:kern w:val="0"/>
              </w:rPr>
              <w:t>Checkup</w:t>
            </w:r>
            <w:r w:rsidR="00A14FE3" w:rsidRPr="00797DA2">
              <w:rPr>
                <w:rFonts w:ascii="Times New Roman" w:hAnsi="Times New Roman" w:cs="Times New Roman"/>
                <w:kern w:val="0"/>
              </w:rPr>
              <w:t xml:space="preserve"> Rate</w:t>
            </w:r>
            <w:r w:rsidR="00065B5B" w:rsidRPr="00797DA2">
              <w:rPr>
                <w:rFonts w:ascii="Times New Roman" w:hAnsi="Times New Roman" w:cs="Times New Roman"/>
                <w:kern w:val="0"/>
              </w:rPr>
              <w:t xml:space="preserve"> </w:t>
            </w:r>
          </w:p>
        </w:tc>
      </w:tr>
      <w:tr w:rsidR="00547991" w:rsidRPr="00797DA2" w:rsidTr="00547991">
        <w:trPr>
          <w:trHeight w:val="300"/>
        </w:trPr>
        <w:tc>
          <w:tcPr>
            <w:tcW w:w="1433" w:type="dxa"/>
            <w:shd w:val="clear" w:color="auto" w:fill="auto"/>
            <w:noWrap/>
            <w:vAlign w:val="center"/>
            <w:hideMark/>
          </w:tcPr>
          <w:p w:rsidR="00547991" w:rsidRPr="00797DA2" w:rsidRDefault="00547991" w:rsidP="00547991">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2315" w:type="dxa"/>
            <w:shd w:val="clear" w:color="auto" w:fill="auto"/>
            <w:noWrap/>
            <w:vAlign w:val="center"/>
            <w:hideMark/>
          </w:tcPr>
          <w:p w:rsidR="00547991" w:rsidRPr="00797DA2" w:rsidRDefault="00547991" w:rsidP="00547991">
            <w:pPr>
              <w:widowControl/>
              <w:jc w:val="center"/>
              <w:rPr>
                <w:rFonts w:ascii="Times New Roman" w:hAnsi="Times New Roman" w:cs="Times New Roman"/>
                <w:kern w:val="0"/>
              </w:rPr>
            </w:pPr>
            <w:r w:rsidRPr="00797DA2">
              <w:rPr>
                <w:rFonts w:ascii="Times New Roman" w:hAnsi="Times New Roman" w:cs="Times New Roman"/>
                <w:kern w:val="0"/>
              </w:rPr>
              <w:t>195,228</w:t>
            </w:r>
          </w:p>
        </w:tc>
        <w:tc>
          <w:tcPr>
            <w:tcW w:w="2315" w:type="dxa"/>
            <w:shd w:val="clear" w:color="auto" w:fill="auto"/>
            <w:noWrap/>
            <w:vAlign w:val="center"/>
            <w:hideMark/>
          </w:tcPr>
          <w:p w:rsidR="00547991" w:rsidRPr="00797DA2" w:rsidRDefault="00547991" w:rsidP="00547991">
            <w:pPr>
              <w:widowControl/>
              <w:jc w:val="center"/>
              <w:rPr>
                <w:rFonts w:ascii="Times New Roman" w:hAnsi="Times New Roman" w:cs="Times New Roman"/>
                <w:kern w:val="0"/>
              </w:rPr>
            </w:pPr>
            <w:r w:rsidRPr="00797DA2">
              <w:rPr>
                <w:rFonts w:ascii="Times New Roman" w:hAnsi="Times New Roman" w:cs="Times New Roman"/>
                <w:kern w:val="0"/>
              </w:rPr>
              <w:t>93.1</w:t>
            </w:r>
          </w:p>
        </w:tc>
        <w:tc>
          <w:tcPr>
            <w:tcW w:w="2316" w:type="dxa"/>
            <w:shd w:val="clear" w:color="auto" w:fill="auto"/>
            <w:noWrap/>
            <w:vAlign w:val="center"/>
            <w:hideMark/>
          </w:tcPr>
          <w:p w:rsidR="00547991" w:rsidRPr="00797DA2" w:rsidRDefault="00547991" w:rsidP="00547991">
            <w:pPr>
              <w:widowControl/>
              <w:jc w:val="center"/>
              <w:rPr>
                <w:rFonts w:ascii="Times New Roman" w:hAnsi="Times New Roman" w:cs="Times New Roman"/>
                <w:kern w:val="0"/>
              </w:rPr>
            </w:pPr>
            <w:r w:rsidRPr="00797DA2">
              <w:rPr>
                <w:rFonts w:ascii="Times New Roman" w:hAnsi="Times New Roman" w:cs="Times New Roman"/>
                <w:kern w:val="0"/>
              </w:rPr>
              <w:t>98.3</w:t>
            </w:r>
          </w:p>
        </w:tc>
      </w:tr>
      <w:tr w:rsidR="00547991" w:rsidRPr="00797DA2" w:rsidTr="00547991">
        <w:trPr>
          <w:trHeight w:val="300"/>
        </w:trPr>
        <w:tc>
          <w:tcPr>
            <w:tcW w:w="1433" w:type="dxa"/>
            <w:shd w:val="clear" w:color="auto" w:fill="auto"/>
            <w:noWrap/>
            <w:vAlign w:val="center"/>
            <w:hideMark/>
          </w:tcPr>
          <w:p w:rsidR="00547991" w:rsidRPr="00797DA2" w:rsidRDefault="00547991" w:rsidP="00547991">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2315" w:type="dxa"/>
            <w:shd w:val="clear" w:color="auto" w:fill="auto"/>
            <w:noWrap/>
            <w:vAlign w:val="center"/>
            <w:hideMark/>
          </w:tcPr>
          <w:p w:rsidR="00547991" w:rsidRPr="00797DA2" w:rsidRDefault="00547991" w:rsidP="00547991">
            <w:pPr>
              <w:widowControl/>
              <w:jc w:val="center"/>
              <w:rPr>
                <w:rFonts w:ascii="Times New Roman" w:hAnsi="Times New Roman" w:cs="Times New Roman"/>
                <w:kern w:val="0"/>
              </w:rPr>
            </w:pPr>
            <w:r w:rsidRPr="00797DA2">
              <w:rPr>
                <w:rFonts w:ascii="Times New Roman" w:hAnsi="Times New Roman" w:cs="Times New Roman"/>
                <w:kern w:val="0"/>
              </w:rPr>
              <w:t>230,606</w:t>
            </w:r>
          </w:p>
        </w:tc>
        <w:tc>
          <w:tcPr>
            <w:tcW w:w="2315" w:type="dxa"/>
            <w:shd w:val="clear" w:color="auto" w:fill="auto"/>
            <w:noWrap/>
            <w:vAlign w:val="center"/>
            <w:hideMark/>
          </w:tcPr>
          <w:p w:rsidR="00547991" w:rsidRPr="00797DA2" w:rsidRDefault="00547991" w:rsidP="00547991">
            <w:pPr>
              <w:widowControl/>
              <w:jc w:val="center"/>
              <w:rPr>
                <w:rFonts w:ascii="Times New Roman" w:hAnsi="Times New Roman" w:cs="Times New Roman"/>
                <w:kern w:val="0"/>
              </w:rPr>
            </w:pPr>
            <w:r w:rsidRPr="00797DA2">
              <w:rPr>
                <w:rFonts w:ascii="Times New Roman" w:hAnsi="Times New Roman" w:cs="Times New Roman"/>
                <w:kern w:val="0"/>
              </w:rPr>
              <w:t>94</w:t>
            </w:r>
          </w:p>
        </w:tc>
        <w:tc>
          <w:tcPr>
            <w:tcW w:w="2316" w:type="dxa"/>
            <w:shd w:val="clear" w:color="auto" w:fill="auto"/>
            <w:noWrap/>
            <w:vAlign w:val="center"/>
            <w:hideMark/>
          </w:tcPr>
          <w:p w:rsidR="00547991" w:rsidRPr="00797DA2" w:rsidRDefault="00547991" w:rsidP="00547991">
            <w:pPr>
              <w:widowControl/>
              <w:jc w:val="center"/>
              <w:rPr>
                <w:rFonts w:ascii="Times New Roman" w:hAnsi="Times New Roman" w:cs="Times New Roman"/>
                <w:kern w:val="0"/>
              </w:rPr>
            </w:pPr>
            <w:r w:rsidRPr="00797DA2">
              <w:rPr>
                <w:rFonts w:ascii="Times New Roman" w:hAnsi="Times New Roman" w:cs="Times New Roman"/>
                <w:kern w:val="0"/>
              </w:rPr>
              <w:t>98.6</w:t>
            </w:r>
          </w:p>
        </w:tc>
      </w:tr>
      <w:tr w:rsidR="00547991" w:rsidRPr="00797DA2" w:rsidTr="00547991">
        <w:trPr>
          <w:trHeight w:val="300"/>
        </w:trPr>
        <w:tc>
          <w:tcPr>
            <w:tcW w:w="1433" w:type="dxa"/>
            <w:shd w:val="clear" w:color="auto" w:fill="auto"/>
            <w:noWrap/>
            <w:vAlign w:val="center"/>
            <w:hideMark/>
          </w:tcPr>
          <w:p w:rsidR="00547991" w:rsidRPr="00797DA2" w:rsidRDefault="00547991" w:rsidP="00547991">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2315" w:type="dxa"/>
            <w:shd w:val="clear" w:color="auto" w:fill="auto"/>
            <w:noWrap/>
            <w:vAlign w:val="center"/>
            <w:hideMark/>
          </w:tcPr>
          <w:p w:rsidR="00547991" w:rsidRPr="00797DA2" w:rsidRDefault="00547991" w:rsidP="00547991">
            <w:pPr>
              <w:widowControl/>
              <w:jc w:val="center"/>
              <w:rPr>
                <w:rFonts w:ascii="Times New Roman" w:hAnsi="Times New Roman" w:cs="Times New Roman"/>
                <w:kern w:val="0"/>
              </w:rPr>
            </w:pPr>
            <w:r w:rsidRPr="00797DA2">
              <w:rPr>
                <w:rFonts w:ascii="Times New Roman" w:hAnsi="Times New Roman" w:cs="Times New Roman"/>
                <w:kern w:val="0"/>
              </w:rPr>
              <w:t>192,149</w:t>
            </w:r>
          </w:p>
        </w:tc>
        <w:tc>
          <w:tcPr>
            <w:tcW w:w="2315" w:type="dxa"/>
            <w:shd w:val="clear" w:color="auto" w:fill="auto"/>
            <w:noWrap/>
            <w:vAlign w:val="center"/>
            <w:hideMark/>
          </w:tcPr>
          <w:p w:rsidR="00547991" w:rsidRPr="00797DA2" w:rsidRDefault="00547991" w:rsidP="00547991">
            <w:pPr>
              <w:widowControl/>
              <w:jc w:val="center"/>
              <w:rPr>
                <w:rFonts w:ascii="Times New Roman" w:hAnsi="Times New Roman" w:cs="Times New Roman"/>
                <w:kern w:val="0"/>
              </w:rPr>
            </w:pPr>
            <w:r w:rsidRPr="00797DA2">
              <w:rPr>
                <w:rFonts w:ascii="Times New Roman" w:hAnsi="Times New Roman" w:cs="Times New Roman"/>
                <w:kern w:val="0"/>
              </w:rPr>
              <w:t>94.3</w:t>
            </w:r>
          </w:p>
        </w:tc>
        <w:tc>
          <w:tcPr>
            <w:tcW w:w="2316" w:type="dxa"/>
            <w:shd w:val="clear" w:color="auto" w:fill="auto"/>
            <w:noWrap/>
            <w:vAlign w:val="center"/>
            <w:hideMark/>
          </w:tcPr>
          <w:p w:rsidR="00547991" w:rsidRPr="00797DA2" w:rsidRDefault="00547991" w:rsidP="00547991">
            <w:pPr>
              <w:widowControl/>
              <w:jc w:val="center"/>
              <w:rPr>
                <w:rFonts w:ascii="Times New Roman" w:hAnsi="Times New Roman" w:cs="Times New Roman"/>
                <w:kern w:val="0"/>
              </w:rPr>
            </w:pPr>
            <w:r w:rsidRPr="00797DA2">
              <w:rPr>
                <w:rFonts w:ascii="Times New Roman" w:hAnsi="Times New Roman" w:cs="Times New Roman"/>
                <w:kern w:val="0"/>
              </w:rPr>
              <w:t>98.5</w:t>
            </w:r>
          </w:p>
        </w:tc>
      </w:tr>
      <w:tr w:rsidR="00547991" w:rsidRPr="00797DA2" w:rsidTr="00547991">
        <w:trPr>
          <w:trHeight w:val="300"/>
        </w:trPr>
        <w:tc>
          <w:tcPr>
            <w:tcW w:w="1433" w:type="dxa"/>
            <w:shd w:val="clear" w:color="auto" w:fill="auto"/>
            <w:noWrap/>
            <w:vAlign w:val="center"/>
            <w:hideMark/>
          </w:tcPr>
          <w:p w:rsidR="00547991" w:rsidRPr="00797DA2" w:rsidRDefault="00547991" w:rsidP="00547991">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2315" w:type="dxa"/>
            <w:shd w:val="clear" w:color="auto" w:fill="auto"/>
            <w:noWrap/>
            <w:vAlign w:val="center"/>
            <w:hideMark/>
          </w:tcPr>
          <w:p w:rsidR="00547991" w:rsidRPr="00797DA2" w:rsidRDefault="00547991" w:rsidP="00547991">
            <w:pPr>
              <w:widowControl/>
              <w:jc w:val="center"/>
              <w:rPr>
                <w:rFonts w:ascii="Times New Roman" w:hAnsi="Times New Roman" w:cs="Times New Roman"/>
                <w:kern w:val="0"/>
              </w:rPr>
            </w:pPr>
            <w:r w:rsidRPr="00797DA2">
              <w:rPr>
                <w:rFonts w:ascii="Times New Roman" w:hAnsi="Times New Roman" w:cs="Times New Roman"/>
                <w:kern w:val="0"/>
              </w:rPr>
              <w:t>208,264</w:t>
            </w:r>
          </w:p>
        </w:tc>
        <w:tc>
          <w:tcPr>
            <w:tcW w:w="2315" w:type="dxa"/>
            <w:shd w:val="clear" w:color="auto" w:fill="auto"/>
            <w:noWrap/>
            <w:vAlign w:val="center"/>
            <w:hideMark/>
          </w:tcPr>
          <w:p w:rsidR="00547991" w:rsidRPr="00797DA2" w:rsidRDefault="00547991" w:rsidP="00547991">
            <w:pPr>
              <w:widowControl/>
              <w:jc w:val="center"/>
              <w:rPr>
                <w:rFonts w:ascii="Times New Roman" w:hAnsi="Times New Roman" w:cs="Times New Roman"/>
                <w:kern w:val="0"/>
              </w:rPr>
            </w:pPr>
            <w:r w:rsidRPr="00797DA2">
              <w:rPr>
                <w:rFonts w:ascii="Times New Roman" w:hAnsi="Times New Roman" w:cs="Times New Roman"/>
                <w:kern w:val="0"/>
              </w:rPr>
              <w:t>94.3</w:t>
            </w:r>
          </w:p>
        </w:tc>
        <w:tc>
          <w:tcPr>
            <w:tcW w:w="2316" w:type="dxa"/>
            <w:shd w:val="clear" w:color="auto" w:fill="auto"/>
            <w:noWrap/>
            <w:vAlign w:val="center"/>
            <w:hideMark/>
          </w:tcPr>
          <w:p w:rsidR="00547991" w:rsidRPr="00797DA2" w:rsidRDefault="00547991" w:rsidP="00547991">
            <w:pPr>
              <w:widowControl/>
              <w:jc w:val="center"/>
              <w:rPr>
                <w:rFonts w:ascii="Times New Roman" w:hAnsi="Times New Roman" w:cs="Times New Roman"/>
                <w:kern w:val="0"/>
              </w:rPr>
            </w:pPr>
            <w:r w:rsidRPr="00797DA2">
              <w:rPr>
                <w:rFonts w:ascii="Times New Roman" w:hAnsi="Times New Roman" w:cs="Times New Roman"/>
                <w:kern w:val="0"/>
              </w:rPr>
              <w:t>98.6</w:t>
            </w:r>
          </w:p>
        </w:tc>
      </w:tr>
      <w:tr w:rsidR="00025D4F" w:rsidRPr="00797DA2" w:rsidTr="00547991">
        <w:trPr>
          <w:trHeight w:val="300"/>
        </w:trPr>
        <w:tc>
          <w:tcPr>
            <w:tcW w:w="1433" w:type="dxa"/>
            <w:shd w:val="clear" w:color="auto" w:fill="auto"/>
            <w:noWrap/>
            <w:vAlign w:val="center"/>
          </w:tcPr>
          <w:p w:rsidR="00025D4F" w:rsidRPr="00797DA2" w:rsidRDefault="00025D4F" w:rsidP="00547991">
            <w:pPr>
              <w:widowControl/>
              <w:jc w:val="center"/>
              <w:rPr>
                <w:rFonts w:ascii="Times New Roman" w:hAnsi="Times New Roman" w:cs="Times New Roman"/>
                <w:kern w:val="0"/>
              </w:rPr>
            </w:pPr>
            <w:r w:rsidRPr="00797DA2">
              <w:rPr>
                <w:rFonts w:ascii="Times New Roman" w:hAnsi="Times New Roman" w:cs="Times New Roman"/>
                <w:kern w:val="0"/>
              </w:rPr>
              <w:t>2015</w:t>
            </w:r>
          </w:p>
        </w:tc>
        <w:tc>
          <w:tcPr>
            <w:tcW w:w="2315" w:type="dxa"/>
            <w:shd w:val="clear" w:color="auto" w:fill="auto"/>
            <w:noWrap/>
            <w:vAlign w:val="center"/>
          </w:tcPr>
          <w:p w:rsidR="00025D4F" w:rsidRPr="00797DA2" w:rsidRDefault="00025D4F" w:rsidP="00547991">
            <w:pPr>
              <w:widowControl/>
              <w:jc w:val="center"/>
              <w:rPr>
                <w:rFonts w:ascii="Times New Roman" w:hAnsi="Times New Roman" w:cs="Times New Roman"/>
                <w:kern w:val="0"/>
              </w:rPr>
            </w:pPr>
            <w:r w:rsidRPr="00797DA2">
              <w:rPr>
                <w:rFonts w:ascii="Times New Roman" w:hAnsi="Times New Roman" w:cs="Times New Roman"/>
                <w:kern w:val="0"/>
              </w:rPr>
              <w:t>210,064</w:t>
            </w:r>
          </w:p>
        </w:tc>
        <w:tc>
          <w:tcPr>
            <w:tcW w:w="2315" w:type="dxa"/>
            <w:shd w:val="clear" w:color="auto" w:fill="auto"/>
            <w:noWrap/>
            <w:vAlign w:val="center"/>
          </w:tcPr>
          <w:p w:rsidR="00025D4F" w:rsidRPr="00797DA2" w:rsidRDefault="00025D4F" w:rsidP="00547991">
            <w:pPr>
              <w:widowControl/>
              <w:jc w:val="center"/>
              <w:rPr>
                <w:rFonts w:ascii="Times New Roman" w:hAnsi="Times New Roman" w:cs="Times New Roman"/>
                <w:kern w:val="0"/>
              </w:rPr>
            </w:pPr>
            <w:r w:rsidRPr="00797DA2">
              <w:rPr>
                <w:rFonts w:ascii="Times New Roman" w:hAnsi="Times New Roman" w:cs="Times New Roman"/>
                <w:kern w:val="0"/>
              </w:rPr>
              <w:t>94,8</w:t>
            </w:r>
          </w:p>
        </w:tc>
        <w:tc>
          <w:tcPr>
            <w:tcW w:w="2316" w:type="dxa"/>
            <w:shd w:val="clear" w:color="auto" w:fill="auto"/>
            <w:noWrap/>
            <w:vAlign w:val="center"/>
          </w:tcPr>
          <w:p w:rsidR="00025D4F" w:rsidRPr="00797DA2" w:rsidRDefault="00025D4F" w:rsidP="00547991">
            <w:pPr>
              <w:widowControl/>
              <w:jc w:val="center"/>
              <w:rPr>
                <w:rFonts w:ascii="Times New Roman" w:hAnsi="Times New Roman" w:cs="Times New Roman"/>
                <w:kern w:val="0"/>
              </w:rPr>
            </w:pPr>
            <w:r w:rsidRPr="00797DA2">
              <w:rPr>
                <w:rFonts w:ascii="Times New Roman" w:hAnsi="Times New Roman" w:cs="Times New Roman"/>
                <w:kern w:val="0"/>
              </w:rPr>
              <w:t>98.7</w:t>
            </w:r>
          </w:p>
        </w:tc>
      </w:tr>
    </w:tbl>
    <w:p w:rsidR="007134AE" w:rsidRPr="00797DA2" w:rsidRDefault="007134AE" w:rsidP="00547991">
      <w:pPr>
        <w:rPr>
          <w:rFonts w:ascii="Times New Roman" w:hAnsi="Times New Roman" w:cs="Times New Roman"/>
          <w:kern w:val="0"/>
        </w:rPr>
      </w:pPr>
      <w:r w:rsidRPr="00797DA2">
        <w:rPr>
          <w:rFonts w:ascii="Times New Roman" w:hAnsi="Times New Roman" w:cs="Times New Roman"/>
          <w:kern w:val="0"/>
        </w:rPr>
        <w:t>Source:</w:t>
      </w:r>
      <w:r w:rsidR="00065B5B" w:rsidRPr="00797DA2">
        <w:rPr>
          <w:rFonts w:ascii="Times New Roman" w:hAnsi="Times New Roman" w:cs="Times New Roman"/>
          <w:kern w:val="0"/>
        </w:rPr>
        <w:t xml:space="preserve"> </w:t>
      </w:r>
      <w:r w:rsidRPr="00797DA2">
        <w:rPr>
          <w:rFonts w:ascii="Times New Roman" w:hAnsi="Times New Roman" w:cs="Times New Roman"/>
          <w:kern w:val="0"/>
        </w:rPr>
        <w:t>Ministry</w:t>
      </w:r>
      <w:r w:rsidR="00065B5B" w:rsidRPr="00797DA2">
        <w:rPr>
          <w:rFonts w:ascii="Times New Roman" w:hAnsi="Times New Roman" w:cs="Times New Roman"/>
          <w:kern w:val="0"/>
        </w:rPr>
        <w:t xml:space="preserve"> </w:t>
      </w:r>
      <w:r w:rsidRPr="00797DA2">
        <w:rPr>
          <w:rFonts w:ascii="Times New Roman" w:hAnsi="Times New Roman" w:cs="Times New Roman"/>
          <w:kern w:val="0"/>
        </w:rPr>
        <w:t>of</w:t>
      </w:r>
      <w:r w:rsidR="00065B5B" w:rsidRPr="00797DA2">
        <w:rPr>
          <w:rFonts w:ascii="Times New Roman" w:hAnsi="Times New Roman" w:cs="Times New Roman"/>
          <w:kern w:val="0"/>
        </w:rPr>
        <w:t xml:space="preserve"> </w:t>
      </w:r>
      <w:r w:rsidRPr="00797DA2">
        <w:rPr>
          <w:rFonts w:ascii="Times New Roman" w:hAnsi="Times New Roman" w:cs="Times New Roman"/>
          <w:kern w:val="0"/>
        </w:rPr>
        <w:t>Health</w:t>
      </w:r>
      <w:r w:rsidR="00065B5B" w:rsidRPr="00797DA2">
        <w:rPr>
          <w:rFonts w:ascii="Times New Roman" w:hAnsi="Times New Roman" w:cs="Times New Roman"/>
          <w:kern w:val="0"/>
        </w:rPr>
        <w:t xml:space="preserve"> </w:t>
      </w:r>
      <w:r w:rsidRPr="00797DA2">
        <w:rPr>
          <w:rFonts w:ascii="Times New Roman" w:hAnsi="Times New Roman" w:cs="Times New Roman"/>
          <w:kern w:val="0"/>
        </w:rPr>
        <w:t>and</w:t>
      </w:r>
      <w:r w:rsidR="00065B5B" w:rsidRPr="00797DA2">
        <w:rPr>
          <w:rFonts w:ascii="Times New Roman" w:hAnsi="Times New Roman" w:cs="Times New Roman"/>
          <w:kern w:val="0"/>
        </w:rPr>
        <w:t xml:space="preserve"> </w:t>
      </w:r>
      <w:r w:rsidRPr="00797DA2">
        <w:rPr>
          <w:rFonts w:ascii="Times New Roman" w:hAnsi="Times New Roman" w:cs="Times New Roman"/>
          <w:kern w:val="0"/>
        </w:rPr>
        <w:t>Welfare</w:t>
      </w:r>
    </w:p>
    <w:p w:rsidR="00547991" w:rsidRPr="00797DA2" w:rsidRDefault="00547991" w:rsidP="00034B87">
      <w:pPr>
        <w:pStyle w:val="a3"/>
        <w:rPr>
          <w:rFonts w:ascii="Times New Roman" w:hAnsi="Times New Roman" w:cs="Times New Roman"/>
        </w:rPr>
      </w:pPr>
    </w:p>
    <w:p w:rsidR="005B595A" w:rsidRPr="00797DA2" w:rsidRDefault="00B960F1" w:rsidP="00034B87">
      <w:pPr>
        <w:pStyle w:val="a3"/>
        <w:rPr>
          <w:rFonts w:ascii="Times New Roman" w:hAnsi="Times New Roman" w:cs="Times New Roman"/>
        </w:rPr>
      </w:pPr>
      <w:bookmarkStart w:id="53" w:name="_Toc478718307"/>
      <w:bookmarkEnd w:id="52"/>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25.2</w:t>
      </w:r>
      <w:r w:rsidR="00065B5B" w:rsidRPr="00797DA2">
        <w:rPr>
          <w:rFonts w:ascii="Times New Roman" w:hAnsi="Times New Roman" w:cs="Times New Roman"/>
        </w:rPr>
        <w:t xml:space="preserve"> </w:t>
      </w:r>
      <w:r w:rsidRPr="00797DA2">
        <w:rPr>
          <w:rFonts w:ascii="Times New Roman" w:hAnsi="Times New Roman" w:cs="Times New Roman"/>
        </w:rPr>
        <w:t>Subsid</w:t>
      </w:r>
      <w:r w:rsidR="00DF46E4" w:rsidRPr="00797DA2">
        <w:rPr>
          <w:rFonts w:ascii="Times New Roman" w:hAnsi="Times New Roman" w:cs="Times New Roman"/>
        </w:rPr>
        <w:t>ies</w:t>
      </w:r>
      <w:r w:rsidR="00065B5B" w:rsidRPr="00797DA2">
        <w:rPr>
          <w:rFonts w:ascii="Times New Roman" w:hAnsi="Times New Roman" w:cs="Times New Roman"/>
        </w:rPr>
        <w:t xml:space="preserve"> </w:t>
      </w:r>
      <w:r w:rsidRPr="00797DA2">
        <w:rPr>
          <w:rFonts w:ascii="Times New Roman" w:hAnsi="Times New Roman" w:cs="Times New Roman"/>
        </w:rPr>
        <w:t>for</w:t>
      </w:r>
      <w:r w:rsidR="00065B5B" w:rsidRPr="00797DA2">
        <w:rPr>
          <w:rFonts w:ascii="Times New Roman" w:hAnsi="Times New Roman" w:cs="Times New Roman"/>
        </w:rPr>
        <w:t xml:space="preserve"> </w:t>
      </w:r>
      <w:r w:rsidRPr="00797DA2">
        <w:rPr>
          <w:rFonts w:ascii="Times New Roman" w:hAnsi="Times New Roman" w:cs="Times New Roman"/>
        </w:rPr>
        <w:t>Prenatal</w:t>
      </w:r>
      <w:r w:rsidR="00065B5B" w:rsidRPr="00797DA2">
        <w:rPr>
          <w:rFonts w:ascii="Times New Roman" w:hAnsi="Times New Roman" w:cs="Times New Roman"/>
        </w:rPr>
        <w:t xml:space="preserve"> </w:t>
      </w:r>
      <w:r w:rsidR="00DF46E4" w:rsidRPr="00797DA2">
        <w:rPr>
          <w:rFonts w:ascii="Times New Roman" w:hAnsi="Times New Roman" w:cs="Times New Roman"/>
        </w:rPr>
        <w:t>Genetic</w:t>
      </w:r>
      <w:r w:rsidR="00065B5B" w:rsidRPr="00797DA2">
        <w:rPr>
          <w:rFonts w:ascii="Times New Roman" w:hAnsi="Times New Roman" w:cs="Times New Roman"/>
        </w:rPr>
        <w:t xml:space="preserve"> </w:t>
      </w:r>
      <w:r w:rsidRPr="00797DA2">
        <w:rPr>
          <w:rFonts w:ascii="Times New Roman" w:hAnsi="Times New Roman" w:cs="Times New Roman"/>
        </w:rPr>
        <w:t>Diagnosis</w:t>
      </w:r>
      <w:bookmarkEnd w:id="53"/>
    </w:p>
    <w:p w:rsidR="005B595A" w:rsidRPr="00797DA2" w:rsidRDefault="00B960F1" w:rsidP="00B960F1">
      <w:pPr>
        <w:wordWrap w:val="0"/>
        <w:jc w:val="right"/>
        <w:rPr>
          <w:rFonts w:ascii="Times New Roman" w:hAnsi="Times New Roman" w:cs="Times New Roman"/>
          <w:szCs w:val="24"/>
        </w:rPr>
      </w:pPr>
      <w:r w:rsidRPr="00797DA2">
        <w:rPr>
          <w:rFonts w:ascii="Times New Roman" w:hAnsi="Times New Roman" w:cs="Times New Roman"/>
          <w:kern w:val="0"/>
          <w:szCs w:val="24"/>
        </w:rPr>
        <w:t>Unit: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Case;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t>
      </w:r>
    </w:p>
    <w:tbl>
      <w:tblPr>
        <w:tblW w:w="8237" w:type="dxa"/>
        <w:jc w:val="center"/>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59"/>
        <w:gridCol w:w="2059"/>
        <w:gridCol w:w="2059"/>
        <w:gridCol w:w="2060"/>
      </w:tblGrid>
      <w:tr w:rsidR="005B595A" w:rsidRPr="00797DA2" w:rsidTr="001E2FD7">
        <w:trPr>
          <w:trHeight w:val="330"/>
          <w:jc w:val="center"/>
        </w:trPr>
        <w:tc>
          <w:tcPr>
            <w:tcW w:w="2059" w:type="dxa"/>
            <w:shd w:val="clear" w:color="auto" w:fill="auto"/>
            <w:noWrap/>
            <w:vAlign w:val="center"/>
            <w:hideMark/>
          </w:tcPr>
          <w:p w:rsidR="005B595A" w:rsidRPr="00797DA2" w:rsidRDefault="00B960F1"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2059" w:type="dxa"/>
            <w:shd w:val="clear" w:color="auto" w:fill="auto"/>
            <w:noWrap/>
            <w:vAlign w:val="center"/>
            <w:hideMark/>
          </w:tcPr>
          <w:p w:rsidR="005B595A" w:rsidRPr="00797DA2" w:rsidRDefault="00B960F1"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Subsidy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Case</w:t>
            </w:r>
          </w:p>
        </w:tc>
        <w:tc>
          <w:tcPr>
            <w:tcW w:w="2059" w:type="dxa"/>
            <w:shd w:val="clear" w:color="auto" w:fill="auto"/>
            <w:noWrap/>
            <w:vAlign w:val="center"/>
            <w:hideMark/>
          </w:tcPr>
          <w:p w:rsidR="005B595A" w:rsidRPr="00797DA2" w:rsidRDefault="00B960F1"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Abnormal</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Case</w:t>
            </w:r>
          </w:p>
        </w:tc>
        <w:tc>
          <w:tcPr>
            <w:tcW w:w="2060" w:type="dxa"/>
            <w:shd w:val="clear" w:color="auto" w:fill="auto"/>
            <w:noWrap/>
            <w:vAlign w:val="center"/>
            <w:hideMark/>
          </w:tcPr>
          <w:p w:rsidR="005B595A" w:rsidRPr="00797DA2" w:rsidRDefault="00DF46E4">
            <w:pPr>
              <w:widowControl/>
              <w:jc w:val="center"/>
              <w:rPr>
                <w:rFonts w:ascii="Times New Roman" w:hAnsi="Times New Roman" w:cs="Times New Roman"/>
                <w:kern w:val="0"/>
                <w:szCs w:val="24"/>
              </w:rPr>
            </w:pPr>
            <w:r w:rsidRPr="00797DA2">
              <w:rPr>
                <w:rFonts w:ascii="Times New Roman" w:hAnsi="Times New Roman" w:cs="Times New Roman"/>
                <w:kern w:val="0"/>
                <w:szCs w:val="24"/>
              </w:rPr>
              <w:t>Abnormal</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Case</w:t>
            </w:r>
            <w:r w:rsidR="00065B5B" w:rsidRPr="00797DA2">
              <w:rPr>
                <w:rFonts w:ascii="Times New Roman" w:hAnsi="Times New Roman" w:cs="Times New Roman"/>
                <w:kern w:val="0"/>
                <w:szCs w:val="24"/>
              </w:rPr>
              <w:t xml:space="preserve"> </w:t>
            </w:r>
            <w:r w:rsidR="00B960F1" w:rsidRPr="00797DA2">
              <w:rPr>
                <w:rFonts w:ascii="Times New Roman" w:hAnsi="Times New Roman" w:cs="Times New Roman"/>
                <w:kern w:val="0"/>
                <w:szCs w:val="24"/>
              </w:rPr>
              <w:t>Follow-up</w:t>
            </w:r>
            <w:r w:rsidR="00065B5B" w:rsidRPr="00797DA2">
              <w:rPr>
                <w:rFonts w:ascii="Times New Roman" w:hAnsi="Times New Roman" w:cs="Times New Roman"/>
                <w:kern w:val="0"/>
                <w:szCs w:val="24"/>
              </w:rPr>
              <w:t xml:space="preserve"> </w:t>
            </w:r>
            <w:r w:rsidR="00B960F1" w:rsidRPr="00797DA2">
              <w:rPr>
                <w:rFonts w:ascii="Times New Roman" w:hAnsi="Times New Roman" w:cs="Times New Roman"/>
                <w:kern w:val="0"/>
                <w:szCs w:val="24"/>
              </w:rPr>
              <w:t>Rate</w:t>
            </w:r>
            <w:r w:rsidR="00065B5B" w:rsidRPr="00797DA2">
              <w:rPr>
                <w:rFonts w:ascii="Times New Roman" w:hAnsi="Times New Roman" w:cs="Times New Roman"/>
                <w:kern w:val="0"/>
                <w:szCs w:val="24"/>
              </w:rPr>
              <w:t xml:space="preserve"> </w:t>
            </w:r>
          </w:p>
        </w:tc>
      </w:tr>
      <w:tr w:rsidR="005B595A" w:rsidRPr="00797DA2" w:rsidTr="001E2FD7">
        <w:trPr>
          <w:trHeight w:val="330"/>
          <w:jc w:val="center"/>
        </w:trPr>
        <w:tc>
          <w:tcPr>
            <w:tcW w:w="2059"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2059"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48,531</w:t>
            </w:r>
          </w:p>
        </w:tc>
        <w:tc>
          <w:tcPr>
            <w:tcW w:w="2059"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1,425</w:t>
            </w:r>
          </w:p>
        </w:tc>
        <w:tc>
          <w:tcPr>
            <w:tcW w:w="2060"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98.98</w:t>
            </w:r>
          </w:p>
        </w:tc>
      </w:tr>
      <w:tr w:rsidR="005B595A" w:rsidRPr="00797DA2" w:rsidTr="001E2FD7">
        <w:trPr>
          <w:trHeight w:val="330"/>
          <w:jc w:val="center"/>
        </w:trPr>
        <w:tc>
          <w:tcPr>
            <w:tcW w:w="2059"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2059"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55,808</w:t>
            </w:r>
          </w:p>
        </w:tc>
        <w:tc>
          <w:tcPr>
            <w:tcW w:w="2059"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1,531</w:t>
            </w:r>
          </w:p>
        </w:tc>
        <w:tc>
          <w:tcPr>
            <w:tcW w:w="2060"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99.08</w:t>
            </w:r>
          </w:p>
        </w:tc>
      </w:tr>
      <w:tr w:rsidR="005B595A" w:rsidRPr="00797DA2" w:rsidTr="001E2FD7">
        <w:trPr>
          <w:trHeight w:val="330"/>
          <w:jc w:val="center"/>
        </w:trPr>
        <w:tc>
          <w:tcPr>
            <w:tcW w:w="2059"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2059"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48,764</w:t>
            </w:r>
          </w:p>
        </w:tc>
        <w:tc>
          <w:tcPr>
            <w:tcW w:w="2059"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1,420</w:t>
            </w:r>
          </w:p>
        </w:tc>
        <w:tc>
          <w:tcPr>
            <w:tcW w:w="2060"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96.09</w:t>
            </w:r>
          </w:p>
        </w:tc>
      </w:tr>
      <w:tr w:rsidR="005B595A" w:rsidRPr="00797DA2" w:rsidTr="001E2FD7">
        <w:trPr>
          <w:trHeight w:val="330"/>
          <w:jc w:val="center"/>
        </w:trPr>
        <w:tc>
          <w:tcPr>
            <w:tcW w:w="2059"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2059"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51,422</w:t>
            </w:r>
          </w:p>
        </w:tc>
        <w:tc>
          <w:tcPr>
            <w:tcW w:w="2059"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1,565</w:t>
            </w:r>
          </w:p>
        </w:tc>
        <w:tc>
          <w:tcPr>
            <w:tcW w:w="2060"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98.45</w:t>
            </w:r>
          </w:p>
        </w:tc>
      </w:tr>
    </w:tbl>
    <w:p w:rsidR="00B960F1" w:rsidRPr="00797DA2" w:rsidRDefault="00B960F1" w:rsidP="005B595A">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Health</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and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Welfare</w:t>
      </w:r>
    </w:p>
    <w:p w:rsidR="005B595A" w:rsidRPr="00797DA2" w:rsidRDefault="005B595A" w:rsidP="005B595A">
      <w:pPr>
        <w:rPr>
          <w:rFonts w:ascii="Times New Roman" w:hAnsi="Times New Roman" w:cs="Times New Roman"/>
          <w:kern w:val="0"/>
          <w:szCs w:val="24"/>
        </w:rPr>
      </w:pPr>
    </w:p>
    <w:p w:rsidR="005B595A" w:rsidRPr="00797DA2" w:rsidRDefault="00B960F1" w:rsidP="00034B87">
      <w:pPr>
        <w:pStyle w:val="a3"/>
        <w:rPr>
          <w:rFonts w:ascii="Times New Roman" w:hAnsi="Times New Roman" w:cs="Times New Roman"/>
        </w:rPr>
      </w:pPr>
      <w:bookmarkStart w:id="54" w:name="_Toc478718308"/>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25.3</w:t>
      </w:r>
      <w:r w:rsidR="00065B5B" w:rsidRPr="00797DA2">
        <w:rPr>
          <w:rFonts w:ascii="Times New Roman" w:hAnsi="Times New Roman" w:cs="Times New Roman"/>
        </w:rPr>
        <w:t xml:space="preserve"> </w:t>
      </w:r>
      <w:r w:rsidRPr="00797DA2">
        <w:rPr>
          <w:rFonts w:ascii="Times New Roman" w:hAnsi="Times New Roman" w:cs="Times New Roman"/>
        </w:rPr>
        <w:t>Subsid</w:t>
      </w:r>
      <w:r w:rsidR="00DF46E4" w:rsidRPr="00797DA2">
        <w:rPr>
          <w:rFonts w:ascii="Times New Roman" w:hAnsi="Times New Roman" w:cs="Times New Roman"/>
        </w:rPr>
        <w:t>ies</w:t>
      </w:r>
      <w:r w:rsidR="00065B5B" w:rsidRPr="00797DA2">
        <w:rPr>
          <w:rFonts w:ascii="Times New Roman" w:hAnsi="Times New Roman" w:cs="Times New Roman"/>
        </w:rPr>
        <w:t xml:space="preserve"> </w:t>
      </w:r>
      <w:r w:rsidRPr="00797DA2">
        <w:rPr>
          <w:rFonts w:ascii="Times New Roman" w:hAnsi="Times New Roman" w:cs="Times New Roman"/>
        </w:rPr>
        <w:t>for</w:t>
      </w:r>
      <w:r w:rsidR="00065B5B" w:rsidRPr="00797DA2">
        <w:rPr>
          <w:rFonts w:ascii="Times New Roman" w:hAnsi="Times New Roman" w:cs="Times New Roman"/>
        </w:rPr>
        <w:t xml:space="preserve"> </w:t>
      </w:r>
      <w:r w:rsidR="00EB47EB" w:rsidRPr="00797DA2">
        <w:rPr>
          <w:rFonts w:ascii="Times New Roman" w:hAnsi="Times New Roman" w:cs="Times New Roman"/>
        </w:rPr>
        <w:t>Examination</w:t>
      </w:r>
      <w:r w:rsidR="00065B5B" w:rsidRPr="00797DA2">
        <w:rPr>
          <w:rFonts w:ascii="Times New Roman" w:hAnsi="Times New Roman" w:cs="Times New Roman"/>
        </w:rPr>
        <w:t xml:space="preserve"> </w:t>
      </w:r>
      <w:r w:rsidR="00EB47EB" w:rsidRPr="00797DA2">
        <w:rPr>
          <w:rFonts w:ascii="Times New Roman" w:hAnsi="Times New Roman" w:cs="Times New Roman"/>
        </w:rPr>
        <w:t>of</w:t>
      </w:r>
      <w:r w:rsidR="00065B5B" w:rsidRPr="00797DA2">
        <w:rPr>
          <w:rFonts w:ascii="Times New Roman" w:hAnsi="Times New Roman" w:cs="Times New Roman"/>
        </w:rPr>
        <w:t xml:space="preserve"> </w:t>
      </w:r>
      <w:r w:rsidR="00EB47EB" w:rsidRPr="00797DA2">
        <w:rPr>
          <w:rFonts w:ascii="Times New Roman" w:hAnsi="Times New Roman" w:cs="Times New Roman"/>
        </w:rPr>
        <w:t>Genetic</w:t>
      </w:r>
      <w:r w:rsidR="00065B5B" w:rsidRPr="00797DA2">
        <w:rPr>
          <w:rFonts w:ascii="Times New Roman" w:hAnsi="Times New Roman" w:cs="Times New Roman"/>
        </w:rPr>
        <w:t xml:space="preserve"> </w:t>
      </w:r>
      <w:r w:rsidR="00EB47EB" w:rsidRPr="00797DA2">
        <w:rPr>
          <w:rFonts w:ascii="Times New Roman" w:hAnsi="Times New Roman" w:cs="Times New Roman"/>
        </w:rPr>
        <w:t>Diseases</w:t>
      </w:r>
      <w:bookmarkEnd w:id="54"/>
    </w:p>
    <w:p w:rsidR="005B595A" w:rsidRPr="00797DA2" w:rsidRDefault="00B960F1" w:rsidP="00B960F1">
      <w:pPr>
        <w:wordWrap w:val="0"/>
        <w:jc w:val="right"/>
        <w:rPr>
          <w:rFonts w:ascii="Times New Roman" w:hAnsi="Times New Roman" w:cs="Times New Roman"/>
          <w:szCs w:val="24"/>
        </w:rPr>
      </w:pPr>
      <w:r w:rsidRPr="00797DA2">
        <w:rPr>
          <w:rFonts w:ascii="Times New Roman" w:hAnsi="Times New Roman" w:cs="Times New Roman"/>
          <w:kern w:val="0"/>
          <w:szCs w:val="24"/>
        </w:rPr>
        <w:t>Unit: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Case</w:t>
      </w:r>
    </w:p>
    <w:tbl>
      <w:tblPr>
        <w:tblW w:w="8379" w:type="dxa"/>
        <w:jc w:val="center"/>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93"/>
        <w:gridCol w:w="2793"/>
        <w:gridCol w:w="2793"/>
      </w:tblGrid>
      <w:tr w:rsidR="005B595A" w:rsidRPr="00797DA2" w:rsidTr="001E2FD7">
        <w:trPr>
          <w:trHeight w:val="330"/>
          <w:jc w:val="center"/>
        </w:trPr>
        <w:tc>
          <w:tcPr>
            <w:tcW w:w="2793" w:type="dxa"/>
            <w:shd w:val="clear" w:color="auto" w:fill="auto"/>
            <w:noWrap/>
            <w:vAlign w:val="center"/>
            <w:hideMark/>
          </w:tcPr>
          <w:p w:rsidR="005B595A" w:rsidRPr="00797DA2" w:rsidRDefault="00B960F1"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2793" w:type="dxa"/>
            <w:shd w:val="clear" w:color="auto" w:fill="auto"/>
            <w:noWrap/>
            <w:vAlign w:val="center"/>
            <w:hideMark/>
          </w:tcPr>
          <w:p w:rsidR="005B595A" w:rsidRPr="00797DA2" w:rsidRDefault="00B960F1"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Subsidy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Case</w:t>
            </w:r>
          </w:p>
        </w:tc>
        <w:tc>
          <w:tcPr>
            <w:tcW w:w="2793" w:type="dxa"/>
            <w:shd w:val="clear" w:color="auto" w:fill="auto"/>
            <w:noWrap/>
            <w:vAlign w:val="center"/>
            <w:hideMark/>
          </w:tcPr>
          <w:p w:rsidR="005B595A" w:rsidRPr="00797DA2" w:rsidRDefault="00B960F1"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Abnormal</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Case</w:t>
            </w:r>
          </w:p>
        </w:tc>
      </w:tr>
      <w:tr w:rsidR="005B595A" w:rsidRPr="00797DA2" w:rsidTr="001E2FD7">
        <w:trPr>
          <w:trHeight w:val="330"/>
          <w:jc w:val="center"/>
        </w:trPr>
        <w:tc>
          <w:tcPr>
            <w:tcW w:w="279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279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7,612</w:t>
            </w:r>
          </w:p>
        </w:tc>
        <w:tc>
          <w:tcPr>
            <w:tcW w:w="279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2,028</w:t>
            </w:r>
          </w:p>
        </w:tc>
      </w:tr>
      <w:tr w:rsidR="005B595A" w:rsidRPr="00797DA2" w:rsidTr="001E2FD7">
        <w:trPr>
          <w:trHeight w:val="330"/>
          <w:jc w:val="center"/>
        </w:trPr>
        <w:tc>
          <w:tcPr>
            <w:tcW w:w="279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279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7,930</w:t>
            </w:r>
          </w:p>
        </w:tc>
        <w:tc>
          <w:tcPr>
            <w:tcW w:w="279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2,056</w:t>
            </w:r>
          </w:p>
        </w:tc>
      </w:tr>
      <w:tr w:rsidR="005B595A" w:rsidRPr="00797DA2" w:rsidTr="001E2FD7">
        <w:trPr>
          <w:trHeight w:val="330"/>
          <w:jc w:val="center"/>
        </w:trPr>
        <w:tc>
          <w:tcPr>
            <w:tcW w:w="279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279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7,474</w:t>
            </w:r>
          </w:p>
        </w:tc>
        <w:tc>
          <w:tcPr>
            <w:tcW w:w="279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1,750</w:t>
            </w:r>
          </w:p>
        </w:tc>
      </w:tr>
      <w:tr w:rsidR="005B595A" w:rsidRPr="00797DA2" w:rsidTr="001E2FD7">
        <w:trPr>
          <w:trHeight w:val="330"/>
          <w:jc w:val="center"/>
        </w:trPr>
        <w:tc>
          <w:tcPr>
            <w:tcW w:w="279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279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6,630</w:t>
            </w:r>
          </w:p>
        </w:tc>
        <w:tc>
          <w:tcPr>
            <w:tcW w:w="279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1,989</w:t>
            </w:r>
          </w:p>
        </w:tc>
      </w:tr>
    </w:tbl>
    <w:p w:rsidR="00EB47EB" w:rsidRPr="00797DA2" w:rsidRDefault="00EB47EB" w:rsidP="005B595A">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Health</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and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Welfare</w:t>
      </w:r>
    </w:p>
    <w:p w:rsidR="005B595A" w:rsidRPr="00797DA2" w:rsidRDefault="00547991" w:rsidP="00547991">
      <w:pPr>
        <w:widowControl/>
        <w:rPr>
          <w:rFonts w:ascii="Times New Roman" w:hAnsi="Times New Roman" w:cs="Times New Roman"/>
          <w:kern w:val="0"/>
          <w:szCs w:val="24"/>
        </w:rPr>
      </w:pPr>
      <w:r w:rsidRPr="00797DA2">
        <w:rPr>
          <w:rFonts w:ascii="Times New Roman" w:hAnsi="Times New Roman" w:cs="Times New Roman"/>
          <w:kern w:val="0"/>
          <w:szCs w:val="24"/>
        </w:rPr>
        <w:br w:type="page"/>
      </w:r>
    </w:p>
    <w:p w:rsidR="005B595A" w:rsidRPr="00797DA2" w:rsidRDefault="00EB47EB" w:rsidP="00034B87">
      <w:pPr>
        <w:pStyle w:val="a3"/>
        <w:rPr>
          <w:rFonts w:ascii="Times New Roman" w:hAnsi="Times New Roman" w:cs="Times New Roman"/>
        </w:rPr>
      </w:pPr>
      <w:bookmarkStart w:id="55" w:name="_Toc478718309"/>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25.4</w:t>
      </w:r>
      <w:r w:rsidR="00065B5B" w:rsidRPr="00797DA2">
        <w:rPr>
          <w:rFonts w:ascii="Times New Roman" w:hAnsi="Times New Roman" w:cs="Times New Roman"/>
        </w:rPr>
        <w:t xml:space="preserve"> </w:t>
      </w:r>
      <w:r w:rsidRPr="00797DA2">
        <w:rPr>
          <w:rFonts w:ascii="Times New Roman" w:hAnsi="Times New Roman" w:cs="Times New Roman"/>
        </w:rPr>
        <w:t>Subsid</w:t>
      </w:r>
      <w:r w:rsidR="00DF46E4" w:rsidRPr="00797DA2">
        <w:rPr>
          <w:rFonts w:ascii="Times New Roman" w:hAnsi="Times New Roman" w:cs="Times New Roman"/>
        </w:rPr>
        <w:t>ies</w:t>
      </w:r>
      <w:r w:rsidR="00065B5B" w:rsidRPr="00797DA2">
        <w:rPr>
          <w:rFonts w:ascii="Times New Roman" w:hAnsi="Times New Roman" w:cs="Times New Roman"/>
        </w:rPr>
        <w:t xml:space="preserve"> </w:t>
      </w:r>
      <w:r w:rsidRPr="00797DA2">
        <w:rPr>
          <w:rFonts w:ascii="Times New Roman" w:hAnsi="Times New Roman" w:cs="Times New Roman"/>
        </w:rPr>
        <w:t>for</w:t>
      </w:r>
      <w:r w:rsidR="00065B5B" w:rsidRPr="00797DA2">
        <w:rPr>
          <w:rFonts w:ascii="Times New Roman" w:hAnsi="Times New Roman" w:cs="Times New Roman"/>
        </w:rPr>
        <w:t xml:space="preserve"> </w:t>
      </w:r>
      <w:r w:rsidRPr="00797DA2">
        <w:rPr>
          <w:rFonts w:ascii="Times New Roman" w:hAnsi="Times New Roman" w:cs="Times New Roman"/>
        </w:rPr>
        <w:t>Newborn</w:t>
      </w:r>
      <w:r w:rsidR="00065B5B" w:rsidRPr="00797DA2">
        <w:rPr>
          <w:rFonts w:ascii="Times New Roman" w:hAnsi="Times New Roman" w:cs="Times New Roman"/>
        </w:rPr>
        <w:t xml:space="preserve"> </w:t>
      </w:r>
      <w:r w:rsidRPr="00797DA2">
        <w:rPr>
          <w:rFonts w:ascii="Times New Roman" w:hAnsi="Times New Roman" w:cs="Times New Roman"/>
        </w:rPr>
        <w:t>Screening</w:t>
      </w:r>
      <w:bookmarkEnd w:id="55"/>
    </w:p>
    <w:p w:rsidR="005B595A" w:rsidRPr="00797DA2" w:rsidRDefault="00EB47EB" w:rsidP="00EB47EB">
      <w:pPr>
        <w:wordWrap w:val="0"/>
        <w:jc w:val="right"/>
        <w:rPr>
          <w:rFonts w:ascii="Times New Roman" w:hAnsi="Times New Roman" w:cs="Times New Roman"/>
          <w:szCs w:val="24"/>
        </w:rPr>
      </w:pPr>
      <w:r w:rsidRPr="00797DA2">
        <w:rPr>
          <w:rFonts w:ascii="Times New Roman" w:hAnsi="Times New Roman" w:cs="Times New Roman"/>
          <w:kern w:val="0"/>
          <w:szCs w:val="24"/>
        </w:rPr>
        <w:t>Unit</w:t>
      </w:r>
      <w:r w:rsidR="00A14FE3" w:rsidRPr="00797DA2">
        <w:rPr>
          <w:rFonts w:ascii="Times New Roman" w:hAnsi="Times New Roman" w:cs="Times New Roman"/>
          <w:kern w:val="0"/>
          <w:szCs w:val="24"/>
        </w:rPr>
        <w:t>s</w:t>
      </w:r>
      <w:r w:rsidRPr="00797DA2">
        <w:rPr>
          <w:rFonts w:ascii="Times New Roman" w:hAnsi="Times New Roman" w:cs="Times New Roman"/>
          <w:kern w:val="0"/>
          <w:szCs w:val="24"/>
        </w:rPr>
        <w: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Beneficiary;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t>
      </w:r>
    </w:p>
    <w:tbl>
      <w:tblPr>
        <w:tblW w:w="8227" w:type="dxa"/>
        <w:jc w:val="center"/>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56"/>
        <w:gridCol w:w="2057"/>
        <w:gridCol w:w="2057"/>
        <w:gridCol w:w="2057"/>
      </w:tblGrid>
      <w:tr w:rsidR="005B595A" w:rsidRPr="00797DA2" w:rsidTr="00AE7344">
        <w:trPr>
          <w:trHeight w:val="330"/>
          <w:jc w:val="center"/>
        </w:trPr>
        <w:tc>
          <w:tcPr>
            <w:tcW w:w="2056" w:type="dxa"/>
            <w:shd w:val="clear" w:color="auto" w:fill="auto"/>
            <w:noWrap/>
            <w:vAlign w:val="center"/>
            <w:hideMark/>
          </w:tcPr>
          <w:p w:rsidR="005B595A" w:rsidRPr="00797DA2" w:rsidRDefault="00EB47EB"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2057" w:type="dxa"/>
            <w:shd w:val="clear" w:color="auto" w:fill="auto"/>
            <w:noWrap/>
            <w:vAlign w:val="center"/>
            <w:hideMark/>
          </w:tcPr>
          <w:p w:rsidR="005B595A" w:rsidRPr="00797DA2" w:rsidRDefault="00EB47EB"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Beneficiary</w:t>
            </w:r>
          </w:p>
        </w:tc>
        <w:tc>
          <w:tcPr>
            <w:tcW w:w="2057" w:type="dxa"/>
            <w:shd w:val="clear" w:color="auto" w:fill="auto"/>
            <w:noWrap/>
            <w:vAlign w:val="center"/>
            <w:hideMark/>
          </w:tcPr>
          <w:p w:rsidR="005B595A" w:rsidRPr="00797DA2" w:rsidRDefault="00EB47EB"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Screening</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Rate</w:t>
            </w:r>
          </w:p>
        </w:tc>
        <w:tc>
          <w:tcPr>
            <w:tcW w:w="2057" w:type="dxa"/>
            <w:shd w:val="clear" w:color="auto" w:fill="auto"/>
            <w:noWrap/>
            <w:vAlign w:val="center"/>
            <w:hideMark/>
          </w:tcPr>
          <w:p w:rsidR="005B595A" w:rsidRPr="00797DA2" w:rsidRDefault="00EB47EB"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Abnormal</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Case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Confirmed</w:t>
            </w:r>
          </w:p>
        </w:tc>
      </w:tr>
      <w:tr w:rsidR="005B595A" w:rsidRPr="00797DA2" w:rsidTr="00AE7344">
        <w:trPr>
          <w:trHeight w:val="330"/>
          <w:jc w:val="center"/>
        </w:trPr>
        <w:tc>
          <w:tcPr>
            <w:tcW w:w="2056"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2057"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197,789</w:t>
            </w:r>
          </w:p>
        </w:tc>
        <w:tc>
          <w:tcPr>
            <w:tcW w:w="2057"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99.7</w:t>
            </w:r>
          </w:p>
        </w:tc>
        <w:tc>
          <w:tcPr>
            <w:tcW w:w="2057"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3,879</w:t>
            </w:r>
          </w:p>
        </w:tc>
      </w:tr>
      <w:tr w:rsidR="005B595A" w:rsidRPr="00797DA2" w:rsidTr="00AE7344">
        <w:trPr>
          <w:trHeight w:val="330"/>
          <w:jc w:val="center"/>
        </w:trPr>
        <w:tc>
          <w:tcPr>
            <w:tcW w:w="2056"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2057"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244,575</w:t>
            </w:r>
          </w:p>
        </w:tc>
        <w:tc>
          <w:tcPr>
            <w:tcW w:w="2057"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99.8</w:t>
            </w:r>
          </w:p>
        </w:tc>
        <w:tc>
          <w:tcPr>
            <w:tcW w:w="2057"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4,873</w:t>
            </w:r>
          </w:p>
        </w:tc>
      </w:tr>
      <w:tr w:rsidR="005B595A" w:rsidRPr="00797DA2" w:rsidTr="00AE7344">
        <w:trPr>
          <w:trHeight w:val="330"/>
          <w:jc w:val="center"/>
        </w:trPr>
        <w:tc>
          <w:tcPr>
            <w:tcW w:w="2056"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2057"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195,032</w:t>
            </w:r>
          </w:p>
        </w:tc>
        <w:tc>
          <w:tcPr>
            <w:tcW w:w="2057"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99.8</w:t>
            </w:r>
          </w:p>
        </w:tc>
        <w:tc>
          <w:tcPr>
            <w:tcW w:w="2057"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3,820</w:t>
            </w:r>
          </w:p>
        </w:tc>
      </w:tr>
      <w:tr w:rsidR="005B595A" w:rsidRPr="00797DA2" w:rsidTr="00AE7344">
        <w:trPr>
          <w:trHeight w:val="330"/>
          <w:jc w:val="center"/>
        </w:trPr>
        <w:tc>
          <w:tcPr>
            <w:tcW w:w="2056"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2057"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211,272</w:t>
            </w:r>
          </w:p>
        </w:tc>
        <w:tc>
          <w:tcPr>
            <w:tcW w:w="2057"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99.8</w:t>
            </w:r>
          </w:p>
        </w:tc>
        <w:tc>
          <w:tcPr>
            <w:tcW w:w="2057"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4,385</w:t>
            </w:r>
          </w:p>
        </w:tc>
      </w:tr>
      <w:tr w:rsidR="00025D4F" w:rsidRPr="00797DA2" w:rsidTr="00AE7344">
        <w:trPr>
          <w:trHeight w:val="330"/>
          <w:jc w:val="center"/>
        </w:trPr>
        <w:tc>
          <w:tcPr>
            <w:tcW w:w="2056" w:type="dxa"/>
            <w:shd w:val="clear" w:color="auto" w:fill="auto"/>
            <w:noWrap/>
            <w:vAlign w:val="center"/>
          </w:tcPr>
          <w:p w:rsidR="00025D4F" w:rsidRPr="00797DA2" w:rsidRDefault="00025D4F" w:rsidP="005B595A">
            <w:pPr>
              <w:widowControl/>
              <w:jc w:val="center"/>
              <w:rPr>
                <w:rFonts w:ascii="Times New Roman" w:hAnsi="Times New Roman" w:cs="Times New Roman"/>
                <w:kern w:val="0"/>
              </w:rPr>
            </w:pPr>
            <w:r w:rsidRPr="00797DA2">
              <w:rPr>
                <w:rFonts w:ascii="Times New Roman" w:hAnsi="Times New Roman" w:cs="Times New Roman"/>
                <w:kern w:val="0"/>
              </w:rPr>
              <w:t>2015</w:t>
            </w:r>
          </w:p>
        </w:tc>
        <w:tc>
          <w:tcPr>
            <w:tcW w:w="2057" w:type="dxa"/>
            <w:shd w:val="clear" w:color="auto" w:fill="auto"/>
            <w:noWrap/>
            <w:vAlign w:val="center"/>
          </w:tcPr>
          <w:p w:rsidR="00025D4F" w:rsidRPr="00797DA2" w:rsidRDefault="00025D4F" w:rsidP="005B595A">
            <w:pPr>
              <w:widowControl/>
              <w:jc w:val="center"/>
              <w:rPr>
                <w:rFonts w:ascii="Times New Roman" w:hAnsi="Times New Roman" w:cs="Times New Roman"/>
                <w:kern w:val="0"/>
              </w:rPr>
            </w:pPr>
            <w:r w:rsidRPr="00797DA2">
              <w:rPr>
                <w:rFonts w:ascii="Times New Roman" w:hAnsi="Times New Roman" w:cs="Times New Roman"/>
                <w:kern w:val="0"/>
              </w:rPr>
              <w:t>213,170</w:t>
            </w:r>
          </w:p>
        </w:tc>
        <w:tc>
          <w:tcPr>
            <w:tcW w:w="2057" w:type="dxa"/>
            <w:shd w:val="clear" w:color="auto" w:fill="auto"/>
            <w:noWrap/>
            <w:vAlign w:val="center"/>
          </w:tcPr>
          <w:p w:rsidR="00025D4F" w:rsidRPr="00797DA2" w:rsidRDefault="00025D4F" w:rsidP="005B595A">
            <w:pPr>
              <w:widowControl/>
              <w:jc w:val="center"/>
              <w:rPr>
                <w:rFonts w:ascii="Times New Roman" w:hAnsi="Times New Roman" w:cs="Times New Roman"/>
                <w:kern w:val="0"/>
              </w:rPr>
            </w:pPr>
            <w:r w:rsidRPr="00797DA2">
              <w:rPr>
                <w:rFonts w:ascii="Times New Roman" w:hAnsi="Times New Roman" w:cs="Times New Roman"/>
                <w:kern w:val="0"/>
              </w:rPr>
              <w:t>99.8</w:t>
            </w:r>
          </w:p>
        </w:tc>
        <w:tc>
          <w:tcPr>
            <w:tcW w:w="2057" w:type="dxa"/>
            <w:shd w:val="clear" w:color="auto" w:fill="auto"/>
            <w:noWrap/>
            <w:vAlign w:val="center"/>
          </w:tcPr>
          <w:p w:rsidR="00025D4F" w:rsidRPr="00797DA2" w:rsidRDefault="00025D4F" w:rsidP="005B595A">
            <w:pPr>
              <w:widowControl/>
              <w:jc w:val="center"/>
              <w:rPr>
                <w:rFonts w:ascii="Times New Roman" w:hAnsi="Times New Roman" w:cs="Times New Roman"/>
                <w:kern w:val="0"/>
              </w:rPr>
            </w:pPr>
            <w:r w:rsidRPr="00797DA2">
              <w:rPr>
                <w:rFonts w:ascii="Times New Roman" w:hAnsi="Times New Roman" w:cs="Times New Roman"/>
                <w:kern w:val="0"/>
              </w:rPr>
              <w:t>2,698</w:t>
            </w:r>
          </w:p>
        </w:tc>
      </w:tr>
    </w:tbl>
    <w:p w:rsidR="00EB47EB" w:rsidRPr="00797DA2" w:rsidRDefault="00EB47EB" w:rsidP="005B595A">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00DF46E4"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Health</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and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Welfare</w:t>
      </w:r>
    </w:p>
    <w:p w:rsidR="005B595A" w:rsidRPr="00797DA2" w:rsidRDefault="005B595A" w:rsidP="005B595A">
      <w:pPr>
        <w:rPr>
          <w:rFonts w:ascii="Times New Roman" w:hAnsi="Times New Roman" w:cs="Times New Roman"/>
          <w:kern w:val="0"/>
          <w:szCs w:val="24"/>
        </w:rPr>
      </w:pPr>
    </w:p>
    <w:p w:rsidR="00D678A6" w:rsidRPr="00797DA2" w:rsidRDefault="00EB47EB" w:rsidP="00547991">
      <w:pPr>
        <w:pStyle w:val="a3"/>
        <w:rPr>
          <w:rFonts w:ascii="Times New Roman" w:hAnsi="Times New Roman" w:cs="Times New Roman"/>
        </w:rPr>
      </w:pPr>
      <w:bookmarkStart w:id="56" w:name="_Toc478718310"/>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25.5</w:t>
      </w:r>
      <w:r w:rsidR="00065B5B" w:rsidRPr="00797DA2">
        <w:rPr>
          <w:rFonts w:ascii="Times New Roman" w:hAnsi="Times New Roman" w:cs="Times New Roman"/>
        </w:rPr>
        <w:t xml:space="preserve"> </w:t>
      </w:r>
      <w:r w:rsidR="00B7058B" w:rsidRPr="00797DA2">
        <w:rPr>
          <w:rFonts w:ascii="Times New Roman" w:hAnsi="Times New Roman" w:cs="Times New Roman"/>
        </w:rPr>
        <w:t>Case</w:t>
      </w:r>
      <w:r w:rsidR="00065B5B" w:rsidRPr="00797DA2">
        <w:rPr>
          <w:rFonts w:ascii="Times New Roman" w:hAnsi="Times New Roman" w:cs="Times New Roman"/>
        </w:rPr>
        <w:t xml:space="preserve"> </w:t>
      </w:r>
      <w:r w:rsidR="00B7058B" w:rsidRPr="00797DA2">
        <w:rPr>
          <w:rFonts w:ascii="Times New Roman" w:hAnsi="Times New Roman" w:cs="Times New Roman"/>
        </w:rPr>
        <w:t>of</w:t>
      </w:r>
      <w:r w:rsidR="00065B5B" w:rsidRPr="00797DA2">
        <w:rPr>
          <w:rFonts w:ascii="Times New Roman" w:hAnsi="Times New Roman" w:cs="Times New Roman"/>
        </w:rPr>
        <w:t xml:space="preserve"> </w:t>
      </w:r>
      <w:r w:rsidR="00B7058B" w:rsidRPr="00797DA2">
        <w:rPr>
          <w:rFonts w:ascii="Times New Roman" w:hAnsi="Times New Roman" w:cs="Times New Roman"/>
        </w:rPr>
        <w:t>Newborn</w:t>
      </w:r>
      <w:r w:rsidR="00065B5B" w:rsidRPr="00797DA2">
        <w:rPr>
          <w:rFonts w:ascii="Times New Roman" w:hAnsi="Times New Roman" w:cs="Times New Roman"/>
        </w:rPr>
        <w:t xml:space="preserve"> </w:t>
      </w:r>
      <w:r w:rsidR="00B7058B" w:rsidRPr="00797DA2">
        <w:rPr>
          <w:rFonts w:ascii="Times New Roman" w:hAnsi="Times New Roman" w:cs="Times New Roman"/>
        </w:rPr>
        <w:t>Hearing</w:t>
      </w:r>
      <w:r w:rsidR="00065B5B" w:rsidRPr="00797DA2">
        <w:rPr>
          <w:rFonts w:ascii="Times New Roman" w:hAnsi="Times New Roman" w:cs="Times New Roman"/>
        </w:rPr>
        <w:t xml:space="preserve"> </w:t>
      </w:r>
      <w:r w:rsidR="00B7058B" w:rsidRPr="00797DA2">
        <w:rPr>
          <w:rFonts w:ascii="Times New Roman" w:hAnsi="Times New Roman" w:cs="Times New Roman"/>
        </w:rPr>
        <w:t>Screening</w:t>
      </w:r>
      <w:bookmarkEnd w:id="56"/>
      <w:r w:rsidR="00065B5B" w:rsidRPr="00797DA2">
        <w:rPr>
          <w:rFonts w:ascii="Times New Roman" w:hAnsi="Times New Roman" w:cs="Times New Roman"/>
        </w:rPr>
        <w:t xml:space="preserve"> </w:t>
      </w:r>
    </w:p>
    <w:p w:rsidR="00D678A6" w:rsidRPr="00797DA2" w:rsidRDefault="00065B5B" w:rsidP="00D678A6">
      <w:pPr>
        <w:wordWrap w:val="0"/>
        <w:jc w:val="right"/>
        <w:rPr>
          <w:rFonts w:ascii="Times New Roman" w:hAnsi="Times New Roman" w:cs="Times New Roman"/>
        </w:rPr>
      </w:pPr>
      <w:r w:rsidRPr="00797DA2">
        <w:rPr>
          <w:rFonts w:ascii="Times New Roman" w:hAnsi="Times New Roman" w:cs="Times New Roman"/>
          <w:szCs w:val="24"/>
        </w:rPr>
        <w:t xml:space="preserve"> </w:t>
      </w:r>
      <w:r w:rsidR="008D09C8" w:rsidRPr="00797DA2">
        <w:rPr>
          <w:rFonts w:ascii="Times New Roman" w:hAnsi="Times New Roman" w:cs="Times New Roman"/>
          <w:szCs w:val="24"/>
        </w:rPr>
        <w:t>Units: Person; %</w:t>
      </w:r>
      <w:r w:rsidR="00EB47EB" w:rsidRPr="00797DA2">
        <w:rPr>
          <w:rFonts w:ascii="Times New Roman" w:hAnsi="Times New Roman" w:cs="Times New Roman"/>
          <w:szCs w:val="24"/>
        </w:rPr>
        <w:t>;</w:t>
      </w:r>
      <w:r w:rsidRPr="00797DA2">
        <w:rPr>
          <w:rFonts w:ascii="Times New Roman" w:hAnsi="Times New Roman" w:cs="Times New Roman"/>
          <w:szCs w:val="24"/>
        </w:rPr>
        <w:t xml:space="preserve"> </w:t>
      </w:r>
      <w:r w:rsidR="006F40FA" w:rsidRPr="00797DA2">
        <w:rPr>
          <w:rFonts w:ascii="Times New Roman" w:hAnsi="Times New Roman" w:cs="Times New Roman"/>
          <w:szCs w:val="24"/>
        </w:rPr>
        <w:t>Newborn</w:t>
      </w:r>
    </w:p>
    <w:tbl>
      <w:tblPr>
        <w:tblW w:w="8604" w:type="dxa"/>
        <w:tblInd w:w="-2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0"/>
        <w:gridCol w:w="1721"/>
        <w:gridCol w:w="1721"/>
        <w:gridCol w:w="1721"/>
        <w:gridCol w:w="1721"/>
      </w:tblGrid>
      <w:tr w:rsidR="00D678A6" w:rsidRPr="00797DA2" w:rsidTr="0067614E">
        <w:trPr>
          <w:trHeight w:val="339"/>
        </w:trPr>
        <w:tc>
          <w:tcPr>
            <w:tcW w:w="1720" w:type="dxa"/>
            <w:shd w:val="clear" w:color="auto" w:fill="auto"/>
            <w:noWrap/>
            <w:vAlign w:val="center"/>
            <w:hideMark/>
          </w:tcPr>
          <w:p w:rsidR="00D678A6" w:rsidRPr="00797DA2" w:rsidRDefault="00EB47EB" w:rsidP="0067614E">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1721" w:type="dxa"/>
            <w:shd w:val="clear" w:color="auto" w:fill="auto"/>
            <w:noWrap/>
            <w:vAlign w:val="center"/>
            <w:hideMark/>
          </w:tcPr>
          <w:p w:rsidR="00D678A6" w:rsidRPr="00797DA2" w:rsidRDefault="00785017" w:rsidP="0067614E">
            <w:pPr>
              <w:widowControl/>
              <w:jc w:val="center"/>
              <w:rPr>
                <w:rFonts w:ascii="Times New Roman" w:hAnsi="Times New Roman" w:cs="Times New Roman"/>
                <w:kern w:val="0"/>
                <w:szCs w:val="24"/>
              </w:rPr>
            </w:pPr>
            <w:r w:rsidRPr="00797DA2">
              <w:rPr>
                <w:rFonts w:ascii="Times New Roman" w:hAnsi="Times New Roman" w:cs="Times New Roman"/>
                <w:kern w:val="0"/>
                <w:szCs w:val="24"/>
              </w:rPr>
              <w:t>Newborn</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Screened</w:t>
            </w:r>
          </w:p>
        </w:tc>
        <w:tc>
          <w:tcPr>
            <w:tcW w:w="1721" w:type="dxa"/>
            <w:shd w:val="clear" w:color="auto" w:fill="auto"/>
            <w:noWrap/>
            <w:vAlign w:val="center"/>
            <w:hideMark/>
          </w:tcPr>
          <w:p w:rsidR="00D678A6" w:rsidRPr="00797DA2" w:rsidRDefault="00785017" w:rsidP="0067614E">
            <w:pPr>
              <w:widowControl/>
              <w:jc w:val="center"/>
              <w:rPr>
                <w:rFonts w:ascii="Times New Roman" w:hAnsi="Times New Roman" w:cs="Times New Roman"/>
                <w:kern w:val="0"/>
                <w:szCs w:val="24"/>
              </w:rPr>
            </w:pPr>
            <w:r w:rsidRPr="00797DA2">
              <w:rPr>
                <w:rFonts w:ascii="Times New Roman" w:hAnsi="Times New Roman" w:cs="Times New Roman"/>
                <w:kern w:val="0"/>
                <w:szCs w:val="24"/>
              </w:rPr>
              <w:t>Screening</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Rate</w:t>
            </w:r>
          </w:p>
        </w:tc>
        <w:tc>
          <w:tcPr>
            <w:tcW w:w="1721" w:type="dxa"/>
            <w:shd w:val="clear" w:color="auto" w:fill="auto"/>
            <w:noWrap/>
            <w:vAlign w:val="center"/>
            <w:hideMark/>
          </w:tcPr>
          <w:p w:rsidR="00D678A6" w:rsidRPr="00797DA2" w:rsidRDefault="00785017" w:rsidP="0067614E">
            <w:pPr>
              <w:widowControl/>
              <w:jc w:val="center"/>
              <w:rPr>
                <w:rFonts w:ascii="Times New Roman" w:hAnsi="Times New Roman" w:cs="Times New Roman"/>
                <w:kern w:val="0"/>
                <w:szCs w:val="24"/>
              </w:rPr>
            </w:pPr>
            <w:r w:rsidRPr="00797DA2">
              <w:rPr>
                <w:rFonts w:ascii="Times New Roman" w:hAnsi="Times New Roman" w:cs="Times New Roman"/>
                <w:kern w:val="0"/>
                <w:szCs w:val="24"/>
              </w:rPr>
              <w:t>Confirmed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Rate</w:t>
            </w:r>
          </w:p>
        </w:tc>
        <w:tc>
          <w:tcPr>
            <w:tcW w:w="1721" w:type="dxa"/>
            <w:shd w:val="clear" w:color="auto" w:fill="auto"/>
            <w:noWrap/>
            <w:vAlign w:val="center"/>
            <w:hideMark/>
          </w:tcPr>
          <w:p w:rsidR="00D678A6" w:rsidRPr="00797DA2" w:rsidRDefault="00785017" w:rsidP="00785017">
            <w:pPr>
              <w:widowControl/>
              <w:jc w:val="center"/>
              <w:rPr>
                <w:rFonts w:ascii="Times New Roman" w:hAnsi="Times New Roman" w:cs="Times New Roman"/>
                <w:kern w:val="0"/>
                <w:szCs w:val="24"/>
              </w:rPr>
            </w:pPr>
            <w:r w:rsidRPr="00797DA2">
              <w:rPr>
                <w:rFonts w:ascii="Times New Roman" w:hAnsi="Times New Roman" w:cs="Times New Roman"/>
                <w:kern w:val="0"/>
                <w:szCs w:val="24"/>
              </w:rPr>
              <w:t>Hearing</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Impairment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Confirmed</w:t>
            </w:r>
            <w:r w:rsidR="00065B5B" w:rsidRPr="00797DA2">
              <w:rPr>
                <w:rFonts w:ascii="Times New Roman" w:hAnsi="Times New Roman" w:cs="Times New Roman"/>
                <w:kern w:val="0"/>
                <w:szCs w:val="24"/>
              </w:rPr>
              <w:t xml:space="preserve"> </w:t>
            </w:r>
          </w:p>
        </w:tc>
      </w:tr>
      <w:tr w:rsidR="00D678A6" w:rsidRPr="00797DA2" w:rsidTr="0067614E">
        <w:trPr>
          <w:trHeight w:val="339"/>
        </w:trPr>
        <w:tc>
          <w:tcPr>
            <w:tcW w:w="1720" w:type="dxa"/>
            <w:shd w:val="clear" w:color="auto" w:fill="auto"/>
            <w:noWrap/>
            <w:vAlign w:val="center"/>
            <w:hideMark/>
          </w:tcPr>
          <w:p w:rsidR="00D678A6" w:rsidRPr="00797DA2" w:rsidRDefault="00D678A6" w:rsidP="0067614E">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1721" w:type="dxa"/>
            <w:shd w:val="clear" w:color="auto" w:fill="auto"/>
            <w:noWrap/>
            <w:vAlign w:val="center"/>
            <w:hideMark/>
          </w:tcPr>
          <w:p w:rsidR="00D678A6" w:rsidRPr="00797DA2" w:rsidRDefault="00D678A6" w:rsidP="0067614E">
            <w:pPr>
              <w:widowControl/>
              <w:jc w:val="center"/>
              <w:rPr>
                <w:rFonts w:ascii="Times New Roman" w:hAnsi="Times New Roman" w:cs="Times New Roman"/>
                <w:kern w:val="0"/>
              </w:rPr>
            </w:pPr>
            <w:r w:rsidRPr="00797DA2">
              <w:rPr>
                <w:rFonts w:ascii="Times New Roman" w:hAnsi="Times New Roman" w:cs="Times New Roman"/>
                <w:kern w:val="0"/>
              </w:rPr>
              <w:t>170,380</w:t>
            </w:r>
          </w:p>
        </w:tc>
        <w:tc>
          <w:tcPr>
            <w:tcW w:w="1721" w:type="dxa"/>
            <w:shd w:val="clear" w:color="auto" w:fill="auto"/>
            <w:noWrap/>
            <w:vAlign w:val="center"/>
            <w:hideMark/>
          </w:tcPr>
          <w:p w:rsidR="00D678A6" w:rsidRPr="00797DA2" w:rsidRDefault="00D678A6" w:rsidP="0067614E">
            <w:pPr>
              <w:widowControl/>
              <w:jc w:val="center"/>
              <w:rPr>
                <w:rFonts w:ascii="Times New Roman" w:hAnsi="Times New Roman" w:cs="Times New Roman"/>
                <w:kern w:val="0"/>
              </w:rPr>
            </w:pPr>
            <w:r w:rsidRPr="00797DA2">
              <w:rPr>
                <w:rFonts w:ascii="Times New Roman" w:hAnsi="Times New Roman" w:cs="Times New Roman"/>
                <w:kern w:val="0"/>
              </w:rPr>
              <w:t>89.4</w:t>
            </w:r>
          </w:p>
        </w:tc>
        <w:tc>
          <w:tcPr>
            <w:tcW w:w="1721" w:type="dxa"/>
            <w:shd w:val="clear" w:color="auto" w:fill="auto"/>
            <w:noWrap/>
            <w:vAlign w:val="center"/>
            <w:hideMark/>
          </w:tcPr>
          <w:p w:rsidR="00D678A6" w:rsidRPr="00797DA2" w:rsidRDefault="00D678A6" w:rsidP="0067614E">
            <w:pPr>
              <w:widowControl/>
              <w:jc w:val="center"/>
              <w:rPr>
                <w:rFonts w:ascii="Times New Roman" w:hAnsi="Times New Roman" w:cs="Times New Roman"/>
                <w:kern w:val="0"/>
              </w:rPr>
            </w:pPr>
            <w:r w:rsidRPr="00797DA2">
              <w:rPr>
                <w:rFonts w:ascii="Times New Roman" w:hAnsi="Times New Roman" w:cs="Times New Roman"/>
                <w:kern w:val="0"/>
              </w:rPr>
              <w:t>47.3</w:t>
            </w:r>
          </w:p>
        </w:tc>
        <w:tc>
          <w:tcPr>
            <w:tcW w:w="1721" w:type="dxa"/>
            <w:shd w:val="clear" w:color="auto" w:fill="auto"/>
            <w:noWrap/>
            <w:vAlign w:val="center"/>
            <w:hideMark/>
          </w:tcPr>
          <w:p w:rsidR="00D678A6" w:rsidRPr="00797DA2" w:rsidRDefault="00D678A6" w:rsidP="0067614E">
            <w:pPr>
              <w:widowControl/>
              <w:jc w:val="center"/>
              <w:rPr>
                <w:rFonts w:ascii="Times New Roman" w:hAnsi="Times New Roman" w:cs="Times New Roman"/>
                <w:kern w:val="0"/>
              </w:rPr>
            </w:pPr>
            <w:r w:rsidRPr="00797DA2">
              <w:rPr>
                <w:rFonts w:ascii="Times New Roman" w:hAnsi="Times New Roman" w:cs="Times New Roman"/>
                <w:kern w:val="0"/>
              </w:rPr>
              <w:t>355</w:t>
            </w:r>
          </w:p>
        </w:tc>
      </w:tr>
      <w:tr w:rsidR="00D678A6" w:rsidRPr="00797DA2" w:rsidTr="0067614E">
        <w:trPr>
          <w:trHeight w:val="339"/>
        </w:trPr>
        <w:tc>
          <w:tcPr>
            <w:tcW w:w="1720" w:type="dxa"/>
            <w:shd w:val="clear" w:color="auto" w:fill="auto"/>
            <w:noWrap/>
            <w:vAlign w:val="center"/>
            <w:hideMark/>
          </w:tcPr>
          <w:p w:rsidR="00D678A6" w:rsidRPr="00797DA2" w:rsidRDefault="00D678A6" w:rsidP="0067614E">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1721" w:type="dxa"/>
            <w:shd w:val="clear" w:color="auto" w:fill="auto"/>
            <w:noWrap/>
            <w:vAlign w:val="center"/>
            <w:hideMark/>
          </w:tcPr>
          <w:p w:rsidR="00D678A6" w:rsidRPr="00797DA2" w:rsidRDefault="00D678A6" w:rsidP="0067614E">
            <w:pPr>
              <w:widowControl/>
              <w:jc w:val="center"/>
              <w:rPr>
                <w:rFonts w:ascii="Times New Roman" w:hAnsi="Times New Roman" w:cs="Times New Roman"/>
                <w:kern w:val="0"/>
              </w:rPr>
            </w:pPr>
            <w:r w:rsidRPr="00797DA2">
              <w:rPr>
                <w:rFonts w:ascii="Times New Roman" w:hAnsi="Times New Roman" w:cs="Times New Roman"/>
                <w:kern w:val="0"/>
              </w:rPr>
              <w:t>190,003</w:t>
            </w:r>
          </w:p>
        </w:tc>
        <w:tc>
          <w:tcPr>
            <w:tcW w:w="1721" w:type="dxa"/>
            <w:shd w:val="clear" w:color="auto" w:fill="auto"/>
            <w:noWrap/>
            <w:vAlign w:val="center"/>
            <w:hideMark/>
          </w:tcPr>
          <w:p w:rsidR="00D678A6" w:rsidRPr="00797DA2" w:rsidRDefault="00D678A6" w:rsidP="0067614E">
            <w:pPr>
              <w:widowControl/>
              <w:jc w:val="center"/>
              <w:rPr>
                <w:rFonts w:ascii="Times New Roman" w:hAnsi="Times New Roman" w:cs="Times New Roman"/>
                <w:kern w:val="0"/>
              </w:rPr>
            </w:pPr>
            <w:r w:rsidRPr="00797DA2">
              <w:rPr>
                <w:rFonts w:ascii="Times New Roman" w:hAnsi="Times New Roman" w:cs="Times New Roman"/>
                <w:kern w:val="0"/>
              </w:rPr>
              <w:t>97.3</w:t>
            </w:r>
          </w:p>
        </w:tc>
        <w:tc>
          <w:tcPr>
            <w:tcW w:w="1721" w:type="dxa"/>
            <w:shd w:val="clear" w:color="auto" w:fill="auto"/>
            <w:noWrap/>
            <w:vAlign w:val="center"/>
            <w:hideMark/>
          </w:tcPr>
          <w:p w:rsidR="00D678A6" w:rsidRPr="00797DA2" w:rsidRDefault="00D678A6" w:rsidP="0067614E">
            <w:pPr>
              <w:widowControl/>
              <w:jc w:val="center"/>
              <w:rPr>
                <w:rFonts w:ascii="Times New Roman" w:hAnsi="Times New Roman" w:cs="Times New Roman"/>
                <w:kern w:val="0"/>
              </w:rPr>
            </w:pPr>
            <w:r w:rsidRPr="00797DA2">
              <w:rPr>
                <w:rFonts w:ascii="Times New Roman" w:hAnsi="Times New Roman" w:cs="Times New Roman"/>
                <w:kern w:val="0"/>
              </w:rPr>
              <w:t>81.6</w:t>
            </w:r>
          </w:p>
        </w:tc>
        <w:tc>
          <w:tcPr>
            <w:tcW w:w="1721" w:type="dxa"/>
            <w:shd w:val="clear" w:color="auto" w:fill="auto"/>
            <w:noWrap/>
            <w:vAlign w:val="center"/>
            <w:hideMark/>
          </w:tcPr>
          <w:p w:rsidR="00D678A6" w:rsidRPr="00797DA2" w:rsidRDefault="00D678A6" w:rsidP="0067614E">
            <w:pPr>
              <w:widowControl/>
              <w:jc w:val="center"/>
              <w:rPr>
                <w:rFonts w:ascii="Times New Roman" w:hAnsi="Times New Roman" w:cs="Times New Roman"/>
                <w:kern w:val="0"/>
              </w:rPr>
            </w:pPr>
            <w:r w:rsidRPr="00797DA2">
              <w:rPr>
                <w:rFonts w:ascii="Times New Roman" w:hAnsi="Times New Roman" w:cs="Times New Roman"/>
                <w:kern w:val="0"/>
              </w:rPr>
              <w:t>684</w:t>
            </w:r>
          </w:p>
        </w:tc>
      </w:tr>
      <w:tr w:rsidR="00D678A6" w:rsidRPr="00797DA2" w:rsidTr="0067614E">
        <w:trPr>
          <w:trHeight w:val="339"/>
        </w:trPr>
        <w:tc>
          <w:tcPr>
            <w:tcW w:w="1720" w:type="dxa"/>
            <w:shd w:val="clear" w:color="auto" w:fill="auto"/>
            <w:noWrap/>
            <w:vAlign w:val="center"/>
            <w:hideMark/>
          </w:tcPr>
          <w:p w:rsidR="00D678A6" w:rsidRPr="00797DA2" w:rsidRDefault="00D678A6" w:rsidP="0067614E">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1721" w:type="dxa"/>
            <w:shd w:val="clear" w:color="auto" w:fill="auto"/>
            <w:noWrap/>
            <w:vAlign w:val="center"/>
            <w:hideMark/>
          </w:tcPr>
          <w:p w:rsidR="00D678A6" w:rsidRPr="00797DA2" w:rsidRDefault="00D678A6" w:rsidP="0067614E">
            <w:pPr>
              <w:widowControl/>
              <w:jc w:val="center"/>
              <w:rPr>
                <w:rFonts w:ascii="Times New Roman" w:hAnsi="Times New Roman" w:cs="Times New Roman"/>
                <w:kern w:val="0"/>
              </w:rPr>
            </w:pPr>
            <w:r w:rsidRPr="00797DA2">
              <w:rPr>
                <w:rFonts w:ascii="Times New Roman" w:hAnsi="Times New Roman" w:cs="Times New Roman"/>
                <w:kern w:val="0"/>
              </w:rPr>
              <w:t>204,641</w:t>
            </w:r>
          </w:p>
        </w:tc>
        <w:tc>
          <w:tcPr>
            <w:tcW w:w="1721" w:type="dxa"/>
            <w:shd w:val="clear" w:color="auto" w:fill="auto"/>
            <w:noWrap/>
            <w:vAlign w:val="center"/>
            <w:hideMark/>
          </w:tcPr>
          <w:p w:rsidR="00D678A6" w:rsidRPr="00797DA2" w:rsidRDefault="00D678A6" w:rsidP="0067614E">
            <w:pPr>
              <w:widowControl/>
              <w:jc w:val="center"/>
              <w:rPr>
                <w:rFonts w:ascii="Times New Roman" w:hAnsi="Times New Roman" w:cs="Times New Roman"/>
                <w:kern w:val="0"/>
              </w:rPr>
            </w:pPr>
            <w:r w:rsidRPr="00797DA2">
              <w:rPr>
                <w:rFonts w:ascii="Times New Roman" w:hAnsi="Times New Roman" w:cs="Times New Roman"/>
                <w:kern w:val="0"/>
              </w:rPr>
              <w:t>97.2</w:t>
            </w:r>
          </w:p>
        </w:tc>
        <w:tc>
          <w:tcPr>
            <w:tcW w:w="1721" w:type="dxa"/>
            <w:shd w:val="clear" w:color="auto" w:fill="auto"/>
            <w:noWrap/>
            <w:vAlign w:val="center"/>
            <w:hideMark/>
          </w:tcPr>
          <w:p w:rsidR="00D678A6" w:rsidRPr="00797DA2" w:rsidRDefault="00D678A6" w:rsidP="0067614E">
            <w:pPr>
              <w:widowControl/>
              <w:jc w:val="center"/>
              <w:rPr>
                <w:rFonts w:ascii="Times New Roman" w:hAnsi="Times New Roman" w:cs="Times New Roman"/>
                <w:kern w:val="0"/>
              </w:rPr>
            </w:pPr>
            <w:r w:rsidRPr="00797DA2">
              <w:rPr>
                <w:rFonts w:ascii="Times New Roman" w:hAnsi="Times New Roman" w:cs="Times New Roman"/>
                <w:kern w:val="0"/>
              </w:rPr>
              <w:t>83.5</w:t>
            </w:r>
          </w:p>
        </w:tc>
        <w:tc>
          <w:tcPr>
            <w:tcW w:w="1721" w:type="dxa"/>
            <w:shd w:val="clear" w:color="auto" w:fill="auto"/>
            <w:noWrap/>
            <w:vAlign w:val="center"/>
            <w:hideMark/>
          </w:tcPr>
          <w:p w:rsidR="00D678A6" w:rsidRPr="00797DA2" w:rsidRDefault="00D678A6" w:rsidP="0067614E">
            <w:pPr>
              <w:widowControl/>
              <w:jc w:val="center"/>
              <w:rPr>
                <w:rFonts w:ascii="Times New Roman" w:hAnsi="Times New Roman" w:cs="Times New Roman"/>
                <w:kern w:val="0"/>
              </w:rPr>
            </w:pPr>
            <w:r w:rsidRPr="00797DA2">
              <w:rPr>
                <w:rFonts w:ascii="Times New Roman" w:hAnsi="Times New Roman" w:cs="Times New Roman"/>
                <w:kern w:val="0"/>
              </w:rPr>
              <w:t>777</w:t>
            </w:r>
          </w:p>
        </w:tc>
      </w:tr>
    </w:tbl>
    <w:p w:rsidR="00EB47EB" w:rsidRPr="00797DA2" w:rsidRDefault="00EB47EB" w:rsidP="00D678A6">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Health</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and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Welfare</w:t>
      </w:r>
    </w:p>
    <w:p w:rsidR="00D678A6" w:rsidRPr="00797DA2" w:rsidRDefault="00D678A6" w:rsidP="00D678A6">
      <w:pPr>
        <w:rPr>
          <w:rFonts w:ascii="Times New Roman" w:hAnsi="Times New Roman" w:cs="Times New Roman"/>
          <w:b/>
          <w:kern w:val="0"/>
          <w:szCs w:val="24"/>
        </w:rPr>
      </w:pPr>
    </w:p>
    <w:p w:rsidR="00D678A6" w:rsidRPr="00797DA2" w:rsidRDefault="00D63357" w:rsidP="00D678A6">
      <w:pPr>
        <w:pStyle w:val="a3"/>
        <w:rPr>
          <w:rFonts w:ascii="Times New Roman" w:hAnsi="Times New Roman" w:cs="Times New Roman"/>
        </w:rPr>
      </w:pPr>
      <w:bookmarkStart w:id="57" w:name="_Toc478718311"/>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25.6</w:t>
      </w:r>
      <w:r w:rsidR="00065B5B" w:rsidRPr="00797DA2">
        <w:rPr>
          <w:rFonts w:ascii="Times New Roman" w:hAnsi="Times New Roman" w:cs="Times New Roman"/>
        </w:rPr>
        <w:t xml:space="preserve"> </w:t>
      </w:r>
      <w:r w:rsidR="00DF46E4" w:rsidRPr="00797DA2">
        <w:rPr>
          <w:rFonts w:ascii="Times New Roman" w:hAnsi="Times New Roman" w:cs="Times New Roman"/>
        </w:rPr>
        <w:t>Child</w:t>
      </w:r>
      <w:r w:rsidR="00065B5B" w:rsidRPr="00797DA2">
        <w:rPr>
          <w:rFonts w:ascii="Times New Roman" w:hAnsi="Times New Roman" w:cs="Times New Roman"/>
        </w:rPr>
        <w:t xml:space="preserve"> </w:t>
      </w:r>
      <w:r w:rsidR="00DC70DE" w:rsidRPr="00797DA2">
        <w:rPr>
          <w:rFonts w:ascii="Times New Roman" w:hAnsi="Times New Roman" w:cs="Times New Roman"/>
        </w:rPr>
        <w:t>Preventive</w:t>
      </w:r>
      <w:r w:rsidR="00065B5B" w:rsidRPr="00797DA2">
        <w:rPr>
          <w:rFonts w:ascii="Times New Roman" w:hAnsi="Times New Roman" w:cs="Times New Roman"/>
        </w:rPr>
        <w:t xml:space="preserve"> </w:t>
      </w:r>
      <w:r w:rsidR="00DC70DE" w:rsidRPr="00797DA2">
        <w:rPr>
          <w:rFonts w:ascii="Times New Roman" w:hAnsi="Times New Roman" w:cs="Times New Roman"/>
        </w:rPr>
        <w:t>Health</w:t>
      </w:r>
      <w:r w:rsidR="00065B5B" w:rsidRPr="00797DA2">
        <w:rPr>
          <w:rFonts w:ascii="Times New Roman" w:hAnsi="Times New Roman" w:cs="Times New Roman"/>
        </w:rPr>
        <w:t xml:space="preserve"> </w:t>
      </w:r>
      <w:r w:rsidR="00DC70DE" w:rsidRPr="00797DA2">
        <w:rPr>
          <w:rFonts w:ascii="Times New Roman" w:hAnsi="Times New Roman" w:cs="Times New Roman"/>
        </w:rPr>
        <w:t>Care</w:t>
      </w:r>
      <w:r w:rsidR="00065B5B" w:rsidRPr="00797DA2">
        <w:rPr>
          <w:rFonts w:ascii="Times New Roman" w:hAnsi="Times New Roman" w:cs="Times New Roman"/>
        </w:rPr>
        <w:t xml:space="preserve"> </w:t>
      </w:r>
      <w:r w:rsidR="00DF46E4" w:rsidRPr="00797DA2">
        <w:rPr>
          <w:rFonts w:ascii="Times New Roman" w:hAnsi="Times New Roman" w:cs="Times New Roman"/>
        </w:rPr>
        <w:t>Service</w:t>
      </w:r>
      <w:bookmarkEnd w:id="57"/>
    </w:p>
    <w:p w:rsidR="00D678A6" w:rsidRPr="00797DA2" w:rsidRDefault="00785017" w:rsidP="00785017">
      <w:pPr>
        <w:wordWrap w:val="0"/>
        <w:jc w:val="right"/>
        <w:rPr>
          <w:rFonts w:ascii="Times New Roman" w:hAnsi="Times New Roman" w:cs="Times New Roman"/>
        </w:rPr>
      </w:pPr>
      <w:r w:rsidRPr="00797DA2">
        <w:rPr>
          <w:rFonts w:ascii="Times New Roman" w:hAnsi="Times New Roman" w:cs="Times New Roman"/>
          <w:kern w:val="0"/>
          <w:szCs w:val="24"/>
        </w:rPr>
        <w:t>Unit</w:t>
      </w:r>
      <w:r w:rsidR="00A14FE3" w:rsidRPr="00797DA2">
        <w:rPr>
          <w:rFonts w:ascii="Times New Roman" w:hAnsi="Times New Roman" w:cs="Times New Roman"/>
          <w:kern w:val="0"/>
          <w:szCs w:val="24"/>
        </w:rPr>
        <w:t>s</w:t>
      </w:r>
      <w:r w:rsidRPr="00797DA2">
        <w:rPr>
          <w:rFonts w:ascii="Times New Roman" w:hAnsi="Times New Roman" w:cs="Times New Roman"/>
          <w:kern w:val="0"/>
          <w:szCs w:val="24"/>
        </w:rPr>
        <w:t>:</w:t>
      </w:r>
      <w:r w:rsidR="00065B5B" w:rsidRPr="00797DA2">
        <w:rPr>
          <w:rFonts w:ascii="Times New Roman" w:hAnsi="Times New Roman" w:cs="Times New Roman"/>
          <w:kern w:val="0"/>
          <w:szCs w:val="24"/>
        </w:rPr>
        <w:t xml:space="preserve"> </w:t>
      </w:r>
      <w:r w:rsidR="00F65816" w:rsidRPr="00797DA2">
        <w:rPr>
          <w:rFonts w:ascii="Times New Roman" w:hAnsi="Times New Roman" w:cs="Times New Roman"/>
          <w:kern w:val="0"/>
          <w:szCs w:val="24"/>
        </w:rPr>
        <w:t>Beneficiary;</w:t>
      </w:r>
      <w:r w:rsidR="00065B5B" w:rsidRPr="00797DA2">
        <w:rPr>
          <w:rFonts w:ascii="Times New Roman" w:hAnsi="Times New Roman" w:cs="Times New Roman"/>
          <w:kern w:val="0"/>
          <w:szCs w:val="24"/>
        </w:rPr>
        <w:t xml:space="preserve"> </w:t>
      </w:r>
      <w:r w:rsidR="00F65816" w:rsidRPr="00797DA2">
        <w:rPr>
          <w:rFonts w:ascii="Times New Roman" w:hAnsi="Times New Roman" w:cs="Times New Roman"/>
          <w:kern w:val="0"/>
          <w:szCs w:val="24"/>
        </w:rPr>
        <w:t>%</w:t>
      </w:r>
    </w:p>
    <w:tbl>
      <w:tblPr>
        <w:tblW w:w="8696" w:type="dxa"/>
        <w:tblInd w:w="-25"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74"/>
        <w:gridCol w:w="2174"/>
        <w:gridCol w:w="2174"/>
        <w:gridCol w:w="2174"/>
      </w:tblGrid>
      <w:tr w:rsidR="00D678A6" w:rsidRPr="00797DA2" w:rsidTr="0067614E">
        <w:trPr>
          <w:trHeight w:val="344"/>
        </w:trPr>
        <w:tc>
          <w:tcPr>
            <w:tcW w:w="2174" w:type="dxa"/>
            <w:shd w:val="clear" w:color="auto" w:fill="auto"/>
            <w:noWrap/>
            <w:vAlign w:val="center"/>
            <w:hideMark/>
          </w:tcPr>
          <w:p w:rsidR="00D678A6" w:rsidRPr="00797DA2" w:rsidRDefault="00F65816" w:rsidP="0067614E">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2174" w:type="dxa"/>
            <w:shd w:val="clear" w:color="auto" w:fill="auto"/>
            <w:noWrap/>
            <w:vAlign w:val="center"/>
            <w:hideMark/>
          </w:tcPr>
          <w:p w:rsidR="00D678A6" w:rsidRPr="00797DA2" w:rsidRDefault="00D63357" w:rsidP="0067614E">
            <w:pPr>
              <w:widowControl/>
              <w:jc w:val="center"/>
              <w:rPr>
                <w:rFonts w:ascii="Times New Roman" w:hAnsi="Times New Roman" w:cs="Times New Roman"/>
                <w:kern w:val="0"/>
                <w:szCs w:val="24"/>
              </w:rPr>
            </w:pPr>
            <w:r w:rsidRPr="00797DA2">
              <w:rPr>
                <w:rFonts w:ascii="Times New Roman" w:hAnsi="Times New Roman" w:cs="Times New Roman"/>
                <w:kern w:val="0"/>
                <w:szCs w:val="24"/>
              </w:rPr>
              <w:t>Beneficiary</w:t>
            </w:r>
          </w:p>
        </w:tc>
        <w:tc>
          <w:tcPr>
            <w:tcW w:w="2174" w:type="dxa"/>
            <w:shd w:val="clear" w:color="auto" w:fill="auto"/>
            <w:noWrap/>
            <w:vAlign w:val="center"/>
            <w:hideMark/>
          </w:tcPr>
          <w:p w:rsidR="00D678A6" w:rsidRPr="00797DA2" w:rsidRDefault="00DC70DE">
            <w:pPr>
              <w:widowControl/>
              <w:jc w:val="center"/>
              <w:rPr>
                <w:rFonts w:ascii="Times New Roman" w:hAnsi="Times New Roman" w:cs="Times New Roman"/>
                <w:kern w:val="0"/>
                <w:szCs w:val="24"/>
              </w:rPr>
            </w:pPr>
            <w:r w:rsidRPr="00797DA2">
              <w:rPr>
                <w:rFonts w:ascii="Times New Roman" w:hAnsi="Times New Roman" w:cs="Times New Roman"/>
                <w:kern w:val="0"/>
                <w:szCs w:val="24"/>
              </w:rPr>
              <w:t>Average</w:t>
            </w:r>
            <w:r w:rsidR="00065B5B" w:rsidRPr="00797DA2">
              <w:rPr>
                <w:rFonts w:ascii="Times New Roman" w:hAnsi="Times New Roman" w:cs="Times New Roman"/>
                <w:kern w:val="0"/>
                <w:szCs w:val="24"/>
              </w:rPr>
              <w:t xml:space="preserve"> </w:t>
            </w:r>
            <w:r w:rsidR="00DF46E4" w:rsidRPr="00797DA2">
              <w:rPr>
                <w:rFonts w:ascii="Times New Roman" w:hAnsi="Times New Roman" w:cs="Times New Roman"/>
                <w:kern w:val="0"/>
                <w:szCs w:val="24"/>
              </w:rPr>
              <w:t>Use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Rate</w:t>
            </w:r>
            <w:r w:rsidR="00065B5B" w:rsidRPr="00797DA2">
              <w:rPr>
                <w:rFonts w:ascii="Times New Roman" w:hAnsi="Times New Roman" w:cs="Times New Roman"/>
                <w:kern w:val="0"/>
                <w:szCs w:val="24"/>
              </w:rPr>
              <w:t xml:space="preserve"> </w:t>
            </w:r>
            <w:r w:rsidR="00ED203D" w:rsidRPr="00797DA2">
              <w:rPr>
                <w:rFonts w:ascii="Times New Roman" w:hAnsi="Times New Roman" w:cs="Times New Roman"/>
                <w:kern w:val="0"/>
                <w:szCs w:val="24"/>
              </w:rPr>
              <w:t>every</w:t>
            </w:r>
            <w:r w:rsidR="00065B5B" w:rsidRPr="00797DA2">
              <w:rPr>
                <w:rFonts w:ascii="Times New Roman" w:hAnsi="Times New Roman" w:cs="Times New Roman"/>
                <w:kern w:val="0"/>
                <w:szCs w:val="24"/>
              </w:rPr>
              <w:t xml:space="preserve"> </w:t>
            </w:r>
            <w:r w:rsidR="00ED203D" w:rsidRPr="00797DA2">
              <w:rPr>
                <w:rFonts w:ascii="Times New Roman" w:hAnsi="Times New Roman" w:cs="Times New Roman"/>
                <w:kern w:val="0"/>
                <w:szCs w:val="24"/>
              </w:rPr>
              <w:t>7</w:t>
            </w:r>
            <w:r w:rsidR="00065B5B" w:rsidRPr="00797DA2">
              <w:rPr>
                <w:rFonts w:ascii="Times New Roman" w:hAnsi="Times New Roman" w:cs="Times New Roman"/>
                <w:kern w:val="0"/>
                <w:szCs w:val="24"/>
              </w:rPr>
              <w:t xml:space="preserve"> </w:t>
            </w:r>
            <w:r w:rsidR="00ED203D" w:rsidRPr="00797DA2">
              <w:rPr>
                <w:rFonts w:ascii="Times New Roman" w:hAnsi="Times New Roman" w:cs="Times New Roman"/>
                <w:kern w:val="0"/>
                <w:szCs w:val="24"/>
              </w:rPr>
              <w:t>times</w:t>
            </w:r>
          </w:p>
        </w:tc>
        <w:tc>
          <w:tcPr>
            <w:tcW w:w="2174" w:type="dxa"/>
            <w:shd w:val="clear" w:color="auto" w:fill="auto"/>
            <w:noWrap/>
            <w:vAlign w:val="center"/>
            <w:hideMark/>
          </w:tcPr>
          <w:p w:rsidR="00D678A6" w:rsidRPr="00797DA2" w:rsidRDefault="00DF46E4">
            <w:pPr>
              <w:widowControl/>
              <w:jc w:val="center"/>
              <w:rPr>
                <w:rFonts w:ascii="Times New Roman" w:hAnsi="Times New Roman" w:cs="Times New Roman"/>
                <w:kern w:val="0"/>
                <w:szCs w:val="24"/>
              </w:rPr>
            </w:pPr>
            <w:r w:rsidRPr="00797DA2">
              <w:rPr>
                <w:rFonts w:ascii="Times New Roman" w:hAnsi="Times New Roman" w:cs="Times New Roman"/>
                <w:kern w:val="0"/>
                <w:szCs w:val="24"/>
              </w:rPr>
              <w:t>Service</w:t>
            </w:r>
            <w:r w:rsidR="00065B5B" w:rsidRPr="00797DA2">
              <w:rPr>
                <w:rFonts w:ascii="Times New Roman" w:hAnsi="Times New Roman" w:cs="Times New Roman"/>
                <w:kern w:val="0"/>
                <w:szCs w:val="24"/>
              </w:rPr>
              <w:t xml:space="preserve"> </w:t>
            </w:r>
            <w:r w:rsidR="00DC70DE" w:rsidRPr="00797DA2">
              <w:rPr>
                <w:rFonts w:ascii="Times New Roman" w:hAnsi="Times New Roman" w:cs="Times New Roman"/>
                <w:kern w:val="0"/>
                <w:szCs w:val="24"/>
              </w:rPr>
              <w:t>Rate</w:t>
            </w:r>
            <w:r w:rsidR="00065B5B" w:rsidRPr="00797DA2">
              <w:rPr>
                <w:rFonts w:ascii="Times New Roman" w:hAnsi="Times New Roman" w:cs="Times New Roman"/>
                <w:kern w:val="0"/>
                <w:szCs w:val="24"/>
              </w:rPr>
              <w:t xml:space="preserve"> </w:t>
            </w:r>
            <w:r w:rsidR="00DC70DE"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00DC70DE" w:rsidRPr="00797DA2">
              <w:rPr>
                <w:rFonts w:ascii="Times New Roman" w:hAnsi="Times New Roman" w:cs="Times New Roman"/>
                <w:kern w:val="0"/>
                <w:szCs w:val="24"/>
              </w:rPr>
              <w:t>Children</w:t>
            </w:r>
            <w:r w:rsidR="00065B5B" w:rsidRPr="00797DA2">
              <w:rPr>
                <w:rFonts w:ascii="Times New Roman" w:hAnsi="Times New Roman" w:cs="Times New Roman"/>
                <w:kern w:val="0"/>
                <w:szCs w:val="24"/>
              </w:rPr>
              <w:t xml:space="preserve"> </w:t>
            </w:r>
            <w:r w:rsidR="00DC70DE" w:rsidRPr="00797DA2">
              <w:rPr>
                <w:rFonts w:ascii="Times New Roman" w:hAnsi="Times New Roman" w:cs="Times New Roman"/>
                <w:kern w:val="0"/>
                <w:szCs w:val="24"/>
              </w:rPr>
              <w:t>below</w:t>
            </w:r>
            <w:r w:rsidR="00065B5B" w:rsidRPr="00797DA2">
              <w:rPr>
                <w:rFonts w:ascii="Times New Roman" w:hAnsi="Times New Roman" w:cs="Times New Roman"/>
                <w:kern w:val="0"/>
                <w:szCs w:val="24"/>
              </w:rPr>
              <w:t xml:space="preserve"> </w:t>
            </w:r>
            <w:r w:rsidR="00DC70DE" w:rsidRPr="00797DA2">
              <w:rPr>
                <w:rFonts w:ascii="Times New Roman" w:hAnsi="Times New Roman" w:cs="Times New Roman"/>
                <w:kern w:val="0"/>
                <w:szCs w:val="24"/>
              </w:rPr>
              <w:t>1</w:t>
            </w:r>
            <w:r w:rsidR="00065B5B" w:rsidRPr="00797DA2">
              <w:rPr>
                <w:rFonts w:ascii="Times New Roman" w:hAnsi="Times New Roman" w:cs="Times New Roman"/>
                <w:kern w:val="0"/>
                <w:szCs w:val="24"/>
              </w:rPr>
              <w:t xml:space="preserve"> </w:t>
            </w:r>
            <w:r w:rsidR="00DC70DE" w:rsidRPr="00797DA2">
              <w:rPr>
                <w:rFonts w:ascii="Times New Roman" w:hAnsi="Times New Roman" w:cs="Times New Roman"/>
                <w:kern w:val="0"/>
                <w:szCs w:val="24"/>
              </w:rPr>
              <w:t>Year</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Age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Accepting</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least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1</w:t>
            </w:r>
            <w:r w:rsidR="00065B5B" w:rsidRPr="00797DA2">
              <w:rPr>
                <w:rFonts w:ascii="Times New Roman" w:hAnsi="Times New Roman" w:cs="Times New Roman"/>
                <w:kern w:val="0"/>
                <w:szCs w:val="24"/>
              </w:rPr>
              <w:t xml:space="preserve"> </w:t>
            </w:r>
            <w:r w:rsidR="00DC70DE" w:rsidRPr="00797DA2">
              <w:rPr>
                <w:rFonts w:ascii="Times New Roman" w:hAnsi="Times New Roman" w:cs="Times New Roman"/>
                <w:kern w:val="0"/>
                <w:szCs w:val="24"/>
              </w:rPr>
              <w:t>Checkup</w:t>
            </w:r>
            <w:r w:rsidR="00065B5B" w:rsidRPr="00797DA2">
              <w:rPr>
                <w:rFonts w:ascii="Times New Roman" w:hAnsi="Times New Roman" w:cs="Times New Roman"/>
                <w:kern w:val="0"/>
                <w:szCs w:val="24"/>
              </w:rPr>
              <w:t xml:space="preserve"> </w:t>
            </w:r>
            <w:r w:rsidR="00DC70DE" w:rsidRPr="00797DA2">
              <w:rPr>
                <w:rFonts w:ascii="Times New Roman" w:hAnsi="Times New Roman" w:cs="Times New Roman"/>
                <w:kern w:val="0"/>
                <w:szCs w:val="24"/>
              </w:rPr>
              <w:t>Service</w:t>
            </w:r>
          </w:p>
        </w:tc>
      </w:tr>
      <w:tr w:rsidR="00D678A6" w:rsidRPr="00797DA2" w:rsidTr="0067614E">
        <w:trPr>
          <w:trHeight w:val="344"/>
        </w:trPr>
        <w:tc>
          <w:tcPr>
            <w:tcW w:w="2174" w:type="dxa"/>
            <w:shd w:val="clear" w:color="auto" w:fill="auto"/>
            <w:noWrap/>
            <w:vAlign w:val="center"/>
            <w:hideMark/>
          </w:tcPr>
          <w:p w:rsidR="00D678A6" w:rsidRPr="00797DA2" w:rsidRDefault="00D678A6" w:rsidP="0067614E">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2174" w:type="dxa"/>
            <w:shd w:val="clear" w:color="auto" w:fill="auto"/>
            <w:noWrap/>
            <w:vAlign w:val="center"/>
            <w:hideMark/>
          </w:tcPr>
          <w:p w:rsidR="00D678A6" w:rsidRPr="00797DA2" w:rsidRDefault="008D0742" w:rsidP="008D0742">
            <w:pPr>
              <w:widowControl/>
              <w:jc w:val="center"/>
              <w:rPr>
                <w:rFonts w:ascii="Times New Roman" w:hAnsi="Times New Roman" w:cs="Times New Roman"/>
                <w:kern w:val="0"/>
                <w:szCs w:val="24"/>
              </w:rPr>
            </w:pPr>
            <w:r w:rsidRPr="00797DA2">
              <w:rPr>
                <w:rFonts w:ascii="Times New Roman" w:hAnsi="Times New Roman" w:cs="Times New Roman"/>
                <w:kern w:val="0"/>
                <w:szCs w:val="24"/>
              </w:rPr>
              <w:t>Appr.</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1.11</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million</w:t>
            </w:r>
          </w:p>
        </w:tc>
        <w:tc>
          <w:tcPr>
            <w:tcW w:w="2174" w:type="dxa"/>
            <w:shd w:val="clear" w:color="auto" w:fill="auto"/>
            <w:noWrap/>
            <w:vAlign w:val="center"/>
            <w:hideMark/>
          </w:tcPr>
          <w:p w:rsidR="00D678A6" w:rsidRPr="00797DA2" w:rsidRDefault="00D678A6" w:rsidP="0067614E">
            <w:pPr>
              <w:widowControl/>
              <w:jc w:val="center"/>
              <w:rPr>
                <w:rFonts w:ascii="Times New Roman" w:hAnsi="Times New Roman" w:cs="Times New Roman"/>
                <w:kern w:val="0"/>
              </w:rPr>
            </w:pPr>
            <w:r w:rsidRPr="00797DA2">
              <w:rPr>
                <w:rFonts w:ascii="Times New Roman" w:hAnsi="Times New Roman" w:cs="Times New Roman"/>
                <w:kern w:val="0"/>
              </w:rPr>
              <w:t>77.4</w:t>
            </w:r>
          </w:p>
        </w:tc>
        <w:tc>
          <w:tcPr>
            <w:tcW w:w="2174" w:type="dxa"/>
            <w:shd w:val="clear" w:color="auto" w:fill="auto"/>
            <w:noWrap/>
            <w:vAlign w:val="center"/>
            <w:hideMark/>
          </w:tcPr>
          <w:p w:rsidR="00D678A6" w:rsidRPr="00797DA2" w:rsidRDefault="00D678A6" w:rsidP="0067614E">
            <w:pPr>
              <w:widowControl/>
              <w:jc w:val="center"/>
              <w:rPr>
                <w:rFonts w:ascii="Times New Roman" w:hAnsi="Times New Roman" w:cs="Times New Roman"/>
                <w:kern w:val="0"/>
              </w:rPr>
            </w:pPr>
            <w:r w:rsidRPr="00797DA2">
              <w:rPr>
                <w:rFonts w:ascii="Times New Roman" w:hAnsi="Times New Roman" w:cs="Times New Roman"/>
                <w:kern w:val="0"/>
              </w:rPr>
              <w:t>97.0</w:t>
            </w:r>
          </w:p>
        </w:tc>
      </w:tr>
      <w:tr w:rsidR="00D678A6" w:rsidRPr="00797DA2" w:rsidTr="0067614E">
        <w:trPr>
          <w:trHeight w:val="344"/>
        </w:trPr>
        <w:tc>
          <w:tcPr>
            <w:tcW w:w="2174" w:type="dxa"/>
            <w:shd w:val="clear" w:color="auto" w:fill="auto"/>
            <w:noWrap/>
            <w:vAlign w:val="center"/>
            <w:hideMark/>
          </w:tcPr>
          <w:p w:rsidR="00D678A6" w:rsidRPr="00797DA2" w:rsidRDefault="00D678A6" w:rsidP="0067614E">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2174" w:type="dxa"/>
            <w:shd w:val="clear" w:color="auto" w:fill="auto"/>
            <w:noWrap/>
            <w:vAlign w:val="center"/>
            <w:hideMark/>
          </w:tcPr>
          <w:p w:rsidR="00D678A6" w:rsidRPr="00797DA2" w:rsidRDefault="008D0742" w:rsidP="008D0742">
            <w:pPr>
              <w:widowControl/>
              <w:jc w:val="center"/>
              <w:rPr>
                <w:rFonts w:ascii="Times New Roman" w:hAnsi="Times New Roman" w:cs="Times New Roman"/>
                <w:kern w:val="0"/>
                <w:szCs w:val="24"/>
              </w:rPr>
            </w:pPr>
            <w:r w:rsidRPr="00797DA2">
              <w:rPr>
                <w:rFonts w:ascii="Times New Roman" w:hAnsi="Times New Roman" w:cs="Times New Roman"/>
                <w:kern w:val="0"/>
                <w:szCs w:val="24"/>
              </w:rPr>
              <w:t>Appr.</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1.17</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million</w:t>
            </w:r>
          </w:p>
        </w:tc>
        <w:tc>
          <w:tcPr>
            <w:tcW w:w="2174" w:type="dxa"/>
            <w:shd w:val="clear" w:color="auto" w:fill="auto"/>
            <w:noWrap/>
            <w:vAlign w:val="center"/>
            <w:hideMark/>
          </w:tcPr>
          <w:p w:rsidR="00D678A6" w:rsidRPr="00797DA2" w:rsidRDefault="00D678A6" w:rsidP="0067614E">
            <w:pPr>
              <w:widowControl/>
              <w:jc w:val="center"/>
              <w:rPr>
                <w:rFonts w:ascii="Times New Roman" w:hAnsi="Times New Roman" w:cs="Times New Roman"/>
                <w:kern w:val="0"/>
              </w:rPr>
            </w:pPr>
            <w:r w:rsidRPr="00797DA2">
              <w:rPr>
                <w:rFonts w:ascii="Times New Roman" w:hAnsi="Times New Roman" w:cs="Times New Roman"/>
                <w:kern w:val="0"/>
              </w:rPr>
              <w:t>82.1</w:t>
            </w:r>
          </w:p>
        </w:tc>
        <w:tc>
          <w:tcPr>
            <w:tcW w:w="2174" w:type="dxa"/>
            <w:shd w:val="clear" w:color="auto" w:fill="auto"/>
            <w:noWrap/>
            <w:vAlign w:val="center"/>
            <w:hideMark/>
          </w:tcPr>
          <w:p w:rsidR="00D678A6" w:rsidRPr="00797DA2" w:rsidRDefault="00D678A6" w:rsidP="0067614E">
            <w:pPr>
              <w:widowControl/>
              <w:jc w:val="center"/>
              <w:rPr>
                <w:rFonts w:ascii="Times New Roman" w:hAnsi="Times New Roman" w:cs="Times New Roman"/>
                <w:kern w:val="0"/>
              </w:rPr>
            </w:pPr>
            <w:r w:rsidRPr="00797DA2">
              <w:rPr>
                <w:rFonts w:ascii="Times New Roman" w:hAnsi="Times New Roman" w:cs="Times New Roman"/>
                <w:kern w:val="0"/>
              </w:rPr>
              <w:t>97.6</w:t>
            </w:r>
          </w:p>
        </w:tc>
      </w:tr>
      <w:tr w:rsidR="00D678A6" w:rsidRPr="00797DA2" w:rsidTr="0067614E">
        <w:trPr>
          <w:trHeight w:val="344"/>
        </w:trPr>
        <w:tc>
          <w:tcPr>
            <w:tcW w:w="2174" w:type="dxa"/>
            <w:shd w:val="clear" w:color="auto" w:fill="auto"/>
            <w:noWrap/>
            <w:vAlign w:val="center"/>
            <w:hideMark/>
          </w:tcPr>
          <w:p w:rsidR="00D678A6" w:rsidRPr="00797DA2" w:rsidRDefault="00D678A6" w:rsidP="0067614E">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2174" w:type="dxa"/>
            <w:shd w:val="clear" w:color="auto" w:fill="auto"/>
            <w:noWrap/>
            <w:vAlign w:val="center"/>
            <w:hideMark/>
          </w:tcPr>
          <w:p w:rsidR="00D678A6" w:rsidRPr="00797DA2" w:rsidRDefault="008D0742" w:rsidP="0067614E">
            <w:pPr>
              <w:widowControl/>
              <w:jc w:val="center"/>
              <w:rPr>
                <w:rFonts w:ascii="Times New Roman" w:hAnsi="Times New Roman" w:cs="Times New Roman"/>
                <w:kern w:val="0"/>
                <w:szCs w:val="24"/>
              </w:rPr>
            </w:pPr>
            <w:r w:rsidRPr="00797DA2">
              <w:rPr>
                <w:rFonts w:ascii="Times New Roman" w:hAnsi="Times New Roman" w:cs="Times New Roman"/>
                <w:kern w:val="0"/>
                <w:szCs w:val="24"/>
              </w:rPr>
              <w:t>Appr.</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1.1</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million</w:t>
            </w:r>
          </w:p>
        </w:tc>
        <w:tc>
          <w:tcPr>
            <w:tcW w:w="2174" w:type="dxa"/>
            <w:shd w:val="clear" w:color="auto" w:fill="auto"/>
            <w:noWrap/>
            <w:vAlign w:val="center"/>
            <w:hideMark/>
          </w:tcPr>
          <w:p w:rsidR="00D678A6" w:rsidRPr="00797DA2" w:rsidRDefault="00D678A6" w:rsidP="0067614E">
            <w:pPr>
              <w:widowControl/>
              <w:jc w:val="center"/>
              <w:rPr>
                <w:rFonts w:ascii="Times New Roman" w:hAnsi="Times New Roman" w:cs="Times New Roman"/>
                <w:kern w:val="0"/>
              </w:rPr>
            </w:pPr>
            <w:r w:rsidRPr="00797DA2">
              <w:rPr>
                <w:rFonts w:ascii="Times New Roman" w:hAnsi="Times New Roman" w:cs="Times New Roman"/>
                <w:kern w:val="0"/>
              </w:rPr>
              <w:t>77.7</w:t>
            </w:r>
          </w:p>
        </w:tc>
        <w:tc>
          <w:tcPr>
            <w:tcW w:w="2174" w:type="dxa"/>
            <w:shd w:val="clear" w:color="auto" w:fill="auto"/>
            <w:noWrap/>
            <w:vAlign w:val="center"/>
            <w:hideMark/>
          </w:tcPr>
          <w:p w:rsidR="00D678A6" w:rsidRPr="00797DA2" w:rsidRDefault="00D678A6" w:rsidP="0067614E">
            <w:pPr>
              <w:widowControl/>
              <w:jc w:val="center"/>
              <w:rPr>
                <w:rFonts w:ascii="Times New Roman" w:hAnsi="Times New Roman" w:cs="Times New Roman"/>
                <w:kern w:val="0"/>
              </w:rPr>
            </w:pPr>
            <w:r w:rsidRPr="00797DA2">
              <w:rPr>
                <w:rFonts w:ascii="Times New Roman" w:hAnsi="Times New Roman" w:cs="Times New Roman"/>
                <w:kern w:val="0"/>
              </w:rPr>
              <w:t>97.2</w:t>
            </w:r>
          </w:p>
        </w:tc>
      </w:tr>
      <w:tr w:rsidR="00025D4F" w:rsidRPr="00797DA2" w:rsidTr="0067614E">
        <w:trPr>
          <w:trHeight w:val="344"/>
        </w:trPr>
        <w:tc>
          <w:tcPr>
            <w:tcW w:w="2174" w:type="dxa"/>
            <w:shd w:val="clear" w:color="auto" w:fill="auto"/>
            <w:noWrap/>
            <w:vAlign w:val="center"/>
          </w:tcPr>
          <w:p w:rsidR="00025D4F" w:rsidRPr="00797DA2" w:rsidRDefault="00025D4F" w:rsidP="0067614E">
            <w:pPr>
              <w:widowControl/>
              <w:jc w:val="center"/>
              <w:rPr>
                <w:rFonts w:ascii="Times New Roman" w:hAnsi="Times New Roman" w:cs="Times New Roman"/>
                <w:kern w:val="0"/>
              </w:rPr>
            </w:pPr>
            <w:r w:rsidRPr="00797DA2">
              <w:rPr>
                <w:rFonts w:ascii="Times New Roman" w:hAnsi="Times New Roman" w:cs="Times New Roman"/>
                <w:kern w:val="0"/>
              </w:rPr>
              <w:t>2015</w:t>
            </w:r>
          </w:p>
        </w:tc>
        <w:tc>
          <w:tcPr>
            <w:tcW w:w="2174" w:type="dxa"/>
            <w:shd w:val="clear" w:color="auto" w:fill="auto"/>
            <w:noWrap/>
            <w:vAlign w:val="center"/>
          </w:tcPr>
          <w:p w:rsidR="00025D4F" w:rsidRPr="00797DA2" w:rsidRDefault="008D0742" w:rsidP="0067614E">
            <w:pPr>
              <w:widowControl/>
              <w:jc w:val="center"/>
              <w:rPr>
                <w:rFonts w:ascii="Times New Roman" w:hAnsi="Times New Roman" w:cs="Times New Roman"/>
                <w:kern w:val="0"/>
                <w:szCs w:val="24"/>
              </w:rPr>
            </w:pPr>
            <w:r w:rsidRPr="00797DA2">
              <w:rPr>
                <w:rFonts w:ascii="Times New Roman" w:hAnsi="Times New Roman" w:cs="Times New Roman"/>
                <w:kern w:val="0"/>
                <w:szCs w:val="24"/>
              </w:rPr>
              <w:t>Appr.</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1.12</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million</w:t>
            </w:r>
          </w:p>
        </w:tc>
        <w:tc>
          <w:tcPr>
            <w:tcW w:w="2174" w:type="dxa"/>
            <w:shd w:val="clear" w:color="auto" w:fill="auto"/>
            <w:noWrap/>
            <w:vAlign w:val="center"/>
          </w:tcPr>
          <w:p w:rsidR="00025D4F" w:rsidRPr="00797DA2" w:rsidRDefault="00025D4F" w:rsidP="0067614E">
            <w:pPr>
              <w:widowControl/>
              <w:jc w:val="center"/>
              <w:rPr>
                <w:rFonts w:ascii="Times New Roman" w:hAnsi="Times New Roman" w:cs="Times New Roman"/>
                <w:kern w:val="0"/>
              </w:rPr>
            </w:pPr>
            <w:r w:rsidRPr="00797DA2">
              <w:rPr>
                <w:rFonts w:ascii="Times New Roman" w:hAnsi="Times New Roman" w:cs="Times New Roman"/>
                <w:kern w:val="0"/>
              </w:rPr>
              <w:t>78.3</w:t>
            </w:r>
          </w:p>
        </w:tc>
        <w:tc>
          <w:tcPr>
            <w:tcW w:w="2174" w:type="dxa"/>
            <w:shd w:val="clear" w:color="auto" w:fill="auto"/>
            <w:noWrap/>
            <w:vAlign w:val="center"/>
          </w:tcPr>
          <w:p w:rsidR="00025D4F" w:rsidRPr="00797DA2" w:rsidRDefault="00025D4F" w:rsidP="0067614E">
            <w:pPr>
              <w:widowControl/>
              <w:jc w:val="center"/>
              <w:rPr>
                <w:rFonts w:ascii="Times New Roman" w:hAnsi="Times New Roman" w:cs="Times New Roman"/>
                <w:kern w:val="0"/>
              </w:rPr>
            </w:pPr>
            <w:r w:rsidRPr="00797DA2">
              <w:rPr>
                <w:rFonts w:ascii="Times New Roman" w:hAnsi="Times New Roman" w:cs="Times New Roman"/>
                <w:kern w:val="0"/>
              </w:rPr>
              <w:t>96.2</w:t>
            </w:r>
          </w:p>
        </w:tc>
      </w:tr>
    </w:tbl>
    <w:p w:rsidR="00DC70DE" w:rsidRPr="00797DA2" w:rsidRDefault="00DC70DE" w:rsidP="00D678A6">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Health</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and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Welfare</w:t>
      </w:r>
    </w:p>
    <w:p w:rsidR="00AA5397" w:rsidRPr="00797DA2" w:rsidRDefault="00AA5397">
      <w:pPr>
        <w:widowControl/>
        <w:rPr>
          <w:rFonts w:ascii="Times New Roman" w:hAnsi="Times New Roman" w:cs="Times New Roman"/>
          <w:kern w:val="0"/>
          <w:szCs w:val="24"/>
        </w:rPr>
      </w:pPr>
      <w:r w:rsidRPr="00797DA2">
        <w:rPr>
          <w:rFonts w:ascii="Times New Roman" w:hAnsi="Times New Roman" w:cs="Times New Roman"/>
          <w:kern w:val="0"/>
          <w:szCs w:val="24"/>
        </w:rPr>
        <w:br w:type="page"/>
      </w:r>
    </w:p>
    <w:p w:rsidR="00547991" w:rsidRPr="00797DA2" w:rsidRDefault="008D0742" w:rsidP="00547991">
      <w:pPr>
        <w:pStyle w:val="a3"/>
        <w:rPr>
          <w:rFonts w:ascii="Times New Roman" w:hAnsi="Times New Roman" w:cs="Times New Roman"/>
        </w:rPr>
      </w:pPr>
      <w:bookmarkStart w:id="58" w:name="_Toc478718312"/>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25.7</w:t>
      </w:r>
      <w:r w:rsidR="00065B5B" w:rsidRPr="00797DA2">
        <w:rPr>
          <w:rFonts w:ascii="Times New Roman" w:hAnsi="Times New Roman" w:cs="Times New Roman"/>
        </w:rPr>
        <w:t xml:space="preserve"> </w:t>
      </w:r>
      <w:r w:rsidR="00D34698" w:rsidRPr="00797DA2">
        <w:rPr>
          <w:rFonts w:ascii="Times New Roman" w:hAnsi="Times New Roman" w:cs="Times New Roman"/>
        </w:rPr>
        <w:t>Fertility</w:t>
      </w:r>
      <w:r w:rsidR="00065B5B" w:rsidRPr="00797DA2">
        <w:rPr>
          <w:rFonts w:ascii="Times New Roman" w:hAnsi="Times New Roman" w:cs="Times New Roman"/>
        </w:rPr>
        <w:t xml:space="preserve"> </w:t>
      </w:r>
      <w:r w:rsidR="00D34698" w:rsidRPr="00797DA2">
        <w:rPr>
          <w:rFonts w:ascii="Times New Roman" w:hAnsi="Times New Roman" w:cs="Times New Roman"/>
        </w:rPr>
        <w:t>Regulation</w:t>
      </w:r>
      <w:r w:rsidR="00065B5B" w:rsidRPr="00797DA2">
        <w:rPr>
          <w:rFonts w:ascii="Times New Roman" w:hAnsi="Times New Roman" w:cs="Times New Roman"/>
        </w:rPr>
        <w:t xml:space="preserve"> </w:t>
      </w:r>
      <w:r w:rsidR="00ED203D" w:rsidRPr="00797DA2">
        <w:rPr>
          <w:rFonts w:ascii="Times New Roman" w:hAnsi="Times New Roman" w:cs="Times New Roman"/>
        </w:rPr>
        <w:t>Subsidies</w:t>
      </w:r>
      <w:r w:rsidR="00065B5B" w:rsidRPr="00797DA2">
        <w:rPr>
          <w:rFonts w:ascii="Times New Roman" w:hAnsi="Times New Roman" w:cs="Times New Roman"/>
        </w:rPr>
        <w:t xml:space="preserve"> </w:t>
      </w:r>
      <w:r w:rsidR="00D34698" w:rsidRPr="00797DA2">
        <w:rPr>
          <w:rFonts w:ascii="Times New Roman" w:hAnsi="Times New Roman" w:cs="Times New Roman"/>
        </w:rPr>
        <w:t>for</w:t>
      </w:r>
      <w:r w:rsidR="00065B5B" w:rsidRPr="00797DA2">
        <w:rPr>
          <w:rFonts w:ascii="Times New Roman" w:hAnsi="Times New Roman" w:cs="Times New Roman"/>
        </w:rPr>
        <w:t xml:space="preserve"> </w:t>
      </w:r>
      <w:r w:rsidR="00D34698" w:rsidRPr="00797DA2">
        <w:rPr>
          <w:rFonts w:ascii="Times New Roman" w:hAnsi="Times New Roman" w:cs="Times New Roman"/>
        </w:rPr>
        <w:t>Special</w:t>
      </w:r>
      <w:r w:rsidR="00065B5B" w:rsidRPr="00797DA2">
        <w:rPr>
          <w:rFonts w:ascii="Times New Roman" w:hAnsi="Times New Roman" w:cs="Times New Roman"/>
        </w:rPr>
        <w:t xml:space="preserve"> </w:t>
      </w:r>
      <w:r w:rsidR="00D34698" w:rsidRPr="00797DA2">
        <w:rPr>
          <w:rFonts w:ascii="Times New Roman" w:hAnsi="Times New Roman" w:cs="Times New Roman"/>
        </w:rPr>
        <w:t>Groups</w:t>
      </w:r>
      <w:bookmarkEnd w:id="58"/>
    </w:p>
    <w:p w:rsidR="00547991" w:rsidRPr="00797DA2" w:rsidRDefault="008D0742" w:rsidP="008D0742">
      <w:pPr>
        <w:wordWrap w:val="0"/>
        <w:jc w:val="right"/>
        <w:rPr>
          <w:rFonts w:ascii="Times New Roman" w:hAnsi="Times New Roman" w:cs="Times New Roman"/>
          <w:kern w:val="0"/>
          <w:szCs w:val="24"/>
        </w:rPr>
      </w:pPr>
      <w:r w:rsidRPr="00797DA2">
        <w:rPr>
          <w:rFonts w:ascii="Times New Roman" w:hAnsi="Times New Roman" w:cs="Times New Roman"/>
          <w:kern w:val="0"/>
          <w:szCs w:val="24"/>
        </w:rPr>
        <w:t>Unit: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Case</w:t>
      </w:r>
    </w:p>
    <w:tbl>
      <w:tblPr>
        <w:tblW w:w="8232" w:type="dxa"/>
        <w:tblInd w:w="-3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58"/>
        <w:gridCol w:w="1686"/>
        <w:gridCol w:w="2693"/>
        <w:gridCol w:w="1795"/>
      </w:tblGrid>
      <w:tr w:rsidR="00547991" w:rsidRPr="00797DA2" w:rsidTr="00823BE7">
        <w:trPr>
          <w:trHeight w:val="330"/>
        </w:trPr>
        <w:tc>
          <w:tcPr>
            <w:tcW w:w="2058" w:type="dxa"/>
            <w:shd w:val="clear" w:color="auto" w:fill="auto"/>
            <w:noWrap/>
            <w:vAlign w:val="center"/>
            <w:hideMark/>
          </w:tcPr>
          <w:p w:rsidR="00547991" w:rsidRPr="00797DA2" w:rsidRDefault="008D0742" w:rsidP="00547991">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1686" w:type="dxa"/>
            <w:shd w:val="clear" w:color="auto" w:fill="auto"/>
            <w:noWrap/>
            <w:vAlign w:val="center"/>
            <w:hideMark/>
          </w:tcPr>
          <w:p w:rsidR="00547991" w:rsidRPr="00797DA2" w:rsidRDefault="00AE0669" w:rsidP="00547991">
            <w:pPr>
              <w:widowControl/>
              <w:jc w:val="center"/>
              <w:rPr>
                <w:rFonts w:ascii="Times New Roman" w:hAnsi="Times New Roman" w:cs="Times New Roman"/>
                <w:kern w:val="0"/>
                <w:szCs w:val="24"/>
              </w:rPr>
            </w:pPr>
            <w:r w:rsidRPr="00797DA2">
              <w:rPr>
                <w:rFonts w:ascii="Times New Roman" w:hAnsi="Times New Roman" w:cs="Times New Roman"/>
                <w:kern w:val="0"/>
                <w:szCs w:val="24"/>
              </w:rPr>
              <w:t>Ligation</w:t>
            </w:r>
          </w:p>
        </w:tc>
        <w:tc>
          <w:tcPr>
            <w:tcW w:w="2693" w:type="dxa"/>
            <w:shd w:val="clear" w:color="auto" w:fill="auto"/>
            <w:noWrap/>
            <w:vAlign w:val="center"/>
            <w:hideMark/>
          </w:tcPr>
          <w:p w:rsidR="00547991" w:rsidRPr="00797DA2" w:rsidRDefault="00AE0669" w:rsidP="00547991">
            <w:pPr>
              <w:widowControl/>
              <w:jc w:val="center"/>
              <w:rPr>
                <w:rFonts w:ascii="Times New Roman" w:hAnsi="Times New Roman" w:cs="Times New Roman"/>
                <w:kern w:val="0"/>
                <w:szCs w:val="24"/>
              </w:rPr>
            </w:pPr>
            <w:r w:rsidRPr="00797DA2">
              <w:rPr>
                <w:rFonts w:ascii="Times New Roman" w:hAnsi="Times New Roman" w:cs="Times New Roman"/>
                <w:kern w:val="0"/>
                <w:szCs w:val="24"/>
              </w:rPr>
              <w:t>Intrauterine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device</w:t>
            </w:r>
            <w:r w:rsidR="00065B5B" w:rsidRPr="00797DA2">
              <w:rPr>
                <w:rFonts w:ascii="Times New Roman" w:hAnsi="Times New Roman" w:cs="Times New Roman"/>
                <w:kern w:val="0"/>
                <w:szCs w:val="24"/>
              </w:rPr>
              <w:t xml:space="preserve"> </w:t>
            </w:r>
            <w:r w:rsidR="00F20D89" w:rsidRPr="00797DA2">
              <w:rPr>
                <w:rFonts w:ascii="Times New Roman" w:hAnsi="Times New Roman" w:cs="Times New Roman"/>
                <w:kern w:val="0"/>
                <w:szCs w:val="24"/>
              </w:rPr>
              <w:t>(IUD)</w:t>
            </w:r>
          </w:p>
        </w:tc>
        <w:tc>
          <w:tcPr>
            <w:tcW w:w="1795" w:type="dxa"/>
            <w:shd w:val="clear" w:color="auto" w:fill="auto"/>
            <w:noWrap/>
            <w:vAlign w:val="center"/>
            <w:hideMark/>
          </w:tcPr>
          <w:p w:rsidR="00547991" w:rsidRPr="00797DA2" w:rsidRDefault="00F20D89" w:rsidP="00547991">
            <w:pPr>
              <w:widowControl/>
              <w:jc w:val="center"/>
              <w:rPr>
                <w:rFonts w:ascii="Times New Roman" w:hAnsi="Times New Roman" w:cs="Times New Roman"/>
                <w:kern w:val="0"/>
                <w:szCs w:val="24"/>
              </w:rPr>
            </w:pPr>
            <w:r w:rsidRPr="00797DA2">
              <w:rPr>
                <w:rFonts w:ascii="Times New Roman" w:hAnsi="Times New Roman" w:cs="Times New Roman"/>
                <w:kern w:val="0"/>
                <w:szCs w:val="24"/>
              </w:rPr>
              <w:t>Induced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Abortion</w:t>
            </w:r>
          </w:p>
        </w:tc>
      </w:tr>
      <w:tr w:rsidR="00547991" w:rsidRPr="00797DA2" w:rsidTr="00823BE7">
        <w:trPr>
          <w:trHeight w:val="330"/>
        </w:trPr>
        <w:tc>
          <w:tcPr>
            <w:tcW w:w="2058" w:type="dxa"/>
            <w:shd w:val="clear" w:color="auto" w:fill="auto"/>
            <w:noWrap/>
            <w:vAlign w:val="center"/>
            <w:hideMark/>
          </w:tcPr>
          <w:p w:rsidR="00547991" w:rsidRPr="00797DA2" w:rsidRDefault="00547991" w:rsidP="00547991">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1686" w:type="dxa"/>
            <w:shd w:val="clear" w:color="auto" w:fill="auto"/>
            <w:noWrap/>
            <w:vAlign w:val="center"/>
            <w:hideMark/>
          </w:tcPr>
          <w:p w:rsidR="00547991" w:rsidRPr="00797DA2" w:rsidRDefault="00547991" w:rsidP="00547991">
            <w:pPr>
              <w:widowControl/>
              <w:jc w:val="center"/>
              <w:rPr>
                <w:rFonts w:ascii="Times New Roman" w:hAnsi="Times New Roman" w:cs="Times New Roman"/>
                <w:kern w:val="0"/>
              </w:rPr>
            </w:pPr>
            <w:r w:rsidRPr="00797DA2">
              <w:rPr>
                <w:rFonts w:ascii="Times New Roman" w:hAnsi="Times New Roman" w:cs="Times New Roman"/>
                <w:kern w:val="0"/>
              </w:rPr>
              <w:t>106</w:t>
            </w:r>
          </w:p>
        </w:tc>
        <w:tc>
          <w:tcPr>
            <w:tcW w:w="2693" w:type="dxa"/>
            <w:shd w:val="clear" w:color="auto" w:fill="auto"/>
            <w:noWrap/>
            <w:vAlign w:val="center"/>
            <w:hideMark/>
          </w:tcPr>
          <w:p w:rsidR="00547991" w:rsidRPr="00797DA2" w:rsidRDefault="00547991" w:rsidP="00547991">
            <w:pPr>
              <w:widowControl/>
              <w:jc w:val="center"/>
              <w:rPr>
                <w:rFonts w:ascii="Times New Roman" w:hAnsi="Times New Roman" w:cs="Times New Roman"/>
                <w:kern w:val="0"/>
              </w:rPr>
            </w:pPr>
            <w:r w:rsidRPr="00797DA2">
              <w:rPr>
                <w:rFonts w:ascii="Times New Roman" w:hAnsi="Times New Roman" w:cs="Times New Roman"/>
                <w:kern w:val="0"/>
              </w:rPr>
              <w:t>41</w:t>
            </w:r>
          </w:p>
        </w:tc>
        <w:tc>
          <w:tcPr>
            <w:tcW w:w="1795" w:type="dxa"/>
            <w:shd w:val="clear" w:color="auto" w:fill="auto"/>
            <w:noWrap/>
            <w:vAlign w:val="center"/>
            <w:hideMark/>
          </w:tcPr>
          <w:p w:rsidR="00547991" w:rsidRPr="00797DA2" w:rsidRDefault="00547991" w:rsidP="00547991">
            <w:pPr>
              <w:widowControl/>
              <w:jc w:val="center"/>
              <w:rPr>
                <w:rFonts w:ascii="Times New Roman" w:hAnsi="Times New Roman" w:cs="Times New Roman"/>
                <w:kern w:val="0"/>
              </w:rPr>
            </w:pPr>
            <w:r w:rsidRPr="00797DA2">
              <w:rPr>
                <w:rFonts w:ascii="Times New Roman" w:hAnsi="Times New Roman" w:cs="Times New Roman"/>
                <w:kern w:val="0"/>
              </w:rPr>
              <w:t>0</w:t>
            </w:r>
          </w:p>
        </w:tc>
      </w:tr>
      <w:tr w:rsidR="00547991" w:rsidRPr="00797DA2" w:rsidTr="00823BE7">
        <w:trPr>
          <w:trHeight w:val="330"/>
        </w:trPr>
        <w:tc>
          <w:tcPr>
            <w:tcW w:w="2058" w:type="dxa"/>
            <w:shd w:val="clear" w:color="auto" w:fill="auto"/>
            <w:noWrap/>
            <w:vAlign w:val="center"/>
            <w:hideMark/>
          </w:tcPr>
          <w:p w:rsidR="00547991" w:rsidRPr="00797DA2" w:rsidRDefault="00547991" w:rsidP="00547991">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1686" w:type="dxa"/>
            <w:shd w:val="clear" w:color="auto" w:fill="auto"/>
            <w:noWrap/>
            <w:vAlign w:val="center"/>
            <w:hideMark/>
          </w:tcPr>
          <w:p w:rsidR="00547991" w:rsidRPr="00797DA2" w:rsidRDefault="00547991" w:rsidP="00547991">
            <w:pPr>
              <w:widowControl/>
              <w:jc w:val="center"/>
              <w:rPr>
                <w:rFonts w:ascii="Times New Roman" w:hAnsi="Times New Roman" w:cs="Times New Roman"/>
                <w:kern w:val="0"/>
              </w:rPr>
            </w:pPr>
            <w:r w:rsidRPr="00797DA2">
              <w:rPr>
                <w:rFonts w:ascii="Times New Roman" w:hAnsi="Times New Roman" w:cs="Times New Roman"/>
                <w:kern w:val="0"/>
              </w:rPr>
              <w:t>132</w:t>
            </w:r>
          </w:p>
        </w:tc>
        <w:tc>
          <w:tcPr>
            <w:tcW w:w="2693" w:type="dxa"/>
            <w:shd w:val="clear" w:color="auto" w:fill="auto"/>
            <w:noWrap/>
            <w:vAlign w:val="center"/>
            <w:hideMark/>
          </w:tcPr>
          <w:p w:rsidR="00547991" w:rsidRPr="00797DA2" w:rsidRDefault="00547991" w:rsidP="00547991">
            <w:pPr>
              <w:widowControl/>
              <w:jc w:val="center"/>
              <w:rPr>
                <w:rFonts w:ascii="Times New Roman" w:hAnsi="Times New Roman" w:cs="Times New Roman"/>
                <w:kern w:val="0"/>
              </w:rPr>
            </w:pPr>
            <w:r w:rsidRPr="00797DA2">
              <w:rPr>
                <w:rFonts w:ascii="Times New Roman" w:hAnsi="Times New Roman" w:cs="Times New Roman"/>
                <w:kern w:val="0"/>
              </w:rPr>
              <w:t>37</w:t>
            </w:r>
          </w:p>
        </w:tc>
        <w:tc>
          <w:tcPr>
            <w:tcW w:w="1795" w:type="dxa"/>
            <w:shd w:val="clear" w:color="auto" w:fill="auto"/>
            <w:noWrap/>
            <w:vAlign w:val="center"/>
            <w:hideMark/>
          </w:tcPr>
          <w:p w:rsidR="00547991" w:rsidRPr="00797DA2" w:rsidRDefault="00547991" w:rsidP="00547991">
            <w:pPr>
              <w:widowControl/>
              <w:jc w:val="center"/>
              <w:rPr>
                <w:rFonts w:ascii="Times New Roman" w:hAnsi="Times New Roman" w:cs="Times New Roman"/>
                <w:kern w:val="0"/>
              </w:rPr>
            </w:pPr>
            <w:r w:rsidRPr="00797DA2">
              <w:rPr>
                <w:rFonts w:ascii="Times New Roman" w:hAnsi="Times New Roman" w:cs="Times New Roman"/>
                <w:kern w:val="0"/>
              </w:rPr>
              <w:t>0</w:t>
            </w:r>
          </w:p>
        </w:tc>
      </w:tr>
      <w:tr w:rsidR="00547991" w:rsidRPr="00797DA2" w:rsidTr="00823BE7">
        <w:trPr>
          <w:trHeight w:val="330"/>
        </w:trPr>
        <w:tc>
          <w:tcPr>
            <w:tcW w:w="2058" w:type="dxa"/>
            <w:shd w:val="clear" w:color="auto" w:fill="auto"/>
            <w:noWrap/>
            <w:vAlign w:val="center"/>
            <w:hideMark/>
          </w:tcPr>
          <w:p w:rsidR="00547991" w:rsidRPr="00797DA2" w:rsidRDefault="00547991" w:rsidP="00547991">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1686" w:type="dxa"/>
            <w:shd w:val="clear" w:color="auto" w:fill="auto"/>
            <w:noWrap/>
            <w:vAlign w:val="center"/>
            <w:hideMark/>
          </w:tcPr>
          <w:p w:rsidR="00547991" w:rsidRPr="00797DA2" w:rsidRDefault="00547991" w:rsidP="00547991">
            <w:pPr>
              <w:widowControl/>
              <w:jc w:val="center"/>
              <w:rPr>
                <w:rFonts w:ascii="Times New Roman" w:hAnsi="Times New Roman" w:cs="Times New Roman"/>
                <w:kern w:val="0"/>
              </w:rPr>
            </w:pPr>
            <w:r w:rsidRPr="00797DA2">
              <w:rPr>
                <w:rFonts w:ascii="Times New Roman" w:hAnsi="Times New Roman" w:cs="Times New Roman"/>
                <w:kern w:val="0"/>
              </w:rPr>
              <w:t>85</w:t>
            </w:r>
          </w:p>
        </w:tc>
        <w:tc>
          <w:tcPr>
            <w:tcW w:w="2693" w:type="dxa"/>
            <w:shd w:val="clear" w:color="auto" w:fill="auto"/>
            <w:noWrap/>
            <w:vAlign w:val="center"/>
            <w:hideMark/>
          </w:tcPr>
          <w:p w:rsidR="00547991" w:rsidRPr="00797DA2" w:rsidRDefault="00547991" w:rsidP="00547991">
            <w:pPr>
              <w:widowControl/>
              <w:jc w:val="center"/>
              <w:rPr>
                <w:rFonts w:ascii="Times New Roman" w:hAnsi="Times New Roman" w:cs="Times New Roman"/>
                <w:kern w:val="0"/>
              </w:rPr>
            </w:pPr>
            <w:r w:rsidRPr="00797DA2">
              <w:rPr>
                <w:rFonts w:ascii="Times New Roman" w:hAnsi="Times New Roman" w:cs="Times New Roman"/>
                <w:kern w:val="0"/>
              </w:rPr>
              <w:t>20</w:t>
            </w:r>
          </w:p>
        </w:tc>
        <w:tc>
          <w:tcPr>
            <w:tcW w:w="1795" w:type="dxa"/>
            <w:shd w:val="clear" w:color="auto" w:fill="auto"/>
            <w:noWrap/>
            <w:vAlign w:val="center"/>
            <w:hideMark/>
          </w:tcPr>
          <w:p w:rsidR="00547991" w:rsidRPr="00797DA2" w:rsidRDefault="00547991" w:rsidP="00547991">
            <w:pPr>
              <w:widowControl/>
              <w:jc w:val="center"/>
              <w:rPr>
                <w:rFonts w:ascii="Times New Roman" w:hAnsi="Times New Roman" w:cs="Times New Roman"/>
                <w:kern w:val="0"/>
              </w:rPr>
            </w:pPr>
            <w:r w:rsidRPr="00797DA2">
              <w:rPr>
                <w:rFonts w:ascii="Times New Roman" w:hAnsi="Times New Roman" w:cs="Times New Roman"/>
                <w:kern w:val="0"/>
              </w:rPr>
              <w:t>0</w:t>
            </w:r>
          </w:p>
        </w:tc>
      </w:tr>
      <w:tr w:rsidR="00547991" w:rsidRPr="00797DA2" w:rsidTr="00823BE7">
        <w:trPr>
          <w:trHeight w:val="330"/>
        </w:trPr>
        <w:tc>
          <w:tcPr>
            <w:tcW w:w="2058" w:type="dxa"/>
            <w:shd w:val="clear" w:color="auto" w:fill="auto"/>
            <w:noWrap/>
            <w:vAlign w:val="center"/>
            <w:hideMark/>
          </w:tcPr>
          <w:p w:rsidR="00547991" w:rsidRPr="00797DA2" w:rsidRDefault="00547991" w:rsidP="00547991">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1686" w:type="dxa"/>
            <w:shd w:val="clear" w:color="auto" w:fill="auto"/>
            <w:noWrap/>
            <w:vAlign w:val="center"/>
            <w:hideMark/>
          </w:tcPr>
          <w:p w:rsidR="00547991" w:rsidRPr="00797DA2" w:rsidRDefault="00547991" w:rsidP="00547991">
            <w:pPr>
              <w:widowControl/>
              <w:jc w:val="center"/>
              <w:rPr>
                <w:rFonts w:ascii="Times New Roman" w:hAnsi="Times New Roman" w:cs="Times New Roman"/>
                <w:kern w:val="0"/>
              </w:rPr>
            </w:pPr>
            <w:r w:rsidRPr="00797DA2">
              <w:rPr>
                <w:rFonts w:ascii="Times New Roman" w:hAnsi="Times New Roman" w:cs="Times New Roman"/>
                <w:kern w:val="0"/>
              </w:rPr>
              <w:t>96</w:t>
            </w:r>
          </w:p>
        </w:tc>
        <w:tc>
          <w:tcPr>
            <w:tcW w:w="2693" w:type="dxa"/>
            <w:shd w:val="clear" w:color="auto" w:fill="auto"/>
            <w:noWrap/>
            <w:vAlign w:val="center"/>
            <w:hideMark/>
          </w:tcPr>
          <w:p w:rsidR="00547991" w:rsidRPr="00797DA2" w:rsidRDefault="00547991" w:rsidP="00547991">
            <w:pPr>
              <w:widowControl/>
              <w:jc w:val="center"/>
              <w:rPr>
                <w:rFonts w:ascii="Times New Roman" w:hAnsi="Times New Roman" w:cs="Times New Roman"/>
                <w:kern w:val="0"/>
              </w:rPr>
            </w:pPr>
            <w:r w:rsidRPr="00797DA2">
              <w:rPr>
                <w:rFonts w:ascii="Times New Roman" w:hAnsi="Times New Roman" w:cs="Times New Roman"/>
                <w:kern w:val="0"/>
              </w:rPr>
              <w:t>25</w:t>
            </w:r>
          </w:p>
        </w:tc>
        <w:tc>
          <w:tcPr>
            <w:tcW w:w="1795" w:type="dxa"/>
            <w:shd w:val="clear" w:color="auto" w:fill="auto"/>
            <w:noWrap/>
            <w:vAlign w:val="center"/>
            <w:hideMark/>
          </w:tcPr>
          <w:p w:rsidR="00547991" w:rsidRPr="00797DA2" w:rsidRDefault="00547991" w:rsidP="00547991">
            <w:pPr>
              <w:widowControl/>
              <w:jc w:val="center"/>
              <w:rPr>
                <w:rFonts w:ascii="Times New Roman" w:hAnsi="Times New Roman" w:cs="Times New Roman"/>
                <w:kern w:val="0"/>
              </w:rPr>
            </w:pPr>
            <w:r w:rsidRPr="00797DA2">
              <w:rPr>
                <w:rFonts w:ascii="Times New Roman" w:hAnsi="Times New Roman" w:cs="Times New Roman"/>
                <w:kern w:val="0"/>
              </w:rPr>
              <w:t>0</w:t>
            </w:r>
          </w:p>
        </w:tc>
      </w:tr>
      <w:tr w:rsidR="00025D4F" w:rsidRPr="00797DA2" w:rsidTr="00823BE7">
        <w:trPr>
          <w:trHeight w:val="330"/>
        </w:trPr>
        <w:tc>
          <w:tcPr>
            <w:tcW w:w="2058" w:type="dxa"/>
            <w:shd w:val="clear" w:color="auto" w:fill="auto"/>
            <w:noWrap/>
            <w:vAlign w:val="center"/>
          </w:tcPr>
          <w:p w:rsidR="00025D4F" w:rsidRPr="00797DA2" w:rsidRDefault="00025D4F" w:rsidP="00547991">
            <w:pPr>
              <w:widowControl/>
              <w:jc w:val="center"/>
              <w:rPr>
                <w:rFonts w:ascii="Times New Roman" w:hAnsi="Times New Roman" w:cs="Times New Roman"/>
                <w:kern w:val="0"/>
              </w:rPr>
            </w:pPr>
            <w:r w:rsidRPr="00797DA2">
              <w:rPr>
                <w:rFonts w:ascii="Times New Roman" w:hAnsi="Times New Roman" w:cs="Times New Roman"/>
                <w:kern w:val="0"/>
              </w:rPr>
              <w:t>2015</w:t>
            </w:r>
          </w:p>
        </w:tc>
        <w:tc>
          <w:tcPr>
            <w:tcW w:w="1686" w:type="dxa"/>
            <w:shd w:val="clear" w:color="auto" w:fill="auto"/>
            <w:noWrap/>
            <w:vAlign w:val="center"/>
          </w:tcPr>
          <w:p w:rsidR="00025D4F" w:rsidRPr="00797DA2" w:rsidRDefault="00025D4F" w:rsidP="00547991">
            <w:pPr>
              <w:widowControl/>
              <w:jc w:val="center"/>
              <w:rPr>
                <w:rFonts w:ascii="Times New Roman" w:hAnsi="Times New Roman" w:cs="Times New Roman"/>
                <w:kern w:val="0"/>
              </w:rPr>
            </w:pPr>
            <w:r w:rsidRPr="00797DA2">
              <w:rPr>
                <w:rFonts w:ascii="Times New Roman" w:hAnsi="Times New Roman" w:cs="Times New Roman"/>
                <w:kern w:val="0"/>
              </w:rPr>
              <w:t>94</w:t>
            </w:r>
          </w:p>
        </w:tc>
        <w:tc>
          <w:tcPr>
            <w:tcW w:w="2693" w:type="dxa"/>
            <w:shd w:val="clear" w:color="auto" w:fill="auto"/>
            <w:noWrap/>
            <w:vAlign w:val="center"/>
          </w:tcPr>
          <w:p w:rsidR="00025D4F" w:rsidRPr="00797DA2" w:rsidRDefault="00025D4F" w:rsidP="00547991">
            <w:pPr>
              <w:widowControl/>
              <w:jc w:val="center"/>
              <w:rPr>
                <w:rFonts w:ascii="Times New Roman" w:hAnsi="Times New Roman" w:cs="Times New Roman"/>
                <w:kern w:val="0"/>
              </w:rPr>
            </w:pPr>
            <w:r w:rsidRPr="00797DA2">
              <w:rPr>
                <w:rFonts w:ascii="Times New Roman" w:hAnsi="Times New Roman" w:cs="Times New Roman"/>
                <w:kern w:val="0"/>
              </w:rPr>
              <w:t>24</w:t>
            </w:r>
          </w:p>
        </w:tc>
        <w:tc>
          <w:tcPr>
            <w:tcW w:w="1795" w:type="dxa"/>
            <w:shd w:val="clear" w:color="auto" w:fill="auto"/>
            <w:noWrap/>
            <w:vAlign w:val="center"/>
          </w:tcPr>
          <w:p w:rsidR="00025D4F" w:rsidRPr="00797DA2" w:rsidRDefault="00025D4F" w:rsidP="00547991">
            <w:pPr>
              <w:widowControl/>
              <w:jc w:val="center"/>
              <w:rPr>
                <w:rFonts w:ascii="Times New Roman" w:hAnsi="Times New Roman" w:cs="Times New Roman"/>
                <w:kern w:val="0"/>
              </w:rPr>
            </w:pPr>
            <w:r w:rsidRPr="00797DA2">
              <w:rPr>
                <w:rFonts w:ascii="Times New Roman" w:hAnsi="Times New Roman" w:cs="Times New Roman"/>
                <w:kern w:val="0"/>
              </w:rPr>
              <w:t>2</w:t>
            </w:r>
          </w:p>
        </w:tc>
      </w:tr>
    </w:tbl>
    <w:p w:rsidR="00D34698" w:rsidRPr="00797DA2" w:rsidRDefault="00D34698" w:rsidP="005B595A">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Health</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and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Welfare</w:t>
      </w:r>
    </w:p>
    <w:p w:rsidR="00490D5C" w:rsidRPr="00797DA2" w:rsidRDefault="00490D5C" w:rsidP="005B595A">
      <w:pPr>
        <w:rPr>
          <w:rFonts w:ascii="Times New Roman" w:hAnsi="Times New Roman" w:cs="Times New Roman"/>
          <w:kern w:val="0"/>
          <w:szCs w:val="24"/>
        </w:rPr>
      </w:pPr>
    </w:p>
    <w:p w:rsidR="005B595A" w:rsidRPr="00797DA2" w:rsidRDefault="0044697D" w:rsidP="00034B87">
      <w:pPr>
        <w:pStyle w:val="a3"/>
        <w:rPr>
          <w:rFonts w:ascii="Times New Roman" w:hAnsi="Times New Roman" w:cs="Times New Roman"/>
          <w:kern w:val="0"/>
          <w:szCs w:val="24"/>
        </w:rPr>
      </w:pPr>
      <w:bookmarkStart w:id="59" w:name="_Toc478718313"/>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25.8</w:t>
      </w:r>
      <w:r w:rsidR="00065B5B" w:rsidRPr="00797DA2">
        <w:rPr>
          <w:rFonts w:ascii="Times New Roman" w:hAnsi="Times New Roman" w:cs="Times New Roman"/>
        </w:rPr>
        <w:t xml:space="preserve"> </w:t>
      </w:r>
      <w:r w:rsidRPr="00797DA2">
        <w:rPr>
          <w:rFonts w:ascii="Times New Roman" w:hAnsi="Times New Roman" w:cs="Times New Roman"/>
        </w:rPr>
        <w:t>Sub</w:t>
      </w:r>
      <w:r w:rsidR="00ED203D" w:rsidRPr="00797DA2">
        <w:rPr>
          <w:rFonts w:ascii="Times New Roman" w:hAnsi="Times New Roman" w:cs="Times New Roman"/>
        </w:rPr>
        <w:t>vention</w:t>
      </w:r>
      <w:r w:rsidR="00065B5B" w:rsidRPr="00797DA2">
        <w:rPr>
          <w:rFonts w:ascii="Times New Roman" w:hAnsi="Times New Roman" w:cs="Times New Roman"/>
        </w:rPr>
        <w:t xml:space="preserve"> </w:t>
      </w:r>
      <w:r w:rsidRPr="00797DA2">
        <w:rPr>
          <w:rFonts w:ascii="Times New Roman" w:hAnsi="Times New Roman" w:cs="Times New Roman"/>
        </w:rPr>
        <w:t>Criteria</w:t>
      </w:r>
      <w:r w:rsidR="00065B5B" w:rsidRPr="00797DA2">
        <w:rPr>
          <w:rFonts w:ascii="Times New Roman" w:hAnsi="Times New Roman" w:cs="Times New Roman"/>
        </w:rPr>
        <w:t xml:space="preserve"> </w:t>
      </w:r>
      <w:r w:rsidRPr="00797DA2">
        <w:rPr>
          <w:rFonts w:ascii="Times New Roman" w:hAnsi="Times New Roman" w:cs="Times New Roman"/>
        </w:rPr>
        <w:t>for</w:t>
      </w:r>
      <w:r w:rsidR="00065B5B" w:rsidRPr="00797DA2">
        <w:rPr>
          <w:rFonts w:ascii="Times New Roman" w:hAnsi="Times New Roman" w:cs="Times New Roman"/>
        </w:rPr>
        <w:t xml:space="preserve"> </w:t>
      </w:r>
      <w:r w:rsidRPr="00797DA2">
        <w:rPr>
          <w:rFonts w:ascii="Times New Roman" w:hAnsi="Times New Roman" w:cs="Times New Roman"/>
        </w:rPr>
        <w:t>Medical</w:t>
      </w:r>
      <w:r w:rsidR="00065B5B" w:rsidRPr="00797DA2">
        <w:rPr>
          <w:rFonts w:ascii="Times New Roman" w:hAnsi="Times New Roman" w:cs="Times New Roman"/>
        </w:rPr>
        <w:t xml:space="preserve"> </w:t>
      </w:r>
      <w:r w:rsidRPr="00797DA2">
        <w:rPr>
          <w:rFonts w:ascii="Times New Roman" w:hAnsi="Times New Roman" w:cs="Times New Roman"/>
        </w:rPr>
        <w:t>Expense</w:t>
      </w:r>
      <w:r w:rsidR="00ED203D" w:rsidRPr="00797DA2">
        <w:rPr>
          <w:rFonts w:ascii="Times New Roman" w:hAnsi="Times New Roman" w:cs="Times New Roman"/>
        </w:rPr>
        <w:t>s</w:t>
      </w:r>
      <w:r w:rsidR="00065B5B" w:rsidRPr="00797DA2">
        <w:rPr>
          <w:rFonts w:ascii="Times New Roman" w:hAnsi="Times New Roman" w:cs="Times New Roman"/>
        </w:rPr>
        <w:t xml:space="preserve"> </w:t>
      </w:r>
      <w:r w:rsidRPr="00797DA2">
        <w:rPr>
          <w:rFonts w:ascii="Times New Roman" w:hAnsi="Times New Roman" w:cs="Times New Roman"/>
        </w:rPr>
        <w:t>and</w:t>
      </w:r>
      <w:r w:rsidR="00065B5B" w:rsidRPr="00797DA2">
        <w:rPr>
          <w:rFonts w:ascii="Times New Roman" w:hAnsi="Times New Roman" w:cs="Times New Roman"/>
        </w:rPr>
        <w:t xml:space="preserve"> </w:t>
      </w:r>
      <w:r w:rsidRPr="00797DA2">
        <w:rPr>
          <w:rFonts w:ascii="Times New Roman" w:hAnsi="Times New Roman" w:cs="Times New Roman"/>
        </w:rPr>
        <w:t>Assistive</w:t>
      </w:r>
      <w:r w:rsidR="00065B5B" w:rsidRPr="00797DA2">
        <w:rPr>
          <w:rFonts w:ascii="Times New Roman" w:hAnsi="Times New Roman" w:cs="Times New Roman"/>
        </w:rPr>
        <w:t xml:space="preserve"> </w:t>
      </w:r>
      <w:r w:rsidRPr="00797DA2">
        <w:rPr>
          <w:rFonts w:ascii="Times New Roman" w:hAnsi="Times New Roman" w:cs="Times New Roman"/>
        </w:rPr>
        <w:t>Device</w:t>
      </w:r>
      <w:r w:rsidR="00ED203D" w:rsidRPr="00797DA2">
        <w:rPr>
          <w:rFonts w:ascii="Times New Roman" w:hAnsi="Times New Roman" w:cs="Times New Roman"/>
        </w:rPr>
        <w:t>s</w:t>
      </w:r>
      <w:bookmarkEnd w:id="59"/>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60"/>
        <w:gridCol w:w="141"/>
        <w:gridCol w:w="1406"/>
        <w:gridCol w:w="838"/>
        <w:gridCol w:w="963"/>
        <w:gridCol w:w="1101"/>
        <w:gridCol w:w="817"/>
        <w:gridCol w:w="2791"/>
      </w:tblGrid>
      <w:tr w:rsidR="00823BE7" w:rsidRPr="00797DA2" w:rsidTr="005A2B4A">
        <w:trPr>
          <w:cantSplit/>
          <w:trHeight w:val="2072"/>
          <w:tblHeader/>
          <w:jc w:val="center"/>
        </w:trPr>
        <w:tc>
          <w:tcPr>
            <w:tcW w:w="240" w:type="pct"/>
            <w:gridSpan w:val="2"/>
            <w:textDirection w:val="tbRlV"/>
            <w:vAlign w:val="center"/>
          </w:tcPr>
          <w:p w:rsidR="005B595A" w:rsidRPr="00797DA2" w:rsidRDefault="00F20D89" w:rsidP="00823BE7">
            <w:pPr>
              <w:snapToGrid w:val="0"/>
              <w:jc w:val="center"/>
              <w:rPr>
                <w:rFonts w:ascii="Times New Roman" w:hAnsi="Times New Roman" w:cs="Times New Roman"/>
                <w:sz w:val="22"/>
              </w:rPr>
            </w:pPr>
            <w:r w:rsidRPr="00797DA2">
              <w:rPr>
                <w:rFonts w:ascii="Times New Roman" w:hAnsi="Times New Roman" w:cs="Times New Roman"/>
                <w:sz w:val="22"/>
              </w:rPr>
              <w:t>No.</w:t>
            </w:r>
          </w:p>
        </w:tc>
        <w:tc>
          <w:tcPr>
            <w:tcW w:w="845" w:type="pct"/>
            <w:textDirection w:val="tbRlV"/>
            <w:vAlign w:val="center"/>
          </w:tcPr>
          <w:p w:rsidR="005B595A" w:rsidRPr="00797DA2" w:rsidRDefault="0044697D" w:rsidP="00823BE7">
            <w:pPr>
              <w:snapToGrid w:val="0"/>
              <w:jc w:val="center"/>
              <w:rPr>
                <w:rFonts w:ascii="Times New Roman" w:hAnsi="Times New Roman" w:cs="Times New Roman"/>
                <w:sz w:val="22"/>
              </w:rPr>
            </w:pPr>
            <w:r w:rsidRPr="00797DA2">
              <w:rPr>
                <w:rFonts w:ascii="Times New Roman" w:hAnsi="Times New Roman" w:cs="Times New Roman"/>
                <w:sz w:val="22"/>
              </w:rPr>
              <w:t>Sub</w:t>
            </w:r>
            <w:r w:rsidR="00D7171E" w:rsidRPr="00797DA2">
              <w:rPr>
                <w:rFonts w:ascii="Times New Roman" w:hAnsi="Times New Roman" w:cs="Times New Roman"/>
                <w:sz w:val="22"/>
              </w:rPr>
              <w:t>vention</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item</w:t>
            </w:r>
            <w:r w:rsidR="00065B5B" w:rsidRPr="00797DA2">
              <w:rPr>
                <w:rFonts w:ascii="Times New Roman" w:hAnsi="Times New Roman" w:cs="Times New Roman"/>
                <w:sz w:val="22"/>
              </w:rPr>
              <w:t xml:space="preserve"> </w:t>
            </w:r>
          </w:p>
        </w:tc>
        <w:tc>
          <w:tcPr>
            <w:tcW w:w="504" w:type="pct"/>
            <w:textDirection w:val="tbRlV"/>
            <w:vAlign w:val="center"/>
          </w:tcPr>
          <w:p w:rsidR="005B595A" w:rsidRPr="00797DA2" w:rsidRDefault="0044697D" w:rsidP="00823BE7">
            <w:pPr>
              <w:snapToGrid w:val="0"/>
              <w:jc w:val="center"/>
              <w:rPr>
                <w:rFonts w:ascii="Times New Roman" w:hAnsi="Times New Roman" w:cs="Times New Roman"/>
                <w:sz w:val="22"/>
              </w:rPr>
            </w:pPr>
            <w:r w:rsidRPr="00797DA2">
              <w:rPr>
                <w:rFonts w:ascii="Times New Roman" w:hAnsi="Times New Roman" w:cs="Times New Roman"/>
                <w:sz w:val="22"/>
              </w:rPr>
              <w:t>Maximum</w:t>
            </w:r>
            <w:r w:rsidR="00065B5B" w:rsidRPr="00797DA2">
              <w:rPr>
                <w:rFonts w:ascii="Times New Roman" w:hAnsi="Times New Roman" w:cs="Times New Roman"/>
                <w:sz w:val="22"/>
              </w:rPr>
              <w:t xml:space="preserve"> </w:t>
            </w:r>
            <w:r w:rsidR="0007775C" w:rsidRPr="00797DA2">
              <w:rPr>
                <w:rFonts w:ascii="Times New Roman" w:hAnsi="Times New Roman" w:cs="Times New Roman"/>
                <w:sz w:val="22"/>
              </w:rPr>
              <w:t>Low</w:t>
            </w:r>
            <w:r w:rsidR="00065B5B" w:rsidRPr="00797DA2">
              <w:rPr>
                <w:rFonts w:ascii="Times New Roman" w:hAnsi="Times New Roman" w:cs="Times New Roman"/>
                <w:sz w:val="22"/>
              </w:rPr>
              <w:t xml:space="preserve"> </w:t>
            </w:r>
            <w:r w:rsidR="0007775C" w:rsidRPr="00797DA2">
              <w:rPr>
                <w:rFonts w:ascii="Times New Roman" w:hAnsi="Times New Roman" w:cs="Times New Roman"/>
                <w:sz w:val="22"/>
              </w:rPr>
              <w:t>Income</w:t>
            </w:r>
            <w:r w:rsidR="00065B5B" w:rsidRPr="00797DA2">
              <w:rPr>
                <w:rFonts w:ascii="Times New Roman" w:hAnsi="Times New Roman" w:cs="Times New Roman"/>
                <w:sz w:val="22"/>
              </w:rPr>
              <w:t xml:space="preserve"> </w:t>
            </w:r>
            <w:r w:rsidR="0007775C" w:rsidRPr="00797DA2">
              <w:rPr>
                <w:rFonts w:ascii="Times New Roman" w:hAnsi="Times New Roman" w:cs="Times New Roman"/>
                <w:sz w:val="22"/>
              </w:rPr>
              <w:t>Household</w:t>
            </w:r>
            <w:r w:rsidR="00065B5B" w:rsidRPr="00797DA2">
              <w:rPr>
                <w:rFonts w:ascii="Times New Roman" w:hAnsi="Times New Roman" w:cs="Times New Roman"/>
                <w:sz w:val="22"/>
              </w:rPr>
              <w:t xml:space="preserve"> </w:t>
            </w:r>
            <w:r w:rsidR="00A20B32" w:rsidRPr="00797DA2">
              <w:rPr>
                <w:rFonts w:ascii="Times New Roman" w:hAnsi="Times New Roman" w:cs="Times New Roman"/>
                <w:sz w:val="22"/>
              </w:rPr>
              <w:t>(</w:t>
            </w:r>
            <w:r w:rsidR="008D09C8" w:rsidRPr="00797DA2">
              <w:rPr>
                <w:rFonts w:ascii="Times New Roman" w:hAnsi="Times New Roman" w:cs="Times New Roman"/>
                <w:sz w:val="22"/>
              </w:rPr>
              <w:t>TWD</w:t>
            </w:r>
            <w:r w:rsidR="0007775C" w:rsidRPr="00797DA2">
              <w:rPr>
                <w:rFonts w:ascii="Times New Roman" w:hAnsi="Times New Roman" w:cs="Times New Roman"/>
                <w:sz w:val="22"/>
              </w:rPr>
              <w:t>)</w:t>
            </w:r>
          </w:p>
        </w:tc>
        <w:tc>
          <w:tcPr>
            <w:tcW w:w="579" w:type="pct"/>
            <w:textDirection w:val="tbRlV"/>
            <w:vAlign w:val="center"/>
          </w:tcPr>
          <w:p w:rsidR="005B595A" w:rsidRPr="00797DA2" w:rsidRDefault="0007775C" w:rsidP="00823BE7">
            <w:pPr>
              <w:snapToGrid w:val="0"/>
              <w:jc w:val="center"/>
              <w:rPr>
                <w:rFonts w:ascii="Times New Roman" w:hAnsi="Times New Roman" w:cs="Times New Roman"/>
                <w:sz w:val="22"/>
              </w:rPr>
            </w:pPr>
            <w:r w:rsidRPr="00797DA2">
              <w:rPr>
                <w:rFonts w:ascii="Times New Roman" w:hAnsi="Times New Roman" w:cs="Times New Roman"/>
                <w:sz w:val="22"/>
              </w:rPr>
              <w:t>Maximum</w:t>
            </w:r>
            <w:r w:rsidR="00065B5B" w:rsidRPr="00797DA2">
              <w:rPr>
                <w:rFonts w:ascii="Times New Roman" w:hAnsi="Times New Roman" w:cs="Times New Roman"/>
                <w:sz w:val="22"/>
              </w:rPr>
              <w:t xml:space="preserve"> </w:t>
            </w:r>
            <w:r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Pr="00797DA2">
              <w:rPr>
                <w:rFonts w:ascii="Times New Roman" w:hAnsi="Times New Roman" w:cs="Times New Roman"/>
                <w:sz w:val="22"/>
              </w:rPr>
              <w:t>Mid-low</w:t>
            </w:r>
            <w:r w:rsidR="00065B5B" w:rsidRPr="00797DA2">
              <w:rPr>
                <w:rFonts w:ascii="Times New Roman" w:hAnsi="Times New Roman" w:cs="Times New Roman"/>
                <w:sz w:val="22"/>
              </w:rPr>
              <w:t xml:space="preserve"> </w:t>
            </w:r>
            <w:r w:rsidRPr="00797DA2">
              <w:rPr>
                <w:rFonts w:ascii="Times New Roman" w:hAnsi="Times New Roman" w:cs="Times New Roman"/>
                <w:sz w:val="22"/>
              </w:rPr>
              <w:t>Income</w:t>
            </w:r>
            <w:r w:rsidR="00065B5B" w:rsidRPr="00797DA2">
              <w:rPr>
                <w:rFonts w:ascii="Times New Roman" w:hAnsi="Times New Roman" w:cs="Times New Roman"/>
                <w:sz w:val="22"/>
              </w:rPr>
              <w:t xml:space="preserve"> </w:t>
            </w:r>
            <w:r w:rsidRPr="00797DA2">
              <w:rPr>
                <w:rFonts w:ascii="Times New Roman" w:hAnsi="Times New Roman" w:cs="Times New Roman"/>
                <w:sz w:val="22"/>
              </w:rPr>
              <w:t>Household</w:t>
            </w:r>
            <w:r w:rsidR="00065B5B" w:rsidRPr="00797DA2">
              <w:rPr>
                <w:rFonts w:ascii="Times New Roman" w:hAnsi="Times New Roman" w:cs="Times New Roman"/>
                <w:sz w:val="22"/>
              </w:rPr>
              <w:t xml:space="preserve"> </w:t>
            </w:r>
            <w:r w:rsidRPr="00797DA2">
              <w:rPr>
                <w:rFonts w:ascii="Times New Roman" w:hAnsi="Times New Roman" w:cs="Times New Roman"/>
                <w:sz w:val="22"/>
              </w:rPr>
              <w:t>(</w:t>
            </w:r>
            <w:r w:rsidR="008D09C8" w:rsidRPr="00797DA2">
              <w:rPr>
                <w:rFonts w:ascii="Times New Roman" w:hAnsi="Times New Roman" w:cs="Times New Roman"/>
                <w:sz w:val="22"/>
              </w:rPr>
              <w:t>TWD</w:t>
            </w:r>
            <w:r w:rsidRPr="00797DA2">
              <w:rPr>
                <w:rFonts w:ascii="Times New Roman" w:hAnsi="Times New Roman" w:cs="Times New Roman"/>
                <w:sz w:val="22"/>
              </w:rPr>
              <w:t>)</w:t>
            </w:r>
          </w:p>
        </w:tc>
        <w:tc>
          <w:tcPr>
            <w:tcW w:w="662" w:type="pct"/>
            <w:textDirection w:val="tbRlV"/>
            <w:vAlign w:val="center"/>
          </w:tcPr>
          <w:p w:rsidR="005B595A" w:rsidRPr="00797DA2" w:rsidRDefault="0007775C" w:rsidP="00823BE7">
            <w:pPr>
              <w:snapToGrid w:val="0"/>
              <w:jc w:val="center"/>
              <w:rPr>
                <w:rFonts w:ascii="Times New Roman" w:hAnsi="Times New Roman" w:cs="Times New Roman"/>
                <w:sz w:val="22"/>
              </w:rPr>
            </w:pPr>
            <w:r w:rsidRPr="00797DA2">
              <w:rPr>
                <w:rFonts w:ascii="Times New Roman" w:hAnsi="Times New Roman" w:cs="Times New Roman"/>
                <w:sz w:val="22"/>
              </w:rPr>
              <w:t>Maximum</w:t>
            </w:r>
            <w:r w:rsidR="00065B5B" w:rsidRPr="00797DA2">
              <w:rPr>
                <w:rFonts w:ascii="Times New Roman" w:hAnsi="Times New Roman" w:cs="Times New Roman"/>
                <w:sz w:val="22"/>
              </w:rPr>
              <w:t xml:space="preserve"> </w:t>
            </w:r>
            <w:r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Pr="00797DA2">
              <w:rPr>
                <w:rFonts w:ascii="Times New Roman" w:hAnsi="Times New Roman" w:cs="Times New Roman"/>
                <w:sz w:val="22"/>
              </w:rPr>
              <w:t>Households</w:t>
            </w:r>
            <w:r w:rsidR="00065B5B" w:rsidRPr="00797DA2">
              <w:rPr>
                <w:rFonts w:ascii="Times New Roman" w:hAnsi="Times New Roman" w:cs="Times New Roman"/>
                <w:sz w:val="22"/>
              </w:rPr>
              <w:t xml:space="preserve"> </w:t>
            </w:r>
            <w:r w:rsidRPr="00797DA2">
              <w:rPr>
                <w:rFonts w:ascii="Times New Roman" w:hAnsi="Times New Roman" w:cs="Times New Roman"/>
                <w:sz w:val="22"/>
              </w:rPr>
              <w:t>that</w:t>
            </w:r>
            <w:r w:rsidR="00065B5B" w:rsidRPr="00797DA2">
              <w:rPr>
                <w:rFonts w:ascii="Times New Roman" w:hAnsi="Times New Roman" w:cs="Times New Roman"/>
                <w:sz w:val="22"/>
              </w:rPr>
              <w:t xml:space="preserve"> </w:t>
            </w:r>
            <w:r w:rsidRPr="00797DA2">
              <w:rPr>
                <w:rFonts w:ascii="Times New Roman" w:hAnsi="Times New Roman" w:cs="Times New Roman"/>
                <w:sz w:val="22"/>
              </w:rPr>
              <w:t>are</w:t>
            </w:r>
            <w:r w:rsidR="00065B5B" w:rsidRPr="00797DA2">
              <w:rPr>
                <w:rFonts w:ascii="Times New Roman" w:hAnsi="Times New Roman" w:cs="Times New Roman"/>
                <w:sz w:val="22"/>
              </w:rPr>
              <w:t xml:space="preserve"> </w:t>
            </w:r>
            <w:r w:rsidRPr="00797DA2">
              <w:rPr>
                <w:rFonts w:ascii="Times New Roman" w:hAnsi="Times New Roman" w:cs="Times New Roman"/>
                <w:sz w:val="22"/>
              </w:rPr>
              <w:t>not</w:t>
            </w:r>
            <w:r w:rsidR="00065B5B" w:rsidRPr="00797DA2">
              <w:rPr>
                <w:rFonts w:ascii="Times New Roman" w:hAnsi="Times New Roman" w:cs="Times New Roman"/>
                <w:sz w:val="22"/>
              </w:rPr>
              <w:t xml:space="preserve"> </w:t>
            </w:r>
            <w:r w:rsidRPr="00797DA2">
              <w:rPr>
                <w:rFonts w:ascii="Times New Roman" w:hAnsi="Times New Roman" w:cs="Times New Roman"/>
                <w:sz w:val="22"/>
              </w:rPr>
              <w:t>Low-</w:t>
            </w:r>
            <w:r w:rsidR="00065B5B" w:rsidRPr="00797DA2">
              <w:rPr>
                <w:rFonts w:ascii="Times New Roman" w:hAnsi="Times New Roman" w:cs="Times New Roman"/>
                <w:sz w:val="22"/>
              </w:rPr>
              <w:t xml:space="preserve"> </w:t>
            </w:r>
            <w:r w:rsidRPr="00797DA2">
              <w:rPr>
                <w:rFonts w:ascii="Times New Roman" w:hAnsi="Times New Roman" w:cs="Times New Roman"/>
                <w:sz w:val="22"/>
              </w:rPr>
              <w:t>or</w:t>
            </w:r>
            <w:r w:rsidR="00065B5B" w:rsidRPr="00797DA2">
              <w:rPr>
                <w:rFonts w:ascii="Times New Roman" w:hAnsi="Times New Roman" w:cs="Times New Roman"/>
                <w:sz w:val="22"/>
              </w:rPr>
              <w:t xml:space="preserve"> </w:t>
            </w:r>
            <w:r w:rsidRPr="00797DA2">
              <w:rPr>
                <w:rFonts w:ascii="Times New Roman" w:hAnsi="Times New Roman" w:cs="Times New Roman"/>
                <w:sz w:val="22"/>
              </w:rPr>
              <w:t>Mid-low</w:t>
            </w:r>
            <w:r w:rsidR="00065B5B" w:rsidRPr="00797DA2">
              <w:rPr>
                <w:rFonts w:ascii="Times New Roman" w:hAnsi="Times New Roman" w:cs="Times New Roman"/>
                <w:sz w:val="22"/>
              </w:rPr>
              <w:t xml:space="preserve"> </w:t>
            </w:r>
            <w:r w:rsidRPr="00797DA2">
              <w:rPr>
                <w:rFonts w:ascii="Times New Roman" w:hAnsi="Times New Roman" w:cs="Times New Roman"/>
                <w:sz w:val="22"/>
              </w:rPr>
              <w:t>Income</w:t>
            </w:r>
            <w:r w:rsidR="00065B5B" w:rsidRPr="00797DA2">
              <w:rPr>
                <w:rFonts w:ascii="Times New Roman" w:hAnsi="Times New Roman" w:cs="Times New Roman"/>
                <w:sz w:val="22"/>
              </w:rPr>
              <w:t xml:space="preserve"> </w:t>
            </w:r>
            <w:r w:rsidRPr="00797DA2">
              <w:rPr>
                <w:rFonts w:ascii="Times New Roman" w:hAnsi="Times New Roman" w:cs="Times New Roman"/>
                <w:sz w:val="22"/>
              </w:rPr>
              <w:t>(</w:t>
            </w:r>
            <w:r w:rsidR="008D09C8" w:rsidRPr="00797DA2">
              <w:rPr>
                <w:rFonts w:ascii="Times New Roman" w:hAnsi="Times New Roman" w:cs="Times New Roman"/>
                <w:sz w:val="22"/>
              </w:rPr>
              <w:t>TWD</w:t>
            </w:r>
            <w:r w:rsidRPr="00797DA2">
              <w:rPr>
                <w:rFonts w:ascii="Times New Roman" w:hAnsi="Times New Roman" w:cs="Times New Roman"/>
                <w:sz w:val="22"/>
              </w:rPr>
              <w:t>)</w:t>
            </w:r>
          </w:p>
        </w:tc>
        <w:tc>
          <w:tcPr>
            <w:tcW w:w="491" w:type="pct"/>
            <w:textDirection w:val="tbRlV"/>
            <w:vAlign w:val="center"/>
          </w:tcPr>
          <w:p w:rsidR="005B595A" w:rsidRPr="00797DA2" w:rsidRDefault="000C2BB5" w:rsidP="00823BE7">
            <w:pPr>
              <w:snapToGrid w:val="0"/>
              <w:jc w:val="center"/>
              <w:rPr>
                <w:rFonts w:ascii="Times New Roman" w:hAnsi="Times New Roman" w:cs="Times New Roman"/>
                <w:sz w:val="22"/>
              </w:rPr>
            </w:pPr>
            <w:r w:rsidRPr="00797DA2">
              <w:rPr>
                <w:rFonts w:ascii="Times New Roman" w:hAnsi="Times New Roman" w:cs="Times New Roman"/>
                <w:sz w:val="22"/>
              </w:rPr>
              <w:t>Minimum</w:t>
            </w:r>
            <w:r w:rsidR="00065B5B" w:rsidRPr="00797DA2">
              <w:rPr>
                <w:rFonts w:ascii="Times New Roman" w:hAnsi="Times New Roman" w:cs="Times New Roman"/>
                <w:sz w:val="22"/>
              </w:rPr>
              <w:t xml:space="preserve"> </w:t>
            </w:r>
            <w:r w:rsidRPr="00797DA2">
              <w:rPr>
                <w:rFonts w:ascii="Times New Roman" w:hAnsi="Times New Roman" w:cs="Times New Roman"/>
                <w:sz w:val="22"/>
              </w:rPr>
              <w:t>Service</w:t>
            </w:r>
            <w:r w:rsidR="00065B5B" w:rsidRPr="00797DA2">
              <w:rPr>
                <w:rFonts w:ascii="Times New Roman" w:hAnsi="Times New Roman" w:cs="Times New Roman"/>
                <w:sz w:val="22"/>
              </w:rPr>
              <w:t xml:space="preserve"> </w:t>
            </w:r>
            <w:r w:rsidRPr="00797DA2">
              <w:rPr>
                <w:rFonts w:ascii="Times New Roman" w:hAnsi="Times New Roman" w:cs="Times New Roman"/>
                <w:sz w:val="22"/>
              </w:rPr>
              <w:t>Life</w:t>
            </w:r>
            <w:r w:rsidR="00065B5B" w:rsidRPr="00797DA2">
              <w:rPr>
                <w:rFonts w:ascii="Times New Roman" w:hAnsi="Times New Roman" w:cs="Times New Roman"/>
                <w:sz w:val="22"/>
              </w:rPr>
              <w:t xml:space="preserve"> </w:t>
            </w:r>
            <w:r w:rsidRPr="00797DA2">
              <w:rPr>
                <w:rFonts w:ascii="Times New Roman" w:hAnsi="Times New Roman" w:cs="Times New Roman"/>
                <w:sz w:val="22"/>
              </w:rPr>
              <w:t>(Year)</w:t>
            </w:r>
          </w:p>
        </w:tc>
        <w:tc>
          <w:tcPr>
            <w:tcW w:w="1679" w:type="pct"/>
            <w:textDirection w:val="tbRlV"/>
            <w:vAlign w:val="center"/>
          </w:tcPr>
          <w:p w:rsidR="005B595A" w:rsidRPr="00797DA2" w:rsidRDefault="0007775C" w:rsidP="00823BE7">
            <w:pPr>
              <w:snapToGrid w:val="0"/>
              <w:jc w:val="center"/>
              <w:rPr>
                <w:rFonts w:ascii="Times New Roman" w:hAnsi="Times New Roman" w:cs="Times New Roman"/>
                <w:sz w:val="22"/>
              </w:rPr>
            </w:pPr>
            <w:r w:rsidRPr="00797DA2">
              <w:rPr>
                <w:rFonts w:ascii="Times New Roman" w:hAnsi="Times New Roman" w:cs="Times New Roman"/>
                <w:sz w:val="22"/>
              </w:rPr>
              <w:t>Sub</w:t>
            </w:r>
            <w:r w:rsidR="00D7171E" w:rsidRPr="00797DA2">
              <w:rPr>
                <w:rFonts w:ascii="Times New Roman" w:hAnsi="Times New Roman" w:cs="Times New Roman"/>
                <w:sz w:val="22"/>
              </w:rPr>
              <w:t>vention</w:t>
            </w:r>
            <w:r w:rsidR="00065B5B" w:rsidRPr="00797DA2">
              <w:rPr>
                <w:rFonts w:ascii="Times New Roman" w:hAnsi="Times New Roman" w:cs="Times New Roman"/>
                <w:sz w:val="22"/>
              </w:rPr>
              <w:t xml:space="preserve"> </w:t>
            </w:r>
            <w:r w:rsidRPr="00797DA2">
              <w:rPr>
                <w:rFonts w:ascii="Times New Roman" w:hAnsi="Times New Roman" w:cs="Times New Roman"/>
                <w:sz w:val="22"/>
              </w:rPr>
              <w:t>Regulations</w:t>
            </w:r>
          </w:p>
        </w:tc>
      </w:tr>
      <w:tr w:rsidR="00823BE7" w:rsidRPr="00797DA2" w:rsidTr="005A2B4A">
        <w:trPr>
          <w:trHeight w:val="3508"/>
          <w:jc w:val="center"/>
        </w:trPr>
        <w:tc>
          <w:tcPr>
            <w:tcW w:w="240" w:type="pct"/>
            <w:gridSpan w:val="2"/>
            <w:noWrap/>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1</w:t>
            </w:r>
          </w:p>
        </w:tc>
        <w:tc>
          <w:tcPr>
            <w:tcW w:w="845" w:type="pct"/>
            <w:vAlign w:val="center"/>
          </w:tcPr>
          <w:p w:rsidR="005B595A" w:rsidRPr="00797DA2" w:rsidRDefault="0007775C" w:rsidP="00823BE7">
            <w:pPr>
              <w:spacing w:line="320" w:lineRule="exact"/>
              <w:rPr>
                <w:rFonts w:ascii="Times New Roman" w:hAnsi="Times New Roman" w:cs="Times New Roman"/>
                <w:sz w:val="22"/>
              </w:rPr>
            </w:pPr>
            <w:r w:rsidRPr="00797DA2">
              <w:rPr>
                <w:rFonts w:ascii="Times New Roman" w:hAnsi="Times New Roman" w:cs="Times New Roman"/>
                <w:sz w:val="22"/>
              </w:rPr>
              <w:t>Electric</w:t>
            </w:r>
            <w:r w:rsidR="00065B5B" w:rsidRPr="00797DA2">
              <w:rPr>
                <w:rFonts w:ascii="Times New Roman" w:hAnsi="Times New Roman" w:cs="Times New Roman"/>
                <w:sz w:val="22"/>
              </w:rPr>
              <w:t xml:space="preserve"> </w:t>
            </w:r>
            <w:r w:rsidRPr="00797DA2">
              <w:rPr>
                <w:rFonts w:ascii="Times New Roman" w:hAnsi="Times New Roman" w:cs="Times New Roman"/>
                <w:sz w:val="22"/>
              </w:rPr>
              <w:t>chest</w:t>
            </w:r>
            <w:r w:rsidR="00065B5B" w:rsidRPr="00797DA2">
              <w:rPr>
                <w:rFonts w:ascii="Times New Roman" w:hAnsi="Times New Roman" w:cs="Times New Roman"/>
                <w:sz w:val="22"/>
              </w:rPr>
              <w:t xml:space="preserve"> </w:t>
            </w:r>
            <w:r w:rsidR="005001DF" w:rsidRPr="00797DA2">
              <w:rPr>
                <w:rFonts w:ascii="Times New Roman" w:hAnsi="Times New Roman" w:cs="Times New Roman"/>
                <w:sz w:val="22"/>
              </w:rPr>
              <w:t>percussor</w:t>
            </w:r>
          </w:p>
        </w:tc>
        <w:tc>
          <w:tcPr>
            <w:tcW w:w="504"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15,000</w:t>
            </w:r>
            <w:r w:rsidR="00065B5B" w:rsidRPr="00797DA2">
              <w:rPr>
                <w:rFonts w:ascii="Times New Roman" w:hAnsi="Times New Roman" w:cs="Times New Roman"/>
                <w:kern w:val="0"/>
                <w:sz w:val="22"/>
              </w:rPr>
              <w:t xml:space="preserve"> </w:t>
            </w:r>
          </w:p>
        </w:tc>
        <w:tc>
          <w:tcPr>
            <w:tcW w:w="579"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11,300</w:t>
            </w:r>
          </w:p>
        </w:tc>
        <w:tc>
          <w:tcPr>
            <w:tcW w:w="662"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7,500</w:t>
            </w:r>
          </w:p>
        </w:tc>
        <w:tc>
          <w:tcPr>
            <w:tcW w:w="491" w:type="pct"/>
            <w:vAlign w:val="center"/>
          </w:tcPr>
          <w:p w:rsidR="005B595A" w:rsidRPr="00797DA2" w:rsidRDefault="005E6A79" w:rsidP="00823BE7">
            <w:pPr>
              <w:spacing w:line="320" w:lineRule="exact"/>
              <w:rPr>
                <w:rFonts w:ascii="Times New Roman" w:hAnsi="Times New Roman" w:cs="Times New Roman"/>
                <w:sz w:val="22"/>
              </w:rPr>
            </w:pPr>
            <w:r w:rsidRPr="00797DA2">
              <w:rPr>
                <w:rFonts w:ascii="Times New Roman" w:hAnsi="Times New Roman" w:cs="Times New Roman"/>
                <w:sz w:val="22"/>
              </w:rPr>
              <w:t>Three</w:t>
            </w:r>
          </w:p>
        </w:tc>
        <w:tc>
          <w:tcPr>
            <w:tcW w:w="1679" w:type="pct"/>
            <w:vMerge w:val="restart"/>
          </w:tcPr>
          <w:p w:rsidR="005B595A" w:rsidRPr="00797DA2" w:rsidRDefault="0035208A"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br w:type="page"/>
            </w:r>
            <w:r w:rsidR="0052646B" w:rsidRPr="00797DA2">
              <w:rPr>
                <w:rFonts w:ascii="Times New Roman" w:hAnsi="Times New Roman" w:cs="Times New Roman"/>
                <w:sz w:val="22"/>
              </w:rPr>
              <w:t>I.</w:t>
            </w:r>
            <w:r w:rsidR="00632C67" w:rsidRPr="00797DA2">
              <w:rPr>
                <w:rFonts w:ascii="Times New Roman" w:hAnsi="Times New Roman" w:cs="Times New Roman" w:hint="eastAsia"/>
                <w:sz w:val="22"/>
              </w:rPr>
              <w:tab/>
            </w:r>
            <w:r w:rsidR="00D7171E"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health</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condition</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beneficiaries</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must</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comply</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with</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Article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2,</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Paragraph</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1</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Regulations</w:t>
            </w:r>
            <w:r w:rsidRPr="00797DA2">
              <w:rPr>
                <w:rFonts w:ascii="Times New Roman" w:hAnsi="Times New Roman" w:cs="Times New Roman"/>
                <w:sz w:val="22"/>
              </w:rPr>
              <w:t>.</w:t>
            </w:r>
            <w:r w:rsidR="00065B5B" w:rsidRPr="00797DA2">
              <w:rPr>
                <w:rFonts w:ascii="Times New Roman" w:hAnsi="Times New Roman" w:cs="Times New Roman"/>
                <w:sz w:val="22"/>
              </w:rPr>
              <w:t xml:space="preserve"> </w:t>
            </w:r>
            <w:r w:rsidR="00834A20" w:rsidRPr="00797DA2">
              <w:rPr>
                <w:rFonts w:ascii="Times New Roman" w:hAnsi="Times New Roman" w:cs="Times New Roman"/>
                <w:sz w:val="22"/>
              </w:rPr>
              <w:t>They</w:t>
            </w:r>
            <w:r w:rsidR="00065B5B" w:rsidRPr="00797DA2">
              <w:rPr>
                <w:rFonts w:ascii="Times New Roman" w:hAnsi="Times New Roman" w:cs="Times New Roman"/>
                <w:sz w:val="22"/>
              </w:rPr>
              <w:t xml:space="preserve"> </w:t>
            </w:r>
            <w:r w:rsidR="00834A20" w:rsidRPr="00797DA2">
              <w:rPr>
                <w:rFonts w:ascii="Times New Roman" w:hAnsi="Times New Roman" w:cs="Times New Roman"/>
                <w:sz w:val="22"/>
              </w:rPr>
              <w:t>have</w:t>
            </w:r>
            <w:r w:rsidR="00065B5B" w:rsidRPr="00797DA2">
              <w:rPr>
                <w:rFonts w:ascii="Times New Roman" w:hAnsi="Times New Roman" w:cs="Times New Roman"/>
                <w:sz w:val="22"/>
              </w:rPr>
              <w:t xml:space="preserve"> </w:t>
            </w:r>
            <w:r w:rsidR="00834A20" w:rsidRPr="00797DA2">
              <w:rPr>
                <w:rFonts w:ascii="Times New Roman" w:hAnsi="Times New Roman" w:cs="Times New Roman"/>
                <w:sz w:val="22"/>
              </w:rPr>
              <w:t>respiratory</w:t>
            </w:r>
            <w:r w:rsidR="00065B5B" w:rsidRPr="00797DA2">
              <w:rPr>
                <w:rFonts w:ascii="Times New Roman" w:hAnsi="Times New Roman" w:cs="Times New Roman"/>
                <w:sz w:val="22"/>
              </w:rPr>
              <w:t xml:space="preserve"> </w:t>
            </w:r>
            <w:r w:rsidR="00834A20" w:rsidRPr="00797DA2">
              <w:rPr>
                <w:rFonts w:ascii="Times New Roman" w:hAnsi="Times New Roman" w:cs="Times New Roman"/>
                <w:sz w:val="22"/>
              </w:rPr>
              <w:t>insufficiency</w:t>
            </w:r>
            <w:r w:rsidR="00065B5B" w:rsidRPr="00797DA2">
              <w:rPr>
                <w:rFonts w:ascii="Times New Roman" w:hAnsi="Times New Roman" w:cs="Times New Roman"/>
                <w:sz w:val="22"/>
              </w:rPr>
              <w:t xml:space="preserve"> </w:t>
            </w:r>
            <w:r w:rsidR="00834A20" w:rsidRPr="00797DA2">
              <w:rPr>
                <w:rFonts w:ascii="Times New Roman" w:hAnsi="Times New Roman" w:cs="Times New Roman"/>
                <w:sz w:val="22"/>
              </w:rPr>
              <w:t>due</w:t>
            </w:r>
            <w:r w:rsidR="00065B5B" w:rsidRPr="00797DA2">
              <w:rPr>
                <w:rFonts w:ascii="Times New Roman" w:hAnsi="Times New Roman" w:cs="Times New Roman"/>
                <w:sz w:val="22"/>
              </w:rPr>
              <w:t xml:space="preserve"> </w:t>
            </w:r>
            <w:r w:rsidR="00834A20" w:rsidRPr="00797DA2">
              <w:rPr>
                <w:rFonts w:ascii="Times New Roman" w:hAnsi="Times New Roman" w:cs="Times New Roman"/>
                <w:sz w:val="22"/>
              </w:rPr>
              <w:t>to</w:t>
            </w:r>
            <w:r w:rsidR="00065B5B" w:rsidRPr="00797DA2">
              <w:rPr>
                <w:rFonts w:ascii="Times New Roman" w:hAnsi="Times New Roman" w:cs="Times New Roman"/>
                <w:sz w:val="22"/>
              </w:rPr>
              <w:t xml:space="preserve"> </w:t>
            </w:r>
            <w:r w:rsidR="00834A20" w:rsidRPr="00797DA2">
              <w:rPr>
                <w:rFonts w:ascii="Times New Roman" w:hAnsi="Times New Roman" w:cs="Times New Roman"/>
                <w:sz w:val="22"/>
              </w:rPr>
              <w:t>physical</w:t>
            </w:r>
            <w:r w:rsidR="00065B5B" w:rsidRPr="00797DA2">
              <w:rPr>
                <w:rFonts w:ascii="Times New Roman" w:hAnsi="Times New Roman" w:cs="Times New Roman"/>
                <w:sz w:val="22"/>
              </w:rPr>
              <w:t xml:space="preserve"> </w:t>
            </w:r>
            <w:r w:rsidR="00834A20" w:rsidRPr="00797DA2">
              <w:rPr>
                <w:rFonts w:ascii="Times New Roman" w:hAnsi="Times New Roman" w:cs="Times New Roman"/>
                <w:sz w:val="22"/>
              </w:rPr>
              <w:t>impairment</w:t>
            </w:r>
            <w:r w:rsidR="00065B5B" w:rsidRPr="00797DA2">
              <w:rPr>
                <w:rFonts w:ascii="Times New Roman" w:hAnsi="Times New Roman" w:cs="Times New Roman"/>
                <w:sz w:val="22"/>
              </w:rPr>
              <w:t xml:space="preserve"> </w:t>
            </w:r>
            <w:r w:rsidR="00834A20"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834A20" w:rsidRPr="00797DA2">
              <w:rPr>
                <w:rFonts w:ascii="Times New Roman" w:hAnsi="Times New Roman" w:cs="Times New Roman"/>
                <w:sz w:val="22"/>
              </w:rPr>
              <w:t>cannot</w:t>
            </w:r>
            <w:r w:rsidR="00065B5B" w:rsidRPr="00797DA2">
              <w:rPr>
                <w:rFonts w:ascii="Times New Roman" w:hAnsi="Times New Roman" w:cs="Times New Roman"/>
                <w:sz w:val="22"/>
              </w:rPr>
              <w:t xml:space="preserve"> </w:t>
            </w:r>
            <w:r w:rsidR="00834A20" w:rsidRPr="00797DA2">
              <w:rPr>
                <w:rFonts w:ascii="Times New Roman" w:hAnsi="Times New Roman" w:cs="Times New Roman"/>
                <w:sz w:val="22"/>
              </w:rPr>
              <w:t>cough</w:t>
            </w:r>
            <w:r w:rsidR="00065B5B" w:rsidRPr="00797DA2">
              <w:rPr>
                <w:rFonts w:ascii="Times New Roman" w:hAnsi="Times New Roman" w:cs="Times New Roman"/>
                <w:sz w:val="22"/>
              </w:rPr>
              <w:t xml:space="preserve"> </w:t>
            </w:r>
            <w:r w:rsidR="00834A20" w:rsidRPr="00797DA2">
              <w:rPr>
                <w:rFonts w:ascii="Times New Roman" w:hAnsi="Times New Roman" w:cs="Times New Roman"/>
                <w:sz w:val="22"/>
              </w:rPr>
              <w:t>to</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remove</w:t>
            </w:r>
            <w:r w:rsidR="00065B5B" w:rsidRPr="00797DA2">
              <w:rPr>
                <w:rFonts w:ascii="Times New Roman" w:hAnsi="Times New Roman" w:cs="Times New Roman"/>
                <w:sz w:val="22"/>
              </w:rPr>
              <w:t xml:space="preserve"> </w:t>
            </w:r>
            <w:r w:rsidR="00834A20" w:rsidRPr="00797DA2">
              <w:rPr>
                <w:rFonts w:ascii="Times New Roman" w:hAnsi="Times New Roman" w:cs="Times New Roman"/>
                <w:sz w:val="22"/>
              </w:rPr>
              <w:t>sputum</w:t>
            </w:r>
            <w:r w:rsidR="004E1980" w:rsidRPr="00797DA2">
              <w:rPr>
                <w:rFonts w:ascii="Times New Roman" w:hAnsi="Times New Roman" w:cs="Times New Roman"/>
                <w:sz w:val="22"/>
              </w:rPr>
              <w:t>.</w:t>
            </w:r>
            <w:r w:rsidR="00065B5B" w:rsidRPr="00797DA2">
              <w:rPr>
                <w:rFonts w:ascii="Times New Roman" w:hAnsi="Times New Roman" w:cs="Times New Roman"/>
                <w:sz w:val="22"/>
              </w:rPr>
              <w:t xml:space="preserve"> </w:t>
            </w:r>
            <w:r w:rsidR="004E1980" w:rsidRPr="00797DA2">
              <w:rPr>
                <w:rFonts w:ascii="Times New Roman" w:hAnsi="Times New Roman" w:cs="Times New Roman"/>
                <w:sz w:val="22"/>
              </w:rPr>
              <w:t>They</w:t>
            </w:r>
            <w:r w:rsidR="00065B5B" w:rsidRPr="00797DA2">
              <w:rPr>
                <w:rFonts w:ascii="Times New Roman" w:hAnsi="Times New Roman" w:cs="Times New Roman"/>
                <w:sz w:val="22"/>
              </w:rPr>
              <w:t xml:space="preserve"> </w:t>
            </w:r>
            <w:r w:rsidR="004E1980" w:rsidRPr="00797DA2">
              <w:rPr>
                <w:rFonts w:ascii="Times New Roman" w:hAnsi="Times New Roman" w:cs="Times New Roman"/>
                <w:sz w:val="22"/>
              </w:rPr>
              <w:t>must</w:t>
            </w:r>
            <w:r w:rsidR="00065B5B" w:rsidRPr="00797DA2">
              <w:rPr>
                <w:rFonts w:ascii="Times New Roman" w:hAnsi="Times New Roman" w:cs="Times New Roman"/>
                <w:sz w:val="22"/>
              </w:rPr>
              <w:t xml:space="preserve"> </w:t>
            </w:r>
            <w:r w:rsidR="004E1980" w:rsidRPr="00797DA2">
              <w:rPr>
                <w:rFonts w:ascii="Times New Roman" w:hAnsi="Times New Roman" w:cs="Times New Roman"/>
                <w:sz w:val="22"/>
              </w:rPr>
              <w:t>use</w:t>
            </w:r>
            <w:r w:rsidR="00065B5B" w:rsidRPr="00797DA2">
              <w:rPr>
                <w:rFonts w:ascii="Times New Roman" w:hAnsi="Times New Roman" w:cs="Times New Roman"/>
                <w:sz w:val="22"/>
              </w:rPr>
              <w:t xml:space="preserve"> </w:t>
            </w:r>
            <w:r w:rsidR="004E1980"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4E1980"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00B25159"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4E1980" w:rsidRPr="00797DA2">
              <w:rPr>
                <w:rFonts w:ascii="Times New Roman" w:hAnsi="Times New Roman" w:cs="Times New Roman"/>
                <w:sz w:val="22"/>
              </w:rPr>
              <w:t>devices</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listed</w:t>
            </w:r>
            <w:r w:rsidR="00065B5B" w:rsidRPr="00797DA2">
              <w:rPr>
                <w:rFonts w:ascii="Times New Roman" w:hAnsi="Times New Roman" w:cs="Times New Roman"/>
                <w:sz w:val="22"/>
              </w:rPr>
              <w:t xml:space="preserve"> </w:t>
            </w:r>
            <w:r w:rsidR="004E1980" w:rsidRPr="00797DA2">
              <w:rPr>
                <w:rFonts w:ascii="Times New Roman" w:hAnsi="Times New Roman" w:cs="Times New Roman"/>
                <w:sz w:val="22"/>
              </w:rPr>
              <w:t>on</w:t>
            </w:r>
            <w:r w:rsidR="00065B5B" w:rsidRPr="00797DA2">
              <w:rPr>
                <w:rFonts w:ascii="Times New Roman" w:hAnsi="Times New Roman" w:cs="Times New Roman"/>
                <w:sz w:val="22"/>
              </w:rPr>
              <w:t xml:space="preserve"> </w:t>
            </w:r>
            <w:r w:rsidR="004E1980"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4E1980" w:rsidRPr="00797DA2">
              <w:rPr>
                <w:rFonts w:ascii="Times New Roman" w:hAnsi="Times New Roman" w:cs="Times New Roman"/>
                <w:sz w:val="22"/>
              </w:rPr>
              <w:t>left</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side</w:t>
            </w:r>
            <w:r w:rsidR="00065B5B" w:rsidRPr="00797DA2">
              <w:rPr>
                <w:rFonts w:ascii="Times New Roman" w:hAnsi="Times New Roman" w:cs="Times New Roman"/>
                <w:sz w:val="22"/>
              </w:rPr>
              <w:t xml:space="preserve"> </w:t>
            </w:r>
            <w:r w:rsidR="004E1980"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a</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prolonged</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period</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4E1980" w:rsidRPr="00797DA2">
              <w:rPr>
                <w:rFonts w:ascii="Times New Roman" w:hAnsi="Times New Roman" w:cs="Times New Roman"/>
                <w:sz w:val="22"/>
              </w:rPr>
              <w:t>time</w:t>
            </w:r>
            <w:r w:rsidR="00065B5B" w:rsidRPr="00797DA2">
              <w:rPr>
                <w:rFonts w:ascii="Times New Roman" w:hAnsi="Times New Roman" w:cs="Times New Roman"/>
                <w:sz w:val="22"/>
              </w:rPr>
              <w:t xml:space="preserve"> </w:t>
            </w:r>
            <w:r w:rsidR="004E1980" w:rsidRPr="00797DA2">
              <w:rPr>
                <w:rFonts w:ascii="Times New Roman" w:hAnsi="Times New Roman" w:cs="Times New Roman"/>
                <w:sz w:val="22"/>
              </w:rPr>
              <w:t>to</w:t>
            </w:r>
            <w:r w:rsidR="00065B5B" w:rsidRPr="00797DA2">
              <w:rPr>
                <w:rFonts w:ascii="Times New Roman" w:hAnsi="Times New Roman" w:cs="Times New Roman"/>
                <w:sz w:val="22"/>
              </w:rPr>
              <w:t xml:space="preserve"> </w:t>
            </w:r>
            <w:r w:rsidR="004E1980" w:rsidRPr="00797DA2">
              <w:rPr>
                <w:rFonts w:ascii="Times New Roman" w:hAnsi="Times New Roman" w:cs="Times New Roman"/>
                <w:sz w:val="22"/>
              </w:rPr>
              <w:t>breathe</w:t>
            </w:r>
            <w:r w:rsidR="00065B5B" w:rsidRPr="00797DA2">
              <w:rPr>
                <w:rFonts w:ascii="Times New Roman" w:hAnsi="Times New Roman" w:cs="Times New Roman"/>
                <w:sz w:val="22"/>
              </w:rPr>
              <w:t xml:space="preserve"> </w:t>
            </w:r>
            <w:r w:rsidR="004E1980"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4E1980" w:rsidRPr="00797DA2">
              <w:rPr>
                <w:rFonts w:ascii="Times New Roman" w:hAnsi="Times New Roman" w:cs="Times New Roman"/>
                <w:sz w:val="22"/>
              </w:rPr>
              <w:t>i</w:t>
            </w:r>
            <w:r w:rsidR="002C3BC9" w:rsidRPr="00797DA2">
              <w:rPr>
                <w:rFonts w:ascii="Times New Roman" w:hAnsi="Times New Roman" w:cs="Times New Roman"/>
                <w:sz w:val="22"/>
              </w:rPr>
              <w:t>mprove</w:t>
            </w:r>
            <w:r w:rsidR="00065B5B" w:rsidRPr="00797DA2">
              <w:rPr>
                <w:rFonts w:ascii="Times New Roman" w:hAnsi="Times New Roman" w:cs="Times New Roman"/>
                <w:sz w:val="22"/>
              </w:rPr>
              <w:t xml:space="preserve"> </w:t>
            </w:r>
            <w:r w:rsidR="002C3BC9"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2C3BC9" w:rsidRPr="00797DA2">
              <w:rPr>
                <w:rFonts w:ascii="Times New Roman" w:hAnsi="Times New Roman" w:cs="Times New Roman"/>
                <w:sz w:val="22"/>
              </w:rPr>
              <w:t>respiratory</w:t>
            </w:r>
            <w:r w:rsidR="00065B5B" w:rsidRPr="00797DA2">
              <w:rPr>
                <w:rFonts w:ascii="Times New Roman" w:hAnsi="Times New Roman" w:cs="Times New Roman"/>
                <w:sz w:val="22"/>
              </w:rPr>
              <w:t xml:space="preserve"> </w:t>
            </w:r>
            <w:r w:rsidR="002C3BC9" w:rsidRPr="00797DA2">
              <w:rPr>
                <w:rFonts w:ascii="Times New Roman" w:hAnsi="Times New Roman" w:cs="Times New Roman"/>
                <w:sz w:val="22"/>
              </w:rPr>
              <w:t>health.</w:t>
            </w:r>
          </w:p>
          <w:p w:rsidR="005B595A" w:rsidRPr="00797DA2" w:rsidRDefault="0052646B"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II.</w:t>
            </w:r>
            <w:r w:rsidR="00632C67" w:rsidRPr="00797DA2">
              <w:rPr>
                <w:rFonts w:ascii="Times New Roman" w:hAnsi="Times New Roman" w:cs="Times New Roman" w:hint="eastAsia"/>
                <w:sz w:val="22"/>
              </w:rPr>
              <w:tab/>
            </w:r>
            <w:r w:rsidR="008F4D25" w:rsidRPr="00797DA2">
              <w:rPr>
                <w:rFonts w:ascii="Times New Roman" w:hAnsi="Times New Roman" w:cs="Times New Roman"/>
                <w:sz w:val="22"/>
              </w:rPr>
              <w:t>Applicants</w:t>
            </w:r>
            <w:r w:rsidR="00065B5B" w:rsidRPr="00797DA2">
              <w:rPr>
                <w:rFonts w:ascii="Times New Roman" w:hAnsi="Times New Roman" w:cs="Times New Roman"/>
                <w:sz w:val="22"/>
              </w:rPr>
              <w:t xml:space="preserve"> </w:t>
            </w:r>
            <w:r w:rsidR="008F4D25" w:rsidRPr="00797DA2">
              <w:rPr>
                <w:rFonts w:ascii="Times New Roman" w:hAnsi="Times New Roman" w:cs="Times New Roman"/>
                <w:sz w:val="22"/>
              </w:rPr>
              <w:t>fo</w:t>
            </w:r>
            <w:r w:rsidR="00AB75D6" w:rsidRPr="00797DA2">
              <w:rPr>
                <w:rFonts w:ascii="Times New Roman" w:hAnsi="Times New Roman" w:cs="Times New Roman"/>
                <w:sz w:val="22"/>
              </w:rPr>
              <w:t>r</w:t>
            </w:r>
            <w:r w:rsidR="00065B5B" w:rsidRPr="00797DA2">
              <w:rPr>
                <w:rFonts w:ascii="Times New Roman" w:hAnsi="Times New Roman" w:cs="Times New Roman"/>
                <w:sz w:val="22"/>
              </w:rPr>
              <w:t xml:space="preserve"> </w:t>
            </w:r>
            <w:r w:rsidR="00EA658C"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EA658C" w:rsidRPr="00797DA2">
              <w:rPr>
                <w:rFonts w:ascii="Times New Roman" w:hAnsi="Times New Roman" w:cs="Times New Roman"/>
                <w:sz w:val="22"/>
              </w:rPr>
              <w:t>subsidy</w:t>
            </w:r>
            <w:r w:rsidR="00065B5B" w:rsidRPr="00797DA2">
              <w:rPr>
                <w:rFonts w:ascii="Times New Roman" w:hAnsi="Times New Roman" w:cs="Times New Roman"/>
                <w:sz w:val="22"/>
              </w:rPr>
              <w:t xml:space="preserve"> </w:t>
            </w:r>
            <w:r w:rsidR="00EA658C"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00EA658C" w:rsidRPr="00797DA2">
              <w:rPr>
                <w:rFonts w:ascii="Times New Roman" w:hAnsi="Times New Roman" w:cs="Times New Roman"/>
                <w:sz w:val="22"/>
              </w:rPr>
              <w:t>submit</w:t>
            </w:r>
            <w:r w:rsidR="00065B5B" w:rsidRPr="00797DA2">
              <w:rPr>
                <w:rFonts w:ascii="Times New Roman" w:hAnsi="Times New Roman" w:cs="Times New Roman"/>
                <w:sz w:val="22"/>
              </w:rPr>
              <w:t xml:space="preserve"> </w:t>
            </w:r>
            <w:r w:rsidR="00EA658C"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diagnosis</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certificate</w:t>
            </w:r>
            <w:r w:rsidR="00065B5B" w:rsidRPr="00797DA2">
              <w:rPr>
                <w:rFonts w:ascii="Times New Roman" w:hAnsi="Times New Roman" w:cs="Times New Roman"/>
                <w:sz w:val="22"/>
              </w:rPr>
              <w:t xml:space="preserve"> </w:t>
            </w:r>
            <w:r w:rsidR="00462327" w:rsidRPr="00797DA2">
              <w:rPr>
                <w:rFonts w:ascii="Times New Roman" w:hAnsi="Times New Roman" w:cs="Times New Roman"/>
                <w:sz w:val="22"/>
              </w:rPr>
              <w:t>that</w:t>
            </w:r>
            <w:r w:rsidR="00065B5B" w:rsidRPr="00797DA2">
              <w:rPr>
                <w:rFonts w:ascii="Times New Roman" w:hAnsi="Times New Roman" w:cs="Times New Roman"/>
                <w:sz w:val="22"/>
              </w:rPr>
              <w:t xml:space="preserve"> </w:t>
            </w:r>
            <w:r w:rsidR="00462327"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462327" w:rsidRPr="00797DA2">
              <w:rPr>
                <w:rFonts w:ascii="Times New Roman" w:hAnsi="Times New Roman" w:cs="Times New Roman"/>
                <w:sz w:val="22"/>
              </w:rPr>
              <w:t>specialist</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physician</w:t>
            </w:r>
            <w:r w:rsidR="00065B5B" w:rsidRPr="00797DA2">
              <w:rPr>
                <w:rFonts w:ascii="Times New Roman" w:hAnsi="Times New Roman" w:cs="Times New Roman"/>
                <w:sz w:val="22"/>
              </w:rPr>
              <w:t xml:space="preserve"> </w:t>
            </w:r>
            <w:r w:rsidR="00462327" w:rsidRPr="00797DA2">
              <w:rPr>
                <w:rFonts w:ascii="Times New Roman" w:hAnsi="Times New Roman" w:cs="Times New Roman"/>
                <w:sz w:val="22"/>
              </w:rPr>
              <w:t>issued.</w:t>
            </w:r>
            <w:r w:rsidR="00065B5B" w:rsidRPr="00797DA2">
              <w:rPr>
                <w:rFonts w:ascii="Times New Roman" w:hAnsi="Times New Roman" w:cs="Times New Roman"/>
                <w:sz w:val="22"/>
              </w:rPr>
              <w:t xml:space="preserve"> </w:t>
            </w:r>
            <w:r w:rsidR="00462327"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462327" w:rsidRPr="00797DA2">
              <w:rPr>
                <w:rFonts w:ascii="Times New Roman" w:hAnsi="Times New Roman" w:cs="Times New Roman"/>
                <w:sz w:val="22"/>
              </w:rPr>
              <w:t>certificate</w:t>
            </w:r>
            <w:r w:rsidR="00065B5B" w:rsidRPr="00797DA2">
              <w:rPr>
                <w:rFonts w:ascii="Times New Roman" w:hAnsi="Times New Roman" w:cs="Times New Roman"/>
                <w:sz w:val="22"/>
              </w:rPr>
              <w:t xml:space="preserve"> </w:t>
            </w:r>
            <w:r w:rsidR="00462327" w:rsidRPr="00797DA2">
              <w:rPr>
                <w:rFonts w:ascii="Times New Roman" w:hAnsi="Times New Roman" w:cs="Times New Roman"/>
                <w:sz w:val="22"/>
              </w:rPr>
              <w:lastRenderedPageBreak/>
              <w:t>shall</w:t>
            </w:r>
            <w:r w:rsidR="00065B5B" w:rsidRPr="00797DA2">
              <w:rPr>
                <w:rFonts w:ascii="Times New Roman" w:hAnsi="Times New Roman" w:cs="Times New Roman"/>
                <w:sz w:val="22"/>
              </w:rPr>
              <w:t xml:space="preserve"> </w:t>
            </w:r>
            <w:r w:rsidR="00462327" w:rsidRPr="00797DA2">
              <w:rPr>
                <w:rFonts w:ascii="Times New Roman" w:hAnsi="Times New Roman" w:cs="Times New Roman"/>
                <w:sz w:val="22"/>
              </w:rPr>
              <w:t>specify</w:t>
            </w:r>
            <w:r w:rsidR="00065B5B" w:rsidRPr="00797DA2">
              <w:rPr>
                <w:rFonts w:ascii="Times New Roman" w:hAnsi="Times New Roman" w:cs="Times New Roman"/>
                <w:sz w:val="22"/>
              </w:rPr>
              <w:t xml:space="preserve"> </w:t>
            </w:r>
            <w:r w:rsidR="00462327"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462327" w:rsidRPr="00797DA2">
              <w:rPr>
                <w:rFonts w:ascii="Times New Roman" w:hAnsi="Times New Roman" w:cs="Times New Roman"/>
                <w:sz w:val="22"/>
              </w:rPr>
              <w:t>need</w:t>
            </w:r>
            <w:r w:rsidR="00065B5B" w:rsidRPr="00797DA2">
              <w:rPr>
                <w:rFonts w:ascii="Times New Roman" w:hAnsi="Times New Roman" w:cs="Times New Roman"/>
                <w:sz w:val="22"/>
              </w:rPr>
              <w:t xml:space="preserve"> </w:t>
            </w:r>
            <w:r w:rsidR="00462327"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462327"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462327"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462327" w:rsidRPr="00797DA2">
              <w:rPr>
                <w:rFonts w:ascii="Times New Roman" w:hAnsi="Times New Roman" w:cs="Times New Roman"/>
                <w:sz w:val="22"/>
              </w:rPr>
              <w:t>due</w:t>
            </w:r>
            <w:r w:rsidR="00065B5B" w:rsidRPr="00797DA2">
              <w:rPr>
                <w:rFonts w:ascii="Times New Roman" w:hAnsi="Times New Roman" w:cs="Times New Roman"/>
                <w:sz w:val="22"/>
              </w:rPr>
              <w:t xml:space="preserve"> </w:t>
            </w:r>
            <w:r w:rsidR="00462327" w:rsidRPr="00797DA2">
              <w:rPr>
                <w:rFonts w:ascii="Times New Roman" w:hAnsi="Times New Roman" w:cs="Times New Roman"/>
                <w:sz w:val="22"/>
              </w:rPr>
              <w:t>to</w:t>
            </w:r>
            <w:r w:rsidR="00065B5B" w:rsidRPr="00797DA2">
              <w:rPr>
                <w:rFonts w:ascii="Times New Roman" w:hAnsi="Times New Roman" w:cs="Times New Roman"/>
                <w:sz w:val="22"/>
              </w:rPr>
              <w:t xml:space="preserve"> </w:t>
            </w:r>
            <w:r w:rsidR="00462327" w:rsidRPr="00797DA2">
              <w:rPr>
                <w:rFonts w:ascii="Times New Roman" w:hAnsi="Times New Roman" w:cs="Times New Roman"/>
                <w:sz w:val="22"/>
              </w:rPr>
              <w:t>breathing</w:t>
            </w:r>
            <w:r w:rsidR="00065B5B" w:rsidRPr="00797DA2">
              <w:rPr>
                <w:rFonts w:ascii="Times New Roman" w:hAnsi="Times New Roman" w:cs="Times New Roman"/>
                <w:sz w:val="22"/>
              </w:rPr>
              <w:t xml:space="preserve"> </w:t>
            </w:r>
            <w:r w:rsidR="00462327" w:rsidRPr="00797DA2">
              <w:rPr>
                <w:rFonts w:ascii="Times New Roman" w:hAnsi="Times New Roman" w:cs="Times New Roman"/>
                <w:sz w:val="22"/>
              </w:rPr>
              <w:t>disorder</w:t>
            </w:r>
            <w:r w:rsidR="00065B5B" w:rsidRPr="00797DA2">
              <w:rPr>
                <w:rFonts w:ascii="Times New Roman" w:hAnsi="Times New Roman" w:cs="Times New Roman"/>
                <w:sz w:val="22"/>
              </w:rPr>
              <w:t xml:space="preserve"> </w:t>
            </w:r>
            <w:r w:rsidR="00462327" w:rsidRPr="00797DA2">
              <w:rPr>
                <w:rFonts w:ascii="Times New Roman" w:hAnsi="Times New Roman" w:cs="Times New Roman"/>
                <w:sz w:val="22"/>
              </w:rPr>
              <w:t>or</w:t>
            </w:r>
            <w:r w:rsidR="00065B5B" w:rsidRPr="00797DA2">
              <w:rPr>
                <w:rFonts w:ascii="Times New Roman" w:hAnsi="Times New Roman" w:cs="Times New Roman"/>
                <w:sz w:val="22"/>
              </w:rPr>
              <w:t xml:space="preserve"> </w:t>
            </w:r>
            <w:r w:rsidR="00462327" w:rsidRPr="00797DA2">
              <w:rPr>
                <w:rFonts w:ascii="Times New Roman" w:hAnsi="Times New Roman" w:cs="Times New Roman"/>
                <w:sz w:val="22"/>
              </w:rPr>
              <w:t>respiratory</w:t>
            </w:r>
            <w:r w:rsidR="00065B5B" w:rsidRPr="00797DA2">
              <w:rPr>
                <w:rFonts w:ascii="Times New Roman" w:hAnsi="Times New Roman" w:cs="Times New Roman"/>
                <w:sz w:val="22"/>
              </w:rPr>
              <w:t xml:space="preserve"> </w:t>
            </w:r>
            <w:r w:rsidR="00462327" w:rsidRPr="00797DA2">
              <w:rPr>
                <w:rFonts w:ascii="Times New Roman" w:hAnsi="Times New Roman" w:cs="Times New Roman"/>
                <w:sz w:val="22"/>
              </w:rPr>
              <w:t>insufficiency.</w:t>
            </w:r>
            <w:r w:rsidR="00065B5B" w:rsidRPr="00797DA2">
              <w:rPr>
                <w:rFonts w:ascii="Times New Roman" w:hAnsi="Times New Roman" w:cs="Times New Roman"/>
                <w:sz w:val="22"/>
              </w:rPr>
              <w:t xml:space="preserve"> </w:t>
            </w:r>
          </w:p>
          <w:p w:rsidR="005B595A" w:rsidRPr="00797DA2" w:rsidRDefault="0052646B"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III.</w:t>
            </w:r>
            <w:r w:rsidR="00632C67" w:rsidRPr="00797DA2">
              <w:rPr>
                <w:rFonts w:ascii="Times New Roman" w:hAnsi="Times New Roman" w:cs="Times New Roman" w:hint="eastAsia"/>
                <w:sz w:val="22"/>
              </w:rPr>
              <w:tab/>
            </w:r>
            <w:r w:rsidR="00462327" w:rsidRPr="00797DA2">
              <w:rPr>
                <w:rFonts w:ascii="Times New Roman" w:hAnsi="Times New Roman" w:cs="Times New Roman"/>
                <w:sz w:val="22"/>
              </w:rPr>
              <w:t>Specifications</w:t>
            </w:r>
            <w:r w:rsidR="00065B5B" w:rsidRPr="00797DA2">
              <w:rPr>
                <w:rFonts w:ascii="Times New Roman" w:hAnsi="Times New Roman" w:cs="Times New Roman"/>
                <w:sz w:val="22"/>
              </w:rPr>
              <w:t xml:space="preserve"> </w:t>
            </w:r>
            <w:r w:rsidR="00462327" w:rsidRPr="00797DA2">
              <w:rPr>
                <w:rFonts w:ascii="Times New Roman" w:hAnsi="Times New Roman" w:cs="Times New Roman"/>
                <w:sz w:val="22"/>
              </w:rPr>
              <w:t>or</w:t>
            </w:r>
            <w:r w:rsidR="00065B5B" w:rsidRPr="00797DA2">
              <w:rPr>
                <w:rFonts w:ascii="Times New Roman" w:hAnsi="Times New Roman" w:cs="Times New Roman"/>
                <w:sz w:val="22"/>
              </w:rPr>
              <w:t xml:space="preserve"> </w:t>
            </w:r>
            <w:r w:rsidR="00462327" w:rsidRPr="00797DA2">
              <w:rPr>
                <w:rFonts w:ascii="Times New Roman" w:hAnsi="Times New Roman" w:cs="Times New Roman"/>
                <w:sz w:val="22"/>
              </w:rPr>
              <w:t>functions</w:t>
            </w:r>
            <w:r w:rsidR="00065B5B" w:rsidRPr="00797DA2">
              <w:rPr>
                <w:rFonts w:ascii="Times New Roman" w:hAnsi="Times New Roman" w:cs="Times New Roman"/>
                <w:sz w:val="22"/>
              </w:rPr>
              <w:t xml:space="preserve"> </w:t>
            </w:r>
            <w:r w:rsidR="00B25159"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B25159"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00B25159"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B25159" w:rsidRPr="00797DA2">
              <w:rPr>
                <w:rFonts w:ascii="Times New Roman" w:hAnsi="Times New Roman" w:cs="Times New Roman"/>
                <w:sz w:val="22"/>
              </w:rPr>
              <w:t>devices</w:t>
            </w:r>
            <w:r w:rsidR="00065B5B" w:rsidRPr="00797DA2">
              <w:rPr>
                <w:rFonts w:ascii="Times New Roman" w:hAnsi="Times New Roman" w:cs="Times New Roman"/>
                <w:sz w:val="22"/>
              </w:rPr>
              <w:t xml:space="preserve"> </w:t>
            </w:r>
            <w:r w:rsidR="00B25159" w:rsidRPr="00797DA2">
              <w:rPr>
                <w:rFonts w:ascii="Times New Roman" w:hAnsi="Times New Roman" w:cs="Times New Roman"/>
                <w:sz w:val="22"/>
              </w:rPr>
              <w:t>are</w:t>
            </w:r>
            <w:r w:rsidR="00065B5B" w:rsidRPr="00797DA2">
              <w:rPr>
                <w:rFonts w:ascii="Times New Roman" w:hAnsi="Times New Roman" w:cs="Times New Roman"/>
                <w:sz w:val="22"/>
              </w:rPr>
              <w:t xml:space="preserve"> </w:t>
            </w:r>
            <w:r w:rsidR="00B25159" w:rsidRPr="00797DA2">
              <w:rPr>
                <w:rFonts w:ascii="Times New Roman" w:hAnsi="Times New Roman" w:cs="Times New Roman"/>
                <w:sz w:val="22"/>
              </w:rPr>
              <w:t>as</w:t>
            </w:r>
            <w:r w:rsidR="00065B5B" w:rsidRPr="00797DA2">
              <w:rPr>
                <w:rFonts w:ascii="Times New Roman" w:hAnsi="Times New Roman" w:cs="Times New Roman"/>
                <w:sz w:val="22"/>
              </w:rPr>
              <w:t xml:space="preserve"> </w:t>
            </w:r>
            <w:r w:rsidR="00B25159" w:rsidRPr="00797DA2">
              <w:rPr>
                <w:rFonts w:ascii="Times New Roman" w:hAnsi="Times New Roman" w:cs="Times New Roman"/>
                <w:sz w:val="22"/>
              </w:rPr>
              <w:t>follows:</w:t>
            </w:r>
          </w:p>
          <w:p w:rsidR="005B595A" w:rsidRPr="00797DA2" w:rsidRDefault="005001DF"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w:t>
            </w:r>
            <w:r w:rsidR="00823BE7" w:rsidRPr="00797DA2">
              <w:rPr>
                <w:rFonts w:ascii="Times New Roman" w:hAnsi="Times New Roman" w:cs="Times New Roman" w:hint="eastAsia"/>
                <w:sz w:val="22"/>
              </w:rPr>
              <w:t>i</w:t>
            </w:r>
            <w:r w:rsidRPr="00797DA2">
              <w:rPr>
                <w:rFonts w:ascii="Times New Roman" w:hAnsi="Times New Roman" w:cs="Times New Roman"/>
                <w:sz w:val="22"/>
              </w:rPr>
              <w:t>)</w:t>
            </w:r>
            <w:r w:rsidR="00632C67" w:rsidRPr="00797DA2">
              <w:rPr>
                <w:rFonts w:ascii="Times New Roman" w:hAnsi="Times New Roman" w:cs="Times New Roman" w:hint="eastAsia"/>
                <w:sz w:val="22"/>
              </w:rPr>
              <w:tab/>
            </w:r>
            <w:r w:rsidRPr="00797DA2">
              <w:rPr>
                <w:rFonts w:ascii="Times New Roman" w:hAnsi="Times New Roman" w:cs="Times New Roman"/>
                <w:sz w:val="22"/>
              </w:rPr>
              <w:t>The electric chest percussor must conform to the following specifications and functions:</w:t>
            </w:r>
          </w:p>
          <w:p w:rsidR="005B595A" w:rsidRPr="00797DA2" w:rsidRDefault="00B25159" w:rsidP="00823BE7">
            <w:pPr>
              <w:numPr>
                <w:ilvl w:val="0"/>
                <w:numId w:val="17"/>
              </w:numPr>
              <w:spacing w:line="320" w:lineRule="exact"/>
              <w:rPr>
                <w:rFonts w:ascii="Times New Roman" w:hAnsi="Times New Roman" w:cs="Times New Roman"/>
                <w:sz w:val="22"/>
              </w:rPr>
            </w:pP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horsepower</w:t>
            </w:r>
            <w:r w:rsidR="00065B5B" w:rsidRPr="00797DA2">
              <w:rPr>
                <w:rFonts w:ascii="Times New Roman" w:hAnsi="Times New Roman" w:cs="Times New Roman"/>
                <w:sz w:val="22"/>
              </w:rPr>
              <w:t xml:space="preserve"> </w:t>
            </w:r>
            <w:r w:rsidRPr="00797DA2">
              <w:rPr>
                <w:rFonts w:ascii="Times New Roman" w:hAnsi="Times New Roman" w:cs="Times New Roman"/>
                <w:sz w:val="22"/>
              </w:rPr>
              <w:t>is</w:t>
            </w:r>
            <w:r w:rsidR="00065B5B" w:rsidRPr="00797DA2">
              <w:rPr>
                <w:rFonts w:ascii="Times New Roman" w:hAnsi="Times New Roman" w:cs="Times New Roman"/>
                <w:sz w:val="22"/>
              </w:rPr>
              <w:t xml:space="preserve"> </w:t>
            </w:r>
            <w:r w:rsidRPr="00797DA2">
              <w:rPr>
                <w:rFonts w:ascii="Times New Roman" w:hAnsi="Times New Roman" w:cs="Times New Roman"/>
                <w:sz w:val="22"/>
              </w:rPr>
              <w:t>lower</w:t>
            </w:r>
            <w:r w:rsidR="00065B5B" w:rsidRPr="00797DA2">
              <w:rPr>
                <w:rFonts w:ascii="Times New Roman" w:hAnsi="Times New Roman" w:cs="Times New Roman"/>
                <w:sz w:val="22"/>
              </w:rPr>
              <w:t xml:space="preserve"> </w:t>
            </w:r>
            <w:r w:rsidRPr="00797DA2">
              <w:rPr>
                <w:rFonts w:ascii="Times New Roman" w:hAnsi="Times New Roman" w:cs="Times New Roman"/>
                <w:sz w:val="22"/>
              </w:rPr>
              <w:t>than</w:t>
            </w:r>
            <w:r w:rsidR="00065B5B" w:rsidRPr="00797DA2">
              <w:rPr>
                <w:rFonts w:ascii="Times New Roman" w:hAnsi="Times New Roman" w:cs="Times New Roman"/>
                <w:sz w:val="22"/>
              </w:rPr>
              <w:t xml:space="preserve"> </w:t>
            </w:r>
            <w:r w:rsidRPr="00797DA2">
              <w:rPr>
                <w:rFonts w:ascii="Times New Roman" w:hAnsi="Times New Roman" w:cs="Times New Roman"/>
                <w:sz w:val="22"/>
              </w:rPr>
              <w:t>1/20</w:t>
            </w:r>
            <w:r w:rsidR="00065B5B" w:rsidRPr="00797DA2">
              <w:rPr>
                <w:rFonts w:ascii="Times New Roman" w:hAnsi="Times New Roman" w:cs="Times New Roman"/>
                <w:sz w:val="22"/>
              </w:rPr>
              <w:t xml:space="preserve"> </w:t>
            </w:r>
            <w:r w:rsidRPr="00797DA2">
              <w:rPr>
                <w:rFonts w:ascii="Times New Roman" w:hAnsi="Times New Roman" w:cs="Times New Roman"/>
                <w:sz w:val="22"/>
              </w:rPr>
              <w:t>HP.</w:t>
            </w:r>
          </w:p>
          <w:p w:rsidR="005B595A" w:rsidRPr="00797DA2" w:rsidRDefault="00B460E7" w:rsidP="00823BE7">
            <w:pPr>
              <w:numPr>
                <w:ilvl w:val="0"/>
                <w:numId w:val="17"/>
              </w:numPr>
              <w:spacing w:line="320" w:lineRule="exact"/>
              <w:rPr>
                <w:rFonts w:ascii="Times New Roman" w:hAnsi="Times New Roman" w:cs="Times New Roman"/>
                <w:sz w:val="22"/>
              </w:rPr>
            </w:pP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chest</w:t>
            </w:r>
            <w:r w:rsidR="00065B5B" w:rsidRPr="00797DA2">
              <w:rPr>
                <w:rFonts w:ascii="Times New Roman" w:hAnsi="Times New Roman" w:cs="Times New Roman"/>
                <w:sz w:val="22"/>
              </w:rPr>
              <w:t xml:space="preserve"> </w:t>
            </w:r>
            <w:r w:rsidRPr="00797DA2">
              <w:rPr>
                <w:rFonts w:ascii="Times New Roman" w:hAnsi="Times New Roman" w:cs="Times New Roman"/>
                <w:sz w:val="22"/>
              </w:rPr>
              <w:t>percussion</w:t>
            </w:r>
            <w:r w:rsidR="00065B5B" w:rsidRPr="00797DA2">
              <w:rPr>
                <w:rFonts w:ascii="Times New Roman" w:hAnsi="Times New Roman" w:cs="Times New Roman"/>
                <w:sz w:val="22"/>
              </w:rPr>
              <w:t xml:space="preserve"> </w:t>
            </w:r>
            <w:r w:rsidRPr="00797DA2">
              <w:rPr>
                <w:rFonts w:ascii="Times New Roman" w:hAnsi="Times New Roman" w:cs="Times New Roman"/>
                <w:sz w:val="22"/>
              </w:rPr>
              <w:t>frequency</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Pr="00797DA2">
              <w:rPr>
                <w:rFonts w:ascii="Times New Roman" w:hAnsi="Times New Roman" w:cs="Times New Roman"/>
                <w:sz w:val="22"/>
              </w:rPr>
              <w:t>be</w:t>
            </w:r>
            <w:r w:rsidR="00065B5B" w:rsidRPr="00797DA2">
              <w:rPr>
                <w:rFonts w:ascii="Times New Roman" w:hAnsi="Times New Roman" w:cs="Times New Roman"/>
                <w:sz w:val="22"/>
              </w:rPr>
              <w:t xml:space="preserve"> </w:t>
            </w:r>
            <w:r w:rsidRPr="00797DA2">
              <w:rPr>
                <w:rFonts w:ascii="Times New Roman" w:hAnsi="Times New Roman" w:cs="Times New Roman"/>
                <w:sz w:val="22"/>
              </w:rPr>
              <w:t>over</w:t>
            </w:r>
            <w:r w:rsidR="00065B5B" w:rsidRPr="00797DA2">
              <w:rPr>
                <w:rFonts w:ascii="Times New Roman" w:hAnsi="Times New Roman" w:cs="Times New Roman"/>
                <w:sz w:val="22"/>
              </w:rPr>
              <w:t xml:space="preserve"> </w:t>
            </w:r>
            <w:r w:rsidRPr="00797DA2">
              <w:rPr>
                <w:rFonts w:ascii="Times New Roman" w:hAnsi="Times New Roman" w:cs="Times New Roman"/>
                <w:sz w:val="22"/>
              </w:rPr>
              <w:t>20/s.</w:t>
            </w:r>
          </w:p>
          <w:p w:rsidR="005B595A" w:rsidRPr="00797DA2" w:rsidRDefault="00B460E7" w:rsidP="00823BE7">
            <w:pPr>
              <w:numPr>
                <w:ilvl w:val="0"/>
                <w:numId w:val="17"/>
              </w:numPr>
              <w:spacing w:line="320" w:lineRule="exact"/>
              <w:rPr>
                <w:rFonts w:ascii="Times New Roman" w:hAnsi="Times New Roman" w:cs="Times New Roman"/>
                <w:sz w:val="22"/>
              </w:rPr>
            </w:pP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registration</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number</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must</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be</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available</w:t>
            </w:r>
            <w:r w:rsidRPr="00797DA2">
              <w:rPr>
                <w:rFonts w:ascii="Times New Roman" w:hAnsi="Times New Roman" w:cs="Times New Roman"/>
                <w:sz w:val="22"/>
              </w:rPr>
              <w:t>.</w:t>
            </w:r>
          </w:p>
          <w:p w:rsidR="005B595A" w:rsidRPr="00797DA2" w:rsidRDefault="0052646B"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(ii)</w:t>
            </w:r>
            <w:r w:rsidR="00823BE7" w:rsidRPr="00797DA2">
              <w:rPr>
                <w:rFonts w:ascii="Times New Roman" w:hAnsi="Times New Roman" w:cs="Times New Roman" w:hint="eastAsia"/>
                <w:sz w:val="22"/>
              </w:rPr>
              <w:tab/>
            </w:r>
            <w:r w:rsidR="00B460E7"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B460E7" w:rsidRPr="00797DA2">
              <w:rPr>
                <w:rFonts w:ascii="Times New Roman" w:hAnsi="Times New Roman" w:cs="Times New Roman"/>
                <w:sz w:val="22"/>
              </w:rPr>
              <w:t>phlegm</w:t>
            </w:r>
            <w:r w:rsidR="00065B5B" w:rsidRPr="00797DA2">
              <w:rPr>
                <w:rFonts w:ascii="Times New Roman" w:hAnsi="Times New Roman" w:cs="Times New Roman"/>
                <w:sz w:val="22"/>
              </w:rPr>
              <w:t xml:space="preserve"> </w:t>
            </w:r>
            <w:r w:rsidR="00B460E7" w:rsidRPr="00797DA2">
              <w:rPr>
                <w:rFonts w:ascii="Times New Roman" w:hAnsi="Times New Roman" w:cs="Times New Roman"/>
                <w:sz w:val="22"/>
              </w:rPr>
              <w:t>sucker</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00B460E7" w:rsidRPr="00797DA2">
              <w:rPr>
                <w:rFonts w:ascii="Times New Roman" w:hAnsi="Times New Roman" w:cs="Times New Roman"/>
                <w:sz w:val="22"/>
              </w:rPr>
              <w:t>comply</w:t>
            </w:r>
            <w:r w:rsidR="00065B5B" w:rsidRPr="00797DA2">
              <w:rPr>
                <w:rFonts w:ascii="Times New Roman" w:hAnsi="Times New Roman" w:cs="Times New Roman"/>
                <w:sz w:val="22"/>
              </w:rPr>
              <w:t xml:space="preserve"> </w:t>
            </w:r>
            <w:r w:rsidR="00B460E7" w:rsidRPr="00797DA2">
              <w:rPr>
                <w:rFonts w:ascii="Times New Roman" w:hAnsi="Times New Roman" w:cs="Times New Roman"/>
                <w:sz w:val="22"/>
              </w:rPr>
              <w:t>with</w:t>
            </w:r>
            <w:r w:rsidR="00065B5B" w:rsidRPr="00797DA2">
              <w:rPr>
                <w:rFonts w:ascii="Times New Roman" w:hAnsi="Times New Roman" w:cs="Times New Roman"/>
                <w:sz w:val="22"/>
              </w:rPr>
              <w:t xml:space="preserve"> </w:t>
            </w:r>
            <w:r w:rsidR="00B460E7"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B460E7" w:rsidRPr="00797DA2">
              <w:rPr>
                <w:rFonts w:ascii="Times New Roman" w:hAnsi="Times New Roman" w:cs="Times New Roman"/>
                <w:sz w:val="22"/>
              </w:rPr>
              <w:t>following</w:t>
            </w:r>
            <w:r w:rsidR="00065B5B" w:rsidRPr="00797DA2">
              <w:rPr>
                <w:rFonts w:ascii="Times New Roman" w:hAnsi="Times New Roman" w:cs="Times New Roman"/>
                <w:sz w:val="22"/>
              </w:rPr>
              <w:t xml:space="preserve"> </w:t>
            </w:r>
            <w:r w:rsidR="00B460E7" w:rsidRPr="00797DA2">
              <w:rPr>
                <w:rFonts w:ascii="Times New Roman" w:hAnsi="Times New Roman" w:cs="Times New Roman"/>
                <w:sz w:val="22"/>
              </w:rPr>
              <w:t>specifications</w:t>
            </w:r>
            <w:r w:rsidR="00065B5B" w:rsidRPr="00797DA2">
              <w:rPr>
                <w:rFonts w:ascii="Times New Roman" w:hAnsi="Times New Roman" w:cs="Times New Roman"/>
                <w:sz w:val="22"/>
              </w:rPr>
              <w:t xml:space="preserve"> </w:t>
            </w:r>
            <w:r w:rsidR="00B460E7"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B460E7" w:rsidRPr="00797DA2">
              <w:rPr>
                <w:rFonts w:ascii="Times New Roman" w:hAnsi="Times New Roman" w:cs="Times New Roman"/>
                <w:sz w:val="22"/>
              </w:rPr>
              <w:t>functions:</w:t>
            </w:r>
          </w:p>
          <w:p w:rsidR="005B595A" w:rsidRPr="00797DA2" w:rsidRDefault="00DB5C2E" w:rsidP="00823BE7">
            <w:pPr>
              <w:numPr>
                <w:ilvl w:val="0"/>
                <w:numId w:val="18"/>
              </w:numPr>
              <w:spacing w:line="320" w:lineRule="exact"/>
              <w:rPr>
                <w:rFonts w:ascii="Times New Roman" w:hAnsi="Times New Roman" w:cs="Times New Roman"/>
                <w:sz w:val="22"/>
              </w:rPr>
            </w:pPr>
            <w:r w:rsidRPr="00797DA2">
              <w:rPr>
                <w:rFonts w:ascii="Times New Roman" w:hAnsi="Times New Roman" w:cs="Times New Roman"/>
                <w:sz w:val="22"/>
              </w:rPr>
              <w:t>Pressure</w:t>
            </w:r>
            <w:r w:rsidR="00065B5B" w:rsidRPr="00797DA2">
              <w:rPr>
                <w:rFonts w:ascii="Times New Roman" w:hAnsi="Times New Roman" w:cs="Times New Roman"/>
                <w:sz w:val="22"/>
              </w:rPr>
              <w:t xml:space="preserve"> </w:t>
            </w:r>
            <w:r w:rsidRPr="00797DA2">
              <w:rPr>
                <w:rFonts w:ascii="Times New Roman" w:hAnsi="Times New Roman" w:cs="Times New Roman"/>
                <w:sz w:val="22"/>
              </w:rPr>
              <w:t>flow</w:t>
            </w:r>
            <w:r w:rsidR="00065B5B" w:rsidRPr="00797DA2">
              <w:rPr>
                <w:rFonts w:ascii="Times New Roman" w:hAnsi="Times New Roman" w:cs="Times New Roman"/>
                <w:sz w:val="22"/>
              </w:rPr>
              <w:t xml:space="preserve"> </w:t>
            </w:r>
            <w:r w:rsidRPr="00797DA2">
              <w:rPr>
                <w:rFonts w:ascii="Times New Roman" w:hAnsi="Times New Roman" w:cs="Times New Roman"/>
                <w:sz w:val="22"/>
              </w:rPr>
              <w:t>regulation:</w:t>
            </w:r>
          </w:p>
          <w:p w:rsidR="00DB5C2E" w:rsidRPr="00797DA2" w:rsidRDefault="00DB5C2E" w:rsidP="00823BE7">
            <w:pPr>
              <w:spacing w:line="320" w:lineRule="exact"/>
              <w:rPr>
                <w:rFonts w:ascii="Times New Roman" w:hAnsi="Times New Roman" w:cs="Times New Roman"/>
                <w:bCs/>
                <w:sz w:val="22"/>
              </w:rPr>
            </w:pPr>
            <w:r w:rsidRPr="00797DA2">
              <w:rPr>
                <w:rFonts w:ascii="Times New Roman" w:hAnsi="Times New Roman" w:cs="Times New Roman"/>
                <w:bCs/>
                <w:sz w:val="22"/>
              </w:rPr>
              <w:t>Infant:</w:t>
            </w:r>
            <w:r w:rsidR="00065B5B" w:rsidRPr="00797DA2">
              <w:rPr>
                <w:rFonts w:ascii="Times New Roman" w:hAnsi="Times New Roman" w:cs="Times New Roman"/>
                <w:bCs/>
                <w:sz w:val="22"/>
              </w:rPr>
              <w:t xml:space="preserve"> </w:t>
            </w:r>
            <w:r w:rsidRPr="00797DA2">
              <w:rPr>
                <w:rFonts w:ascii="Times New Roman" w:hAnsi="Times New Roman" w:cs="Times New Roman"/>
                <w:bCs/>
                <w:sz w:val="22"/>
              </w:rPr>
              <w:t>60-80</w:t>
            </w:r>
            <w:r w:rsidR="00065B5B" w:rsidRPr="00797DA2">
              <w:rPr>
                <w:rFonts w:ascii="Times New Roman" w:hAnsi="Times New Roman" w:cs="Times New Roman"/>
                <w:bCs/>
                <w:sz w:val="22"/>
              </w:rPr>
              <w:t xml:space="preserve"> </w:t>
            </w:r>
            <w:r w:rsidRPr="00797DA2">
              <w:rPr>
                <w:rFonts w:ascii="Times New Roman" w:hAnsi="Times New Roman" w:cs="Times New Roman"/>
                <w:bCs/>
                <w:sz w:val="22"/>
              </w:rPr>
              <w:t>mmHg</w:t>
            </w:r>
          </w:p>
          <w:p w:rsidR="00DB5C2E" w:rsidRPr="00797DA2" w:rsidRDefault="00DB5C2E" w:rsidP="00823BE7">
            <w:pPr>
              <w:spacing w:line="320" w:lineRule="exact"/>
              <w:rPr>
                <w:rFonts w:ascii="Times New Roman" w:hAnsi="Times New Roman" w:cs="Times New Roman"/>
                <w:bCs/>
                <w:sz w:val="22"/>
              </w:rPr>
            </w:pPr>
            <w:r w:rsidRPr="00797DA2">
              <w:rPr>
                <w:rFonts w:ascii="Times New Roman" w:hAnsi="Times New Roman" w:cs="Times New Roman"/>
                <w:bCs/>
                <w:sz w:val="22"/>
              </w:rPr>
              <w:t>Children:</w:t>
            </w:r>
            <w:r w:rsidR="00065B5B" w:rsidRPr="00797DA2">
              <w:rPr>
                <w:rFonts w:ascii="Times New Roman" w:hAnsi="Times New Roman" w:cs="Times New Roman"/>
                <w:bCs/>
                <w:sz w:val="22"/>
              </w:rPr>
              <w:t xml:space="preserve"> </w:t>
            </w:r>
            <w:r w:rsidRPr="00797DA2">
              <w:rPr>
                <w:rFonts w:ascii="Times New Roman" w:hAnsi="Times New Roman" w:cs="Times New Roman"/>
                <w:bCs/>
                <w:sz w:val="22"/>
              </w:rPr>
              <w:t>80-100</w:t>
            </w:r>
            <w:r w:rsidR="00065B5B" w:rsidRPr="00797DA2">
              <w:rPr>
                <w:rFonts w:ascii="Times New Roman" w:hAnsi="Times New Roman" w:cs="Times New Roman"/>
                <w:bCs/>
                <w:sz w:val="22"/>
              </w:rPr>
              <w:t xml:space="preserve"> </w:t>
            </w:r>
            <w:r w:rsidRPr="00797DA2">
              <w:rPr>
                <w:rFonts w:ascii="Times New Roman" w:hAnsi="Times New Roman" w:cs="Times New Roman"/>
                <w:bCs/>
                <w:sz w:val="22"/>
              </w:rPr>
              <w:t>mmHg</w:t>
            </w:r>
          </w:p>
          <w:p w:rsidR="00DB5C2E" w:rsidRPr="00797DA2" w:rsidRDefault="00DB5C2E" w:rsidP="00823BE7">
            <w:pPr>
              <w:spacing w:line="320" w:lineRule="exact"/>
              <w:rPr>
                <w:rFonts w:ascii="Times New Roman" w:hAnsi="Times New Roman" w:cs="Times New Roman"/>
                <w:sz w:val="22"/>
              </w:rPr>
            </w:pPr>
            <w:r w:rsidRPr="00797DA2">
              <w:rPr>
                <w:rFonts w:ascii="Times New Roman" w:hAnsi="Times New Roman" w:cs="Times New Roman"/>
                <w:bCs/>
                <w:sz w:val="22"/>
              </w:rPr>
              <w:t>Adult:</w:t>
            </w:r>
            <w:r w:rsidR="00065B5B" w:rsidRPr="00797DA2">
              <w:rPr>
                <w:rFonts w:ascii="Times New Roman" w:hAnsi="Times New Roman" w:cs="Times New Roman"/>
                <w:bCs/>
                <w:sz w:val="22"/>
              </w:rPr>
              <w:t xml:space="preserve"> </w:t>
            </w:r>
            <w:r w:rsidRPr="00797DA2">
              <w:rPr>
                <w:rFonts w:ascii="Times New Roman" w:hAnsi="Times New Roman" w:cs="Times New Roman"/>
                <w:bCs/>
                <w:sz w:val="22"/>
              </w:rPr>
              <w:t>100-120</w:t>
            </w:r>
            <w:r w:rsidR="00065B5B" w:rsidRPr="00797DA2">
              <w:rPr>
                <w:rFonts w:ascii="Times New Roman" w:hAnsi="Times New Roman" w:cs="Times New Roman"/>
                <w:bCs/>
                <w:sz w:val="22"/>
              </w:rPr>
              <w:t xml:space="preserve"> </w:t>
            </w:r>
            <w:r w:rsidRPr="00797DA2">
              <w:rPr>
                <w:rFonts w:ascii="Times New Roman" w:hAnsi="Times New Roman" w:cs="Times New Roman"/>
                <w:bCs/>
                <w:sz w:val="22"/>
              </w:rPr>
              <w:t>mmHg</w:t>
            </w:r>
          </w:p>
          <w:p w:rsidR="005B595A" w:rsidRPr="00797DA2" w:rsidRDefault="00DB5C2E" w:rsidP="00823BE7">
            <w:pPr>
              <w:numPr>
                <w:ilvl w:val="0"/>
                <w:numId w:val="18"/>
              </w:numPr>
              <w:spacing w:line="320" w:lineRule="exact"/>
              <w:rPr>
                <w:rFonts w:ascii="Times New Roman" w:hAnsi="Times New Roman" w:cs="Times New Roman"/>
                <w:sz w:val="22"/>
              </w:rPr>
            </w:pP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registration</w:t>
            </w:r>
            <w:r w:rsidR="00065B5B" w:rsidRPr="00797DA2">
              <w:rPr>
                <w:rFonts w:ascii="Times New Roman" w:hAnsi="Times New Roman" w:cs="Times New Roman"/>
                <w:sz w:val="22"/>
              </w:rPr>
              <w:t xml:space="preserve"> </w:t>
            </w:r>
            <w:r w:rsidRPr="00797DA2">
              <w:rPr>
                <w:rFonts w:ascii="Times New Roman" w:hAnsi="Times New Roman" w:cs="Times New Roman"/>
                <w:sz w:val="22"/>
              </w:rPr>
              <w:t>number</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must</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be</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available</w:t>
            </w:r>
            <w:r w:rsidRPr="00797DA2">
              <w:rPr>
                <w:rFonts w:ascii="Times New Roman" w:hAnsi="Times New Roman" w:cs="Times New Roman"/>
                <w:sz w:val="22"/>
              </w:rPr>
              <w:t>.</w:t>
            </w:r>
          </w:p>
          <w:p w:rsidR="005B595A" w:rsidRPr="00797DA2" w:rsidRDefault="0052646B"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(iii)</w:t>
            </w:r>
            <w:r w:rsidR="00823BE7" w:rsidRPr="00797DA2">
              <w:rPr>
                <w:rFonts w:ascii="Times New Roman" w:hAnsi="Times New Roman" w:cs="Times New Roman" w:hint="eastAsia"/>
                <w:sz w:val="22"/>
              </w:rPr>
              <w:tab/>
            </w:r>
            <w:r w:rsidR="00DB5C2E" w:rsidRPr="00797DA2">
              <w:rPr>
                <w:rFonts w:ascii="Times New Roman" w:hAnsi="Times New Roman" w:cs="Times New Roman"/>
                <w:sz w:val="22"/>
              </w:rPr>
              <w:t>Phlegm</w:t>
            </w:r>
            <w:r w:rsidR="00065B5B" w:rsidRPr="00797DA2">
              <w:rPr>
                <w:rFonts w:ascii="Times New Roman" w:hAnsi="Times New Roman" w:cs="Times New Roman"/>
                <w:sz w:val="22"/>
              </w:rPr>
              <w:t xml:space="preserve"> </w:t>
            </w:r>
            <w:r w:rsidR="00DB5C2E" w:rsidRPr="00797DA2">
              <w:rPr>
                <w:rFonts w:ascii="Times New Roman" w:hAnsi="Times New Roman" w:cs="Times New Roman"/>
                <w:sz w:val="22"/>
              </w:rPr>
              <w:t>suction</w:t>
            </w:r>
            <w:r w:rsidR="00065B5B" w:rsidRPr="00797DA2">
              <w:rPr>
                <w:rFonts w:ascii="Times New Roman" w:hAnsi="Times New Roman" w:cs="Times New Roman"/>
                <w:sz w:val="22"/>
              </w:rPr>
              <w:t xml:space="preserve"> </w:t>
            </w:r>
            <w:r w:rsidR="00DB5C2E" w:rsidRPr="00797DA2">
              <w:rPr>
                <w:rFonts w:ascii="Times New Roman" w:hAnsi="Times New Roman" w:cs="Times New Roman"/>
                <w:sz w:val="22"/>
              </w:rPr>
              <w:t>unit</w:t>
            </w:r>
            <w:r w:rsidR="00065B5B" w:rsidRPr="00797DA2">
              <w:rPr>
                <w:rFonts w:ascii="Times New Roman" w:hAnsi="Times New Roman" w:cs="Times New Roman"/>
                <w:sz w:val="22"/>
              </w:rPr>
              <w:t xml:space="preserve"> </w:t>
            </w:r>
            <w:r w:rsidR="00DB5C2E" w:rsidRPr="00797DA2">
              <w:rPr>
                <w:rFonts w:ascii="Times New Roman" w:hAnsi="Times New Roman" w:cs="Times New Roman"/>
                <w:sz w:val="22"/>
              </w:rPr>
              <w:t>(phlegm</w:t>
            </w:r>
            <w:r w:rsidR="00065B5B" w:rsidRPr="00797DA2">
              <w:rPr>
                <w:rFonts w:ascii="Times New Roman" w:hAnsi="Times New Roman" w:cs="Times New Roman"/>
                <w:sz w:val="22"/>
              </w:rPr>
              <w:t xml:space="preserve"> </w:t>
            </w:r>
            <w:r w:rsidR="00DB5C2E" w:rsidRPr="00797DA2">
              <w:rPr>
                <w:rFonts w:ascii="Times New Roman" w:hAnsi="Times New Roman" w:cs="Times New Roman"/>
                <w:sz w:val="22"/>
              </w:rPr>
              <w:t>spray)</w:t>
            </w:r>
            <w:r w:rsidR="00065B5B" w:rsidRPr="00797DA2">
              <w:rPr>
                <w:rFonts w:ascii="Times New Roman" w:hAnsi="Times New Roman" w:cs="Times New Roman"/>
                <w:sz w:val="22"/>
              </w:rPr>
              <w:t xml:space="preserve"> </w:t>
            </w:r>
            <w:r w:rsidR="00DB5C2E" w:rsidRPr="00797DA2">
              <w:rPr>
                <w:rFonts w:ascii="Times New Roman" w:hAnsi="Times New Roman" w:cs="Times New Roman"/>
                <w:sz w:val="22"/>
              </w:rPr>
              <w:t>must</w:t>
            </w:r>
            <w:r w:rsidR="00065B5B" w:rsidRPr="00797DA2">
              <w:rPr>
                <w:rFonts w:ascii="Times New Roman" w:hAnsi="Times New Roman" w:cs="Times New Roman"/>
                <w:sz w:val="22"/>
              </w:rPr>
              <w:t xml:space="preserve"> </w:t>
            </w:r>
            <w:r w:rsidR="00DB5C2E" w:rsidRPr="00797DA2">
              <w:rPr>
                <w:rFonts w:ascii="Times New Roman" w:hAnsi="Times New Roman" w:cs="Times New Roman"/>
                <w:sz w:val="22"/>
              </w:rPr>
              <w:t>meet</w:t>
            </w:r>
            <w:r w:rsidR="00065B5B" w:rsidRPr="00797DA2">
              <w:rPr>
                <w:rFonts w:ascii="Times New Roman" w:hAnsi="Times New Roman" w:cs="Times New Roman"/>
                <w:sz w:val="22"/>
              </w:rPr>
              <w:t xml:space="preserve"> </w:t>
            </w:r>
            <w:r w:rsidR="00DB5C2E"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B5C2E" w:rsidRPr="00797DA2">
              <w:rPr>
                <w:rFonts w:ascii="Times New Roman" w:hAnsi="Times New Roman" w:cs="Times New Roman"/>
                <w:sz w:val="22"/>
              </w:rPr>
              <w:t>following</w:t>
            </w:r>
            <w:r w:rsidR="00065B5B" w:rsidRPr="00797DA2">
              <w:rPr>
                <w:rFonts w:ascii="Times New Roman" w:hAnsi="Times New Roman" w:cs="Times New Roman"/>
                <w:sz w:val="22"/>
              </w:rPr>
              <w:t xml:space="preserve"> </w:t>
            </w:r>
            <w:r w:rsidR="00DB5C2E" w:rsidRPr="00797DA2">
              <w:rPr>
                <w:rFonts w:ascii="Times New Roman" w:hAnsi="Times New Roman" w:cs="Times New Roman"/>
                <w:sz w:val="22"/>
              </w:rPr>
              <w:t>specifications</w:t>
            </w:r>
            <w:r w:rsidR="00065B5B" w:rsidRPr="00797DA2">
              <w:rPr>
                <w:rFonts w:ascii="Times New Roman" w:hAnsi="Times New Roman" w:cs="Times New Roman"/>
                <w:sz w:val="22"/>
              </w:rPr>
              <w:t xml:space="preserve"> </w:t>
            </w:r>
            <w:r w:rsidR="00DB5C2E"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DB5C2E" w:rsidRPr="00797DA2">
              <w:rPr>
                <w:rFonts w:ascii="Times New Roman" w:hAnsi="Times New Roman" w:cs="Times New Roman"/>
                <w:sz w:val="22"/>
              </w:rPr>
              <w:t>functions:</w:t>
            </w:r>
          </w:p>
          <w:p w:rsidR="005B595A" w:rsidRPr="00797DA2" w:rsidRDefault="000B4B0B" w:rsidP="00823BE7">
            <w:pPr>
              <w:numPr>
                <w:ilvl w:val="0"/>
                <w:numId w:val="19"/>
              </w:numPr>
              <w:spacing w:line="320" w:lineRule="exact"/>
              <w:rPr>
                <w:rFonts w:ascii="Times New Roman" w:hAnsi="Times New Roman" w:cs="Times New Roman"/>
                <w:sz w:val="22"/>
              </w:rPr>
            </w:pPr>
            <w:r w:rsidRPr="00797DA2">
              <w:rPr>
                <w:rFonts w:ascii="Times New Roman" w:hAnsi="Times New Roman" w:cs="Times New Roman"/>
                <w:sz w:val="22"/>
              </w:rPr>
              <w:lastRenderedPageBreak/>
              <w:t>It</w:t>
            </w:r>
            <w:r w:rsidR="00065B5B" w:rsidRPr="00797DA2">
              <w:rPr>
                <w:rFonts w:ascii="Times New Roman" w:hAnsi="Times New Roman" w:cs="Times New Roman"/>
                <w:sz w:val="22"/>
              </w:rPr>
              <w:t xml:space="preserve"> </w:t>
            </w:r>
            <w:r w:rsidRPr="00797DA2">
              <w:rPr>
                <w:rFonts w:ascii="Times New Roman" w:hAnsi="Times New Roman" w:cs="Times New Roman"/>
                <w:sz w:val="22"/>
              </w:rPr>
              <w:t>delivers</w:t>
            </w:r>
            <w:r w:rsidR="00065B5B" w:rsidRPr="00797DA2">
              <w:rPr>
                <w:rFonts w:ascii="Times New Roman" w:hAnsi="Times New Roman" w:cs="Times New Roman"/>
                <w:sz w:val="22"/>
              </w:rPr>
              <w:t xml:space="preserve"> </w:t>
            </w:r>
            <w:r w:rsidR="00DB5C2E" w:rsidRPr="00797DA2">
              <w:rPr>
                <w:rFonts w:ascii="Times New Roman" w:hAnsi="Times New Roman" w:cs="Times New Roman"/>
                <w:sz w:val="22"/>
              </w:rPr>
              <w:t>2-5</w:t>
            </w:r>
            <w:r w:rsidR="00065B5B" w:rsidRPr="00797DA2">
              <w:rPr>
                <w:rFonts w:ascii="Times New Roman" w:hAnsi="Times New Roman" w:cs="Times New Roman"/>
                <w:sz w:val="22"/>
              </w:rPr>
              <w:t xml:space="preserve"> </w:t>
            </w:r>
            <w:r w:rsidR="00DB5C2E" w:rsidRPr="00797DA2">
              <w:rPr>
                <w:rFonts w:ascii="Times New Roman" w:hAnsi="Times New Roman" w:cs="Times New Roman"/>
                <w:sz w:val="22"/>
              </w:rPr>
              <w:sym w:font="Symbol" w:char="F06D"/>
            </w:r>
            <w:r w:rsidR="00DB5C2E" w:rsidRPr="00797DA2">
              <w:rPr>
                <w:rFonts w:ascii="Times New Roman" w:hAnsi="Times New Roman" w:cs="Times New Roman"/>
                <w:sz w:val="22"/>
              </w:rPr>
              <w:t>m</w:t>
            </w:r>
            <w:r w:rsidR="00065B5B" w:rsidRPr="00797DA2">
              <w:rPr>
                <w:rFonts w:ascii="Times New Roman" w:hAnsi="Times New Roman" w:cs="Times New Roman"/>
                <w:sz w:val="22"/>
              </w:rPr>
              <w:t xml:space="preserve"> </w:t>
            </w:r>
            <w:r w:rsidR="00DB5C2E" w:rsidRPr="00797DA2">
              <w:rPr>
                <w:rFonts w:ascii="Times New Roman" w:hAnsi="Times New Roman" w:cs="Times New Roman"/>
                <w:sz w:val="22"/>
              </w:rPr>
              <w:t>aerosol</w:t>
            </w:r>
            <w:r w:rsidR="00065B5B" w:rsidRPr="00797DA2">
              <w:rPr>
                <w:rFonts w:ascii="Times New Roman" w:hAnsi="Times New Roman" w:cs="Times New Roman"/>
                <w:sz w:val="22"/>
              </w:rPr>
              <w:t xml:space="preserve"> </w:t>
            </w:r>
            <w:r w:rsidR="00DB5C2E" w:rsidRPr="00797DA2">
              <w:rPr>
                <w:rFonts w:ascii="Times New Roman" w:hAnsi="Times New Roman" w:cs="Times New Roman"/>
                <w:sz w:val="22"/>
              </w:rPr>
              <w:t>into</w:t>
            </w:r>
            <w:r w:rsidR="00065B5B" w:rsidRPr="00797DA2">
              <w:rPr>
                <w:rFonts w:ascii="Times New Roman" w:hAnsi="Times New Roman" w:cs="Times New Roman"/>
                <w:sz w:val="22"/>
              </w:rPr>
              <w:t xml:space="preserve"> </w:t>
            </w:r>
            <w:r w:rsidR="00DB5C2E"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B5C2E" w:rsidRPr="00797DA2">
              <w:rPr>
                <w:rFonts w:ascii="Times New Roman" w:hAnsi="Times New Roman" w:cs="Times New Roman"/>
                <w:sz w:val="22"/>
              </w:rPr>
              <w:t>lower</w:t>
            </w:r>
            <w:r w:rsidR="00065B5B" w:rsidRPr="00797DA2">
              <w:rPr>
                <w:rFonts w:ascii="Times New Roman" w:hAnsi="Times New Roman" w:cs="Times New Roman"/>
                <w:sz w:val="22"/>
              </w:rPr>
              <w:t xml:space="preserve"> </w:t>
            </w:r>
            <w:r w:rsidR="00DB5C2E" w:rsidRPr="00797DA2">
              <w:rPr>
                <w:rFonts w:ascii="Times New Roman" w:hAnsi="Times New Roman" w:cs="Times New Roman"/>
                <w:sz w:val="22"/>
              </w:rPr>
              <w:t>respiratory</w:t>
            </w:r>
            <w:r w:rsidR="00065B5B" w:rsidRPr="00797DA2">
              <w:rPr>
                <w:rFonts w:ascii="Times New Roman" w:hAnsi="Times New Roman" w:cs="Times New Roman"/>
                <w:sz w:val="22"/>
              </w:rPr>
              <w:t xml:space="preserve"> </w:t>
            </w:r>
            <w:r w:rsidR="00DB5C2E" w:rsidRPr="00797DA2">
              <w:rPr>
                <w:rFonts w:ascii="Times New Roman" w:hAnsi="Times New Roman" w:cs="Times New Roman"/>
                <w:sz w:val="22"/>
              </w:rPr>
              <w:t>tract</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to</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ensure</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spraying</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effect</w:t>
            </w:r>
            <w:r w:rsidRPr="00797DA2">
              <w:rPr>
                <w:rFonts w:ascii="Times New Roman" w:hAnsi="Times New Roman" w:cs="Times New Roman"/>
                <w:sz w:val="22"/>
              </w:rPr>
              <w:t>.</w:t>
            </w:r>
          </w:p>
          <w:p w:rsidR="005B595A" w:rsidRPr="00797DA2" w:rsidRDefault="000B4B0B" w:rsidP="00823BE7">
            <w:pPr>
              <w:numPr>
                <w:ilvl w:val="0"/>
                <w:numId w:val="19"/>
              </w:numPr>
              <w:spacing w:line="320" w:lineRule="exact"/>
              <w:rPr>
                <w:rFonts w:ascii="Times New Roman" w:hAnsi="Times New Roman" w:cs="Times New Roman"/>
                <w:sz w:val="22"/>
              </w:rPr>
            </w:pP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registration</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number</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must</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be</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available</w:t>
            </w:r>
            <w:r w:rsidRPr="00797DA2">
              <w:rPr>
                <w:rFonts w:ascii="Times New Roman" w:hAnsi="Times New Roman" w:cs="Times New Roman"/>
                <w:sz w:val="22"/>
              </w:rPr>
              <w:t>.</w:t>
            </w:r>
          </w:p>
          <w:p w:rsidR="005B595A" w:rsidRPr="00797DA2" w:rsidRDefault="005B595A"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br w:type="page"/>
            </w:r>
            <w:r w:rsidR="0052646B" w:rsidRPr="00797DA2">
              <w:rPr>
                <w:rFonts w:ascii="Times New Roman" w:hAnsi="Times New Roman" w:cs="Times New Roman"/>
                <w:sz w:val="22"/>
              </w:rPr>
              <w:t>IV.</w:t>
            </w:r>
            <w:r w:rsidR="00823BE7" w:rsidRPr="00797DA2">
              <w:rPr>
                <w:rFonts w:ascii="Times New Roman" w:hAnsi="Times New Roman" w:cs="Times New Roman" w:hint="eastAsia"/>
                <w:sz w:val="22"/>
              </w:rPr>
              <w:tab/>
            </w:r>
            <w:r w:rsidR="000B4B0B" w:rsidRPr="00797DA2">
              <w:rPr>
                <w:rFonts w:ascii="Times New Roman" w:hAnsi="Times New Roman" w:cs="Times New Roman"/>
                <w:sz w:val="22"/>
              </w:rPr>
              <w:t>Other</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regulations:</w:t>
            </w:r>
          </w:p>
          <w:p w:rsidR="005B595A" w:rsidRPr="00797DA2" w:rsidRDefault="0052646B"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w:t>
            </w:r>
            <w:r w:rsidR="00823BE7" w:rsidRPr="00797DA2">
              <w:rPr>
                <w:rFonts w:ascii="Times New Roman" w:hAnsi="Times New Roman" w:cs="Times New Roman" w:hint="eastAsia"/>
                <w:sz w:val="22"/>
              </w:rPr>
              <w:tab/>
            </w:r>
            <w:r w:rsidR="000B4B0B" w:rsidRPr="00797DA2">
              <w:rPr>
                <w:rFonts w:ascii="Times New Roman" w:hAnsi="Times New Roman" w:cs="Times New Roman"/>
                <w:sz w:val="22"/>
              </w:rPr>
              <w:t>Only</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patients</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who</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stay</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at</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home</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take</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care</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themselves</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may</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apply</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subsidy.</w:t>
            </w:r>
          </w:p>
          <w:p w:rsidR="005B595A" w:rsidRPr="00797DA2" w:rsidRDefault="0052646B"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(ii)</w:t>
            </w:r>
            <w:r w:rsidR="00823BE7" w:rsidRPr="00797DA2">
              <w:rPr>
                <w:rFonts w:ascii="Times New Roman" w:hAnsi="Times New Roman" w:cs="Times New Roman" w:hint="eastAsia"/>
                <w:sz w:val="22"/>
              </w:rPr>
              <w:tab/>
            </w:r>
            <w:r w:rsidR="000B4B0B" w:rsidRPr="00797DA2">
              <w:rPr>
                <w:rFonts w:ascii="Times New Roman" w:hAnsi="Times New Roman" w:cs="Times New Roman"/>
                <w:sz w:val="22"/>
              </w:rPr>
              <w:t>Applicants</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submit</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copy</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warrantee</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to</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supplier</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device.</w:t>
            </w:r>
          </w:p>
        </w:tc>
      </w:tr>
      <w:tr w:rsidR="00823BE7" w:rsidRPr="00797DA2" w:rsidTr="005A2B4A">
        <w:trPr>
          <w:trHeight w:val="3508"/>
          <w:jc w:val="center"/>
        </w:trPr>
        <w:tc>
          <w:tcPr>
            <w:tcW w:w="240" w:type="pct"/>
            <w:gridSpan w:val="2"/>
            <w:noWrap/>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2</w:t>
            </w:r>
          </w:p>
        </w:tc>
        <w:tc>
          <w:tcPr>
            <w:tcW w:w="845" w:type="pct"/>
            <w:vAlign w:val="center"/>
          </w:tcPr>
          <w:p w:rsidR="005B595A" w:rsidRPr="00797DA2" w:rsidRDefault="00EC15E3" w:rsidP="00823BE7">
            <w:pPr>
              <w:spacing w:line="320" w:lineRule="exact"/>
              <w:rPr>
                <w:rFonts w:ascii="Times New Roman" w:hAnsi="Times New Roman" w:cs="Times New Roman"/>
                <w:sz w:val="22"/>
              </w:rPr>
            </w:pPr>
            <w:r w:rsidRPr="00797DA2">
              <w:rPr>
                <w:rFonts w:ascii="Times New Roman" w:hAnsi="Times New Roman" w:cs="Times New Roman"/>
                <w:sz w:val="22"/>
              </w:rPr>
              <w:t>Phlegm</w:t>
            </w:r>
            <w:r w:rsidR="00065B5B" w:rsidRPr="00797DA2">
              <w:rPr>
                <w:rFonts w:ascii="Times New Roman" w:hAnsi="Times New Roman" w:cs="Times New Roman"/>
                <w:sz w:val="22"/>
              </w:rPr>
              <w:t xml:space="preserve"> </w:t>
            </w:r>
            <w:r w:rsidRPr="00797DA2">
              <w:rPr>
                <w:rFonts w:ascii="Times New Roman" w:hAnsi="Times New Roman" w:cs="Times New Roman"/>
                <w:sz w:val="22"/>
              </w:rPr>
              <w:t>sucker</w:t>
            </w:r>
          </w:p>
        </w:tc>
        <w:tc>
          <w:tcPr>
            <w:tcW w:w="504"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5,000</w:t>
            </w:r>
            <w:r w:rsidR="00065B5B" w:rsidRPr="00797DA2">
              <w:rPr>
                <w:rFonts w:ascii="Times New Roman" w:hAnsi="Times New Roman" w:cs="Times New Roman"/>
                <w:kern w:val="0"/>
                <w:sz w:val="22"/>
              </w:rPr>
              <w:t xml:space="preserve"> </w:t>
            </w:r>
          </w:p>
        </w:tc>
        <w:tc>
          <w:tcPr>
            <w:tcW w:w="579"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3,800</w:t>
            </w:r>
          </w:p>
        </w:tc>
        <w:tc>
          <w:tcPr>
            <w:tcW w:w="662"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2,500</w:t>
            </w:r>
          </w:p>
        </w:tc>
        <w:tc>
          <w:tcPr>
            <w:tcW w:w="491" w:type="pct"/>
            <w:vAlign w:val="center"/>
          </w:tcPr>
          <w:p w:rsidR="005B595A" w:rsidRPr="00797DA2" w:rsidRDefault="005E6A79" w:rsidP="00823BE7">
            <w:pPr>
              <w:spacing w:line="320" w:lineRule="exact"/>
              <w:rPr>
                <w:rFonts w:ascii="Times New Roman" w:hAnsi="Times New Roman" w:cs="Times New Roman"/>
                <w:sz w:val="22"/>
              </w:rPr>
            </w:pPr>
            <w:r w:rsidRPr="00797DA2">
              <w:rPr>
                <w:rFonts w:ascii="Times New Roman" w:hAnsi="Times New Roman" w:cs="Times New Roman"/>
                <w:sz w:val="22"/>
              </w:rPr>
              <w:t>Three</w:t>
            </w:r>
          </w:p>
        </w:tc>
        <w:tc>
          <w:tcPr>
            <w:tcW w:w="1679" w:type="pct"/>
            <w:vMerge/>
            <w:vAlign w:val="center"/>
          </w:tcPr>
          <w:p w:rsidR="005B595A" w:rsidRPr="00797DA2" w:rsidRDefault="005B595A" w:rsidP="00823BE7">
            <w:pPr>
              <w:spacing w:line="320" w:lineRule="exact"/>
              <w:rPr>
                <w:rFonts w:ascii="Times New Roman" w:hAnsi="Times New Roman" w:cs="Times New Roman"/>
                <w:sz w:val="22"/>
              </w:rPr>
            </w:pPr>
          </w:p>
        </w:tc>
      </w:tr>
      <w:tr w:rsidR="00823BE7" w:rsidRPr="00797DA2" w:rsidTr="005A2B4A">
        <w:trPr>
          <w:trHeight w:val="1745"/>
          <w:jc w:val="center"/>
        </w:trPr>
        <w:tc>
          <w:tcPr>
            <w:tcW w:w="240" w:type="pct"/>
            <w:gridSpan w:val="2"/>
            <w:noWrap/>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lastRenderedPageBreak/>
              <w:t>3</w:t>
            </w:r>
          </w:p>
        </w:tc>
        <w:tc>
          <w:tcPr>
            <w:tcW w:w="845" w:type="pct"/>
            <w:vAlign w:val="center"/>
          </w:tcPr>
          <w:p w:rsidR="005B595A" w:rsidRPr="00797DA2" w:rsidRDefault="00AB75D6" w:rsidP="00823BE7">
            <w:pPr>
              <w:spacing w:line="320" w:lineRule="exact"/>
              <w:rPr>
                <w:rFonts w:ascii="Times New Roman" w:hAnsi="Times New Roman" w:cs="Times New Roman"/>
                <w:sz w:val="22"/>
              </w:rPr>
            </w:pPr>
            <w:r w:rsidRPr="00797DA2">
              <w:rPr>
                <w:rFonts w:ascii="Times New Roman" w:hAnsi="Times New Roman" w:cs="Times New Roman"/>
                <w:sz w:val="22"/>
              </w:rPr>
              <w:t>Phlegm</w:t>
            </w:r>
            <w:r w:rsidR="00065B5B" w:rsidRPr="00797DA2">
              <w:rPr>
                <w:rFonts w:ascii="Times New Roman" w:hAnsi="Times New Roman" w:cs="Times New Roman"/>
                <w:sz w:val="22"/>
              </w:rPr>
              <w:t xml:space="preserve"> </w:t>
            </w:r>
            <w:r w:rsidRPr="00797DA2">
              <w:rPr>
                <w:rFonts w:ascii="Times New Roman" w:hAnsi="Times New Roman" w:cs="Times New Roman"/>
                <w:sz w:val="22"/>
              </w:rPr>
              <w:t>suction</w:t>
            </w:r>
            <w:r w:rsidR="00065B5B" w:rsidRPr="00797DA2">
              <w:rPr>
                <w:rFonts w:ascii="Times New Roman" w:hAnsi="Times New Roman" w:cs="Times New Roman"/>
                <w:sz w:val="22"/>
              </w:rPr>
              <w:t xml:space="preserve"> </w:t>
            </w:r>
            <w:r w:rsidRPr="00797DA2">
              <w:rPr>
                <w:rFonts w:ascii="Times New Roman" w:hAnsi="Times New Roman" w:cs="Times New Roman"/>
                <w:sz w:val="22"/>
              </w:rPr>
              <w:t>unit</w:t>
            </w:r>
            <w:r w:rsidR="00065B5B" w:rsidRPr="00797DA2">
              <w:rPr>
                <w:rFonts w:ascii="Times New Roman" w:hAnsi="Times New Roman" w:cs="Times New Roman"/>
                <w:sz w:val="22"/>
              </w:rPr>
              <w:t xml:space="preserve"> </w:t>
            </w:r>
            <w:r w:rsidRPr="00797DA2">
              <w:rPr>
                <w:rFonts w:ascii="Times New Roman" w:hAnsi="Times New Roman" w:cs="Times New Roman"/>
                <w:sz w:val="22"/>
              </w:rPr>
              <w:t>(phlegm</w:t>
            </w:r>
            <w:r w:rsidR="00065B5B" w:rsidRPr="00797DA2">
              <w:rPr>
                <w:rFonts w:ascii="Times New Roman" w:hAnsi="Times New Roman" w:cs="Times New Roman"/>
                <w:sz w:val="22"/>
              </w:rPr>
              <w:t xml:space="preserve"> </w:t>
            </w:r>
            <w:r w:rsidRPr="00797DA2">
              <w:rPr>
                <w:rFonts w:ascii="Times New Roman" w:hAnsi="Times New Roman" w:cs="Times New Roman"/>
                <w:sz w:val="22"/>
              </w:rPr>
              <w:t>spray)</w:t>
            </w:r>
          </w:p>
        </w:tc>
        <w:tc>
          <w:tcPr>
            <w:tcW w:w="504"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5,000</w:t>
            </w:r>
            <w:r w:rsidR="00065B5B" w:rsidRPr="00797DA2">
              <w:rPr>
                <w:rFonts w:ascii="Times New Roman" w:hAnsi="Times New Roman" w:cs="Times New Roman"/>
                <w:kern w:val="0"/>
                <w:sz w:val="22"/>
              </w:rPr>
              <w:t xml:space="preserve"> </w:t>
            </w:r>
          </w:p>
        </w:tc>
        <w:tc>
          <w:tcPr>
            <w:tcW w:w="579"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3,800</w:t>
            </w:r>
          </w:p>
        </w:tc>
        <w:tc>
          <w:tcPr>
            <w:tcW w:w="662"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2,500</w:t>
            </w:r>
          </w:p>
        </w:tc>
        <w:tc>
          <w:tcPr>
            <w:tcW w:w="491" w:type="pct"/>
            <w:vAlign w:val="center"/>
          </w:tcPr>
          <w:p w:rsidR="005B595A" w:rsidRPr="00797DA2" w:rsidRDefault="002C3BC9" w:rsidP="00823BE7">
            <w:pPr>
              <w:spacing w:line="320" w:lineRule="exact"/>
              <w:rPr>
                <w:rFonts w:ascii="Times New Roman" w:hAnsi="Times New Roman" w:cs="Times New Roman"/>
                <w:sz w:val="22"/>
              </w:rPr>
            </w:pPr>
            <w:r w:rsidRPr="00797DA2">
              <w:rPr>
                <w:rFonts w:ascii="Times New Roman" w:hAnsi="Times New Roman" w:cs="Times New Roman"/>
                <w:sz w:val="22"/>
              </w:rPr>
              <w:t>Three</w:t>
            </w:r>
          </w:p>
        </w:tc>
        <w:tc>
          <w:tcPr>
            <w:tcW w:w="1679" w:type="pct"/>
            <w:vMerge/>
            <w:vAlign w:val="center"/>
          </w:tcPr>
          <w:p w:rsidR="005B595A" w:rsidRPr="00797DA2" w:rsidRDefault="005B595A" w:rsidP="00823BE7">
            <w:pPr>
              <w:spacing w:line="320" w:lineRule="exact"/>
              <w:rPr>
                <w:rFonts w:ascii="Times New Roman" w:hAnsi="Times New Roman" w:cs="Times New Roman"/>
                <w:sz w:val="22"/>
              </w:rPr>
            </w:pPr>
          </w:p>
        </w:tc>
      </w:tr>
      <w:tr w:rsidR="00823BE7" w:rsidRPr="00797DA2" w:rsidTr="005A2B4A">
        <w:trPr>
          <w:trHeight w:val="879"/>
          <w:jc w:val="center"/>
        </w:trPr>
        <w:tc>
          <w:tcPr>
            <w:tcW w:w="240" w:type="pct"/>
            <w:gridSpan w:val="2"/>
            <w:noWrap/>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lastRenderedPageBreak/>
              <w:t>4</w:t>
            </w:r>
          </w:p>
        </w:tc>
        <w:tc>
          <w:tcPr>
            <w:tcW w:w="845" w:type="pct"/>
            <w:vAlign w:val="center"/>
          </w:tcPr>
          <w:p w:rsidR="005B595A" w:rsidRPr="00797DA2" w:rsidRDefault="000B4B0B" w:rsidP="00823BE7">
            <w:pPr>
              <w:spacing w:line="320" w:lineRule="exact"/>
              <w:rPr>
                <w:rFonts w:ascii="Times New Roman" w:hAnsi="Times New Roman" w:cs="Times New Roman"/>
                <w:sz w:val="22"/>
              </w:rPr>
            </w:pPr>
            <w:r w:rsidRPr="00797DA2">
              <w:rPr>
                <w:rFonts w:ascii="Times New Roman" w:hAnsi="Times New Roman" w:cs="Times New Roman"/>
                <w:bCs/>
                <w:sz w:val="22"/>
              </w:rPr>
              <w:t>Biphasic</w:t>
            </w:r>
            <w:r w:rsidR="00065B5B" w:rsidRPr="00797DA2">
              <w:rPr>
                <w:rFonts w:ascii="Times New Roman" w:hAnsi="Times New Roman" w:cs="Times New Roman"/>
                <w:bCs/>
                <w:sz w:val="22"/>
              </w:rPr>
              <w:t xml:space="preserve"> </w:t>
            </w:r>
            <w:r w:rsidRPr="00797DA2">
              <w:rPr>
                <w:rFonts w:ascii="Times New Roman" w:hAnsi="Times New Roman" w:cs="Times New Roman"/>
                <w:bCs/>
                <w:sz w:val="22"/>
              </w:rPr>
              <w:t>positive</w:t>
            </w:r>
            <w:r w:rsidR="00065B5B" w:rsidRPr="00797DA2">
              <w:rPr>
                <w:rFonts w:ascii="Times New Roman" w:hAnsi="Times New Roman" w:cs="Times New Roman"/>
                <w:bCs/>
                <w:sz w:val="22"/>
              </w:rPr>
              <w:t xml:space="preserve"> </w:t>
            </w:r>
            <w:r w:rsidRPr="00797DA2">
              <w:rPr>
                <w:rFonts w:ascii="Times New Roman" w:hAnsi="Times New Roman" w:cs="Times New Roman"/>
                <w:bCs/>
                <w:sz w:val="22"/>
              </w:rPr>
              <w:t>airway</w:t>
            </w:r>
            <w:r w:rsidR="00065B5B" w:rsidRPr="00797DA2">
              <w:rPr>
                <w:rFonts w:ascii="Times New Roman" w:hAnsi="Times New Roman" w:cs="Times New Roman"/>
                <w:bCs/>
                <w:sz w:val="22"/>
              </w:rPr>
              <w:t xml:space="preserve"> </w:t>
            </w:r>
            <w:r w:rsidRPr="00797DA2">
              <w:rPr>
                <w:rFonts w:ascii="Times New Roman" w:hAnsi="Times New Roman" w:cs="Times New Roman"/>
                <w:bCs/>
                <w:sz w:val="22"/>
              </w:rPr>
              <w:t>pressure</w:t>
            </w:r>
            <w:r w:rsidR="00065B5B" w:rsidRPr="00797DA2">
              <w:rPr>
                <w:rFonts w:ascii="Times New Roman" w:hAnsi="Times New Roman" w:cs="Times New Roman"/>
                <w:bCs/>
                <w:sz w:val="22"/>
              </w:rPr>
              <w:t xml:space="preserve"> </w:t>
            </w:r>
            <w:r w:rsidRPr="00797DA2">
              <w:rPr>
                <w:rFonts w:ascii="Times New Roman" w:hAnsi="Times New Roman" w:cs="Times New Roman"/>
                <w:bCs/>
                <w:sz w:val="22"/>
              </w:rPr>
              <w:t>(Bi-PAP)</w:t>
            </w:r>
          </w:p>
        </w:tc>
        <w:tc>
          <w:tcPr>
            <w:tcW w:w="504"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120,000</w:t>
            </w:r>
          </w:p>
        </w:tc>
        <w:tc>
          <w:tcPr>
            <w:tcW w:w="579"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90,000</w:t>
            </w:r>
          </w:p>
        </w:tc>
        <w:tc>
          <w:tcPr>
            <w:tcW w:w="662"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60,000</w:t>
            </w:r>
          </w:p>
        </w:tc>
        <w:tc>
          <w:tcPr>
            <w:tcW w:w="491" w:type="pct"/>
            <w:vAlign w:val="center"/>
          </w:tcPr>
          <w:p w:rsidR="005B595A" w:rsidRPr="00797DA2" w:rsidRDefault="000B4B0B" w:rsidP="00823BE7">
            <w:pPr>
              <w:spacing w:line="320" w:lineRule="exact"/>
              <w:rPr>
                <w:rFonts w:ascii="Times New Roman" w:hAnsi="Times New Roman" w:cs="Times New Roman"/>
                <w:sz w:val="22"/>
              </w:rPr>
            </w:pPr>
            <w:r w:rsidRPr="00797DA2">
              <w:rPr>
                <w:rFonts w:ascii="Times New Roman" w:hAnsi="Times New Roman" w:cs="Times New Roman"/>
                <w:sz w:val="22"/>
              </w:rPr>
              <w:t>Five</w:t>
            </w:r>
          </w:p>
        </w:tc>
        <w:tc>
          <w:tcPr>
            <w:tcW w:w="1679" w:type="pct"/>
          </w:tcPr>
          <w:p w:rsidR="005B595A" w:rsidRPr="00797DA2" w:rsidRDefault="0052646B"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w:t>
            </w:r>
            <w:r w:rsidR="00823BE7" w:rsidRPr="00797DA2">
              <w:rPr>
                <w:rFonts w:ascii="Times New Roman" w:hAnsi="Times New Roman" w:cs="Times New Roman" w:hint="eastAsia"/>
                <w:sz w:val="22"/>
              </w:rPr>
              <w:tab/>
            </w:r>
            <w:r w:rsidR="00D7171E"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health</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condition</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beneficiaries</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must</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comply</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with</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Article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2,</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Paragraph</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1</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Regulations</w:t>
            </w:r>
            <w:r w:rsidR="000B4B0B" w:rsidRPr="00797DA2">
              <w:rPr>
                <w:rFonts w:ascii="Times New Roman" w:hAnsi="Times New Roman" w:cs="Times New Roman"/>
                <w:sz w:val="22"/>
              </w:rPr>
              <w:t>.</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They</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have</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respiratory</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insufficiency</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due</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to</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lung</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damage</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or</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pulmonary</w:t>
            </w:r>
            <w:r w:rsidR="00065B5B" w:rsidRPr="00797DA2">
              <w:rPr>
                <w:rFonts w:ascii="Times New Roman" w:hAnsi="Times New Roman" w:cs="Times New Roman"/>
                <w:sz w:val="22"/>
              </w:rPr>
              <w:t xml:space="preserve"> </w:t>
            </w:r>
            <w:r w:rsidR="000B4B0B" w:rsidRPr="00797DA2">
              <w:rPr>
                <w:rFonts w:ascii="Times New Roman" w:hAnsi="Times New Roman" w:cs="Times New Roman"/>
                <w:sz w:val="22"/>
              </w:rPr>
              <w:t>resection.</w:t>
            </w:r>
            <w:r w:rsidR="00065B5B" w:rsidRPr="00797DA2">
              <w:rPr>
                <w:rFonts w:ascii="Times New Roman" w:hAnsi="Times New Roman" w:cs="Times New Roman"/>
                <w:sz w:val="22"/>
              </w:rPr>
              <w:t xml:space="preserve"> </w:t>
            </w:r>
            <w:r w:rsidR="00BD1214" w:rsidRPr="00797DA2">
              <w:rPr>
                <w:rFonts w:ascii="Times New Roman" w:hAnsi="Times New Roman" w:cs="Times New Roman"/>
                <w:sz w:val="22"/>
              </w:rPr>
              <w:t>They</w:t>
            </w:r>
            <w:r w:rsidR="00065B5B" w:rsidRPr="00797DA2">
              <w:rPr>
                <w:rFonts w:ascii="Times New Roman" w:hAnsi="Times New Roman" w:cs="Times New Roman"/>
                <w:sz w:val="22"/>
              </w:rPr>
              <w:t xml:space="preserve"> </w:t>
            </w:r>
            <w:r w:rsidR="00BD1214" w:rsidRPr="00797DA2">
              <w:rPr>
                <w:rFonts w:ascii="Times New Roman" w:hAnsi="Times New Roman" w:cs="Times New Roman"/>
                <w:sz w:val="22"/>
              </w:rPr>
              <w:t>cannot</w:t>
            </w:r>
            <w:r w:rsidR="00065B5B" w:rsidRPr="00797DA2">
              <w:rPr>
                <w:rFonts w:ascii="Times New Roman" w:hAnsi="Times New Roman" w:cs="Times New Roman"/>
                <w:sz w:val="22"/>
              </w:rPr>
              <w:t xml:space="preserve"> </w:t>
            </w:r>
            <w:r w:rsidR="00BD1214" w:rsidRPr="00797DA2">
              <w:rPr>
                <w:rFonts w:ascii="Times New Roman" w:hAnsi="Times New Roman" w:cs="Times New Roman"/>
                <w:sz w:val="22"/>
              </w:rPr>
              <w:t>breath</w:t>
            </w:r>
            <w:r w:rsidR="00A14FE3" w:rsidRPr="00797DA2">
              <w:rPr>
                <w:rFonts w:ascii="Times New Roman" w:hAnsi="Times New Roman" w:cs="Times New Roman"/>
                <w:sz w:val="22"/>
              </w:rPr>
              <w:t>e</w:t>
            </w:r>
            <w:r w:rsidR="00065B5B" w:rsidRPr="00797DA2">
              <w:rPr>
                <w:rFonts w:ascii="Times New Roman" w:hAnsi="Times New Roman" w:cs="Times New Roman"/>
                <w:sz w:val="22"/>
              </w:rPr>
              <w:t xml:space="preserve"> </w:t>
            </w:r>
            <w:r w:rsidR="00BD1214"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BD1214" w:rsidRPr="00797DA2">
              <w:rPr>
                <w:rFonts w:ascii="Times New Roman" w:hAnsi="Times New Roman" w:cs="Times New Roman"/>
                <w:sz w:val="22"/>
              </w:rPr>
              <w:t>must</w:t>
            </w:r>
            <w:r w:rsidR="00065B5B" w:rsidRPr="00797DA2">
              <w:rPr>
                <w:rFonts w:ascii="Times New Roman" w:hAnsi="Times New Roman" w:cs="Times New Roman"/>
                <w:sz w:val="22"/>
              </w:rPr>
              <w:t xml:space="preserve"> </w:t>
            </w:r>
            <w:r w:rsidR="00BD1214" w:rsidRPr="00797DA2">
              <w:rPr>
                <w:rFonts w:ascii="Times New Roman" w:hAnsi="Times New Roman" w:cs="Times New Roman"/>
                <w:sz w:val="22"/>
              </w:rPr>
              <w:t>use</w:t>
            </w:r>
            <w:r w:rsidR="00065B5B" w:rsidRPr="00797DA2">
              <w:rPr>
                <w:rFonts w:ascii="Times New Roman" w:hAnsi="Times New Roman" w:cs="Times New Roman"/>
                <w:sz w:val="22"/>
              </w:rPr>
              <w:t xml:space="preserve"> </w:t>
            </w:r>
            <w:r w:rsidR="00A14FE3" w:rsidRPr="00797DA2">
              <w:rPr>
                <w:rFonts w:ascii="Times New Roman" w:hAnsi="Times New Roman" w:cs="Times New Roman"/>
                <w:sz w:val="22"/>
              </w:rPr>
              <w:t xml:space="preserve">a </w:t>
            </w:r>
            <w:r w:rsidR="00BD4224" w:rsidRPr="00797DA2">
              <w:rPr>
                <w:rFonts w:ascii="Times New Roman" w:hAnsi="Times New Roman" w:cs="Times New Roman"/>
                <w:sz w:val="22"/>
              </w:rPr>
              <w:t>respiratory</w:t>
            </w:r>
            <w:r w:rsidR="00065B5B" w:rsidRPr="00797DA2">
              <w:rPr>
                <w:rFonts w:ascii="Times New Roman" w:hAnsi="Times New Roman" w:cs="Times New Roman"/>
                <w:sz w:val="22"/>
              </w:rPr>
              <w:t xml:space="preserve"> </w:t>
            </w:r>
            <w:r w:rsidR="00BD4224"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00BD4224"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BD4224"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BD4224" w:rsidRPr="00797DA2">
              <w:rPr>
                <w:rFonts w:ascii="Times New Roman" w:hAnsi="Times New Roman" w:cs="Times New Roman"/>
                <w:sz w:val="22"/>
              </w:rPr>
              <w:t>a</w:t>
            </w:r>
            <w:r w:rsidR="00065B5B" w:rsidRPr="00797DA2">
              <w:rPr>
                <w:rFonts w:ascii="Times New Roman" w:hAnsi="Times New Roman" w:cs="Times New Roman"/>
                <w:sz w:val="22"/>
              </w:rPr>
              <w:t xml:space="preserve"> </w:t>
            </w:r>
            <w:r w:rsidR="00BD4224" w:rsidRPr="00797DA2">
              <w:rPr>
                <w:rFonts w:ascii="Times New Roman" w:hAnsi="Times New Roman" w:cs="Times New Roman"/>
                <w:sz w:val="22"/>
              </w:rPr>
              <w:t>long</w:t>
            </w:r>
            <w:r w:rsidR="00065B5B" w:rsidRPr="00797DA2">
              <w:rPr>
                <w:rFonts w:ascii="Times New Roman" w:hAnsi="Times New Roman" w:cs="Times New Roman"/>
                <w:sz w:val="22"/>
              </w:rPr>
              <w:t xml:space="preserve"> </w:t>
            </w:r>
            <w:r w:rsidR="00BD4224" w:rsidRPr="00797DA2">
              <w:rPr>
                <w:rFonts w:ascii="Times New Roman" w:hAnsi="Times New Roman" w:cs="Times New Roman"/>
                <w:sz w:val="22"/>
              </w:rPr>
              <w:t>time</w:t>
            </w:r>
            <w:r w:rsidR="00065B5B" w:rsidRPr="00797DA2">
              <w:rPr>
                <w:rFonts w:ascii="Times New Roman" w:hAnsi="Times New Roman" w:cs="Times New Roman"/>
                <w:sz w:val="22"/>
              </w:rPr>
              <w:t xml:space="preserve"> </w:t>
            </w:r>
            <w:r w:rsidR="00BD4224" w:rsidRPr="00797DA2">
              <w:rPr>
                <w:rFonts w:ascii="Times New Roman" w:hAnsi="Times New Roman" w:cs="Times New Roman"/>
                <w:sz w:val="22"/>
              </w:rPr>
              <w:t>to</w:t>
            </w:r>
            <w:r w:rsidR="00065B5B" w:rsidRPr="00797DA2">
              <w:rPr>
                <w:rFonts w:ascii="Times New Roman" w:hAnsi="Times New Roman" w:cs="Times New Roman"/>
                <w:sz w:val="22"/>
              </w:rPr>
              <w:t xml:space="preserve"> </w:t>
            </w:r>
            <w:r w:rsidR="00BD4224" w:rsidRPr="00797DA2">
              <w:rPr>
                <w:rFonts w:ascii="Times New Roman" w:hAnsi="Times New Roman" w:cs="Times New Roman"/>
                <w:sz w:val="22"/>
              </w:rPr>
              <w:t>improve</w:t>
            </w:r>
            <w:r w:rsidR="00065B5B" w:rsidRPr="00797DA2">
              <w:rPr>
                <w:rFonts w:ascii="Times New Roman" w:hAnsi="Times New Roman" w:cs="Times New Roman"/>
                <w:sz w:val="22"/>
              </w:rPr>
              <w:t xml:space="preserve"> </w:t>
            </w:r>
            <w:r w:rsidR="00BD4224" w:rsidRPr="00797DA2">
              <w:rPr>
                <w:rFonts w:ascii="Times New Roman" w:hAnsi="Times New Roman" w:cs="Times New Roman"/>
                <w:sz w:val="22"/>
              </w:rPr>
              <w:t>the</w:t>
            </w:r>
            <w:r w:rsidR="00A14FE3" w:rsidRPr="00797DA2">
              <w:rPr>
                <w:rFonts w:ascii="Times New Roman" w:hAnsi="Times New Roman" w:cs="Times New Roman"/>
                <w:sz w:val="22"/>
              </w:rPr>
              <w:t>ir</w:t>
            </w:r>
            <w:r w:rsidR="00065B5B" w:rsidRPr="00797DA2">
              <w:rPr>
                <w:rFonts w:ascii="Times New Roman" w:hAnsi="Times New Roman" w:cs="Times New Roman"/>
                <w:sz w:val="22"/>
              </w:rPr>
              <w:t xml:space="preserve"> </w:t>
            </w:r>
            <w:r w:rsidR="00BD4224" w:rsidRPr="00797DA2">
              <w:rPr>
                <w:rFonts w:ascii="Times New Roman" w:hAnsi="Times New Roman" w:cs="Times New Roman"/>
                <w:sz w:val="22"/>
              </w:rPr>
              <w:t>respiratory</w:t>
            </w:r>
            <w:r w:rsidR="00065B5B" w:rsidRPr="00797DA2">
              <w:rPr>
                <w:rFonts w:ascii="Times New Roman" w:hAnsi="Times New Roman" w:cs="Times New Roman"/>
                <w:sz w:val="22"/>
              </w:rPr>
              <w:t xml:space="preserve"> </w:t>
            </w:r>
            <w:r w:rsidR="00BD4224" w:rsidRPr="00797DA2">
              <w:rPr>
                <w:rFonts w:ascii="Times New Roman" w:hAnsi="Times New Roman" w:cs="Times New Roman"/>
                <w:sz w:val="22"/>
              </w:rPr>
              <w:t>health.</w:t>
            </w:r>
            <w:r w:rsidR="00065B5B" w:rsidRPr="00797DA2">
              <w:rPr>
                <w:rFonts w:ascii="Times New Roman" w:hAnsi="Times New Roman" w:cs="Times New Roman"/>
                <w:sz w:val="22"/>
              </w:rPr>
              <w:t xml:space="preserve"> </w:t>
            </w:r>
            <w:r w:rsidR="005B595A" w:rsidRPr="00797DA2">
              <w:rPr>
                <w:rFonts w:ascii="Times New Roman" w:hAnsi="Times New Roman" w:cs="Times New Roman"/>
                <w:sz w:val="22"/>
              </w:rPr>
              <w:br w:type="page"/>
            </w:r>
          </w:p>
          <w:p w:rsidR="005B595A" w:rsidRPr="00797DA2" w:rsidRDefault="0052646B"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II.</w:t>
            </w:r>
            <w:r w:rsidR="00823BE7" w:rsidRPr="00797DA2">
              <w:rPr>
                <w:rFonts w:ascii="Times New Roman" w:hAnsi="Times New Roman" w:cs="Times New Roman" w:hint="eastAsia"/>
                <w:sz w:val="22"/>
              </w:rPr>
              <w:tab/>
            </w:r>
            <w:r w:rsidR="00BD4224"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BD4224" w:rsidRPr="00797DA2">
              <w:rPr>
                <w:rFonts w:ascii="Times New Roman" w:hAnsi="Times New Roman" w:cs="Times New Roman"/>
                <w:sz w:val="22"/>
              </w:rPr>
              <w:t>following</w:t>
            </w:r>
            <w:r w:rsidR="00065B5B" w:rsidRPr="00797DA2">
              <w:rPr>
                <w:rFonts w:ascii="Times New Roman" w:hAnsi="Times New Roman" w:cs="Times New Roman"/>
                <w:sz w:val="22"/>
              </w:rPr>
              <w:t xml:space="preserve"> </w:t>
            </w:r>
            <w:r w:rsidR="00BD4224" w:rsidRPr="00797DA2">
              <w:rPr>
                <w:rFonts w:ascii="Times New Roman" w:hAnsi="Times New Roman" w:cs="Times New Roman"/>
                <w:sz w:val="22"/>
              </w:rPr>
              <w:t>are</w:t>
            </w:r>
            <w:r w:rsidR="00065B5B" w:rsidRPr="00797DA2">
              <w:rPr>
                <w:rFonts w:ascii="Times New Roman" w:hAnsi="Times New Roman" w:cs="Times New Roman"/>
                <w:sz w:val="22"/>
              </w:rPr>
              <w:t xml:space="preserve"> </w:t>
            </w:r>
            <w:r w:rsidR="00BD4224"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requirements</w:t>
            </w:r>
            <w:r w:rsidR="00065B5B" w:rsidRPr="00797DA2">
              <w:rPr>
                <w:rFonts w:ascii="Times New Roman" w:hAnsi="Times New Roman" w:cs="Times New Roman"/>
                <w:sz w:val="22"/>
              </w:rPr>
              <w:t xml:space="preserve"> </w:t>
            </w:r>
            <w:r w:rsidR="00BD4224"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BD4224"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BD4224" w:rsidRPr="00797DA2">
              <w:rPr>
                <w:rFonts w:ascii="Times New Roman" w:hAnsi="Times New Roman" w:cs="Times New Roman"/>
                <w:sz w:val="22"/>
              </w:rPr>
              <w:t>application</w:t>
            </w:r>
            <w:r w:rsidR="00065B5B" w:rsidRPr="00797DA2">
              <w:rPr>
                <w:rFonts w:ascii="Times New Roman" w:hAnsi="Times New Roman" w:cs="Times New Roman"/>
                <w:sz w:val="22"/>
              </w:rPr>
              <w:t xml:space="preserve"> </w:t>
            </w:r>
            <w:r w:rsidR="00BD4224"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BD4224"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BD4224" w:rsidRPr="00797DA2">
              <w:rPr>
                <w:rFonts w:ascii="Times New Roman" w:hAnsi="Times New Roman" w:cs="Times New Roman"/>
                <w:sz w:val="22"/>
              </w:rPr>
              <w:t>subsidy</w:t>
            </w:r>
            <w:r w:rsidR="00065B5B" w:rsidRPr="00797DA2">
              <w:rPr>
                <w:rFonts w:ascii="Times New Roman" w:hAnsi="Times New Roman" w:cs="Times New Roman"/>
                <w:sz w:val="22"/>
              </w:rPr>
              <w:t xml:space="preserve"> </w:t>
            </w:r>
            <w:r w:rsidR="00BD4224"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BD4224"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00BD4224"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BD4224" w:rsidRPr="00797DA2">
              <w:rPr>
                <w:rFonts w:ascii="Times New Roman" w:hAnsi="Times New Roman" w:cs="Times New Roman"/>
                <w:sz w:val="22"/>
              </w:rPr>
              <w:t>devices:</w:t>
            </w:r>
          </w:p>
          <w:p w:rsidR="005B595A" w:rsidRPr="00797DA2" w:rsidRDefault="000B4403" w:rsidP="00823BE7">
            <w:pPr>
              <w:spacing w:line="320" w:lineRule="exact"/>
              <w:ind w:left="920" w:hanging="440"/>
              <w:rPr>
                <w:rFonts w:ascii="Times New Roman" w:hAnsi="Times New Roman" w:cs="Times New Roman"/>
                <w:sz w:val="22"/>
              </w:rPr>
            </w:pPr>
            <w:r w:rsidRPr="00797DA2">
              <w:rPr>
                <w:rFonts w:ascii="Times New Roman" w:hAnsi="Times New Roman" w:cs="Times New Roman"/>
                <w:sz w:val="22"/>
              </w:rPr>
              <w:t>(i)</w:t>
            </w:r>
            <w:r w:rsidR="00823BE7" w:rsidRPr="00797DA2">
              <w:rPr>
                <w:rFonts w:ascii="Times New Roman" w:hAnsi="Times New Roman" w:cs="Times New Roman" w:hint="eastAsia"/>
                <w:sz w:val="22"/>
              </w:rPr>
              <w:tab/>
            </w:r>
            <w:r w:rsidR="008F4D25" w:rsidRPr="00797DA2">
              <w:rPr>
                <w:rFonts w:ascii="Times New Roman" w:hAnsi="Times New Roman" w:cs="Times New Roman"/>
                <w:sz w:val="22"/>
              </w:rPr>
              <w:t>Applicants</w:t>
            </w:r>
            <w:r w:rsidR="00065B5B" w:rsidRPr="00797DA2">
              <w:rPr>
                <w:rFonts w:ascii="Times New Roman" w:hAnsi="Times New Roman" w:cs="Times New Roman"/>
                <w:sz w:val="22"/>
              </w:rPr>
              <w:t xml:space="preserve"> </w:t>
            </w:r>
            <w:r w:rsidR="00BD4224"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BD4224"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BD4224" w:rsidRPr="00797DA2">
              <w:rPr>
                <w:rFonts w:ascii="Times New Roman" w:hAnsi="Times New Roman" w:cs="Times New Roman"/>
                <w:sz w:val="22"/>
              </w:rPr>
              <w:t>subsidy</w:t>
            </w:r>
            <w:r w:rsidR="00065B5B" w:rsidRPr="00797DA2">
              <w:rPr>
                <w:rFonts w:ascii="Times New Roman" w:hAnsi="Times New Roman" w:cs="Times New Roman"/>
                <w:sz w:val="22"/>
              </w:rPr>
              <w:t xml:space="preserve"> </w:t>
            </w:r>
            <w:r w:rsidR="00BD4224"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BD4224"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00BD4224"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BD4224" w:rsidRPr="00797DA2">
              <w:rPr>
                <w:rFonts w:ascii="Times New Roman" w:hAnsi="Times New Roman" w:cs="Times New Roman"/>
                <w:sz w:val="22"/>
              </w:rPr>
              <w:t>device</w:t>
            </w:r>
            <w:r w:rsidRPr="00797DA2">
              <w:rPr>
                <w:rFonts w:ascii="Times New Roman" w:hAnsi="Times New Roman" w:cs="Times New Roman"/>
                <w:sz w:val="22"/>
              </w:rPr>
              <w:t>s</w:t>
            </w:r>
            <w:r w:rsidR="00065B5B" w:rsidRPr="00797DA2">
              <w:rPr>
                <w:rFonts w:ascii="Times New Roman" w:hAnsi="Times New Roman" w:cs="Times New Roman"/>
                <w:sz w:val="22"/>
              </w:rPr>
              <w:t xml:space="preserve"> </w:t>
            </w:r>
            <w:r w:rsidR="00BD4224" w:rsidRPr="00797DA2">
              <w:rPr>
                <w:rFonts w:ascii="Times New Roman" w:hAnsi="Times New Roman" w:cs="Times New Roman"/>
                <w:sz w:val="22"/>
              </w:rPr>
              <w:lastRenderedPageBreak/>
              <w:t>shall</w:t>
            </w:r>
            <w:r w:rsidR="00065B5B" w:rsidRPr="00797DA2">
              <w:rPr>
                <w:rFonts w:ascii="Times New Roman" w:hAnsi="Times New Roman" w:cs="Times New Roman"/>
                <w:sz w:val="22"/>
              </w:rPr>
              <w:t xml:space="preserve"> </w:t>
            </w:r>
            <w:r w:rsidR="00BD4224" w:rsidRPr="00797DA2">
              <w:rPr>
                <w:rFonts w:ascii="Times New Roman" w:hAnsi="Times New Roman" w:cs="Times New Roman"/>
                <w:sz w:val="22"/>
              </w:rPr>
              <w:t>submit</w:t>
            </w:r>
            <w:r w:rsidR="00065B5B" w:rsidRPr="00797DA2">
              <w:rPr>
                <w:rFonts w:ascii="Times New Roman" w:hAnsi="Times New Roman" w:cs="Times New Roman"/>
                <w:sz w:val="22"/>
              </w:rPr>
              <w:t xml:space="preserve"> </w:t>
            </w:r>
            <w:r w:rsidR="00A14FE3" w:rsidRPr="00797DA2">
              <w:rPr>
                <w:rFonts w:ascii="Times New Roman" w:hAnsi="Times New Roman" w:cs="Times New Roman"/>
                <w:sz w:val="22"/>
              </w:rPr>
              <w:t xml:space="preserve">a </w:t>
            </w:r>
            <w:r w:rsidR="00386C93" w:rsidRPr="00797DA2">
              <w:rPr>
                <w:rFonts w:ascii="Times New Roman" w:hAnsi="Times New Roman" w:cs="Times New Roman"/>
                <w:sz w:val="22"/>
              </w:rPr>
              <w:t>diagnosis</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certificate</w:t>
            </w:r>
            <w:r w:rsidR="00065B5B" w:rsidRPr="00797DA2">
              <w:rPr>
                <w:rFonts w:ascii="Times New Roman" w:hAnsi="Times New Roman" w:cs="Times New Roman"/>
                <w:sz w:val="22"/>
              </w:rPr>
              <w:t xml:space="preserve"> </w:t>
            </w:r>
            <w:r w:rsidR="00A14FE3" w:rsidRPr="00797DA2">
              <w:rPr>
                <w:rFonts w:ascii="Times New Roman" w:hAnsi="Times New Roman" w:cs="Times New Roman"/>
                <w:sz w:val="22"/>
              </w:rPr>
              <w:t xml:space="preserve">issued by </w:t>
            </w:r>
            <w:r w:rsidR="00BD4224" w:rsidRPr="00797DA2">
              <w:rPr>
                <w:rFonts w:ascii="Times New Roman" w:hAnsi="Times New Roman" w:cs="Times New Roman"/>
                <w:sz w:val="22"/>
              </w:rPr>
              <w:t>the</w:t>
            </w:r>
            <w:r w:rsidR="00A14FE3" w:rsidRPr="00797DA2">
              <w:rPr>
                <w:rFonts w:ascii="Times New Roman" w:hAnsi="Times New Roman" w:cs="Times New Roman"/>
                <w:sz w:val="22"/>
              </w:rPr>
              <w:t>ir</w:t>
            </w:r>
            <w:r w:rsidR="00065B5B" w:rsidRPr="00797DA2">
              <w:rPr>
                <w:rFonts w:ascii="Times New Roman" w:hAnsi="Times New Roman" w:cs="Times New Roman"/>
                <w:sz w:val="22"/>
              </w:rPr>
              <w:t xml:space="preserve"> </w:t>
            </w:r>
            <w:r w:rsidR="00BD4224" w:rsidRPr="00797DA2">
              <w:rPr>
                <w:rFonts w:ascii="Times New Roman" w:hAnsi="Times New Roman" w:cs="Times New Roman"/>
                <w:sz w:val="22"/>
              </w:rPr>
              <w:t>pulmonologist,</w:t>
            </w:r>
            <w:r w:rsidR="00065B5B" w:rsidRPr="00797DA2">
              <w:rPr>
                <w:rFonts w:ascii="Times New Roman" w:hAnsi="Times New Roman" w:cs="Times New Roman"/>
                <w:sz w:val="22"/>
              </w:rPr>
              <w:t xml:space="preserve"> </w:t>
            </w:r>
            <w:r w:rsidR="00BD4224" w:rsidRPr="00797DA2">
              <w:rPr>
                <w:rFonts w:ascii="Times New Roman" w:hAnsi="Times New Roman" w:cs="Times New Roman"/>
                <w:sz w:val="22"/>
              </w:rPr>
              <w:t>thoracic</w:t>
            </w:r>
            <w:r w:rsidR="00065B5B" w:rsidRPr="00797DA2">
              <w:rPr>
                <w:rFonts w:ascii="Times New Roman" w:hAnsi="Times New Roman" w:cs="Times New Roman"/>
                <w:sz w:val="22"/>
              </w:rPr>
              <w:t xml:space="preserve"> </w:t>
            </w:r>
            <w:r w:rsidR="00BD4224" w:rsidRPr="00797DA2">
              <w:rPr>
                <w:rFonts w:ascii="Times New Roman" w:hAnsi="Times New Roman" w:cs="Times New Roman"/>
                <w:sz w:val="22"/>
              </w:rPr>
              <w:t>surgeon</w:t>
            </w:r>
            <w:r w:rsidR="00065B5B" w:rsidRPr="00797DA2">
              <w:rPr>
                <w:rFonts w:ascii="Times New Roman" w:hAnsi="Times New Roman" w:cs="Times New Roman"/>
                <w:sz w:val="22"/>
              </w:rPr>
              <w:t xml:space="preserve"> </w:t>
            </w:r>
            <w:r w:rsidR="00AD0109" w:rsidRPr="00797DA2">
              <w:rPr>
                <w:rFonts w:ascii="Times New Roman" w:hAnsi="Times New Roman" w:cs="Times New Roman"/>
                <w:sz w:val="22"/>
              </w:rPr>
              <w:t>or</w:t>
            </w:r>
            <w:r w:rsidR="00065B5B" w:rsidRPr="00797DA2">
              <w:rPr>
                <w:rFonts w:ascii="Times New Roman" w:hAnsi="Times New Roman" w:cs="Times New Roman"/>
                <w:sz w:val="22"/>
              </w:rPr>
              <w:t xml:space="preserve"> </w:t>
            </w:r>
            <w:r w:rsidR="00BD4224" w:rsidRPr="00797DA2">
              <w:rPr>
                <w:rFonts w:ascii="Times New Roman" w:hAnsi="Times New Roman" w:cs="Times New Roman"/>
                <w:sz w:val="22"/>
              </w:rPr>
              <w:t>pediatrician.</w:t>
            </w:r>
            <w:r w:rsidR="00065B5B" w:rsidRPr="00797DA2">
              <w:rPr>
                <w:rFonts w:ascii="Times New Roman" w:hAnsi="Times New Roman" w:cs="Times New Roman"/>
                <w:sz w:val="22"/>
              </w:rPr>
              <w:t xml:space="preserve"> </w:t>
            </w:r>
            <w:r w:rsidR="00AD0109"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AD0109" w:rsidRPr="00797DA2">
              <w:rPr>
                <w:rFonts w:ascii="Times New Roman" w:hAnsi="Times New Roman" w:cs="Times New Roman"/>
                <w:sz w:val="22"/>
              </w:rPr>
              <w:t>certificate</w:t>
            </w:r>
            <w:r w:rsidR="00065B5B" w:rsidRPr="00797DA2">
              <w:rPr>
                <w:rFonts w:ascii="Times New Roman" w:hAnsi="Times New Roman" w:cs="Times New Roman"/>
                <w:sz w:val="22"/>
              </w:rPr>
              <w:t xml:space="preserve"> </w:t>
            </w:r>
            <w:r w:rsidR="00AD0109"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00AD0109" w:rsidRPr="00797DA2">
              <w:rPr>
                <w:rFonts w:ascii="Times New Roman" w:hAnsi="Times New Roman" w:cs="Times New Roman"/>
                <w:sz w:val="22"/>
              </w:rPr>
              <w:t>specify</w:t>
            </w:r>
            <w:r w:rsidR="00065B5B" w:rsidRPr="00797DA2">
              <w:rPr>
                <w:rFonts w:ascii="Times New Roman" w:hAnsi="Times New Roman" w:cs="Times New Roman"/>
                <w:sz w:val="22"/>
              </w:rPr>
              <w:t xml:space="preserve"> </w:t>
            </w:r>
            <w:r w:rsidR="00AD0109"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AD0109" w:rsidRPr="00797DA2">
              <w:rPr>
                <w:rFonts w:ascii="Times New Roman" w:hAnsi="Times New Roman" w:cs="Times New Roman"/>
                <w:sz w:val="22"/>
              </w:rPr>
              <w:t>need</w:t>
            </w:r>
            <w:r w:rsidR="00065B5B" w:rsidRPr="00797DA2">
              <w:rPr>
                <w:rFonts w:ascii="Times New Roman" w:hAnsi="Times New Roman" w:cs="Times New Roman"/>
                <w:sz w:val="22"/>
              </w:rPr>
              <w:t xml:space="preserve"> </w:t>
            </w:r>
            <w:r w:rsidR="00AD0109"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AD0109"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AD0109"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AD0109" w:rsidRPr="00797DA2">
              <w:rPr>
                <w:rFonts w:ascii="Times New Roman" w:hAnsi="Times New Roman" w:cs="Times New Roman"/>
                <w:sz w:val="22"/>
              </w:rPr>
              <w:t>due</w:t>
            </w:r>
            <w:r w:rsidR="00065B5B" w:rsidRPr="00797DA2">
              <w:rPr>
                <w:rFonts w:ascii="Times New Roman" w:hAnsi="Times New Roman" w:cs="Times New Roman"/>
                <w:sz w:val="22"/>
              </w:rPr>
              <w:t xml:space="preserve"> </w:t>
            </w:r>
            <w:r w:rsidR="00AD0109" w:rsidRPr="00797DA2">
              <w:rPr>
                <w:rFonts w:ascii="Times New Roman" w:hAnsi="Times New Roman" w:cs="Times New Roman"/>
                <w:sz w:val="22"/>
              </w:rPr>
              <w:t>to</w:t>
            </w:r>
            <w:r w:rsidR="00065B5B" w:rsidRPr="00797DA2">
              <w:rPr>
                <w:rFonts w:ascii="Times New Roman" w:hAnsi="Times New Roman" w:cs="Times New Roman"/>
                <w:sz w:val="22"/>
              </w:rPr>
              <w:t xml:space="preserve"> </w:t>
            </w:r>
            <w:r w:rsidR="00AD0109" w:rsidRPr="00797DA2">
              <w:rPr>
                <w:rFonts w:ascii="Times New Roman" w:hAnsi="Times New Roman" w:cs="Times New Roman"/>
                <w:sz w:val="22"/>
              </w:rPr>
              <w:t>breathing</w:t>
            </w:r>
            <w:r w:rsidR="00065B5B" w:rsidRPr="00797DA2">
              <w:rPr>
                <w:rFonts w:ascii="Times New Roman" w:hAnsi="Times New Roman" w:cs="Times New Roman"/>
                <w:sz w:val="22"/>
              </w:rPr>
              <w:t xml:space="preserve"> </w:t>
            </w:r>
            <w:r w:rsidR="00AD0109" w:rsidRPr="00797DA2">
              <w:rPr>
                <w:rFonts w:ascii="Times New Roman" w:hAnsi="Times New Roman" w:cs="Times New Roman"/>
                <w:sz w:val="22"/>
              </w:rPr>
              <w:t>disorder</w:t>
            </w:r>
            <w:r w:rsidR="00065B5B" w:rsidRPr="00797DA2">
              <w:rPr>
                <w:rFonts w:ascii="Times New Roman" w:hAnsi="Times New Roman" w:cs="Times New Roman"/>
                <w:sz w:val="22"/>
              </w:rPr>
              <w:t xml:space="preserve"> </w:t>
            </w:r>
            <w:r w:rsidR="00AD0109" w:rsidRPr="00797DA2">
              <w:rPr>
                <w:rFonts w:ascii="Times New Roman" w:hAnsi="Times New Roman" w:cs="Times New Roman"/>
                <w:sz w:val="22"/>
              </w:rPr>
              <w:t>or</w:t>
            </w:r>
            <w:r w:rsidR="00065B5B" w:rsidRPr="00797DA2">
              <w:rPr>
                <w:rFonts w:ascii="Times New Roman" w:hAnsi="Times New Roman" w:cs="Times New Roman"/>
                <w:sz w:val="22"/>
              </w:rPr>
              <w:t xml:space="preserve"> </w:t>
            </w:r>
            <w:r w:rsidR="00AD0109" w:rsidRPr="00797DA2">
              <w:rPr>
                <w:rFonts w:ascii="Times New Roman" w:hAnsi="Times New Roman" w:cs="Times New Roman"/>
                <w:sz w:val="22"/>
              </w:rPr>
              <w:t>respiratory</w:t>
            </w:r>
            <w:r w:rsidR="00065B5B" w:rsidRPr="00797DA2">
              <w:rPr>
                <w:rFonts w:ascii="Times New Roman" w:hAnsi="Times New Roman" w:cs="Times New Roman"/>
                <w:sz w:val="22"/>
              </w:rPr>
              <w:t xml:space="preserve"> </w:t>
            </w:r>
            <w:r w:rsidR="00AD0109" w:rsidRPr="00797DA2">
              <w:rPr>
                <w:rFonts w:ascii="Times New Roman" w:hAnsi="Times New Roman" w:cs="Times New Roman"/>
                <w:sz w:val="22"/>
              </w:rPr>
              <w:t>insufficiency.</w:t>
            </w:r>
            <w:r w:rsidR="00065B5B" w:rsidRPr="00797DA2">
              <w:rPr>
                <w:rFonts w:ascii="Times New Roman" w:hAnsi="Times New Roman" w:cs="Times New Roman"/>
                <w:sz w:val="22"/>
              </w:rPr>
              <w:t xml:space="preserve"> </w:t>
            </w:r>
          </w:p>
          <w:p w:rsidR="005B595A" w:rsidRPr="00797DA2" w:rsidRDefault="000B4403" w:rsidP="00823BE7">
            <w:pPr>
              <w:spacing w:line="320" w:lineRule="exact"/>
              <w:ind w:left="920" w:hanging="440"/>
              <w:rPr>
                <w:rFonts w:ascii="Times New Roman" w:hAnsi="Times New Roman" w:cs="Times New Roman"/>
                <w:sz w:val="22"/>
              </w:rPr>
            </w:pPr>
            <w:r w:rsidRPr="00797DA2">
              <w:rPr>
                <w:rFonts w:ascii="Times New Roman" w:hAnsi="Times New Roman" w:cs="Times New Roman"/>
                <w:sz w:val="22"/>
              </w:rPr>
              <w:t>(ii)</w:t>
            </w:r>
            <w:r w:rsidR="00823BE7" w:rsidRPr="00797DA2">
              <w:rPr>
                <w:rFonts w:ascii="Times New Roman" w:hAnsi="Times New Roman" w:cs="Times New Roman" w:hint="eastAsia"/>
                <w:sz w:val="22"/>
              </w:rPr>
              <w:tab/>
            </w:r>
            <w:r w:rsidR="008F4D25" w:rsidRPr="00797DA2">
              <w:rPr>
                <w:rFonts w:ascii="Times New Roman" w:hAnsi="Times New Roman" w:cs="Times New Roman"/>
                <w:sz w:val="22"/>
              </w:rPr>
              <w:t>Applicants</w:t>
            </w:r>
            <w:r w:rsidR="00065B5B" w:rsidRPr="00797DA2">
              <w:rPr>
                <w:rFonts w:ascii="Times New Roman" w:hAnsi="Times New Roman" w:cs="Times New Roman"/>
                <w:sz w:val="22"/>
              </w:rPr>
              <w:t xml:space="preserve"> </w:t>
            </w:r>
            <w:r w:rsidR="00AD0109"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00AD0109" w:rsidRPr="00797DA2">
              <w:rPr>
                <w:rFonts w:ascii="Times New Roman" w:hAnsi="Times New Roman" w:cs="Times New Roman"/>
                <w:sz w:val="22"/>
              </w:rPr>
              <w:t>provide</w:t>
            </w:r>
            <w:r w:rsidR="00065B5B" w:rsidRPr="00797DA2">
              <w:rPr>
                <w:rFonts w:ascii="Times New Roman" w:hAnsi="Times New Roman" w:cs="Times New Roman"/>
                <w:sz w:val="22"/>
              </w:rPr>
              <w:t xml:space="preserve"> </w:t>
            </w:r>
            <w:r w:rsidR="00AD0109"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assessment</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report</w:t>
            </w:r>
            <w:r w:rsidR="00065B5B" w:rsidRPr="00797DA2">
              <w:rPr>
                <w:rFonts w:ascii="Times New Roman" w:hAnsi="Times New Roman" w:cs="Times New Roman"/>
                <w:sz w:val="22"/>
              </w:rPr>
              <w:t xml:space="preserve"> </w:t>
            </w:r>
            <w:r w:rsidR="00AD0109"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AD0109"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00AD0109"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AD0109"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AD0109"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AD0109" w:rsidRPr="00797DA2">
              <w:rPr>
                <w:rFonts w:ascii="Times New Roman" w:hAnsi="Times New Roman" w:cs="Times New Roman"/>
                <w:sz w:val="22"/>
              </w:rPr>
              <w:t>pulmonologist,</w:t>
            </w:r>
            <w:r w:rsidR="00065B5B" w:rsidRPr="00797DA2">
              <w:rPr>
                <w:rFonts w:ascii="Times New Roman" w:hAnsi="Times New Roman" w:cs="Times New Roman"/>
                <w:sz w:val="22"/>
              </w:rPr>
              <w:t xml:space="preserve"> </w:t>
            </w:r>
            <w:r w:rsidR="00AD0109" w:rsidRPr="00797DA2">
              <w:rPr>
                <w:rFonts w:ascii="Times New Roman" w:hAnsi="Times New Roman" w:cs="Times New Roman"/>
                <w:sz w:val="22"/>
              </w:rPr>
              <w:t>thoracic</w:t>
            </w:r>
            <w:r w:rsidR="00065B5B" w:rsidRPr="00797DA2">
              <w:rPr>
                <w:rFonts w:ascii="Times New Roman" w:hAnsi="Times New Roman" w:cs="Times New Roman"/>
                <w:sz w:val="22"/>
              </w:rPr>
              <w:t xml:space="preserve"> </w:t>
            </w:r>
            <w:r w:rsidR="00AD0109" w:rsidRPr="00797DA2">
              <w:rPr>
                <w:rFonts w:ascii="Times New Roman" w:hAnsi="Times New Roman" w:cs="Times New Roman"/>
                <w:sz w:val="22"/>
              </w:rPr>
              <w:t>surgeon,</w:t>
            </w:r>
            <w:r w:rsidR="00065B5B" w:rsidRPr="00797DA2">
              <w:rPr>
                <w:rFonts w:ascii="Times New Roman" w:hAnsi="Times New Roman" w:cs="Times New Roman"/>
                <w:sz w:val="22"/>
              </w:rPr>
              <w:t xml:space="preserve"> </w:t>
            </w:r>
            <w:r w:rsidR="00AD0109" w:rsidRPr="00797DA2">
              <w:rPr>
                <w:rFonts w:ascii="Times New Roman" w:hAnsi="Times New Roman" w:cs="Times New Roman"/>
                <w:sz w:val="22"/>
              </w:rPr>
              <w:t>pediatrician</w:t>
            </w:r>
            <w:r w:rsidR="00065B5B" w:rsidRPr="00797DA2">
              <w:rPr>
                <w:rFonts w:ascii="Times New Roman" w:hAnsi="Times New Roman" w:cs="Times New Roman"/>
                <w:sz w:val="22"/>
              </w:rPr>
              <w:t xml:space="preserve"> </w:t>
            </w:r>
            <w:r w:rsidR="00AD0109" w:rsidRPr="00797DA2">
              <w:rPr>
                <w:rFonts w:ascii="Times New Roman" w:hAnsi="Times New Roman" w:cs="Times New Roman"/>
                <w:sz w:val="22"/>
              </w:rPr>
              <w:t>or</w:t>
            </w:r>
            <w:r w:rsidR="00065B5B" w:rsidRPr="00797DA2">
              <w:rPr>
                <w:rFonts w:ascii="Times New Roman" w:hAnsi="Times New Roman" w:cs="Times New Roman"/>
                <w:sz w:val="22"/>
              </w:rPr>
              <w:t xml:space="preserve"> </w:t>
            </w:r>
            <w:r w:rsidR="00AD0109" w:rsidRPr="00797DA2">
              <w:rPr>
                <w:rFonts w:ascii="Times New Roman" w:hAnsi="Times New Roman" w:cs="Times New Roman"/>
                <w:sz w:val="22"/>
              </w:rPr>
              <w:t>respiratory</w:t>
            </w:r>
            <w:r w:rsidR="00065B5B" w:rsidRPr="00797DA2">
              <w:rPr>
                <w:rFonts w:ascii="Times New Roman" w:hAnsi="Times New Roman" w:cs="Times New Roman"/>
                <w:sz w:val="22"/>
              </w:rPr>
              <w:t xml:space="preserve"> </w:t>
            </w:r>
            <w:r w:rsidR="00AD0109" w:rsidRPr="00797DA2">
              <w:rPr>
                <w:rFonts w:ascii="Times New Roman" w:hAnsi="Times New Roman" w:cs="Times New Roman"/>
                <w:sz w:val="22"/>
              </w:rPr>
              <w:t>therapist</w:t>
            </w:r>
            <w:r w:rsidR="00065B5B" w:rsidRPr="00797DA2">
              <w:rPr>
                <w:rFonts w:ascii="Times New Roman" w:hAnsi="Times New Roman" w:cs="Times New Roman"/>
                <w:sz w:val="22"/>
              </w:rPr>
              <w:t xml:space="preserve"> </w:t>
            </w:r>
            <w:r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003E5F18" w:rsidRPr="00797DA2">
              <w:rPr>
                <w:rFonts w:ascii="Times New Roman" w:hAnsi="Times New Roman" w:cs="Times New Roman"/>
                <w:sz w:val="22"/>
              </w:rPr>
              <w:t>assess</w:t>
            </w:r>
            <w:r w:rsidR="00065B5B" w:rsidRPr="00797DA2">
              <w:rPr>
                <w:rFonts w:ascii="Times New Roman" w:hAnsi="Times New Roman" w:cs="Times New Roman"/>
                <w:sz w:val="22"/>
              </w:rPr>
              <w:t xml:space="preserve"> </w:t>
            </w:r>
            <w:r w:rsidR="003E5F18"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3E5F18" w:rsidRPr="00797DA2">
              <w:rPr>
                <w:rFonts w:ascii="Times New Roman" w:hAnsi="Times New Roman" w:cs="Times New Roman"/>
                <w:sz w:val="22"/>
              </w:rPr>
              <w:t>health</w:t>
            </w:r>
            <w:r w:rsidR="00065B5B" w:rsidRPr="00797DA2">
              <w:rPr>
                <w:rFonts w:ascii="Times New Roman" w:hAnsi="Times New Roman" w:cs="Times New Roman"/>
                <w:sz w:val="22"/>
              </w:rPr>
              <w:t xml:space="preserve"> </w:t>
            </w:r>
            <w:r w:rsidR="003E5F18" w:rsidRPr="00797DA2">
              <w:rPr>
                <w:rFonts w:ascii="Times New Roman" w:hAnsi="Times New Roman" w:cs="Times New Roman"/>
                <w:sz w:val="22"/>
              </w:rPr>
              <w:t>condition</w:t>
            </w:r>
            <w:r w:rsidR="00065B5B" w:rsidRPr="00797DA2">
              <w:rPr>
                <w:rFonts w:ascii="Times New Roman" w:hAnsi="Times New Roman" w:cs="Times New Roman"/>
                <w:sz w:val="22"/>
              </w:rPr>
              <w:t xml:space="preserve"> </w:t>
            </w:r>
            <w:r w:rsidR="003E5F18"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8F4D25" w:rsidRPr="00797DA2">
              <w:rPr>
                <w:rFonts w:ascii="Times New Roman" w:hAnsi="Times New Roman" w:cs="Times New Roman"/>
                <w:sz w:val="22"/>
              </w:rPr>
              <w:t>applicant</w:t>
            </w:r>
            <w:r w:rsidR="00065B5B" w:rsidRPr="00797DA2">
              <w:rPr>
                <w:rFonts w:ascii="Times New Roman" w:hAnsi="Times New Roman" w:cs="Times New Roman"/>
                <w:sz w:val="22"/>
              </w:rPr>
              <w:t xml:space="preserve"> </w:t>
            </w:r>
            <w:r w:rsidR="003E5F18"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8F4D25" w:rsidRPr="00797DA2">
              <w:rPr>
                <w:rFonts w:ascii="Times New Roman" w:hAnsi="Times New Roman" w:cs="Times New Roman"/>
                <w:sz w:val="22"/>
              </w:rPr>
              <w:t>specify</w:t>
            </w:r>
            <w:r w:rsidR="00065B5B" w:rsidRPr="00797DA2">
              <w:rPr>
                <w:rFonts w:ascii="Times New Roman" w:hAnsi="Times New Roman" w:cs="Times New Roman"/>
                <w:sz w:val="22"/>
              </w:rPr>
              <w:t xml:space="preserve"> </w:t>
            </w:r>
            <w:r w:rsidR="008F4D25"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8F4D25" w:rsidRPr="00797DA2">
              <w:rPr>
                <w:rFonts w:ascii="Times New Roman" w:hAnsi="Times New Roman" w:cs="Times New Roman"/>
                <w:sz w:val="22"/>
              </w:rPr>
              <w:t>need</w:t>
            </w:r>
            <w:r w:rsidR="00065B5B" w:rsidRPr="00797DA2">
              <w:rPr>
                <w:rFonts w:ascii="Times New Roman" w:hAnsi="Times New Roman" w:cs="Times New Roman"/>
                <w:sz w:val="22"/>
              </w:rPr>
              <w:t xml:space="preserve"> </w:t>
            </w:r>
            <w:r w:rsidR="008F4D25"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8F4D25"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8F4D25" w:rsidRPr="00797DA2">
              <w:rPr>
                <w:rFonts w:ascii="Times New Roman" w:hAnsi="Times New Roman" w:cs="Times New Roman"/>
                <w:sz w:val="22"/>
              </w:rPr>
              <w:t>subsidy.</w:t>
            </w:r>
            <w:r w:rsidR="00065B5B" w:rsidRPr="00797DA2">
              <w:rPr>
                <w:rFonts w:ascii="Times New Roman" w:hAnsi="Times New Roman" w:cs="Times New Roman"/>
                <w:sz w:val="22"/>
              </w:rPr>
              <w:t xml:space="preserve"> </w:t>
            </w:r>
          </w:p>
          <w:p w:rsidR="005B595A" w:rsidRPr="00797DA2" w:rsidRDefault="0052646B"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III.</w:t>
            </w:r>
            <w:r w:rsidR="00823BE7" w:rsidRPr="00797DA2">
              <w:rPr>
                <w:rFonts w:ascii="Times New Roman" w:hAnsi="Times New Roman" w:cs="Times New Roman" w:hint="eastAsia"/>
                <w:sz w:val="22"/>
              </w:rPr>
              <w:tab/>
            </w:r>
            <w:r w:rsidR="008F4D25" w:rsidRPr="00797DA2">
              <w:rPr>
                <w:rFonts w:ascii="Times New Roman" w:hAnsi="Times New Roman" w:cs="Times New Roman"/>
                <w:sz w:val="22"/>
              </w:rPr>
              <w:t>Specifications</w:t>
            </w:r>
            <w:r w:rsidR="00065B5B" w:rsidRPr="00797DA2">
              <w:rPr>
                <w:rFonts w:ascii="Times New Roman" w:hAnsi="Times New Roman" w:cs="Times New Roman"/>
                <w:sz w:val="22"/>
              </w:rPr>
              <w:t xml:space="preserve"> </w:t>
            </w:r>
            <w:r w:rsidR="008F4D25" w:rsidRPr="00797DA2">
              <w:rPr>
                <w:rFonts w:ascii="Times New Roman" w:hAnsi="Times New Roman" w:cs="Times New Roman"/>
                <w:sz w:val="22"/>
              </w:rPr>
              <w:t>or</w:t>
            </w:r>
            <w:r w:rsidR="00065B5B" w:rsidRPr="00797DA2">
              <w:rPr>
                <w:rFonts w:ascii="Times New Roman" w:hAnsi="Times New Roman" w:cs="Times New Roman"/>
                <w:sz w:val="22"/>
              </w:rPr>
              <w:t xml:space="preserve"> </w:t>
            </w:r>
            <w:r w:rsidR="008F4D25" w:rsidRPr="00797DA2">
              <w:rPr>
                <w:rFonts w:ascii="Times New Roman" w:hAnsi="Times New Roman" w:cs="Times New Roman"/>
                <w:sz w:val="22"/>
              </w:rPr>
              <w:t>functions</w:t>
            </w:r>
            <w:r w:rsidR="00065B5B" w:rsidRPr="00797DA2">
              <w:rPr>
                <w:rFonts w:ascii="Times New Roman" w:hAnsi="Times New Roman" w:cs="Times New Roman"/>
                <w:sz w:val="22"/>
              </w:rPr>
              <w:t xml:space="preserve"> </w:t>
            </w:r>
            <w:r w:rsidR="008F4D25"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8F4D25"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008F4D25"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8F4D25" w:rsidRPr="00797DA2">
              <w:rPr>
                <w:rFonts w:ascii="Times New Roman" w:hAnsi="Times New Roman" w:cs="Times New Roman"/>
                <w:sz w:val="22"/>
              </w:rPr>
              <w:t>devices</w:t>
            </w:r>
            <w:r w:rsidR="00065B5B" w:rsidRPr="00797DA2">
              <w:rPr>
                <w:rFonts w:ascii="Times New Roman" w:hAnsi="Times New Roman" w:cs="Times New Roman"/>
                <w:sz w:val="22"/>
              </w:rPr>
              <w:t xml:space="preserve"> </w:t>
            </w:r>
            <w:r w:rsidR="008F4D25" w:rsidRPr="00797DA2">
              <w:rPr>
                <w:rFonts w:ascii="Times New Roman" w:hAnsi="Times New Roman" w:cs="Times New Roman"/>
                <w:sz w:val="22"/>
              </w:rPr>
              <w:t>are</w:t>
            </w:r>
            <w:r w:rsidR="00065B5B" w:rsidRPr="00797DA2">
              <w:rPr>
                <w:rFonts w:ascii="Times New Roman" w:hAnsi="Times New Roman" w:cs="Times New Roman"/>
                <w:sz w:val="22"/>
              </w:rPr>
              <w:t xml:space="preserve"> </w:t>
            </w:r>
            <w:r w:rsidR="008F4D25" w:rsidRPr="00797DA2">
              <w:rPr>
                <w:rFonts w:ascii="Times New Roman" w:hAnsi="Times New Roman" w:cs="Times New Roman"/>
                <w:sz w:val="22"/>
              </w:rPr>
              <w:t>as</w:t>
            </w:r>
            <w:r w:rsidR="00065B5B" w:rsidRPr="00797DA2">
              <w:rPr>
                <w:rFonts w:ascii="Times New Roman" w:hAnsi="Times New Roman" w:cs="Times New Roman"/>
                <w:sz w:val="22"/>
              </w:rPr>
              <w:t xml:space="preserve"> </w:t>
            </w:r>
            <w:r w:rsidR="008F4D25" w:rsidRPr="00797DA2">
              <w:rPr>
                <w:rFonts w:ascii="Times New Roman" w:hAnsi="Times New Roman" w:cs="Times New Roman"/>
                <w:sz w:val="22"/>
              </w:rPr>
              <w:t>follows:</w:t>
            </w:r>
            <w:r w:rsidR="005B595A" w:rsidRPr="00797DA2">
              <w:rPr>
                <w:rFonts w:ascii="Times New Roman" w:hAnsi="Times New Roman" w:cs="Times New Roman"/>
                <w:sz w:val="22"/>
              </w:rPr>
              <w:br w:type="page"/>
            </w:r>
          </w:p>
          <w:p w:rsidR="005B595A" w:rsidRPr="00797DA2" w:rsidRDefault="005D68EA" w:rsidP="00823BE7">
            <w:pPr>
              <w:spacing w:line="320" w:lineRule="exact"/>
              <w:rPr>
                <w:rFonts w:ascii="Times New Roman" w:hAnsi="Times New Roman" w:cs="Times New Roman"/>
                <w:sz w:val="22"/>
              </w:rPr>
            </w:pPr>
            <w:r w:rsidRPr="00797DA2">
              <w:rPr>
                <w:rFonts w:ascii="Times New Roman" w:hAnsi="Times New Roman" w:cs="Times New Roman"/>
                <w:sz w:val="22"/>
              </w:rPr>
              <w:t>T</w:t>
            </w:r>
            <w:r w:rsidR="008F4D25" w:rsidRPr="00797DA2">
              <w:rPr>
                <w:rFonts w:ascii="Times New Roman" w:hAnsi="Times New Roman" w:cs="Times New Roman"/>
                <w:sz w:val="22"/>
              </w:rPr>
              <w:t>he</w:t>
            </w:r>
            <w:r w:rsidR="00065B5B" w:rsidRPr="00797DA2">
              <w:rPr>
                <w:rFonts w:ascii="Times New Roman" w:hAnsi="Times New Roman" w:cs="Times New Roman"/>
                <w:sz w:val="22"/>
              </w:rPr>
              <w:t xml:space="preserve"> </w:t>
            </w:r>
            <w:r w:rsidR="008F4D25" w:rsidRPr="00797DA2">
              <w:rPr>
                <w:rFonts w:ascii="Times New Roman" w:hAnsi="Times New Roman" w:cs="Times New Roman"/>
                <w:sz w:val="22"/>
              </w:rPr>
              <w:t>supplier</w:t>
            </w:r>
            <w:r w:rsidR="00065B5B" w:rsidRPr="00797DA2">
              <w:rPr>
                <w:rFonts w:ascii="Times New Roman" w:hAnsi="Times New Roman" w:cs="Times New Roman"/>
                <w:sz w:val="22"/>
              </w:rPr>
              <w:t xml:space="preserve"> </w:t>
            </w:r>
            <w:r w:rsidR="008F4D25"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8F4D25"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8F4D25"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008F4D25"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8F4D25"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issue</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a</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warranty</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or</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rental</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contract</w:t>
            </w:r>
            <w:r w:rsidR="008F4D25" w:rsidRPr="00797DA2">
              <w:rPr>
                <w:rFonts w:ascii="Times New Roman" w:hAnsi="Times New Roman" w:cs="Times New Roman"/>
                <w:sz w:val="22"/>
              </w:rPr>
              <w:t>.</w:t>
            </w:r>
            <w:r w:rsidR="00065B5B" w:rsidRPr="00797DA2">
              <w:rPr>
                <w:rFonts w:ascii="Times New Roman" w:hAnsi="Times New Roman" w:cs="Times New Roman"/>
                <w:sz w:val="22"/>
              </w:rPr>
              <w:t xml:space="preserve"> </w:t>
            </w:r>
            <w:r w:rsidRPr="00797DA2">
              <w:rPr>
                <w:rFonts w:ascii="Times New Roman" w:hAnsi="Times New Roman" w:cs="Times New Roman"/>
                <w:sz w:val="22"/>
              </w:rPr>
              <w:t>It</w:t>
            </w:r>
            <w:r w:rsidR="00065B5B" w:rsidRPr="00797DA2">
              <w:rPr>
                <w:rFonts w:ascii="Times New Roman" w:hAnsi="Times New Roman" w:cs="Times New Roman"/>
                <w:sz w:val="22"/>
              </w:rPr>
              <w:t xml:space="preserve"> </w:t>
            </w:r>
            <w:r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Pr="00797DA2">
              <w:rPr>
                <w:rFonts w:ascii="Times New Roman" w:hAnsi="Times New Roman" w:cs="Times New Roman"/>
                <w:sz w:val="22"/>
              </w:rPr>
              <w:t>specify</w:t>
            </w:r>
            <w:r w:rsidR="00065B5B" w:rsidRPr="00797DA2">
              <w:rPr>
                <w:rFonts w:ascii="Times New Roman" w:hAnsi="Times New Roman" w:cs="Times New Roman"/>
                <w:sz w:val="22"/>
              </w:rPr>
              <w:t xml:space="preserve"> </w:t>
            </w:r>
            <w:r w:rsidRPr="00797DA2">
              <w:rPr>
                <w:rFonts w:ascii="Times New Roman" w:hAnsi="Times New Roman" w:cs="Times New Roman"/>
                <w:sz w:val="22"/>
              </w:rPr>
              <w:t>that</w:t>
            </w:r>
            <w:r w:rsidR="00065B5B" w:rsidRPr="00797DA2">
              <w:rPr>
                <w:rFonts w:ascii="Times New Roman" w:hAnsi="Times New Roman" w:cs="Times New Roman"/>
                <w:sz w:val="22"/>
              </w:rPr>
              <w:t xml:space="preserve"> </w:t>
            </w: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Pr="00797DA2">
              <w:rPr>
                <w:rFonts w:ascii="Times New Roman" w:hAnsi="Times New Roman" w:cs="Times New Roman"/>
                <w:sz w:val="22"/>
              </w:rPr>
              <w:t>meets</w:t>
            </w:r>
            <w:r w:rsidR="00065B5B" w:rsidRPr="00797DA2">
              <w:rPr>
                <w:rFonts w:ascii="Times New Roman" w:hAnsi="Times New Roman" w:cs="Times New Roman"/>
                <w:sz w:val="22"/>
              </w:rPr>
              <w:t xml:space="preserve"> </w:t>
            </w: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following</w:t>
            </w:r>
            <w:r w:rsidR="00065B5B" w:rsidRPr="00797DA2">
              <w:rPr>
                <w:rFonts w:ascii="Times New Roman" w:hAnsi="Times New Roman" w:cs="Times New Roman"/>
                <w:sz w:val="22"/>
              </w:rPr>
              <w:t xml:space="preserve"> </w:t>
            </w:r>
            <w:r w:rsidRPr="00797DA2">
              <w:rPr>
                <w:rFonts w:ascii="Times New Roman" w:hAnsi="Times New Roman" w:cs="Times New Roman"/>
                <w:sz w:val="22"/>
              </w:rPr>
              <w:t>specifications</w:t>
            </w:r>
            <w:r w:rsidR="00065B5B" w:rsidRPr="00797DA2">
              <w:rPr>
                <w:rFonts w:ascii="Times New Roman" w:hAnsi="Times New Roman" w:cs="Times New Roman"/>
                <w:sz w:val="22"/>
              </w:rPr>
              <w:t xml:space="preserve"> </w:t>
            </w:r>
            <w:r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Pr="00797DA2">
              <w:rPr>
                <w:rFonts w:ascii="Times New Roman" w:hAnsi="Times New Roman" w:cs="Times New Roman"/>
                <w:sz w:val="22"/>
              </w:rPr>
              <w:t>functions:</w:t>
            </w:r>
          </w:p>
          <w:p w:rsidR="005B595A" w:rsidRPr="00797DA2" w:rsidRDefault="000B4403" w:rsidP="00823BE7">
            <w:pPr>
              <w:spacing w:line="320" w:lineRule="exact"/>
              <w:ind w:left="482" w:hanging="482"/>
              <w:rPr>
                <w:rFonts w:ascii="Times New Roman" w:hAnsi="Times New Roman" w:cs="Times New Roman"/>
                <w:bCs/>
                <w:sz w:val="22"/>
              </w:rPr>
            </w:pPr>
            <w:r w:rsidRPr="00797DA2">
              <w:rPr>
                <w:rFonts w:ascii="Times New Roman" w:hAnsi="Times New Roman" w:cs="Times New Roman"/>
                <w:bCs/>
                <w:sz w:val="22"/>
              </w:rPr>
              <w:t>(i)</w:t>
            </w:r>
            <w:r w:rsidR="00823BE7" w:rsidRPr="00797DA2">
              <w:rPr>
                <w:rFonts w:ascii="Times New Roman" w:hAnsi="Times New Roman" w:cs="Times New Roman" w:hint="eastAsia"/>
                <w:bCs/>
                <w:sz w:val="22"/>
              </w:rPr>
              <w:tab/>
            </w:r>
            <w:r w:rsidR="005D68EA" w:rsidRPr="00797DA2">
              <w:rPr>
                <w:rFonts w:ascii="Times New Roman" w:hAnsi="Times New Roman" w:cs="Times New Roman"/>
                <w:sz w:val="22"/>
              </w:rPr>
              <w:t>Pressure</w:t>
            </w:r>
            <w:r w:rsidR="00065B5B" w:rsidRPr="00797DA2">
              <w:rPr>
                <w:rFonts w:ascii="Times New Roman" w:hAnsi="Times New Roman" w:cs="Times New Roman"/>
                <w:bCs/>
                <w:sz w:val="22"/>
              </w:rPr>
              <w:t xml:space="preserve"> </w:t>
            </w:r>
            <w:r w:rsidR="005D68EA" w:rsidRPr="00797DA2">
              <w:rPr>
                <w:rFonts w:ascii="Times New Roman" w:hAnsi="Times New Roman" w:cs="Times New Roman"/>
                <w:bCs/>
                <w:sz w:val="22"/>
              </w:rPr>
              <w:t>range:</w:t>
            </w:r>
          </w:p>
          <w:p w:rsidR="005B595A" w:rsidRPr="00797DA2" w:rsidRDefault="005D68EA" w:rsidP="00823BE7">
            <w:pPr>
              <w:spacing w:line="320" w:lineRule="exact"/>
              <w:rPr>
                <w:rFonts w:ascii="Times New Roman" w:hAnsi="Times New Roman" w:cs="Times New Roman"/>
                <w:bCs/>
                <w:sz w:val="22"/>
              </w:rPr>
            </w:pPr>
            <w:r w:rsidRPr="00797DA2">
              <w:rPr>
                <w:rFonts w:ascii="Times New Roman" w:hAnsi="Times New Roman" w:cs="Times New Roman"/>
                <w:bCs/>
                <w:sz w:val="22"/>
              </w:rPr>
              <w:lastRenderedPageBreak/>
              <w:t>Inspiratory</w:t>
            </w:r>
            <w:r w:rsidR="00065B5B" w:rsidRPr="00797DA2">
              <w:rPr>
                <w:rFonts w:ascii="Times New Roman" w:hAnsi="Times New Roman" w:cs="Times New Roman"/>
                <w:bCs/>
                <w:sz w:val="22"/>
              </w:rPr>
              <w:t xml:space="preserve"> </w:t>
            </w:r>
            <w:r w:rsidRPr="00797DA2">
              <w:rPr>
                <w:rFonts w:ascii="Times New Roman" w:hAnsi="Times New Roman" w:cs="Times New Roman"/>
                <w:bCs/>
                <w:sz w:val="22"/>
              </w:rPr>
              <w:t>pressure:</w:t>
            </w:r>
            <w:r w:rsidR="00065B5B" w:rsidRPr="00797DA2">
              <w:rPr>
                <w:rFonts w:ascii="Times New Roman" w:hAnsi="Times New Roman" w:cs="Times New Roman"/>
                <w:bCs/>
                <w:sz w:val="22"/>
              </w:rPr>
              <w:t xml:space="preserve"> </w:t>
            </w:r>
            <w:r w:rsidRPr="00797DA2">
              <w:rPr>
                <w:rFonts w:ascii="Times New Roman" w:hAnsi="Times New Roman" w:cs="Times New Roman"/>
                <w:bCs/>
                <w:sz w:val="22"/>
              </w:rPr>
              <w:t>4-30</w:t>
            </w:r>
            <w:r w:rsidR="00065B5B" w:rsidRPr="00797DA2">
              <w:rPr>
                <w:rFonts w:ascii="Times New Roman" w:hAnsi="Times New Roman" w:cs="Times New Roman"/>
                <w:bCs/>
                <w:sz w:val="22"/>
              </w:rPr>
              <w:t xml:space="preserve"> </w:t>
            </w:r>
            <w:r w:rsidRPr="00797DA2">
              <w:rPr>
                <w:rFonts w:ascii="Times New Roman" w:hAnsi="Times New Roman" w:cs="Times New Roman"/>
                <w:bCs/>
                <w:sz w:val="22"/>
              </w:rPr>
              <w:t>cmH</w:t>
            </w:r>
            <w:r w:rsidRPr="00797DA2">
              <w:rPr>
                <w:rFonts w:ascii="Times New Roman" w:hAnsi="Times New Roman" w:cs="Times New Roman"/>
                <w:bCs/>
                <w:sz w:val="22"/>
                <w:vertAlign w:val="subscript"/>
              </w:rPr>
              <w:t>2</w:t>
            </w:r>
            <w:r w:rsidRPr="00797DA2">
              <w:rPr>
                <w:rFonts w:ascii="Times New Roman" w:hAnsi="Times New Roman" w:cs="Times New Roman"/>
                <w:bCs/>
                <w:sz w:val="22"/>
              </w:rPr>
              <w:t>O</w:t>
            </w:r>
          </w:p>
          <w:p w:rsidR="005B595A" w:rsidRPr="00797DA2" w:rsidRDefault="00403D5C" w:rsidP="00823BE7">
            <w:pPr>
              <w:spacing w:line="320" w:lineRule="exact"/>
              <w:rPr>
                <w:rFonts w:ascii="Times New Roman" w:hAnsi="Times New Roman" w:cs="Times New Roman"/>
                <w:bCs/>
                <w:sz w:val="22"/>
              </w:rPr>
            </w:pPr>
            <w:r w:rsidRPr="00797DA2">
              <w:rPr>
                <w:rFonts w:ascii="Times New Roman" w:hAnsi="Times New Roman" w:cs="Times New Roman"/>
                <w:bCs/>
                <w:sz w:val="22"/>
              </w:rPr>
              <w:t>Expiratory</w:t>
            </w:r>
            <w:r w:rsidR="00065B5B" w:rsidRPr="00797DA2">
              <w:rPr>
                <w:rFonts w:ascii="Times New Roman" w:hAnsi="Times New Roman" w:cs="Times New Roman"/>
                <w:bCs/>
                <w:sz w:val="22"/>
              </w:rPr>
              <w:t xml:space="preserve"> </w:t>
            </w:r>
            <w:r w:rsidRPr="00797DA2">
              <w:rPr>
                <w:rFonts w:ascii="Times New Roman" w:hAnsi="Times New Roman" w:cs="Times New Roman"/>
                <w:bCs/>
                <w:sz w:val="22"/>
              </w:rPr>
              <w:t>pressure:</w:t>
            </w:r>
            <w:r w:rsidR="00065B5B" w:rsidRPr="00797DA2">
              <w:rPr>
                <w:rFonts w:ascii="Times New Roman" w:hAnsi="Times New Roman" w:cs="Times New Roman"/>
                <w:bCs/>
                <w:sz w:val="22"/>
              </w:rPr>
              <w:t xml:space="preserve"> </w:t>
            </w:r>
            <w:r w:rsidRPr="00797DA2">
              <w:rPr>
                <w:rFonts w:ascii="Times New Roman" w:hAnsi="Times New Roman" w:cs="Times New Roman"/>
                <w:bCs/>
                <w:sz w:val="22"/>
              </w:rPr>
              <w:t>2-10</w:t>
            </w:r>
            <w:r w:rsidR="00065B5B" w:rsidRPr="00797DA2">
              <w:rPr>
                <w:rFonts w:ascii="Times New Roman" w:hAnsi="Times New Roman" w:cs="Times New Roman"/>
                <w:bCs/>
                <w:sz w:val="22"/>
              </w:rPr>
              <w:t xml:space="preserve"> </w:t>
            </w:r>
            <w:r w:rsidRPr="00797DA2">
              <w:rPr>
                <w:rFonts w:ascii="Times New Roman" w:hAnsi="Times New Roman" w:cs="Times New Roman"/>
                <w:bCs/>
                <w:sz w:val="22"/>
              </w:rPr>
              <w:t>cmH</w:t>
            </w:r>
            <w:r w:rsidRPr="00797DA2">
              <w:rPr>
                <w:rFonts w:ascii="Times New Roman" w:hAnsi="Times New Roman" w:cs="Times New Roman"/>
                <w:bCs/>
                <w:sz w:val="22"/>
                <w:vertAlign w:val="subscript"/>
              </w:rPr>
              <w:t>2</w:t>
            </w:r>
            <w:r w:rsidRPr="00797DA2">
              <w:rPr>
                <w:rFonts w:ascii="Times New Roman" w:hAnsi="Times New Roman" w:cs="Times New Roman"/>
                <w:bCs/>
                <w:sz w:val="22"/>
              </w:rPr>
              <w:t>O</w:t>
            </w:r>
          </w:p>
          <w:p w:rsidR="005B595A" w:rsidRPr="00797DA2" w:rsidRDefault="000B4403" w:rsidP="00663213">
            <w:pPr>
              <w:spacing w:line="320" w:lineRule="exact"/>
              <w:ind w:left="482" w:hanging="482"/>
              <w:rPr>
                <w:rFonts w:ascii="Times New Roman" w:hAnsi="Times New Roman" w:cs="Times New Roman"/>
                <w:bCs/>
                <w:sz w:val="22"/>
              </w:rPr>
            </w:pPr>
            <w:r w:rsidRPr="00797DA2">
              <w:rPr>
                <w:rFonts w:ascii="Times New Roman" w:hAnsi="Times New Roman" w:cs="Times New Roman"/>
                <w:sz w:val="22"/>
              </w:rPr>
              <w:t>(ii)</w:t>
            </w:r>
            <w:r w:rsidR="00823BE7" w:rsidRPr="00797DA2">
              <w:rPr>
                <w:rFonts w:ascii="Times New Roman" w:hAnsi="Times New Roman" w:cs="Times New Roman" w:hint="eastAsia"/>
                <w:sz w:val="22"/>
              </w:rPr>
              <w:tab/>
            </w:r>
            <w:r w:rsidRPr="00797DA2">
              <w:rPr>
                <w:rFonts w:ascii="Times New Roman" w:hAnsi="Times New Roman" w:cs="Times New Roman"/>
                <w:sz w:val="22"/>
              </w:rPr>
              <w:t>S</w:t>
            </w:r>
            <w:r w:rsidR="00403D5C" w:rsidRPr="00797DA2">
              <w:rPr>
                <w:rFonts w:ascii="Times New Roman" w:hAnsi="Times New Roman" w:cs="Times New Roman"/>
                <w:sz w:val="22"/>
              </w:rPr>
              <w:t>etting</w:t>
            </w:r>
            <w:r w:rsidR="00065B5B" w:rsidRPr="00797DA2">
              <w:rPr>
                <w:rFonts w:ascii="Times New Roman" w:hAnsi="Times New Roman" w:cs="Times New Roman"/>
                <w:sz w:val="22"/>
              </w:rPr>
              <w:t xml:space="preserve"> </w:t>
            </w:r>
            <w:r w:rsidR="00403D5C"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403D5C"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403D5C" w:rsidRPr="00797DA2">
              <w:rPr>
                <w:rFonts w:ascii="Times New Roman" w:hAnsi="Times New Roman" w:cs="Times New Roman"/>
                <w:sz w:val="22"/>
              </w:rPr>
              <w:t>mode</w:t>
            </w:r>
            <w:r w:rsidR="00065B5B" w:rsidRPr="00797DA2">
              <w:rPr>
                <w:rFonts w:ascii="Times New Roman" w:hAnsi="Times New Roman" w:cs="Times New Roman"/>
                <w:sz w:val="22"/>
              </w:rPr>
              <w:t xml:space="preserve"> </w:t>
            </w:r>
            <w:r w:rsidR="00403D5C"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403D5C" w:rsidRPr="00797DA2">
              <w:rPr>
                <w:rFonts w:ascii="Times New Roman" w:hAnsi="Times New Roman" w:cs="Times New Roman"/>
                <w:sz w:val="22"/>
              </w:rPr>
              <w:t>inspiratory</w:t>
            </w:r>
            <w:r w:rsidR="00065B5B" w:rsidRPr="00797DA2">
              <w:rPr>
                <w:rFonts w:ascii="Times New Roman" w:hAnsi="Times New Roman" w:cs="Times New Roman"/>
                <w:sz w:val="22"/>
              </w:rPr>
              <w:t xml:space="preserve"> </w:t>
            </w:r>
            <w:r w:rsidR="00403D5C"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403D5C" w:rsidRPr="00797DA2">
              <w:rPr>
                <w:rFonts w:ascii="Times New Roman" w:hAnsi="Times New Roman" w:cs="Times New Roman"/>
                <w:sz w:val="22"/>
              </w:rPr>
              <w:t>expiratory</w:t>
            </w:r>
            <w:r w:rsidR="00065B5B" w:rsidRPr="00797DA2">
              <w:rPr>
                <w:rFonts w:ascii="Times New Roman" w:hAnsi="Times New Roman" w:cs="Times New Roman"/>
                <w:sz w:val="22"/>
              </w:rPr>
              <w:t xml:space="preserve"> </w:t>
            </w:r>
            <w:r w:rsidR="00403D5C" w:rsidRPr="00797DA2">
              <w:rPr>
                <w:rFonts w:ascii="Times New Roman" w:hAnsi="Times New Roman" w:cs="Times New Roman"/>
                <w:sz w:val="22"/>
              </w:rPr>
              <w:t>parameters:</w:t>
            </w:r>
            <w:r w:rsidR="00065B5B" w:rsidRPr="00797DA2">
              <w:rPr>
                <w:rFonts w:ascii="Times New Roman" w:hAnsi="Times New Roman" w:cs="Times New Roman"/>
                <w:sz w:val="22"/>
              </w:rPr>
              <w:t xml:space="preserve"> </w:t>
            </w:r>
            <w:r w:rsidR="00403D5C"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403D5C" w:rsidRPr="00797DA2">
              <w:rPr>
                <w:rFonts w:ascii="Times New Roman" w:hAnsi="Times New Roman" w:cs="Times New Roman"/>
                <w:sz w:val="22"/>
              </w:rPr>
              <w:t>pressure</w:t>
            </w:r>
            <w:r w:rsidR="00065B5B" w:rsidRPr="00797DA2">
              <w:rPr>
                <w:rFonts w:ascii="Times New Roman" w:hAnsi="Times New Roman" w:cs="Times New Roman"/>
                <w:sz w:val="22"/>
              </w:rPr>
              <w:t xml:space="preserve"> </w:t>
            </w:r>
            <w:r w:rsidR="00403D5C" w:rsidRPr="00797DA2">
              <w:rPr>
                <w:rFonts w:ascii="Times New Roman" w:hAnsi="Times New Roman" w:cs="Times New Roman"/>
                <w:sz w:val="22"/>
              </w:rPr>
              <w:t>value,</w:t>
            </w:r>
            <w:r w:rsidR="00065B5B" w:rsidRPr="00797DA2">
              <w:rPr>
                <w:rFonts w:ascii="Times New Roman" w:hAnsi="Times New Roman" w:cs="Times New Roman"/>
                <w:sz w:val="22"/>
              </w:rPr>
              <w:t xml:space="preserve"> </w:t>
            </w:r>
            <w:r w:rsidR="00403D5C" w:rsidRPr="00797DA2">
              <w:rPr>
                <w:rFonts w:ascii="Times New Roman" w:hAnsi="Times New Roman" w:cs="Times New Roman"/>
                <w:sz w:val="22"/>
              </w:rPr>
              <w:t>number</w:t>
            </w:r>
            <w:r w:rsidR="00065B5B" w:rsidRPr="00797DA2">
              <w:rPr>
                <w:rFonts w:ascii="Times New Roman" w:hAnsi="Times New Roman" w:cs="Times New Roman"/>
                <w:sz w:val="22"/>
              </w:rPr>
              <w:t xml:space="preserve"> </w:t>
            </w:r>
            <w:r w:rsidR="00403D5C"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403D5C" w:rsidRPr="00797DA2">
              <w:rPr>
                <w:rFonts w:ascii="Times New Roman" w:hAnsi="Times New Roman" w:cs="Times New Roman"/>
                <w:sz w:val="22"/>
              </w:rPr>
              <w:t>breaths</w:t>
            </w:r>
            <w:r w:rsidR="00065B5B" w:rsidRPr="00797DA2">
              <w:rPr>
                <w:rFonts w:ascii="Times New Roman" w:hAnsi="Times New Roman" w:cs="Times New Roman"/>
                <w:sz w:val="22"/>
              </w:rPr>
              <w:t xml:space="preserve"> </w:t>
            </w:r>
            <w:r w:rsidR="00403D5C" w:rsidRPr="00797DA2">
              <w:rPr>
                <w:rFonts w:ascii="Times New Roman" w:hAnsi="Times New Roman" w:cs="Times New Roman"/>
                <w:sz w:val="22"/>
              </w:rPr>
              <w:t>(respiratory</w:t>
            </w:r>
            <w:r w:rsidR="00065B5B" w:rsidRPr="00797DA2">
              <w:rPr>
                <w:rFonts w:ascii="Times New Roman" w:hAnsi="Times New Roman" w:cs="Times New Roman"/>
                <w:sz w:val="22"/>
              </w:rPr>
              <w:t xml:space="preserve"> </w:t>
            </w:r>
            <w:r w:rsidR="00403D5C" w:rsidRPr="00797DA2">
              <w:rPr>
                <w:rFonts w:ascii="Times New Roman" w:hAnsi="Times New Roman" w:cs="Times New Roman"/>
                <w:sz w:val="22"/>
              </w:rPr>
              <w:t>rate)</w:t>
            </w:r>
            <w:r w:rsidR="00E0008F" w:rsidRPr="00797DA2">
              <w:rPr>
                <w:rFonts w:ascii="Times New Roman" w:hAnsi="Times New Roman" w:cs="Times New Roman"/>
                <w:sz w:val="22"/>
              </w:rPr>
              <w:t>,</w:t>
            </w:r>
            <w:r w:rsidR="00065B5B" w:rsidRPr="00797DA2">
              <w:rPr>
                <w:rFonts w:ascii="Times New Roman" w:hAnsi="Times New Roman" w:cs="Times New Roman"/>
                <w:sz w:val="22"/>
              </w:rPr>
              <w:t xml:space="preserve"> </w:t>
            </w:r>
            <w:r w:rsidR="00E0008F" w:rsidRPr="00797DA2">
              <w:rPr>
                <w:rFonts w:ascii="Times New Roman" w:hAnsi="Times New Roman" w:cs="Times New Roman"/>
                <w:bCs/>
                <w:sz w:val="22"/>
              </w:rPr>
              <w:t>sensitivity</w:t>
            </w:r>
            <w:r w:rsidR="00065B5B" w:rsidRPr="00797DA2">
              <w:rPr>
                <w:rFonts w:ascii="Times New Roman" w:hAnsi="Times New Roman" w:cs="Times New Roman"/>
                <w:bCs/>
                <w:sz w:val="22"/>
              </w:rPr>
              <w:t xml:space="preserve"> </w:t>
            </w:r>
            <w:r w:rsidR="00E0008F" w:rsidRPr="00797DA2">
              <w:rPr>
                <w:rFonts w:ascii="Times New Roman" w:hAnsi="Times New Roman" w:cs="Times New Roman"/>
                <w:bCs/>
                <w:sz w:val="22"/>
              </w:rPr>
              <w:t>adjustment,</w:t>
            </w:r>
            <w:r w:rsidR="00065B5B" w:rsidRPr="00797DA2">
              <w:rPr>
                <w:rFonts w:ascii="Times New Roman" w:hAnsi="Times New Roman" w:cs="Times New Roman"/>
                <w:bCs/>
                <w:sz w:val="22"/>
              </w:rPr>
              <w:t xml:space="preserve"> </w:t>
            </w:r>
            <w:r w:rsidR="00E0008F" w:rsidRPr="00797DA2">
              <w:rPr>
                <w:rFonts w:ascii="Times New Roman" w:hAnsi="Times New Roman" w:cs="Times New Roman"/>
                <w:bCs/>
                <w:sz w:val="22"/>
              </w:rPr>
              <w:t>breathing</w:t>
            </w:r>
            <w:r w:rsidR="00065B5B" w:rsidRPr="00797DA2">
              <w:rPr>
                <w:rFonts w:ascii="Times New Roman" w:hAnsi="Times New Roman" w:cs="Times New Roman"/>
                <w:bCs/>
                <w:sz w:val="22"/>
              </w:rPr>
              <w:t xml:space="preserve"> </w:t>
            </w:r>
            <w:r w:rsidR="00E0008F" w:rsidRPr="00797DA2">
              <w:rPr>
                <w:rFonts w:ascii="Times New Roman" w:hAnsi="Times New Roman" w:cs="Times New Roman"/>
                <w:bCs/>
                <w:sz w:val="22"/>
              </w:rPr>
              <w:t>alarm</w:t>
            </w:r>
            <w:r w:rsidR="00065B5B" w:rsidRPr="00797DA2">
              <w:rPr>
                <w:rFonts w:ascii="Times New Roman" w:hAnsi="Times New Roman" w:cs="Times New Roman"/>
                <w:bCs/>
                <w:sz w:val="22"/>
              </w:rPr>
              <w:t xml:space="preserve"> </w:t>
            </w:r>
            <w:r w:rsidR="00E0008F" w:rsidRPr="00797DA2">
              <w:rPr>
                <w:rFonts w:ascii="Times New Roman" w:hAnsi="Times New Roman" w:cs="Times New Roman"/>
                <w:bCs/>
                <w:sz w:val="22"/>
              </w:rPr>
              <w:t>for</w:t>
            </w:r>
            <w:r w:rsidR="00065B5B" w:rsidRPr="00797DA2">
              <w:rPr>
                <w:rFonts w:ascii="Times New Roman" w:hAnsi="Times New Roman" w:cs="Times New Roman"/>
                <w:bCs/>
                <w:sz w:val="22"/>
              </w:rPr>
              <w:t xml:space="preserve"> </w:t>
            </w:r>
            <w:r w:rsidR="00E0008F" w:rsidRPr="00797DA2">
              <w:rPr>
                <w:rFonts w:ascii="Times New Roman" w:hAnsi="Times New Roman" w:cs="Times New Roman"/>
                <w:bCs/>
                <w:sz w:val="22"/>
              </w:rPr>
              <w:t>reminder</w:t>
            </w:r>
            <w:r w:rsidR="00065B5B" w:rsidRPr="00797DA2">
              <w:rPr>
                <w:rFonts w:ascii="Times New Roman" w:hAnsi="Times New Roman" w:cs="Times New Roman"/>
                <w:bCs/>
                <w:sz w:val="22"/>
              </w:rPr>
              <w:t xml:space="preserve"> </w:t>
            </w:r>
            <w:r w:rsidR="00E0008F" w:rsidRPr="00797DA2">
              <w:rPr>
                <w:rFonts w:ascii="Times New Roman" w:hAnsi="Times New Roman" w:cs="Times New Roman"/>
                <w:bCs/>
                <w:sz w:val="22"/>
              </w:rPr>
              <w:t>and</w:t>
            </w:r>
            <w:r w:rsidR="00065B5B" w:rsidRPr="00797DA2">
              <w:rPr>
                <w:rFonts w:ascii="Times New Roman" w:hAnsi="Times New Roman" w:cs="Times New Roman"/>
                <w:bCs/>
                <w:sz w:val="22"/>
              </w:rPr>
              <w:t xml:space="preserve"> </w:t>
            </w:r>
            <w:r w:rsidR="00E0008F" w:rsidRPr="00797DA2">
              <w:rPr>
                <w:rFonts w:ascii="Times New Roman" w:hAnsi="Times New Roman" w:cs="Times New Roman"/>
                <w:bCs/>
                <w:sz w:val="22"/>
              </w:rPr>
              <w:t>checking</w:t>
            </w:r>
            <w:r w:rsidR="00065B5B" w:rsidRPr="00797DA2">
              <w:rPr>
                <w:rFonts w:ascii="Times New Roman" w:hAnsi="Times New Roman" w:cs="Times New Roman"/>
                <w:bCs/>
                <w:sz w:val="22"/>
              </w:rPr>
              <w:t xml:space="preserve"> </w:t>
            </w:r>
            <w:r w:rsidR="00E0008F" w:rsidRPr="00797DA2">
              <w:rPr>
                <w:rFonts w:ascii="Times New Roman" w:hAnsi="Times New Roman" w:cs="Times New Roman"/>
                <w:bCs/>
                <w:sz w:val="22"/>
              </w:rPr>
              <w:t>(mask</w:t>
            </w:r>
            <w:r w:rsidR="00065B5B" w:rsidRPr="00797DA2">
              <w:rPr>
                <w:rFonts w:ascii="Times New Roman" w:hAnsi="Times New Roman" w:cs="Times New Roman"/>
                <w:bCs/>
                <w:sz w:val="22"/>
              </w:rPr>
              <w:t xml:space="preserve"> </w:t>
            </w:r>
            <w:r w:rsidR="00E0008F" w:rsidRPr="00797DA2">
              <w:rPr>
                <w:rFonts w:ascii="Times New Roman" w:hAnsi="Times New Roman" w:cs="Times New Roman"/>
                <w:bCs/>
                <w:sz w:val="22"/>
              </w:rPr>
              <w:t>and</w:t>
            </w:r>
            <w:r w:rsidR="00065B5B" w:rsidRPr="00797DA2">
              <w:rPr>
                <w:rFonts w:ascii="Times New Roman" w:hAnsi="Times New Roman" w:cs="Times New Roman"/>
                <w:bCs/>
                <w:sz w:val="22"/>
              </w:rPr>
              <w:t xml:space="preserve"> </w:t>
            </w:r>
            <w:r w:rsidR="00E0008F" w:rsidRPr="00797DA2">
              <w:rPr>
                <w:rFonts w:ascii="Times New Roman" w:hAnsi="Times New Roman" w:cs="Times New Roman"/>
                <w:bCs/>
                <w:sz w:val="22"/>
              </w:rPr>
              <w:t>tube</w:t>
            </w:r>
            <w:r w:rsidR="00065B5B" w:rsidRPr="00797DA2">
              <w:rPr>
                <w:rFonts w:ascii="Times New Roman" w:hAnsi="Times New Roman" w:cs="Times New Roman"/>
                <w:bCs/>
                <w:sz w:val="22"/>
              </w:rPr>
              <w:t xml:space="preserve"> </w:t>
            </w:r>
            <w:r w:rsidR="00E0008F" w:rsidRPr="00797DA2">
              <w:rPr>
                <w:rFonts w:ascii="Times New Roman" w:hAnsi="Times New Roman" w:cs="Times New Roman"/>
                <w:bCs/>
                <w:sz w:val="22"/>
              </w:rPr>
              <w:t>leakage</w:t>
            </w:r>
            <w:r w:rsidR="00065B5B" w:rsidRPr="00797DA2">
              <w:rPr>
                <w:rFonts w:ascii="Times New Roman" w:hAnsi="Times New Roman" w:cs="Times New Roman"/>
                <w:bCs/>
                <w:sz w:val="22"/>
              </w:rPr>
              <w:t xml:space="preserve"> </w:t>
            </w:r>
            <w:r w:rsidR="00E0008F" w:rsidRPr="00797DA2">
              <w:rPr>
                <w:rFonts w:ascii="Times New Roman" w:hAnsi="Times New Roman" w:cs="Times New Roman"/>
                <w:bCs/>
                <w:sz w:val="22"/>
              </w:rPr>
              <w:t>alarm,</w:t>
            </w:r>
            <w:r w:rsidR="00065B5B" w:rsidRPr="00797DA2">
              <w:rPr>
                <w:rFonts w:ascii="Times New Roman" w:hAnsi="Times New Roman" w:cs="Times New Roman"/>
                <w:bCs/>
                <w:sz w:val="22"/>
              </w:rPr>
              <w:t xml:space="preserve"> </w:t>
            </w:r>
            <w:r w:rsidR="00E0008F" w:rsidRPr="00797DA2">
              <w:rPr>
                <w:rFonts w:ascii="Times New Roman" w:hAnsi="Times New Roman" w:cs="Times New Roman"/>
                <w:bCs/>
                <w:sz w:val="22"/>
              </w:rPr>
              <w:t>low</w:t>
            </w:r>
            <w:r w:rsidR="00065B5B" w:rsidRPr="00797DA2">
              <w:rPr>
                <w:rFonts w:ascii="Times New Roman" w:hAnsi="Times New Roman" w:cs="Times New Roman"/>
                <w:bCs/>
                <w:sz w:val="22"/>
              </w:rPr>
              <w:t xml:space="preserve"> </w:t>
            </w:r>
            <w:r w:rsidR="00E0008F" w:rsidRPr="00797DA2">
              <w:rPr>
                <w:rFonts w:ascii="Times New Roman" w:hAnsi="Times New Roman" w:cs="Times New Roman"/>
                <w:bCs/>
                <w:sz w:val="22"/>
              </w:rPr>
              <w:t>and</w:t>
            </w:r>
            <w:r w:rsidR="00065B5B" w:rsidRPr="00797DA2">
              <w:rPr>
                <w:rFonts w:ascii="Times New Roman" w:hAnsi="Times New Roman" w:cs="Times New Roman"/>
                <w:bCs/>
                <w:sz w:val="22"/>
              </w:rPr>
              <w:t xml:space="preserve"> </w:t>
            </w:r>
            <w:r w:rsidR="00E0008F" w:rsidRPr="00797DA2">
              <w:rPr>
                <w:rFonts w:ascii="Times New Roman" w:hAnsi="Times New Roman" w:cs="Times New Roman"/>
                <w:bCs/>
                <w:sz w:val="22"/>
              </w:rPr>
              <w:t>high</w:t>
            </w:r>
            <w:r w:rsidR="00065B5B" w:rsidRPr="00797DA2">
              <w:rPr>
                <w:rFonts w:ascii="Times New Roman" w:hAnsi="Times New Roman" w:cs="Times New Roman"/>
                <w:bCs/>
                <w:sz w:val="22"/>
              </w:rPr>
              <w:t xml:space="preserve"> </w:t>
            </w:r>
            <w:r w:rsidR="00E0008F" w:rsidRPr="00797DA2">
              <w:rPr>
                <w:rFonts w:ascii="Times New Roman" w:hAnsi="Times New Roman" w:cs="Times New Roman"/>
                <w:bCs/>
                <w:sz w:val="22"/>
              </w:rPr>
              <w:t>pressure</w:t>
            </w:r>
            <w:r w:rsidR="00065B5B" w:rsidRPr="00797DA2">
              <w:rPr>
                <w:rFonts w:ascii="Times New Roman" w:hAnsi="Times New Roman" w:cs="Times New Roman"/>
                <w:bCs/>
                <w:sz w:val="22"/>
              </w:rPr>
              <w:t xml:space="preserve"> </w:t>
            </w:r>
            <w:r w:rsidR="00E0008F" w:rsidRPr="00797DA2">
              <w:rPr>
                <w:rFonts w:ascii="Times New Roman" w:hAnsi="Times New Roman" w:cs="Times New Roman"/>
                <w:bCs/>
                <w:sz w:val="22"/>
              </w:rPr>
              <w:t>alarm)</w:t>
            </w:r>
            <w:r w:rsidR="00065B5B" w:rsidRPr="00797DA2">
              <w:rPr>
                <w:rFonts w:ascii="Times New Roman" w:hAnsi="Times New Roman" w:cs="Times New Roman"/>
                <w:bCs/>
                <w:sz w:val="22"/>
              </w:rPr>
              <w:t xml:space="preserve"> </w:t>
            </w:r>
            <w:r w:rsidR="00E0008F" w:rsidRPr="00797DA2">
              <w:rPr>
                <w:rFonts w:ascii="Times New Roman" w:hAnsi="Times New Roman" w:cs="Times New Roman"/>
                <w:bCs/>
                <w:sz w:val="22"/>
              </w:rPr>
              <w:t>and</w:t>
            </w:r>
            <w:r w:rsidR="00065B5B" w:rsidRPr="00797DA2">
              <w:rPr>
                <w:rFonts w:ascii="Times New Roman" w:hAnsi="Times New Roman" w:cs="Times New Roman"/>
                <w:bCs/>
                <w:sz w:val="22"/>
              </w:rPr>
              <w:t xml:space="preserve"> </w:t>
            </w:r>
            <w:r w:rsidR="00E0008F" w:rsidRPr="00797DA2">
              <w:rPr>
                <w:rFonts w:ascii="Times New Roman" w:hAnsi="Times New Roman" w:cs="Times New Roman"/>
                <w:bCs/>
                <w:sz w:val="22"/>
              </w:rPr>
              <w:t>built-in</w:t>
            </w:r>
            <w:r w:rsidR="00065B5B" w:rsidRPr="00797DA2">
              <w:rPr>
                <w:rFonts w:ascii="Times New Roman" w:hAnsi="Times New Roman" w:cs="Times New Roman"/>
                <w:bCs/>
                <w:sz w:val="22"/>
              </w:rPr>
              <w:t xml:space="preserve"> </w:t>
            </w:r>
            <w:r w:rsidR="00E0008F" w:rsidRPr="00797DA2">
              <w:rPr>
                <w:rFonts w:ascii="Times New Roman" w:hAnsi="Times New Roman" w:cs="Times New Roman"/>
                <w:bCs/>
                <w:sz w:val="22"/>
              </w:rPr>
              <w:t>heated</w:t>
            </w:r>
            <w:r w:rsidR="00065B5B" w:rsidRPr="00797DA2">
              <w:rPr>
                <w:rFonts w:ascii="Times New Roman" w:hAnsi="Times New Roman" w:cs="Times New Roman"/>
                <w:bCs/>
                <w:sz w:val="22"/>
              </w:rPr>
              <w:t xml:space="preserve"> </w:t>
            </w:r>
            <w:r w:rsidR="00E0008F" w:rsidRPr="00797DA2">
              <w:rPr>
                <w:rFonts w:ascii="Times New Roman" w:hAnsi="Times New Roman" w:cs="Times New Roman"/>
                <w:bCs/>
                <w:sz w:val="22"/>
              </w:rPr>
              <w:t>humidifier</w:t>
            </w:r>
            <w:r w:rsidR="00663213" w:rsidRPr="00797DA2">
              <w:rPr>
                <w:rFonts w:ascii="Times New Roman" w:hAnsi="Times New Roman" w:cs="Times New Roman" w:hint="eastAsia"/>
                <w:sz w:val="22"/>
              </w:rPr>
              <w:t>.</w:t>
            </w:r>
          </w:p>
          <w:p w:rsidR="005B595A" w:rsidRPr="00797DA2" w:rsidRDefault="000B4403" w:rsidP="00823BE7">
            <w:pPr>
              <w:spacing w:line="320" w:lineRule="exact"/>
              <w:ind w:left="482" w:hanging="482"/>
              <w:rPr>
                <w:rFonts w:ascii="Times New Roman" w:hAnsi="Times New Roman" w:cs="Times New Roman"/>
                <w:bCs/>
                <w:sz w:val="22"/>
              </w:rPr>
            </w:pPr>
            <w:r w:rsidRPr="00797DA2">
              <w:rPr>
                <w:rFonts w:ascii="Times New Roman" w:hAnsi="Times New Roman" w:cs="Times New Roman"/>
                <w:sz w:val="22"/>
              </w:rPr>
              <w:t>(iii)</w:t>
            </w:r>
            <w:r w:rsidR="00823BE7" w:rsidRPr="00797DA2">
              <w:rPr>
                <w:rFonts w:ascii="Times New Roman" w:hAnsi="Times New Roman" w:cs="Times New Roman" w:hint="eastAsia"/>
                <w:sz w:val="22"/>
              </w:rPr>
              <w:tab/>
            </w:r>
            <w:r w:rsidR="00E0008F" w:rsidRPr="00797DA2">
              <w:rPr>
                <w:rFonts w:ascii="Times New Roman" w:hAnsi="Times New Roman" w:cs="Times New Roman"/>
                <w:sz w:val="22"/>
              </w:rPr>
              <w:t>Masks</w:t>
            </w:r>
            <w:r w:rsidR="00065B5B" w:rsidRPr="00797DA2">
              <w:rPr>
                <w:rFonts w:ascii="Times New Roman" w:hAnsi="Times New Roman" w:cs="Times New Roman"/>
                <w:sz w:val="22"/>
              </w:rPr>
              <w:t xml:space="preserve"> </w:t>
            </w:r>
            <w:r w:rsidR="00E0008F" w:rsidRPr="00797DA2">
              <w:rPr>
                <w:rFonts w:ascii="Times New Roman" w:hAnsi="Times New Roman" w:cs="Times New Roman"/>
                <w:sz w:val="22"/>
              </w:rPr>
              <w:t>with</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a</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breathing</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apparatus</w:t>
            </w:r>
            <w:r w:rsidR="00663213" w:rsidRPr="00797DA2">
              <w:rPr>
                <w:rFonts w:ascii="Times New Roman" w:hAnsi="Times New Roman" w:cs="Times New Roman" w:hint="eastAsia"/>
                <w:sz w:val="22"/>
              </w:rPr>
              <w:t>.</w:t>
            </w:r>
            <w:r w:rsidR="00065B5B" w:rsidRPr="00797DA2">
              <w:rPr>
                <w:rFonts w:ascii="Times New Roman" w:hAnsi="Times New Roman" w:cs="Times New Roman"/>
                <w:sz w:val="22"/>
              </w:rPr>
              <w:t xml:space="preserve"> </w:t>
            </w:r>
          </w:p>
          <w:p w:rsidR="005B595A" w:rsidRPr="00797DA2" w:rsidRDefault="0052646B" w:rsidP="00823BE7">
            <w:pPr>
              <w:spacing w:line="320" w:lineRule="exact"/>
              <w:ind w:left="482" w:hanging="482"/>
              <w:rPr>
                <w:rFonts w:ascii="Times New Roman" w:hAnsi="Times New Roman" w:cs="Times New Roman"/>
                <w:bCs/>
                <w:sz w:val="22"/>
              </w:rPr>
            </w:pPr>
            <w:r w:rsidRPr="00797DA2">
              <w:rPr>
                <w:rFonts w:ascii="Times New Roman" w:hAnsi="Times New Roman" w:cs="Times New Roman"/>
                <w:sz w:val="22"/>
              </w:rPr>
              <w:t>(iv)</w:t>
            </w:r>
            <w:r w:rsidR="00823BE7" w:rsidRPr="00797DA2">
              <w:rPr>
                <w:rFonts w:ascii="Times New Roman" w:hAnsi="Times New Roman" w:cs="Times New Roman" w:hint="eastAsia"/>
                <w:sz w:val="22"/>
              </w:rPr>
              <w:tab/>
            </w:r>
            <w:r w:rsidR="000E3D4C"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registration</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number</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must</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be</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available</w:t>
            </w:r>
            <w:r w:rsidR="000E3D4C" w:rsidRPr="00797DA2">
              <w:rPr>
                <w:rFonts w:ascii="Times New Roman" w:hAnsi="Times New Roman" w:cs="Times New Roman"/>
                <w:sz w:val="22"/>
              </w:rPr>
              <w:t>.</w:t>
            </w:r>
          </w:p>
          <w:p w:rsidR="005B595A" w:rsidRPr="00797DA2" w:rsidRDefault="0052646B"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IV.</w:t>
            </w:r>
            <w:r w:rsidR="00823BE7" w:rsidRPr="00797DA2">
              <w:rPr>
                <w:rFonts w:ascii="Times New Roman" w:hAnsi="Times New Roman" w:cs="Times New Roman" w:hint="eastAsia"/>
                <w:bCs/>
                <w:sz w:val="22"/>
              </w:rPr>
              <w:tab/>
            </w:r>
            <w:r w:rsidR="00E0008F" w:rsidRPr="00797DA2">
              <w:rPr>
                <w:rFonts w:ascii="Times New Roman" w:hAnsi="Times New Roman" w:cs="Times New Roman"/>
                <w:sz w:val="22"/>
              </w:rPr>
              <w:t>Other</w:t>
            </w:r>
            <w:r w:rsidR="00065B5B" w:rsidRPr="00797DA2">
              <w:rPr>
                <w:rFonts w:ascii="Times New Roman" w:hAnsi="Times New Roman" w:cs="Times New Roman"/>
                <w:sz w:val="22"/>
              </w:rPr>
              <w:t xml:space="preserve"> </w:t>
            </w:r>
            <w:r w:rsidR="00E0008F" w:rsidRPr="00797DA2">
              <w:rPr>
                <w:rFonts w:ascii="Times New Roman" w:hAnsi="Times New Roman" w:cs="Times New Roman"/>
                <w:sz w:val="22"/>
              </w:rPr>
              <w:t>regulations:</w:t>
            </w:r>
          </w:p>
          <w:p w:rsidR="005B595A" w:rsidRPr="00797DA2" w:rsidRDefault="000B4403"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w:t>
            </w:r>
            <w:r w:rsidR="00823BE7" w:rsidRPr="00797DA2">
              <w:rPr>
                <w:rFonts w:ascii="Times New Roman" w:hAnsi="Times New Roman" w:cs="Times New Roman" w:hint="eastAsia"/>
                <w:sz w:val="22"/>
              </w:rPr>
              <w:tab/>
            </w:r>
            <w:r w:rsidR="00365E38"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person</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receiving</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major</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illness</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injury</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illness</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benefit</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national</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health</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insurance</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is</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not</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qualified</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subsidy</w:t>
            </w:r>
            <w:r w:rsidR="00D73C75" w:rsidRPr="00797DA2">
              <w:rPr>
                <w:rFonts w:ascii="Times New Roman" w:hAnsi="Times New Roman" w:cs="Times New Roman"/>
                <w:sz w:val="22"/>
              </w:rPr>
              <w:t>.</w:t>
            </w:r>
          </w:p>
          <w:p w:rsidR="005B595A" w:rsidRPr="00797DA2" w:rsidRDefault="000B4403"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(ii)</w:t>
            </w:r>
            <w:r w:rsidR="00823BE7" w:rsidRPr="00797DA2">
              <w:rPr>
                <w:rFonts w:ascii="Times New Roman" w:hAnsi="Times New Roman" w:cs="Times New Roman" w:hint="eastAsia"/>
                <w:sz w:val="22"/>
              </w:rPr>
              <w:tab/>
            </w:r>
            <w:r w:rsidR="00D73C75" w:rsidRPr="00797DA2">
              <w:rPr>
                <w:rFonts w:ascii="Times New Roman" w:hAnsi="Times New Roman" w:cs="Times New Roman"/>
                <w:sz w:val="22"/>
              </w:rPr>
              <w:t>Only</w:t>
            </w:r>
            <w:r w:rsidR="00065B5B" w:rsidRPr="00797DA2">
              <w:rPr>
                <w:rFonts w:ascii="Times New Roman" w:hAnsi="Times New Roman" w:cs="Times New Roman"/>
                <w:sz w:val="22"/>
              </w:rPr>
              <w:t xml:space="preserve"> </w:t>
            </w:r>
            <w:r w:rsidR="00D73C75" w:rsidRPr="00797DA2">
              <w:rPr>
                <w:rFonts w:ascii="Times New Roman" w:hAnsi="Times New Roman" w:cs="Times New Roman"/>
                <w:sz w:val="22"/>
              </w:rPr>
              <w:t>patients</w:t>
            </w:r>
            <w:r w:rsidR="00065B5B" w:rsidRPr="00797DA2">
              <w:rPr>
                <w:rFonts w:ascii="Times New Roman" w:hAnsi="Times New Roman" w:cs="Times New Roman"/>
                <w:sz w:val="22"/>
              </w:rPr>
              <w:t xml:space="preserve"> </w:t>
            </w:r>
            <w:r w:rsidR="00D73C75" w:rsidRPr="00797DA2">
              <w:rPr>
                <w:rFonts w:ascii="Times New Roman" w:hAnsi="Times New Roman" w:cs="Times New Roman"/>
                <w:sz w:val="22"/>
              </w:rPr>
              <w:t>who</w:t>
            </w:r>
            <w:r w:rsidR="00065B5B" w:rsidRPr="00797DA2">
              <w:rPr>
                <w:rFonts w:ascii="Times New Roman" w:hAnsi="Times New Roman" w:cs="Times New Roman"/>
                <w:sz w:val="22"/>
              </w:rPr>
              <w:t xml:space="preserve"> </w:t>
            </w:r>
            <w:r w:rsidR="00D73C75" w:rsidRPr="00797DA2">
              <w:rPr>
                <w:rFonts w:ascii="Times New Roman" w:hAnsi="Times New Roman" w:cs="Times New Roman"/>
                <w:sz w:val="22"/>
              </w:rPr>
              <w:t>stay</w:t>
            </w:r>
            <w:r w:rsidR="00065B5B" w:rsidRPr="00797DA2">
              <w:rPr>
                <w:rFonts w:ascii="Times New Roman" w:hAnsi="Times New Roman" w:cs="Times New Roman"/>
                <w:sz w:val="22"/>
              </w:rPr>
              <w:t xml:space="preserve"> </w:t>
            </w:r>
            <w:r w:rsidR="00D73C75" w:rsidRPr="00797DA2">
              <w:rPr>
                <w:rFonts w:ascii="Times New Roman" w:hAnsi="Times New Roman" w:cs="Times New Roman"/>
                <w:sz w:val="22"/>
              </w:rPr>
              <w:t>at</w:t>
            </w:r>
            <w:r w:rsidR="00065B5B" w:rsidRPr="00797DA2">
              <w:rPr>
                <w:rFonts w:ascii="Times New Roman" w:hAnsi="Times New Roman" w:cs="Times New Roman"/>
                <w:sz w:val="22"/>
              </w:rPr>
              <w:t xml:space="preserve"> </w:t>
            </w:r>
            <w:r w:rsidR="00D73C75" w:rsidRPr="00797DA2">
              <w:rPr>
                <w:rFonts w:ascii="Times New Roman" w:hAnsi="Times New Roman" w:cs="Times New Roman"/>
                <w:sz w:val="22"/>
              </w:rPr>
              <w:t>home</w:t>
            </w:r>
            <w:r w:rsidR="00065B5B" w:rsidRPr="00797DA2">
              <w:rPr>
                <w:rFonts w:ascii="Times New Roman" w:hAnsi="Times New Roman" w:cs="Times New Roman"/>
                <w:sz w:val="22"/>
              </w:rPr>
              <w:t xml:space="preserve"> </w:t>
            </w:r>
            <w:r w:rsidR="00D73C75"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D73C75" w:rsidRPr="00797DA2">
              <w:rPr>
                <w:rFonts w:ascii="Times New Roman" w:hAnsi="Times New Roman" w:cs="Times New Roman"/>
                <w:sz w:val="22"/>
              </w:rPr>
              <w:t>take</w:t>
            </w:r>
            <w:r w:rsidR="00065B5B" w:rsidRPr="00797DA2">
              <w:rPr>
                <w:rFonts w:ascii="Times New Roman" w:hAnsi="Times New Roman" w:cs="Times New Roman"/>
                <w:sz w:val="22"/>
              </w:rPr>
              <w:t xml:space="preserve"> </w:t>
            </w:r>
            <w:r w:rsidR="00D73C75" w:rsidRPr="00797DA2">
              <w:rPr>
                <w:rFonts w:ascii="Times New Roman" w:hAnsi="Times New Roman" w:cs="Times New Roman"/>
                <w:sz w:val="22"/>
              </w:rPr>
              <w:t>care</w:t>
            </w:r>
            <w:r w:rsidR="00065B5B" w:rsidRPr="00797DA2">
              <w:rPr>
                <w:rFonts w:ascii="Times New Roman" w:hAnsi="Times New Roman" w:cs="Times New Roman"/>
                <w:sz w:val="22"/>
              </w:rPr>
              <w:t xml:space="preserve"> </w:t>
            </w:r>
            <w:r w:rsidR="00D73C75"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D73C75" w:rsidRPr="00797DA2">
              <w:rPr>
                <w:rFonts w:ascii="Times New Roman" w:hAnsi="Times New Roman" w:cs="Times New Roman"/>
                <w:sz w:val="22"/>
              </w:rPr>
              <w:t>themselves</w:t>
            </w:r>
            <w:r w:rsidR="00065B5B" w:rsidRPr="00797DA2">
              <w:rPr>
                <w:rFonts w:ascii="Times New Roman" w:hAnsi="Times New Roman" w:cs="Times New Roman"/>
                <w:sz w:val="22"/>
              </w:rPr>
              <w:t xml:space="preserve"> </w:t>
            </w:r>
            <w:r w:rsidR="00D73C75" w:rsidRPr="00797DA2">
              <w:rPr>
                <w:rFonts w:ascii="Times New Roman" w:hAnsi="Times New Roman" w:cs="Times New Roman"/>
                <w:sz w:val="22"/>
              </w:rPr>
              <w:t>may</w:t>
            </w:r>
            <w:r w:rsidR="00065B5B" w:rsidRPr="00797DA2">
              <w:rPr>
                <w:rFonts w:ascii="Times New Roman" w:hAnsi="Times New Roman" w:cs="Times New Roman"/>
                <w:sz w:val="22"/>
              </w:rPr>
              <w:t xml:space="preserve"> </w:t>
            </w:r>
            <w:r w:rsidR="00D73C75" w:rsidRPr="00797DA2">
              <w:rPr>
                <w:rFonts w:ascii="Times New Roman" w:hAnsi="Times New Roman" w:cs="Times New Roman"/>
                <w:sz w:val="22"/>
              </w:rPr>
              <w:t>apply</w:t>
            </w:r>
            <w:r w:rsidR="00065B5B" w:rsidRPr="00797DA2">
              <w:rPr>
                <w:rFonts w:ascii="Times New Roman" w:hAnsi="Times New Roman" w:cs="Times New Roman"/>
                <w:sz w:val="22"/>
              </w:rPr>
              <w:t xml:space="preserve"> </w:t>
            </w:r>
            <w:r w:rsidR="00D73C75"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D73C75"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73C75" w:rsidRPr="00797DA2">
              <w:rPr>
                <w:rFonts w:ascii="Times New Roman" w:hAnsi="Times New Roman" w:cs="Times New Roman"/>
                <w:sz w:val="22"/>
              </w:rPr>
              <w:t>subsidy.</w:t>
            </w:r>
          </w:p>
          <w:p w:rsidR="005B595A" w:rsidRPr="00797DA2" w:rsidRDefault="000B4403"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(ii</w:t>
            </w:r>
            <w:r w:rsidR="00823BE7" w:rsidRPr="00797DA2">
              <w:rPr>
                <w:rFonts w:ascii="Times New Roman" w:hAnsi="Times New Roman" w:cs="Times New Roman"/>
                <w:sz w:val="22"/>
              </w:rPr>
              <w:t>i)</w:t>
            </w:r>
            <w:r w:rsidR="00823BE7" w:rsidRPr="00797DA2">
              <w:rPr>
                <w:rFonts w:ascii="Times New Roman" w:hAnsi="Times New Roman" w:cs="Times New Roman"/>
                <w:sz w:val="22"/>
              </w:rPr>
              <w:tab/>
            </w:r>
            <w:r w:rsidR="00D73C75" w:rsidRPr="00797DA2">
              <w:rPr>
                <w:rFonts w:ascii="Times New Roman" w:hAnsi="Times New Roman" w:cs="Times New Roman"/>
                <w:sz w:val="22"/>
              </w:rPr>
              <w:t>Applicants</w:t>
            </w:r>
            <w:r w:rsidR="00065B5B" w:rsidRPr="00797DA2">
              <w:rPr>
                <w:rFonts w:ascii="Times New Roman" w:hAnsi="Times New Roman" w:cs="Times New Roman"/>
                <w:sz w:val="22"/>
              </w:rPr>
              <w:t xml:space="preserve"> </w:t>
            </w:r>
            <w:r w:rsidR="00D73C75" w:rsidRPr="00797DA2">
              <w:rPr>
                <w:rFonts w:ascii="Times New Roman" w:hAnsi="Times New Roman" w:cs="Times New Roman"/>
                <w:sz w:val="22"/>
              </w:rPr>
              <w:t>may</w:t>
            </w:r>
            <w:r w:rsidR="00065B5B" w:rsidRPr="00797DA2">
              <w:rPr>
                <w:rFonts w:ascii="Times New Roman" w:hAnsi="Times New Roman" w:cs="Times New Roman"/>
                <w:sz w:val="22"/>
              </w:rPr>
              <w:t xml:space="preserve"> </w:t>
            </w:r>
            <w:r w:rsidR="00A14FE3" w:rsidRPr="00797DA2">
              <w:rPr>
                <w:rFonts w:ascii="Times New Roman" w:hAnsi="Times New Roman" w:cs="Times New Roman"/>
                <w:sz w:val="22"/>
              </w:rPr>
              <w:t>file an</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application</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D73C75" w:rsidRPr="00797DA2">
              <w:rPr>
                <w:rFonts w:ascii="Times New Roman" w:hAnsi="Times New Roman" w:cs="Times New Roman"/>
                <w:sz w:val="22"/>
              </w:rPr>
              <w:t>lease</w:t>
            </w:r>
            <w:r w:rsidR="00365E38" w:rsidRPr="00797DA2">
              <w:rPr>
                <w:rFonts w:ascii="Times New Roman" w:hAnsi="Times New Roman" w:cs="Times New Roman"/>
                <w:sz w:val="22"/>
              </w:rPr>
              <w:t>s</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devices,</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are</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subject</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lastRenderedPageBreak/>
              <w:t>to</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expiration</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subvention</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this</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item.</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subsidy</w:t>
            </w:r>
            <w:r w:rsidR="00065B5B" w:rsidRPr="00797DA2">
              <w:rPr>
                <w:rFonts w:ascii="Times New Roman" w:hAnsi="Times New Roman" w:cs="Times New Roman"/>
                <w:sz w:val="22"/>
              </w:rPr>
              <w:t xml:space="preserve"> </w:t>
            </w:r>
            <w:r w:rsidR="00800061" w:rsidRPr="00797DA2">
              <w:rPr>
                <w:rFonts w:ascii="Times New Roman" w:hAnsi="Times New Roman" w:cs="Times New Roman"/>
                <w:sz w:val="22"/>
              </w:rPr>
              <w:t>must</w:t>
            </w:r>
            <w:r w:rsidR="00065B5B" w:rsidRPr="00797DA2">
              <w:rPr>
                <w:rFonts w:ascii="Times New Roman" w:hAnsi="Times New Roman" w:cs="Times New Roman"/>
                <w:sz w:val="22"/>
              </w:rPr>
              <w:t xml:space="preserve"> </w:t>
            </w:r>
            <w:r w:rsidR="00800061" w:rsidRPr="00797DA2">
              <w:rPr>
                <w:rFonts w:ascii="Times New Roman" w:hAnsi="Times New Roman" w:cs="Times New Roman"/>
                <w:sz w:val="22"/>
              </w:rPr>
              <w:t>be</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granted</w:t>
            </w:r>
            <w:r w:rsidR="00065B5B" w:rsidRPr="00797DA2">
              <w:rPr>
                <w:rFonts w:ascii="Times New Roman" w:hAnsi="Times New Roman" w:cs="Times New Roman"/>
                <w:sz w:val="22"/>
              </w:rPr>
              <w:t xml:space="preserve"> </w:t>
            </w:r>
            <w:r w:rsidR="00DF1215" w:rsidRPr="00797DA2">
              <w:rPr>
                <w:rFonts w:ascii="Times New Roman" w:hAnsi="Times New Roman" w:cs="Times New Roman"/>
                <w:sz w:val="22"/>
              </w:rPr>
              <w:t>based</w:t>
            </w:r>
            <w:r w:rsidR="00065B5B" w:rsidRPr="00797DA2">
              <w:rPr>
                <w:rFonts w:ascii="Times New Roman" w:hAnsi="Times New Roman" w:cs="Times New Roman"/>
                <w:sz w:val="22"/>
              </w:rPr>
              <w:t xml:space="preserve"> </w:t>
            </w:r>
            <w:r w:rsidR="00DF1215" w:rsidRPr="00797DA2">
              <w:rPr>
                <w:rFonts w:ascii="Times New Roman" w:hAnsi="Times New Roman" w:cs="Times New Roman"/>
                <w:sz w:val="22"/>
              </w:rPr>
              <w:t>on</w:t>
            </w:r>
            <w:r w:rsidR="00065B5B" w:rsidRPr="00797DA2">
              <w:rPr>
                <w:rFonts w:ascii="Times New Roman" w:hAnsi="Times New Roman" w:cs="Times New Roman"/>
                <w:sz w:val="22"/>
              </w:rPr>
              <w:t xml:space="preserve"> </w:t>
            </w:r>
            <w:r w:rsidR="00DF1215"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F1215" w:rsidRPr="00797DA2">
              <w:rPr>
                <w:rFonts w:ascii="Times New Roman" w:hAnsi="Times New Roman" w:cs="Times New Roman"/>
                <w:sz w:val="22"/>
              </w:rPr>
              <w:t>actual</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rent</w:t>
            </w:r>
            <w:r w:rsidR="00065B5B" w:rsidRPr="00797DA2">
              <w:rPr>
                <w:rFonts w:ascii="Times New Roman" w:hAnsi="Times New Roman" w:cs="Times New Roman"/>
                <w:sz w:val="22"/>
              </w:rPr>
              <w:t xml:space="preserve"> </w:t>
            </w:r>
            <w:r w:rsidR="00DF1215" w:rsidRPr="00797DA2">
              <w:rPr>
                <w:rFonts w:ascii="Times New Roman" w:hAnsi="Times New Roman" w:cs="Times New Roman"/>
                <w:sz w:val="22"/>
              </w:rPr>
              <w:t>within</w:t>
            </w:r>
            <w:r w:rsidR="00065B5B" w:rsidRPr="00797DA2">
              <w:rPr>
                <w:rFonts w:ascii="Times New Roman" w:hAnsi="Times New Roman" w:cs="Times New Roman"/>
                <w:sz w:val="22"/>
              </w:rPr>
              <w:t xml:space="preserve"> </w:t>
            </w:r>
            <w:r w:rsidR="00DF1215"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F1215" w:rsidRPr="00797DA2">
              <w:rPr>
                <w:rFonts w:ascii="Times New Roman" w:hAnsi="Times New Roman" w:cs="Times New Roman"/>
                <w:sz w:val="22"/>
              </w:rPr>
              <w:t>maximum</w:t>
            </w:r>
            <w:r w:rsidR="00065B5B" w:rsidRPr="00797DA2">
              <w:rPr>
                <w:rFonts w:ascii="Times New Roman" w:hAnsi="Times New Roman" w:cs="Times New Roman"/>
                <w:sz w:val="22"/>
              </w:rPr>
              <w:t xml:space="preserve"> </w:t>
            </w:r>
            <w:r w:rsidR="00DF1215" w:rsidRPr="00797DA2">
              <w:rPr>
                <w:rFonts w:ascii="Times New Roman" w:hAnsi="Times New Roman" w:cs="Times New Roman"/>
                <w:sz w:val="22"/>
              </w:rPr>
              <w:t>amount.</w:t>
            </w:r>
          </w:p>
          <w:p w:rsidR="005B595A" w:rsidRPr="00797DA2" w:rsidRDefault="0052646B"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(iv)</w:t>
            </w:r>
            <w:r w:rsidR="00823BE7" w:rsidRPr="00797DA2">
              <w:rPr>
                <w:rFonts w:ascii="Times New Roman" w:hAnsi="Times New Roman" w:cs="Times New Roman" w:hint="eastAsia"/>
                <w:sz w:val="22"/>
              </w:rPr>
              <w:tab/>
            </w:r>
            <w:r w:rsidR="00800061" w:rsidRPr="00797DA2">
              <w:rPr>
                <w:rFonts w:ascii="Times New Roman" w:hAnsi="Times New Roman" w:cs="Times New Roman"/>
                <w:sz w:val="22"/>
              </w:rPr>
              <w:t>Other</w:t>
            </w:r>
            <w:r w:rsidR="00065B5B" w:rsidRPr="00797DA2">
              <w:rPr>
                <w:rFonts w:ascii="Times New Roman" w:hAnsi="Times New Roman" w:cs="Times New Roman"/>
                <w:sz w:val="22"/>
              </w:rPr>
              <w:t xml:space="preserve"> </w:t>
            </w:r>
            <w:r w:rsidR="00800061" w:rsidRPr="00797DA2">
              <w:rPr>
                <w:rFonts w:ascii="Times New Roman" w:hAnsi="Times New Roman" w:cs="Times New Roman"/>
                <w:sz w:val="22"/>
              </w:rPr>
              <w:t>documents</w:t>
            </w:r>
            <w:r w:rsidR="00065B5B" w:rsidRPr="00797DA2">
              <w:rPr>
                <w:rFonts w:ascii="Times New Roman" w:hAnsi="Times New Roman" w:cs="Times New Roman"/>
                <w:sz w:val="22"/>
              </w:rPr>
              <w:t xml:space="preserve"> </w:t>
            </w:r>
            <w:r w:rsidR="00800061" w:rsidRPr="00797DA2">
              <w:rPr>
                <w:rFonts w:ascii="Times New Roman" w:hAnsi="Times New Roman" w:cs="Times New Roman"/>
                <w:sz w:val="22"/>
              </w:rPr>
              <w:t>required:</w:t>
            </w:r>
          </w:p>
          <w:p w:rsidR="005B595A" w:rsidRPr="00797DA2" w:rsidRDefault="00800061" w:rsidP="00823BE7">
            <w:pPr>
              <w:numPr>
                <w:ilvl w:val="0"/>
                <w:numId w:val="23"/>
              </w:numPr>
              <w:spacing w:line="320" w:lineRule="exact"/>
              <w:rPr>
                <w:rFonts w:ascii="Times New Roman" w:hAnsi="Times New Roman" w:cs="Times New Roman"/>
                <w:sz w:val="22"/>
              </w:rPr>
            </w:pP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applicant</w:t>
            </w:r>
            <w:r w:rsidR="00065B5B" w:rsidRPr="00797DA2">
              <w:rPr>
                <w:rFonts w:ascii="Times New Roman" w:hAnsi="Times New Roman" w:cs="Times New Roman"/>
                <w:sz w:val="22"/>
              </w:rPr>
              <w:t xml:space="preserve"> </w:t>
            </w:r>
            <w:r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Pr="00797DA2">
              <w:rPr>
                <w:rFonts w:ascii="Times New Roman" w:hAnsi="Times New Roman" w:cs="Times New Roman"/>
                <w:sz w:val="22"/>
              </w:rPr>
              <w:t>purchase</w:t>
            </w:r>
            <w:r w:rsidR="00065B5B" w:rsidRPr="00797DA2">
              <w:rPr>
                <w:rFonts w:ascii="Times New Roman" w:hAnsi="Times New Roman" w:cs="Times New Roman"/>
                <w:sz w:val="22"/>
              </w:rPr>
              <w:t xml:space="preserve"> </w:t>
            </w:r>
            <w:r w:rsidRPr="00797DA2">
              <w:rPr>
                <w:rFonts w:ascii="Times New Roman" w:hAnsi="Times New Roman" w:cs="Times New Roman"/>
                <w:sz w:val="22"/>
              </w:rPr>
              <w:t>subsidy</w:t>
            </w:r>
            <w:r w:rsidR="00065B5B" w:rsidRPr="00797DA2">
              <w:rPr>
                <w:rFonts w:ascii="Times New Roman" w:hAnsi="Times New Roman" w:cs="Times New Roman"/>
                <w:sz w:val="22"/>
              </w:rPr>
              <w:t xml:space="preserve"> </w:t>
            </w:r>
            <w:r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Pr="00797DA2">
              <w:rPr>
                <w:rFonts w:ascii="Times New Roman" w:hAnsi="Times New Roman" w:cs="Times New Roman"/>
                <w:sz w:val="22"/>
              </w:rPr>
              <w:t>submit</w:t>
            </w:r>
            <w:r w:rsidR="00065B5B" w:rsidRPr="00797DA2">
              <w:rPr>
                <w:rFonts w:ascii="Times New Roman" w:hAnsi="Times New Roman" w:cs="Times New Roman"/>
                <w:sz w:val="22"/>
              </w:rPr>
              <w:t xml:space="preserve"> </w:t>
            </w: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original</w:t>
            </w:r>
            <w:r w:rsidR="00065B5B" w:rsidRPr="00797DA2">
              <w:rPr>
                <w:rFonts w:ascii="Times New Roman" w:hAnsi="Times New Roman" w:cs="Times New Roman"/>
                <w:sz w:val="22"/>
              </w:rPr>
              <w:t xml:space="preserve"> </w:t>
            </w:r>
            <w:r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warranty</w:t>
            </w:r>
            <w:r w:rsidR="00065B5B" w:rsidRPr="00797DA2">
              <w:rPr>
                <w:rFonts w:ascii="Times New Roman" w:hAnsi="Times New Roman" w:cs="Times New Roman"/>
                <w:sz w:val="22"/>
              </w:rPr>
              <w:t xml:space="preserve"> </w:t>
            </w:r>
            <w:r w:rsidR="00A14FE3" w:rsidRPr="00797DA2">
              <w:rPr>
                <w:rFonts w:ascii="Times New Roman" w:hAnsi="Times New Roman" w:cs="Times New Roman"/>
                <w:sz w:val="22"/>
              </w:rPr>
              <w:t>isued by</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9179D1"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9179D1" w:rsidRPr="00797DA2">
              <w:rPr>
                <w:rFonts w:ascii="Times New Roman" w:hAnsi="Times New Roman" w:cs="Times New Roman"/>
                <w:sz w:val="22"/>
              </w:rPr>
              <w:t>supplier.</w:t>
            </w:r>
            <w:r w:rsidR="00065B5B" w:rsidRPr="00797DA2">
              <w:rPr>
                <w:rFonts w:ascii="Times New Roman" w:hAnsi="Times New Roman" w:cs="Times New Roman"/>
                <w:sz w:val="22"/>
              </w:rPr>
              <w:t xml:space="preserve"> </w:t>
            </w:r>
            <w:r w:rsidR="009179D1"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9179D1" w:rsidRPr="00797DA2">
              <w:rPr>
                <w:rFonts w:ascii="Times New Roman" w:hAnsi="Times New Roman" w:cs="Times New Roman"/>
                <w:sz w:val="22"/>
              </w:rPr>
              <w:t>original</w:t>
            </w:r>
            <w:r w:rsidR="00065B5B" w:rsidRPr="00797DA2">
              <w:rPr>
                <w:rFonts w:ascii="Times New Roman" w:hAnsi="Times New Roman" w:cs="Times New Roman"/>
                <w:sz w:val="22"/>
              </w:rPr>
              <w:t xml:space="preserve"> </w:t>
            </w:r>
            <w:r w:rsidR="009179D1" w:rsidRPr="00797DA2">
              <w:rPr>
                <w:rFonts w:ascii="Times New Roman" w:hAnsi="Times New Roman" w:cs="Times New Roman"/>
                <w:sz w:val="22"/>
              </w:rPr>
              <w:t>will</w:t>
            </w:r>
            <w:r w:rsidR="00065B5B" w:rsidRPr="00797DA2">
              <w:rPr>
                <w:rFonts w:ascii="Times New Roman" w:hAnsi="Times New Roman" w:cs="Times New Roman"/>
                <w:sz w:val="22"/>
              </w:rPr>
              <w:t xml:space="preserve"> </w:t>
            </w:r>
            <w:r w:rsidR="009179D1" w:rsidRPr="00797DA2">
              <w:rPr>
                <w:rFonts w:ascii="Times New Roman" w:hAnsi="Times New Roman" w:cs="Times New Roman"/>
                <w:sz w:val="22"/>
              </w:rPr>
              <w:t>be</w:t>
            </w:r>
            <w:r w:rsidR="00065B5B" w:rsidRPr="00797DA2">
              <w:rPr>
                <w:rFonts w:ascii="Times New Roman" w:hAnsi="Times New Roman" w:cs="Times New Roman"/>
                <w:sz w:val="22"/>
              </w:rPr>
              <w:t xml:space="preserve"> </w:t>
            </w:r>
            <w:r w:rsidR="009179D1" w:rsidRPr="00797DA2">
              <w:rPr>
                <w:rFonts w:ascii="Times New Roman" w:hAnsi="Times New Roman" w:cs="Times New Roman"/>
                <w:sz w:val="22"/>
              </w:rPr>
              <w:t>returned</w:t>
            </w:r>
            <w:r w:rsidR="00065B5B" w:rsidRPr="00797DA2">
              <w:rPr>
                <w:rFonts w:ascii="Times New Roman" w:hAnsi="Times New Roman" w:cs="Times New Roman"/>
                <w:sz w:val="22"/>
              </w:rPr>
              <w:t xml:space="preserve"> </w:t>
            </w:r>
            <w:r w:rsidR="009179D1" w:rsidRPr="00797DA2">
              <w:rPr>
                <w:rFonts w:ascii="Times New Roman" w:hAnsi="Times New Roman" w:cs="Times New Roman"/>
                <w:sz w:val="22"/>
              </w:rPr>
              <w:t>after</w:t>
            </w:r>
            <w:r w:rsidR="00065B5B" w:rsidRPr="00797DA2">
              <w:rPr>
                <w:rFonts w:ascii="Times New Roman" w:hAnsi="Times New Roman" w:cs="Times New Roman"/>
                <w:sz w:val="22"/>
              </w:rPr>
              <w:t xml:space="preserve"> </w:t>
            </w:r>
            <w:r w:rsidR="009179D1" w:rsidRPr="00797DA2">
              <w:rPr>
                <w:rFonts w:ascii="Times New Roman" w:hAnsi="Times New Roman" w:cs="Times New Roman"/>
                <w:sz w:val="22"/>
              </w:rPr>
              <w:t>examination</w:t>
            </w:r>
            <w:r w:rsidR="00065B5B" w:rsidRPr="00797DA2">
              <w:rPr>
                <w:rFonts w:ascii="Times New Roman" w:hAnsi="Times New Roman" w:cs="Times New Roman"/>
                <w:sz w:val="22"/>
              </w:rPr>
              <w:t xml:space="preserve"> </w:t>
            </w:r>
            <w:r w:rsidR="009179D1"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9179D1"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9179D1" w:rsidRPr="00797DA2">
              <w:rPr>
                <w:rFonts w:ascii="Times New Roman" w:hAnsi="Times New Roman" w:cs="Times New Roman"/>
                <w:sz w:val="22"/>
              </w:rPr>
              <w:t>copy</w:t>
            </w:r>
            <w:r w:rsidR="00065B5B" w:rsidRPr="00797DA2">
              <w:rPr>
                <w:rFonts w:ascii="Times New Roman" w:hAnsi="Times New Roman" w:cs="Times New Roman"/>
                <w:sz w:val="22"/>
              </w:rPr>
              <w:t xml:space="preserve"> </w:t>
            </w:r>
            <w:r w:rsidR="009179D1" w:rsidRPr="00797DA2">
              <w:rPr>
                <w:rFonts w:ascii="Times New Roman" w:hAnsi="Times New Roman" w:cs="Times New Roman"/>
                <w:sz w:val="22"/>
              </w:rPr>
              <w:t>will</w:t>
            </w:r>
            <w:r w:rsidR="00065B5B" w:rsidRPr="00797DA2">
              <w:rPr>
                <w:rFonts w:ascii="Times New Roman" w:hAnsi="Times New Roman" w:cs="Times New Roman"/>
                <w:sz w:val="22"/>
              </w:rPr>
              <w:t xml:space="preserve"> </w:t>
            </w:r>
            <w:r w:rsidR="009179D1" w:rsidRPr="00797DA2">
              <w:rPr>
                <w:rFonts w:ascii="Times New Roman" w:hAnsi="Times New Roman" w:cs="Times New Roman"/>
                <w:sz w:val="22"/>
              </w:rPr>
              <w:t>be</w:t>
            </w:r>
            <w:r w:rsidR="00065B5B" w:rsidRPr="00797DA2">
              <w:rPr>
                <w:rFonts w:ascii="Times New Roman" w:hAnsi="Times New Roman" w:cs="Times New Roman"/>
                <w:sz w:val="22"/>
              </w:rPr>
              <w:t xml:space="preserve"> </w:t>
            </w:r>
            <w:r w:rsidR="009179D1" w:rsidRPr="00797DA2">
              <w:rPr>
                <w:rFonts w:ascii="Times New Roman" w:hAnsi="Times New Roman" w:cs="Times New Roman"/>
                <w:sz w:val="22"/>
              </w:rPr>
              <w:t>kept.)</w:t>
            </w:r>
          </w:p>
          <w:p w:rsidR="005B595A" w:rsidRPr="00797DA2" w:rsidRDefault="009179D1" w:rsidP="00823BE7">
            <w:pPr>
              <w:numPr>
                <w:ilvl w:val="0"/>
                <w:numId w:val="23"/>
              </w:numPr>
              <w:spacing w:line="320" w:lineRule="exact"/>
              <w:rPr>
                <w:rFonts w:ascii="Times New Roman" w:hAnsi="Times New Roman" w:cs="Times New Roman"/>
                <w:sz w:val="22"/>
              </w:rPr>
            </w:pP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applicant</w:t>
            </w:r>
            <w:r w:rsidR="00065B5B" w:rsidRPr="00797DA2">
              <w:rPr>
                <w:rFonts w:ascii="Times New Roman" w:hAnsi="Times New Roman" w:cs="Times New Roman"/>
                <w:sz w:val="22"/>
              </w:rPr>
              <w:t xml:space="preserve"> </w:t>
            </w:r>
            <w:r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Pr="00797DA2">
              <w:rPr>
                <w:rFonts w:ascii="Times New Roman" w:hAnsi="Times New Roman" w:cs="Times New Roman"/>
                <w:sz w:val="22"/>
              </w:rPr>
              <w:t>lease</w:t>
            </w:r>
            <w:r w:rsidR="00065B5B" w:rsidRPr="00797DA2">
              <w:rPr>
                <w:rFonts w:ascii="Times New Roman" w:hAnsi="Times New Roman" w:cs="Times New Roman"/>
                <w:sz w:val="22"/>
              </w:rPr>
              <w:t xml:space="preserve"> </w:t>
            </w:r>
            <w:r w:rsidRPr="00797DA2">
              <w:rPr>
                <w:rFonts w:ascii="Times New Roman" w:hAnsi="Times New Roman" w:cs="Times New Roman"/>
                <w:sz w:val="22"/>
              </w:rPr>
              <w:t>subsidy</w:t>
            </w:r>
            <w:r w:rsidR="00065B5B" w:rsidRPr="00797DA2">
              <w:rPr>
                <w:rFonts w:ascii="Times New Roman" w:hAnsi="Times New Roman" w:cs="Times New Roman"/>
                <w:sz w:val="22"/>
              </w:rPr>
              <w:t xml:space="preserve"> </w:t>
            </w:r>
            <w:r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Pr="00797DA2">
              <w:rPr>
                <w:rFonts w:ascii="Times New Roman" w:hAnsi="Times New Roman" w:cs="Times New Roman"/>
                <w:sz w:val="22"/>
              </w:rPr>
              <w:t>submit</w:t>
            </w:r>
            <w:r w:rsidR="00065B5B" w:rsidRPr="00797DA2">
              <w:rPr>
                <w:rFonts w:ascii="Times New Roman" w:hAnsi="Times New Roman" w:cs="Times New Roman"/>
                <w:sz w:val="22"/>
              </w:rPr>
              <w:t xml:space="preserve"> </w:t>
            </w:r>
            <w:r w:rsidR="00A14FE3" w:rsidRPr="00797DA2">
              <w:rPr>
                <w:rFonts w:ascii="Times New Roman" w:hAnsi="Times New Roman" w:cs="Times New Roman"/>
                <w:sz w:val="22"/>
              </w:rPr>
              <w:t xml:space="preserve">a </w:t>
            </w:r>
            <w:r w:rsidRPr="00797DA2">
              <w:rPr>
                <w:rFonts w:ascii="Times New Roman" w:hAnsi="Times New Roman" w:cs="Times New Roman"/>
                <w:sz w:val="22"/>
              </w:rPr>
              <w:t>copy</w:t>
            </w:r>
            <w:r w:rsidR="00065B5B" w:rsidRPr="00797DA2">
              <w:rPr>
                <w:rFonts w:ascii="Times New Roman" w:hAnsi="Times New Roman" w:cs="Times New Roman"/>
                <w:sz w:val="22"/>
              </w:rPr>
              <w:t xml:space="preserve"> </w:t>
            </w:r>
            <w:r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lease</w:t>
            </w:r>
            <w:r w:rsidR="00065B5B" w:rsidRPr="00797DA2">
              <w:rPr>
                <w:rFonts w:ascii="Times New Roman" w:hAnsi="Times New Roman" w:cs="Times New Roman"/>
                <w:sz w:val="22"/>
              </w:rPr>
              <w:t xml:space="preserve"> </w:t>
            </w:r>
            <w:r w:rsidRPr="00797DA2">
              <w:rPr>
                <w:rFonts w:ascii="Times New Roman" w:hAnsi="Times New Roman" w:cs="Times New Roman"/>
                <w:sz w:val="22"/>
              </w:rPr>
              <w:t>contract</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entered</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into</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with</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a</w:t>
            </w:r>
            <w:r w:rsidRPr="00797DA2">
              <w:rPr>
                <w:rFonts w:ascii="Times New Roman" w:hAnsi="Times New Roman" w:cs="Times New Roman"/>
                <w:sz w:val="22"/>
              </w:rPr>
              <w:t>ssistive</w:t>
            </w:r>
            <w:r w:rsidR="00065B5B" w:rsidRPr="00797DA2">
              <w:rPr>
                <w:rFonts w:ascii="Times New Roman" w:hAnsi="Times New Roman" w:cs="Times New Roman"/>
                <w:sz w:val="22"/>
              </w:rPr>
              <w:t xml:space="preserve"> </w:t>
            </w:r>
            <w:r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Pr="00797DA2">
              <w:rPr>
                <w:rFonts w:ascii="Times New Roman" w:hAnsi="Times New Roman" w:cs="Times New Roman"/>
                <w:sz w:val="22"/>
              </w:rPr>
              <w:t>supplier.</w:t>
            </w:r>
          </w:p>
        </w:tc>
      </w:tr>
      <w:tr w:rsidR="00823BE7" w:rsidRPr="00797DA2" w:rsidTr="005A2B4A">
        <w:trPr>
          <w:trHeight w:val="879"/>
          <w:jc w:val="center"/>
        </w:trPr>
        <w:tc>
          <w:tcPr>
            <w:tcW w:w="240" w:type="pct"/>
            <w:gridSpan w:val="2"/>
            <w:noWrap/>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lastRenderedPageBreak/>
              <w:t>5</w:t>
            </w:r>
          </w:p>
        </w:tc>
        <w:tc>
          <w:tcPr>
            <w:tcW w:w="845" w:type="pct"/>
            <w:vAlign w:val="center"/>
          </w:tcPr>
          <w:p w:rsidR="005B595A" w:rsidRPr="00797DA2" w:rsidRDefault="005B595A" w:rsidP="00823BE7">
            <w:pPr>
              <w:spacing w:line="320" w:lineRule="exact"/>
              <w:rPr>
                <w:rFonts w:ascii="Times New Roman" w:hAnsi="Times New Roman" w:cs="Times New Roman"/>
                <w:sz w:val="22"/>
              </w:rPr>
            </w:pPr>
            <w:r w:rsidRPr="00797DA2">
              <w:rPr>
                <w:rFonts w:ascii="Times New Roman" w:hAnsi="Times New Roman" w:cs="Times New Roman"/>
                <w:sz w:val="22"/>
              </w:rPr>
              <w:t>Continuous</w:t>
            </w:r>
            <w:r w:rsidR="00065B5B" w:rsidRPr="00797DA2">
              <w:rPr>
                <w:rFonts w:ascii="Times New Roman" w:hAnsi="Times New Roman" w:cs="Times New Roman"/>
                <w:sz w:val="22"/>
              </w:rPr>
              <w:t xml:space="preserve"> </w:t>
            </w:r>
            <w:r w:rsidR="0052646B" w:rsidRPr="00797DA2">
              <w:rPr>
                <w:rFonts w:ascii="Times New Roman" w:hAnsi="Times New Roman" w:cs="Times New Roman"/>
                <w:sz w:val="22"/>
              </w:rPr>
              <w:t>Positive</w:t>
            </w:r>
            <w:r w:rsidR="00065B5B" w:rsidRPr="00797DA2">
              <w:rPr>
                <w:rFonts w:ascii="Times New Roman" w:hAnsi="Times New Roman" w:cs="Times New Roman"/>
                <w:sz w:val="22"/>
              </w:rPr>
              <w:t xml:space="preserve"> </w:t>
            </w:r>
            <w:r w:rsidR="0052646B" w:rsidRPr="00797DA2">
              <w:rPr>
                <w:rFonts w:ascii="Times New Roman" w:hAnsi="Times New Roman" w:cs="Times New Roman"/>
                <w:sz w:val="22"/>
              </w:rPr>
              <w:t>Airway</w:t>
            </w:r>
            <w:r w:rsidR="00065B5B" w:rsidRPr="00797DA2">
              <w:rPr>
                <w:rFonts w:ascii="Times New Roman" w:hAnsi="Times New Roman" w:cs="Times New Roman"/>
                <w:sz w:val="22"/>
              </w:rPr>
              <w:t xml:space="preserve"> </w:t>
            </w:r>
            <w:r w:rsidR="0052646B" w:rsidRPr="00797DA2">
              <w:rPr>
                <w:rFonts w:ascii="Times New Roman" w:hAnsi="Times New Roman" w:cs="Times New Roman"/>
                <w:sz w:val="22"/>
              </w:rPr>
              <w:t>Pressure</w:t>
            </w:r>
            <w:r w:rsidR="00065B5B" w:rsidRPr="00797DA2">
              <w:rPr>
                <w:rFonts w:ascii="Times New Roman" w:hAnsi="Times New Roman" w:cs="Times New Roman"/>
                <w:sz w:val="22"/>
              </w:rPr>
              <w:t xml:space="preserve"> </w:t>
            </w:r>
            <w:r w:rsidR="00DF5F7E" w:rsidRPr="00797DA2">
              <w:rPr>
                <w:rFonts w:ascii="Times New Roman" w:hAnsi="Times New Roman" w:cs="Times New Roman"/>
                <w:sz w:val="22"/>
              </w:rPr>
              <w:t>(C-PAP)</w:t>
            </w:r>
          </w:p>
        </w:tc>
        <w:tc>
          <w:tcPr>
            <w:tcW w:w="504"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40,000</w:t>
            </w:r>
          </w:p>
        </w:tc>
        <w:tc>
          <w:tcPr>
            <w:tcW w:w="579"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30,000</w:t>
            </w:r>
          </w:p>
        </w:tc>
        <w:tc>
          <w:tcPr>
            <w:tcW w:w="662"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20,000</w:t>
            </w:r>
          </w:p>
        </w:tc>
        <w:tc>
          <w:tcPr>
            <w:tcW w:w="491" w:type="pct"/>
            <w:vAlign w:val="center"/>
          </w:tcPr>
          <w:p w:rsidR="005B595A" w:rsidRPr="00797DA2" w:rsidRDefault="002627C7" w:rsidP="00823BE7">
            <w:pPr>
              <w:spacing w:line="320" w:lineRule="exact"/>
              <w:rPr>
                <w:rFonts w:ascii="Times New Roman" w:hAnsi="Times New Roman" w:cs="Times New Roman"/>
                <w:sz w:val="22"/>
              </w:rPr>
            </w:pPr>
            <w:r w:rsidRPr="00797DA2">
              <w:rPr>
                <w:rFonts w:ascii="Times New Roman" w:hAnsi="Times New Roman" w:cs="Times New Roman"/>
                <w:sz w:val="22"/>
              </w:rPr>
              <w:t>Five</w:t>
            </w:r>
          </w:p>
        </w:tc>
        <w:tc>
          <w:tcPr>
            <w:tcW w:w="1679" w:type="pct"/>
          </w:tcPr>
          <w:p w:rsidR="0052646B" w:rsidRPr="00797DA2" w:rsidRDefault="0052646B" w:rsidP="0071127A">
            <w:pPr>
              <w:spacing w:line="320" w:lineRule="exact"/>
              <w:ind w:left="482" w:hanging="482"/>
              <w:rPr>
                <w:rFonts w:ascii="Times New Roman" w:hAnsi="Times New Roman" w:cs="Times New Roman"/>
                <w:sz w:val="22"/>
              </w:rPr>
            </w:pPr>
            <w:r w:rsidRPr="00797DA2">
              <w:rPr>
                <w:rFonts w:ascii="Times New Roman" w:hAnsi="Times New Roman" w:cs="Times New Roman"/>
                <w:sz w:val="22"/>
              </w:rPr>
              <w:t>I.</w:t>
            </w:r>
            <w:r w:rsidR="00823BE7" w:rsidRPr="00797DA2">
              <w:rPr>
                <w:rFonts w:ascii="Times New Roman" w:hAnsi="Times New Roman" w:cs="Times New Roman" w:hint="eastAsia"/>
                <w:sz w:val="22"/>
              </w:rPr>
              <w:tab/>
            </w:r>
            <w:r w:rsidR="00D7171E"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health</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condition</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beneficiaries</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must</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comply</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with</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Article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2,</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Paragraph</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1</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Regulations</w:t>
            </w:r>
            <w:r w:rsidR="002627C7" w:rsidRPr="00797DA2">
              <w:rPr>
                <w:rFonts w:ascii="Times New Roman" w:hAnsi="Times New Roman" w:cs="Times New Roman"/>
                <w:sz w:val="22"/>
              </w:rPr>
              <w:t>.</w:t>
            </w:r>
            <w:r w:rsidR="00065B5B" w:rsidRPr="00797DA2">
              <w:rPr>
                <w:rFonts w:ascii="Times New Roman" w:hAnsi="Times New Roman" w:cs="Times New Roman"/>
                <w:sz w:val="22"/>
              </w:rPr>
              <w:t xml:space="preserve"> </w:t>
            </w:r>
            <w:r w:rsidR="008F7689" w:rsidRPr="00797DA2">
              <w:rPr>
                <w:rFonts w:ascii="Times New Roman" w:hAnsi="Times New Roman" w:cs="Times New Roman"/>
                <w:sz w:val="22"/>
              </w:rPr>
              <w:t>Patients</w:t>
            </w:r>
            <w:r w:rsidR="00065B5B" w:rsidRPr="00797DA2">
              <w:rPr>
                <w:rFonts w:ascii="Times New Roman" w:hAnsi="Times New Roman" w:cs="Times New Roman"/>
                <w:sz w:val="22"/>
              </w:rPr>
              <w:t xml:space="preserve"> </w:t>
            </w:r>
            <w:r w:rsidR="008F7689" w:rsidRPr="00797DA2">
              <w:rPr>
                <w:rFonts w:ascii="Times New Roman" w:hAnsi="Times New Roman" w:cs="Times New Roman"/>
                <w:sz w:val="22"/>
              </w:rPr>
              <w:t>below</w:t>
            </w:r>
            <w:r w:rsidR="00065B5B" w:rsidRPr="00797DA2">
              <w:rPr>
                <w:rFonts w:ascii="Times New Roman" w:hAnsi="Times New Roman" w:cs="Times New Roman"/>
                <w:sz w:val="22"/>
              </w:rPr>
              <w:t xml:space="preserve"> </w:t>
            </w:r>
            <w:r w:rsidR="008F7689" w:rsidRPr="00797DA2">
              <w:rPr>
                <w:rFonts w:ascii="Times New Roman" w:hAnsi="Times New Roman" w:cs="Times New Roman"/>
                <w:sz w:val="22"/>
              </w:rPr>
              <w:t>19</w:t>
            </w:r>
            <w:r w:rsidR="00065B5B" w:rsidRPr="00797DA2">
              <w:rPr>
                <w:rFonts w:ascii="Times New Roman" w:hAnsi="Times New Roman" w:cs="Times New Roman"/>
                <w:sz w:val="22"/>
              </w:rPr>
              <w:t xml:space="preserve"> </w:t>
            </w:r>
            <w:r w:rsidR="00516613" w:rsidRPr="00797DA2">
              <w:rPr>
                <w:rFonts w:ascii="Times New Roman" w:hAnsi="Times New Roman" w:cs="Times New Roman"/>
                <w:sz w:val="22"/>
              </w:rPr>
              <w:t>suffer</w:t>
            </w:r>
            <w:r w:rsidR="008B098A" w:rsidRPr="00797DA2">
              <w:rPr>
                <w:rFonts w:ascii="Times New Roman" w:hAnsi="Times New Roman" w:cs="Times New Roman"/>
                <w:sz w:val="22"/>
              </w:rPr>
              <w:t>ing</w:t>
            </w:r>
            <w:r w:rsidR="00065B5B" w:rsidRPr="00797DA2">
              <w:rPr>
                <w:rFonts w:ascii="Times New Roman" w:hAnsi="Times New Roman" w:cs="Times New Roman"/>
                <w:sz w:val="22"/>
              </w:rPr>
              <w:t xml:space="preserve"> </w:t>
            </w:r>
            <w:r w:rsidR="00516613" w:rsidRPr="00797DA2">
              <w:rPr>
                <w:rFonts w:ascii="Times New Roman" w:hAnsi="Times New Roman" w:cs="Times New Roman"/>
                <w:sz w:val="22"/>
              </w:rPr>
              <w:t>from</w:t>
            </w:r>
            <w:r w:rsidR="00065B5B" w:rsidRPr="00797DA2">
              <w:rPr>
                <w:rFonts w:ascii="Times New Roman" w:hAnsi="Times New Roman" w:cs="Times New Roman"/>
                <w:sz w:val="22"/>
              </w:rPr>
              <w:t xml:space="preserve"> </w:t>
            </w:r>
            <w:r w:rsidR="00A14FE3" w:rsidRPr="00797DA2">
              <w:rPr>
                <w:rFonts w:ascii="Times New Roman" w:hAnsi="Times New Roman" w:cs="Times New Roman"/>
                <w:sz w:val="22"/>
              </w:rPr>
              <w:t>a</w:t>
            </w:r>
            <w:r w:rsidR="008F7689" w:rsidRPr="00797DA2">
              <w:rPr>
                <w:rFonts w:ascii="Times New Roman" w:hAnsi="Times New Roman" w:cs="Times New Roman"/>
                <w:sz w:val="22"/>
              </w:rPr>
              <w:t>severe</w:t>
            </w:r>
            <w:r w:rsidR="00065B5B" w:rsidRPr="00797DA2">
              <w:rPr>
                <w:rFonts w:ascii="Times New Roman" w:hAnsi="Times New Roman" w:cs="Times New Roman"/>
                <w:sz w:val="22"/>
              </w:rPr>
              <w:t xml:space="preserve"> </w:t>
            </w:r>
            <w:r w:rsidR="00191134" w:rsidRPr="00797DA2">
              <w:rPr>
                <w:rFonts w:ascii="Times New Roman" w:hAnsi="Times New Roman" w:cs="Times New Roman"/>
                <w:sz w:val="22"/>
              </w:rPr>
              <w:t>sleep-breathing</w:t>
            </w:r>
            <w:r w:rsidR="00065B5B" w:rsidRPr="00797DA2">
              <w:rPr>
                <w:rFonts w:ascii="Times New Roman" w:hAnsi="Times New Roman" w:cs="Times New Roman"/>
                <w:sz w:val="22"/>
              </w:rPr>
              <w:t xml:space="preserve"> </w:t>
            </w:r>
            <w:r w:rsidR="00191134" w:rsidRPr="00797DA2">
              <w:rPr>
                <w:rFonts w:ascii="Times New Roman" w:hAnsi="Times New Roman" w:cs="Times New Roman"/>
                <w:sz w:val="22"/>
              </w:rPr>
              <w:t>disorder</w:t>
            </w:r>
            <w:r w:rsidR="00065B5B" w:rsidRPr="00797DA2">
              <w:rPr>
                <w:rFonts w:ascii="Times New Roman" w:hAnsi="Times New Roman" w:cs="Times New Roman"/>
                <w:sz w:val="22"/>
              </w:rPr>
              <w:t xml:space="preserve"> </w:t>
            </w:r>
            <w:r w:rsidR="008B098A" w:rsidRPr="00797DA2">
              <w:rPr>
                <w:rFonts w:ascii="Times New Roman" w:hAnsi="Times New Roman" w:cs="Times New Roman"/>
                <w:sz w:val="22"/>
              </w:rPr>
              <w:t>with</w:t>
            </w:r>
            <w:r w:rsidR="00065B5B" w:rsidRPr="00797DA2">
              <w:rPr>
                <w:rFonts w:ascii="Times New Roman" w:hAnsi="Times New Roman" w:cs="Times New Roman"/>
                <w:sz w:val="22"/>
              </w:rPr>
              <w:t xml:space="preserve"> </w:t>
            </w:r>
            <w:r w:rsidR="00A14FE3" w:rsidRPr="00797DA2">
              <w:rPr>
                <w:rFonts w:ascii="Times New Roman" w:hAnsi="Times New Roman" w:cs="Times New Roman"/>
                <w:sz w:val="22"/>
              </w:rPr>
              <w:t xml:space="preserve">an </w:t>
            </w:r>
            <w:r w:rsidR="008B098A" w:rsidRPr="00797DA2">
              <w:rPr>
                <w:rFonts w:ascii="Times New Roman" w:hAnsi="Times New Roman" w:cs="Times New Roman"/>
                <w:sz w:val="22"/>
              </w:rPr>
              <w:t>Apnea-Hypopnea</w:t>
            </w:r>
            <w:r w:rsidR="00065B5B" w:rsidRPr="00797DA2">
              <w:rPr>
                <w:rFonts w:ascii="Times New Roman" w:hAnsi="Times New Roman" w:cs="Times New Roman"/>
                <w:sz w:val="22"/>
              </w:rPr>
              <w:t xml:space="preserve"> </w:t>
            </w:r>
            <w:r w:rsidR="008B098A" w:rsidRPr="00797DA2">
              <w:rPr>
                <w:rFonts w:ascii="Times New Roman" w:hAnsi="Times New Roman" w:cs="Times New Roman"/>
                <w:sz w:val="22"/>
              </w:rPr>
              <w:t>Index</w:t>
            </w:r>
            <w:r w:rsidR="00065B5B" w:rsidRPr="00797DA2">
              <w:rPr>
                <w:rFonts w:ascii="Times New Roman" w:hAnsi="Times New Roman" w:cs="Times New Roman"/>
                <w:sz w:val="22"/>
              </w:rPr>
              <w:t xml:space="preserve"> </w:t>
            </w:r>
            <w:r w:rsidR="008B098A" w:rsidRPr="00797DA2">
              <w:rPr>
                <w:rFonts w:ascii="Times New Roman" w:hAnsi="Times New Roman" w:cs="Times New Roman"/>
                <w:sz w:val="22"/>
              </w:rPr>
              <w:t>(AH</w:t>
            </w:r>
            <w:r w:rsidR="00823BE7" w:rsidRPr="00797DA2">
              <w:rPr>
                <w:rFonts w:ascii="Times New Roman" w:hAnsi="Times New Roman" w:cs="Times New Roman"/>
                <w:sz w:val="22"/>
              </w:rPr>
              <w:t>I)</w:t>
            </w:r>
            <w:r w:rsidR="00823BE7" w:rsidRPr="00797DA2">
              <w:rPr>
                <w:rFonts w:ascii="Times New Roman" w:hAnsi="Times New Roman" w:cs="Times New Roman" w:hint="eastAsia"/>
                <w:sz w:val="22"/>
              </w:rPr>
              <w:t xml:space="preserve"> </w:t>
            </w:r>
            <w:r w:rsidR="008B098A" w:rsidRPr="00797DA2">
              <w:rPr>
                <w:rFonts w:ascii="Times New Roman" w:hAnsi="Times New Roman" w:cs="Times New Roman"/>
                <w:sz w:val="22"/>
              </w:rPr>
              <w:t>greater</w:t>
            </w:r>
            <w:r w:rsidR="00065B5B" w:rsidRPr="00797DA2">
              <w:rPr>
                <w:rFonts w:ascii="Times New Roman" w:hAnsi="Times New Roman" w:cs="Times New Roman"/>
                <w:sz w:val="22"/>
              </w:rPr>
              <w:t xml:space="preserve"> </w:t>
            </w:r>
            <w:r w:rsidR="008B098A" w:rsidRPr="00797DA2">
              <w:rPr>
                <w:rFonts w:ascii="Times New Roman" w:hAnsi="Times New Roman" w:cs="Times New Roman"/>
                <w:sz w:val="22"/>
              </w:rPr>
              <w:t>than</w:t>
            </w:r>
            <w:r w:rsidR="00065B5B" w:rsidRPr="00797DA2">
              <w:rPr>
                <w:rFonts w:ascii="Times New Roman" w:hAnsi="Times New Roman" w:cs="Times New Roman"/>
                <w:sz w:val="22"/>
              </w:rPr>
              <w:t xml:space="preserve"> </w:t>
            </w:r>
            <w:r w:rsidR="008B098A" w:rsidRPr="00797DA2">
              <w:rPr>
                <w:rFonts w:ascii="Times New Roman" w:hAnsi="Times New Roman" w:cs="Times New Roman"/>
                <w:sz w:val="22"/>
              </w:rPr>
              <w:t>20</w:t>
            </w:r>
            <w:r w:rsidR="00065B5B" w:rsidRPr="00797DA2">
              <w:rPr>
                <w:rFonts w:ascii="Times New Roman" w:hAnsi="Times New Roman" w:cs="Times New Roman"/>
                <w:sz w:val="22"/>
              </w:rPr>
              <w:t xml:space="preserve"> </w:t>
            </w:r>
            <w:r w:rsidR="008B098A" w:rsidRPr="00797DA2">
              <w:rPr>
                <w:rFonts w:ascii="Times New Roman" w:hAnsi="Times New Roman" w:cs="Times New Roman"/>
                <w:sz w:val="22"/>
              </w:rPr>
              <w:t>times</w:t>
            </w:r>
            <w:r w:rsidR="00065B5B" w:rsidRPr="00797DA2">
              <w:rPr>
                <w:rFonts w:ascii="Times New Roman" w:hAnsi="Times New Roman" w:cs="Times New Roman"/>
                <w:sz w:val="22"/>
              </w:rPr>
              <w:t xml:space="preserve"> </w:t>
            </w:r>
            <w:r w:rsidR="008B098A" w:rsidRPr="00797DA2">
              <w:rPr>
                <w:rFonts w:ascii="Times New Roman" w:hAnsi="Times New Roman" w:cs="Times New Roman"/>
                <w:sz w:val="22"/>
              </w:rPr>
              <w:t>per</w:t>
            </w:r>
            <w:r w:rsidR="00065B5B" w:rsidRPr="00797DA2">
              <w:rPr>
                <w:rFonts w:ascii="Times New Roman" w:hAnsi="Times New Roman" w:cs="Times New Roman"/>
                <w:sz w:val="22"/>
              </w:rPr>
              <w:t xml:space="preserve"> </w:t>
            </w:r>
            <w:r w:rsidR="008B098A" w:rsidRPr="00797DA2">
              <w:rPr>
                <w:rFonts w:ascii="Times New Roman" w:hAnsi="Times New Roman" w:cs="Times New Roman"/>
                <w:sz w:val="22"/>
              </w:rPr>
              <w:t>hour</w:t>
            </w:r>
            <w:r w:rsidR="00065B5B" w:rsidRPr="00797DA2">
              <w:rPr>
                <w:rFonts w:ascii="Times New Roman" w:hAnsi="Times New Roman" w:cs="Times New Roman"/>
                <w:sz w:val="22"/>
              </w:rPr>
              <w:t xml:space="preserve"> </w:t>
            </w:r>
            <w:r w:rsidR="008B098A" w:rsidRPr="00797DA2">
              <w:rPr>
                <w:rFonts w:ascii="Times New Roman" w:hAnsi="Times New Roman" w:cs="Times New Roman"/>
                <w:sz w:val="22"/>
              </w:rPr>
              <w:t>or</w:t>
            </w:r>
            <w:r w:rsidR="00065B5B" w:rsidRPr="00797DA2">
              <w:rPr>
                <w:rFonts w:ascii="Times New Roman" w:hAnsi="Times New Roman" w:cs="Times New Roman"/>
                <w:sz w:val="22"/>
              </w:rPr>
              <w:t xml:space="preserve"> </w:t>
            </w:r>
            <w:r w:rsidR="008B098A" w:rsidRPr="00797DA2">
              <w:rPr>
                <w:rFonts w:ascii="Times New Roman" w:hAnsi="Times New Roman" w:cs="Times New Roman"/>
                <w:sz w:val="22"/>
              </w:rPr>
              <w:t>SpO2</w:t>
            </w:r>
            <w:r w:rsidR="00065B5B" w:rsidRPr="00797DA2">
              <w:rPr>
                <w:rFonts w:ascii="Times New Roman" w:hAnsi="Times New Roman" w:cs="Times New Roman"/>
                <w:sz w:val="22"/>
              </w:rPr>
              <w:t xml:space="preserve"> </w:t>
            </w:r>
            <w:r w:rsidR="008B098A" w:rsidRPr="00797DA2">
              <w:rPr>
                <w:rFonts w:ascii="新細明體" w:eastAsia="新細明體" w:hAnsi="新細明體" w:cs="新細明體" w:hint="eastAsia"/>
                <w:sz w:val="22"/>
              </w:rPr>
              <w:t>≦</w:t>
            </w:r>
            <w:r w:rsidR="00065B5B" w:rsidRPr="00797DA2">
              <w:rPr>
                <w:rFonts w:ascii="Times New Roman" w:hAnsi="Times New Roman" w:cs="Times New Roman"/>
                <w:sz w:val="22"/>
              </w:rPr>
              <w:t xml:space="preserve"> </w:t>
            </w:r>
            <w:r w:rsidR="008B098A" w:rsidRPr="00797DA2">
              <w:rPr>
                <w:rFonts w:ascii="Times New Roman" w:hAnsi="Times New Roman" w:cs="Times New Roman"/>
                <w:sz w:val="22"/>
              </w:rPr>
              <w:t>92%</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at</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least</w:t>
            </w:r>
            <w:r w:rsidR="00065B5B" w:rsidRPr="00797DA2">
              <w:rPr>
                <w:rFonts w:ascii="Times New Roman" w:hAnsi="Times New Roman" w:cs="Times New Roman"/>
                <w:sz w:val="22"/>
              </w:rPr>
              <w:t xml:space="preserve"> </w:t>
            </w:r>
            <w:r w:rsidR="0087302E" w:rsidRPr="00797DA2">
              <w:rPr>
                <w:rFonts w:ascii="Times New Roman" w:hAnsi="Times New Roman" w:cs="Times New Roman"/>
                <w:sz w:val="22"/>
              </w:rPr>
              <w:t>1</w:t>
            </w:r>
            <w:r w:rsidR="00065B5B" w:rsidRPr="00797DA2">
              <w:rPr>
                <w:rFonts w:ascii="Times New Roman" w:hAnsi="Times New Roman" w:cs="Times New Roman"/>
                <w:sz w:val="22"/>
              </w:rPr>
              <w:t xml:space="preserve"> </w:t>
            </w:r>
            <w:r w:rsidR="0087302E" w:rsidRPr="00797DA2">
              <w:rPr>
                <w:rFonts w:ascii="Times New Roman" w:hAnsi="Times New Roman" w:cs="Times New Roman"/>
                <w:sz w:val="22"/>
              </w:rPr>
              <w:t>hour</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are</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required</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to</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use</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breathing</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aid</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qualified</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subsidy.</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lastRenderedPageBreak/>
              <w:t>Patients</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over</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19</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with</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Apnea-Hypopnea</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Index</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(AH</w:t>
            </w:r>
            <w:r w:rsidR="00823BE7" w:rsidRPr="00797DA2">
              <w:rPr>
                <w:rFonts w:ascii="Times New Roman" w:hAnsi="Times New Roman" w:cs="Times New Roman"/>
                <w:sz w:val="22"/>
              </w:rPr>
              <w:t>I)</w:t>
            </w:r>
            <w:r w:rsidR="00823BE7" w:rsidRPr="00797DA2">
              <w:rPr>
                <w:rFonts w:ascii="Times New Roman" w:hAnsi="Times New Roman" w:cs="Times New Roman" w:hint="eastAsia"/>
                <w:sz w:val="22"/>
              </w:rPr>
              <w:t xml:space="preserve"> </w:t>
            </w:r>
            <w:r w:rsidR="004637C1" w:rsidRPr="00797DA2">
              <w:rPr>
                <w:rFonts w:ascii="Times New Roman" w:hAnsi="Times New Roman" w:cs="Times New Roman"/>
                <w:sz w:val="22"/>
              </w:rPr>
              <w:t>greater</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than</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40</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times</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per</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hour</w:t>
            </w:r>
            <w:r w:rsidR="00065B5B" w:rsidRPr="00797DA2">
              <w:rPr>
                <w:rFonts w:ascii="Times New Roman" w:hAnsi="Times New Roman" w:cs="Times New Roman"/>
                <w:sz w:val="22"/>
              </w:rPr>
              <w:t xml:space="preserve"> </w:t>
            </w:r>
            <w:r w:rsidR="0071127A" w:rsidRPr="00797DA2">
              <w:rPr>
                <w:rFonts w:ascii="Times New Roman" w:hAnsi="Times New Roman" w:cs="Times New Roman" w:hint="eastAsia"/>
                <w:sz w:val="22"/>
              </w:rPr>
              <w:t xml:space="preserve">or </w:t>
            </w:r>
            <w:r w:rsidR="0071127A" w:rsidRPr="00797DA2">
              <w:rPr>
                <w:rFonts w:ascii="Times New Roman" w:hAnsi="Times New Roman" w:cs="Times New Roman"/>
                <w:sz w:val="22"/>
              </w:rPr>
              <w:t xml:space="preserve">Respiratory Disturbance Index </w:t>
            </w:r>
            <w:r w:rsidR="0071127A" w:rsidRPr="00797DA2">
              <w:rPr>
                <w:rFonts w:ascii="Times New Roman" w:hAnsi="Times New Roman" w:cs="Times New Roman" w:hint="eastAsia"/>
                <w:sz w:val="22"/>
              </w:rPr>
              <w:t>(</w:t>
            </w:r>
            <w:r w:rsidR="0071127A" w:rsidRPr="00797DA2">
              <w:rPr>
                <w:rFonts w:ascii="Times New Roman" w:hAnsi="Times New Roman" w:cs="Times New Roman"/>
                <w:sz w:val="22"/>
              </w:rPr>
              <w:t>RDI</w:t>
            </w:r>
            <w:r w:rsidR="0071127A" w:rsidRPr="00797DA2">
              <w:rPr>
                <w:rFonts w:ascii="Times New Roman" w:hAnsi="Times New Roman" w:cs="Times New Roman" w:hint="eastAsia"/>
                <w:sz w:val="22"/>
              </w:rPr>
              <w:t xml:space="preserve">) </w:t>
            </w:r>
            <w:r w:rsidR="0071127A" w:rsidRPr="00797DA2">
              <w:rPr>
                <w:rFonts w:ascii="標楷體" w:hAnsi="標楷體" w:hint="eastAsia"/>
                <w:szCs w:val="24"/>
              </w:rPr>
              <w:t>≧</w:t>
            </w:r>
            <w:r w:rsidR="0071127A" w:rsidRPr="00797DA2">
              <w:rPr>
                <w:rFonts w:ascii="Times New Roman" w:hAnsi="Times New Roman" w:cs="Times New Roman" w:hint="eastAsia"/>
                <w:sz w:val="22"/>
              </w:rPr>
              <w:t xml:space="preserve"> 4</w:t>
            </w:r>
            <w:r w:rsidR="0071127A" w:rsidRPr="00797DA2">
              <w:rPr>
                <w:rFonts w:ascii="Times New Roman" w:hAnsi="Times New Roman" w:cs="Times New Roman"/>
                <w:sz w:val="22"/>
              </w:rPr>
              <w:t>0 times per hour</w:t>
            </w:r>
            <w:r w:rsidR="0071127A" w:rsidRPr="00797DA2">
              <w:rPr>
                <w:rFonts w:ascii="Times New Roman" w:hAnsi="Times New Roman" w:cs="Times New Roman" w:hint="eastAsia"/>
                <w:sz w:val="22"/>
              </w:rPr>
              <w:t xml:space="preserve"> </w:t>
            </w:r>
            <w:r w:rsidR="004637C1" w:rsidRPr="00797DA2">
              <w:rPr>
                <w:rFonts w:ascii="Times New Roman" w:hAnsi="Times New Roman" w:cs="Times New Roman"/>
                <w:sz w:val="22"/>
              </w:rPr>
              <w:t>or</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SpO2</w:t>
            </w:r>
            <w:r w:rsidR="00065B5B" w:rsidRPr="00797DA2">
              <w:rPr>
                <w:rFonts w:ascii="Times New Roman" w:hAnsi="Times New Roman" w:cs="Times New Roman"/>
                <w:sz w:val="22"/>
              </w:rPr>
              <w:t xml:space="preserve"> </w:t>
            </w:r>
            <w:r w:rsidR="004637C1" w:rsidRPr="00797DA2">
              <w:rPr>
                <w:rFonts w:ascii="新細明體" w:eastAsia="新細明體" w:hAnsi="新細明體" w:cs="新細明體" w:hint="eastAsia"/>
                <w:sz w:val="22"/>
              </w:rPr>
              <w:t>≦</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85%</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at</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least</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1</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hour</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are</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required</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to</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use</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breathing</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aid</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qualified</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subsidy.</w:t>
            </w:r>
          </w:p>
          <w:p w:rsidR="005B595A" w:rsidRPr="00797DA2" w:rsidRDefault="0052646B"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II.</w:t>
            </w:r>
            <w:r w:rsidR="00823BE7" w:rsidRPr="00797DA2">
              <w:rPr>
                <w:rFonts w:ascii="Times New Roman" w:hAnsi="Times New Roman" w:cs="Times New Roman" w:hint="eastAsia"/>
                <w:sz w:val="22"/>
              </w:rPr>
              <w:tab/>
            </w:r>
            <w:r w:rsidR="004637C1"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following</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are</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regulations</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application</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subsidy</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4637C1" w:rsidRPr="00797DA2">
              <w:rPr>
                <w:rFonts w:ascii="Times New Roman" w:hAnsi="Times New Roman" w:cs="Times New Roman"/>
                <w:sz w:val="22"/>
              </w:rPr>
              <w:t>devices:</w:t>
            </w:r>
          </w:p>
          <w:p w:rsidR="005B595A" w:rsidRPr="00797DA2" w:rsidRDefault="000B4403" w:rsidP="00823BE7">
            <w:pPr>
              <w:spacing w:line="320" w:lineRule="exact"/>
              <w:ind w:left="964" w:hanging="482"/>
              <w:rPr>
                <w:rFonts w:ascii="Times New Roman" w:hAnsi="Times New Roman" w:cs="Times New Roman"/>
                <w:sz w:val="22"/>
              </w:rPr>
            </w:pPr>
            <w:r w:rsidRPr="00797DA2">
              <w:rPr>
                <w:rFonts w:ascii="Times New Roman" w:hAnsi="Times New Roman" w:cs="Times New Roman"/>
                <w:sz w:val="22"/>
              </w:rPr>
              <w:t>(i)</w:t>
            </w:r>
            <w:r w:rsidR="00823BE7" w:rsidRPr="00797DA2">
              <w:rPr>
                <w:rFonts w:ascii="Times New Roman" w:hAnsi="Times New Roman" w:cs="Times New Roman" w:hint="eastAsia"/>
                <w:sz w:val="22"/>
              </w:rPr>
              <w:tab/>
            </w:r>
            <w:r w:rsidR="0075408F" w:rsidRPr="00797DA2">
              <w:rPr>
                <w:rFonts w:ascii="Times New Roman" w:hAnsi="Times New Roman" w:cs="Times New Roman"/>
                <w:sz w:val="22"/>
              </w:rPr>
              <w:t>Patients</w:t>
            </w:r>
            <w:r w:rsidR="00065B5B" w:rsidRPr="00797DA2">
              <w:rPr>
                <w:rFonts w:ascii="Times New Roman" w:hAnsi="Times New Roman" w:cs="Times New Roman"/>
                <w:sz w:val="22"/>
              </w:rPr>
              <w:t xml:space="preserve"> </w:t>
            </w:r>
            <w:r w:rsidR="0075408F" w:rsidRPr="00797DA2">
              <w:rPr>
                <w:rFonts w:ascii="Times New Roman" w:hAnsi="Times New Roman" w:cs="Times New Roman"/>
                <w:sz w:val="22"/>
              </w:rPr>
              <w:t>applying</w:t>
            </w:r>
            <w:r w:rsidR="00065B5B" w:rsidRPr="00797DA2">
              <w:rPr>
                <w:rFonts w:ascii="Times New Roman" w:hAnsi="Times New Roman" w:cs="Times New Roman"/>
                <w:sz w:val="22"/>
              </w:rPr>
              <w:t xml:space="preserve"> </w:t>
            </w:r>
            <w:r w:rsidR="0075408F"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75408F"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75408F" w:rsidRPr="00797DA2">
              <w:rPr>
                <w:rFonts w:ascii="Times New Roman" w:hAnsi="Times New Roman" w:cs="Times New Roman"/>
                <w:sz w:val="22"/>
              </w:rPr>
              <w:t>subsidy</w:t>
            </w:r>
            <w:r w:rsidR="00065B5B" w:rsidRPr="00797DA2">
              <w:rPr>
                <w:rFonts w:ascii="Times New Roman" w:hAnsi="Times New Roman" w:cs="Times New Roman"/>
                <w:sz w:val="22"/>
              </w:rPr>
              <w:t xml:space="preserve"> </w:t>
            </w:r>
            <w:r w:rsidR="0075408F"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0075408F" w:rsidRPr="00797DA2">
              <w:rPr>
                <w:rFonts w:ascii="Times New Roman" w:hAnsi="Times New Roman" w:cs="Times New Roman"/>
                <w:sz w:val="22"/>
              </w:rPr>
              <w:t>submit</w:t>
            </w:r>
            <w:r w:rsidR="00065B5B" w:rsidRPr="00797DA2">
              <w:rPr>
                <w:rFonts w:ascii="Times New Roman" w:hAnsi="Times New Roman" w:cs="Times New Roman"/>
                <w:sz w:val="22"/>
              </w:rPr>
              <w:t xml:space="preserve"> </w:t>
            </w:r>
            <w:r w:rsidR="0075408F"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diagnosis</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certificate</w:t>
            </w:r>
            <w:r w:rsidR="00065B5B" w:rsidRPr="00797DA2">
              <w:rPr>
                <w:rFonts w:ascii="Times New Roman" w:hAnsi="Times New Roman" w:cs="Times New Roman"/>
                <w:sz w:val="22"/>
              </w:rPr>
              <w:t xml:space="preserve"> </w:t>
            </w:r>
            <w:r w:rsidR="0075408F" w:rsidRPr="00797DA2">
              <w:rPr>
                <w:rFonts w:ascii="Times New Roman" w:hAnsi="Times New Roman" w:cs="Times New Roman"/>
                <w:sz w:val="22"/>
              </w:rPr>
              <w:t>that</w:t>
            </w:r>
            <w:r w:rsidR="00065B5B" w:rsidRPr="00797DA2">
              <w:rPr>
                <w:rFonts w:ascii="Times New Roman" w:hAnsi="Times New Roman" w:cs="Times New Roman"/>
                <w:sz w:val="22"/>
              </w:rPr>
              <w:t xml:space="preserve"> </w:t>
            </w:r>
            <w:r w:rsidR="0075408F"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75408F" w:rsidRPr="00797DA2">
              <w:rPr>
                <w:rFonts w:ascii="Times New Roman" w:hAnsi="Times New Roman" w:cs="Times New Roman"/>
                <w:sz w:val="22"/>
              </w:rPr>
              <w:t>pulmonologist</w:t>
            </w:r>
            <w:r w:rsidR="00065B5B" w:rsidRPr="00797DA2">
              <w:rPr>
                <w:rFonts w:ascii="Times New Roman" w:hAnsi="Times New Roman" w:cs="Times New Roman"/>
                <w:sz w:val="22"/>
              </w:rPr>
              <w:t xml:space="preserve"> </w:t>
            </w:r>
            <w:r w:rsidR="0075408F" w:rsidRPr="00797DA2">
              <w:rPr>
                <w:rFonts w:ascii="Times New Roman" w:hAnsi="Times New Roman" w:cs="Times New Roman"/>
                <w:sz w:val="22"/>
              </w:rPr>
              <w:t>issued.</w:t>
            </w:r>
            <w:r w:rsidR="00065B5B" w:rsidRPr="00797DA2">
              <w:rPr>
                <w:rFonts w:ascii="Times New Roman" w:hAnsi="Times New Roman" w:cs="Times New Roman"/>
                <w:sz w:val="22"/>
              </w:rPr>
              <w:t xml:space="preserve"> </w:t>
            </w:r>
            <w:r w:rsidR="0075408F"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75408F" w:rsidRPr="00797DA2">
              <w:rPr>
                <w:rFonts w:ascii="Times New Roman" w:hAnsi="Times New Roman" w:cs="Times New Roman"/>
                <w:sz w:val="22"/>
              </w:rPr>
              <w:t>certificate</w:t>
            </w:r>
            <w:r w:rsidR="00065B5B" w:rsidRPr="00797DA2">
              <w:rPr>
                <w:rFonts w:ascii="Times New Roman" w:hAnsi="Times New Roman" w:cs="Times New Roman"/>
                <w:sz w:val="22"/>
              </w:rPr>
              <w:t xml:space="preserve"> </w:t>
            </w:r>
            <w:r w:rsidR="0075408F"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0075408F" w:rsidRPr="00797DA2">
              <w:rPr>
                <w:rFonts w:ascii="Times New Roman" w:hAnsi="Times New Roman" w:cs="Times New Roman"/>
                <w:sz w:val="22"/>
              </w:rPr>
              <w:t>specify</w:t>
            </w:r>
            <w:r w:rsidR="00065B5B" w:rsidRPr="00797DA2">
              <w:rPr>
                <w:rFonts w:ascii="Times New Roman" w:hAnsi="Times New Roman" w:cs="Times New Roman"/>
                <w:sz w:val="22"/>
              </w:rPr>
              <w:t xml:space="preserve"> </w:t>
            </w:r>
            <w:r w:rsidR="0075408F"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75408F" w:rsidRPr="00797DA2">
              <w:rPr>
                <w:rFonts w:ascii="Times New Roman" w:hAnsi="Times New Roman" w:cs="Times New Roman"/>
                <w:sz w:val="22"/>
              </w:rPr>
              <w:t>need</w:t>
            </w:r>
            <w:r w:rsidR="00065B5B" w:rsidRPr="00797DA2">
              <w:rPr>
                <w:rFonts w:ascii="Times New Roman" w:hAnsi="Times New Roman" w:cs="Times New Roman"/>
                <w:sz w:val="22"/>
              </w:rPr>
              <w:t xml:space="preserve"> </w:t>
            </w:r>
            <w:r w:rsidR="0075408F"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75408F"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75408F"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75408F" w:rsidRPr="00797DA2">
              <w:rPr>
                <w:rFonts w:ascii="Times New Roman" w:hAnsi="Times New Roman" w:cs="Times New Roman"/>
                <w:sz w:val="22"/>
              </w:rPr>
              <w:t>due</w:t>
            </w:r>
            <w:r w:rsidR="00065B5B" w:rsidRPr="00797DA2">
              <w:rPr>
                <w:rFonts w:ascii="Times New Roman" w:hAnsi="Times New Roman" w:cs="Times New Roman"/>
                <w:sz w:val="22"/>
              </w:rPr>
              <w:t xml:space="preserve"> </w:t>
            </w:r>
            <w:r w:rsidR="0075408F" w:rsidRPr="00797DA2">
              <w:rPr>
                <w:rFonts w:ascii="Times New Roman" w:hAnsi="Times New Roman" w:cs="Times New Roman"/>
                <w:sz w:val="22"/>
              </w:rPr>
              <w:t>to</w:t>
            </w:r>
            <w:r w:rsidR="00065B5B" w:rsidRPr="00797DA2">
              <w:rPr>
                <w:rFonts w:ascii="Times New Roman" w:hAnsi="Times New Roman" w:cs="Times New Roman"/>
                <w:sz w:val="22"/>
              </w:rPr>
              <w:t xml:space="preserve"> </w:t>
            </w:r>
            <w:r w:rsidR="0075408F" w:rsidRPr="00797DA2">
              <w:rPr>
                <w:rFonts w:ascii="Times New Roman" w:hAnsi="Times New Roman" w:cs="Times New Roman"/>
                <w:sz w:val="22"/>
              </w:rPr>
              <w:t>breathing</w:t>
            </w:r>
            <w:r w:rsidR="00065B5B" w:rsidRPr="00797DA2">
              <w:rPr>
                <w:rFonts w:ascii="Times New Roman" w:hAnsi="Times New Roman" w:cs="Times New Roman"/>
                <w:sz w:val="22"/>
              </w:rPr>
              <w:t xml:space="preserve"> </w:t>
            </w:r>
            <w:r w:rsidR="0075408F" w:rsidRPr="00797DA2">
              <w:rPr>
                <w:rFonts w:ascii="Times New Roman" w:hAnsi="Times New Roman" w:cs="Times New Roman"/>
                <w:sz w:val="22"/>
              </w:rPr>
              <w:t>disorder</w:t>
            </w:r>
            <w:r w:rsidR="00065B5B" w:rsidRPr="00797DA2">
              <w:rPr>
                <w:rFonts w:ascii="Times New Roman" w:hAnsi="Times New Roman" w:cs="Times New Roman"/>
                <w:sz w:val="22"/>
              </w:rPr>
              <w:t xml:space="preserve"> </w:t>
            </w:r>
            <w:r w:rsidR="0075408F" w:rsidRPr="00797DA2">
              <w:rPr>
                <w:rFonts w:ascii="Times New Roman" w:hAnsi="Times New Roman" w:cs="Times New Roman"/>
                <w:sz w:val="22"/>
              </w:rPr>
              <w:t>or</w:t>
            </w:r>
            <w:r w:rsidR="00065B5B" w:rsidRPr="00797DA2">
              <w:rPr>
                <w:rFonts w:ascii="Times New Roman" w:hAnsi="Times New Roman" w:cs="Times New Roman"/>
                <w:sz w:val="22"/>
              </w:rPr>
              <w:t xml:space="preserve"> </w:t>
            </w:r>
            <w:r w:rsidR="0075408F" w:rsidRPr="00797DA2">
              <w:rPr>
                <w:rFonts w:ascii="Times New Roman" w:hAnsi="Times New Roman" w:cs="Times New Roman"/>
                <w:sz w:val="22"/>
              </w:rPr>
              <w:t>respiratory</w:t>
            </w:r>
            <w:r w:rsidR="00065B5B" w:rsidRPr="00797DA2">
              <w:rPr>
                <w:rFonts w:ascii="Times New Roman" w:hAnsi="Times New Roman" w:cs="Times New Roman"/>
                <w:sz w:val="22"/>
              </w:rPr>
              <w:t xml:space="preserve"> </w:t>
            </w:r>
            <w:r w:rsidR="0075408F" w:rsidRPr="00797DA2">
              <w:rPr>
                <w:rFonts w:ascii="Times New Roman" w:hAnsi="Times New Roman" w:cs="Times New Roman"/>
                <w:sz w:val="22"/>
              </w:rPr>
              <w:t>insufficiency.</w:t>
            </w:r>
            <w:r w:rsidR="00065B5B" w:rsidRPr="00797DA2">
              <w:rPr>
                <w:rFonts w:ascii="Times New Roman" w:hAnsi="Times New Roman" w:cs="Times New Roman"/>
                <w:sz w:val="22"/>
              </w:rPr>
              <w:t xml:space="preserve"> </w:t>
            </w:r>
          </w:p>
          <w:p w:rsidR="005B595A" w:rsidRPr="00797DA2" w:rsidRDefault="000B4403" w:rsidP="00823BE7">
            <w:pPr>
              <w:spacing w:line="320" w:lineRule="exact"/>
              <w:ind w:left="964" w:hanging="482"/>
              <w:rPr>
                <w:rFonts w:ascii="Times New Roman" w:hAnsi="Times New Roman" w:cs="Times New Roman"/>
                <w:sz w:val="22"/>
              </w:rPr>
            </w:pPr>
            <w:r w:rsidRPr="00797DA2">
              <w:rPr>
                <w:rFonts w:ascii="Times New Roman" w:hAnsi="Times New Roman" w:cs="Times New Roman"/>
                <w:sz w:val="22"/>
              </w:rPr>
              <w:t>(ii)</w:t>
            </w:r>
            <w:r w:rsidR="00823BE7" w:rsidRPr="00797DA2">
              <w:rPr>
                <w:rFonts w:ascii="Times New Roman" w:hAnsi="Times New Roman" w:cs="Times New Roman" w:hint="eastAsia"/>
                <w:sz w:val="22"/>
              </w:rPr>
              <w:tab/>
            </w:r>
            <w:r w:rsidR="00942209" w:rsidRPr="00797DA2">
              <w:rPr>
                <w:rFonts w:ascii="Times New Roman" w:hAnsi="Times New Roman" w:cs="Times New Roman"/>
                <w:sz w:val="22"/>
              </w:rPr>
              <w:t>Applicants</w:t>
            </w:r>
            <w:r w:rsidR="00065B5B" w:rsidRPr="00797DA2">
              <w:rPr>
                <w:rFonts w:ascii="Times New Roman" w:hAnsi="Times New Roman" w:cs="Times New Roman"/>
                <w:sz w:val="22"/>
              </w:rPr>
              <w:t xml:space="preserve"> </w:t>
            </w:r>
            <w:r w:rsidR="00942209"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00942209" w:rsidRPr="00797DA2">
              <w:rPr>
                <w:rFonts w:ascii="Times New Roman" w:hAnsi="Times New Roman" w:cs="Times New Roman"/>
                <w:sz w:val="22"/>
              </w:rPr>
              <w:t>provide</w:t>
            </w:r>
            <w:r w:rsidR="00065B5B" w:rsidRPr="00797DA2">
              <w:rPr>
                <w:rFonts w:ascii="Times New Roman" w:hAnsi="Times New Roman" w:cs="Times New Roman"/>
                <w:sz w:val="22"/>
              </w:rPr>
              <w:t xml:space="preserve"> </w:t>
            </w:r>
            <w:r w:rsidR="00942209"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assessment</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report</w:t>
            </w:r>
            <w:r w:rsidR="00065B5B" w:rsidRPr="00797DA2">
              <w:rPr>
                <w:rFonts w:ascii="Times New Roman" w:hAnsi="Times New Roman" w:cs="Times New Roman"/>
                <w:sz w:val="22"/>
              </w:rPr>
              <w:t xml:space="preserve"> </w:t>
            </w:r>
            <w:r w:rsidR="00942209"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942209"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00942209"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942209"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942209"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942209" w:rsidRPr="00797DA2">
              <w:rPr>
                <w:rFonts w:ascii="Times New Roman" w:hAnsi="Times New Roman" w:cs="Times New Roman"/>
                <w:sz w:val="22"/>
              </w:rPr>
              <w:t>pulmonologist</w:t>
            </w:r>
            <w:r w:rsidR="00065B5B" w:rsidRPr="00797DA2">
              <w:rPr>
                <w:rFonts w:ascii="Times New Roman" w:hAnsi="Times New Roman" w:cs="Times New Roman"/>
                <w:sz w:val="22"/>
              </w:rPr>
              <w:t xml:space="preserve"> </w:t>
            </w:r>
            <w:r w:rsidR="00942209" w:rsidRPr="00797DA2">
              <w:rPr>
                <w:rFonts w:ascii="Times New Roman" w:hAnsi="Times New Roman" w:cs="Times New Roman"/>
                <w:sz w:val="22"/>
              </w:rPr>
              <w:t>or</w:t>
            </w:r>
            <w:r w:rsidR="00065B5B" w:rsidRPr="00797DA2">
              <w:rPr>
                <w:rFonts w:ascii="Times New Roman" w:hAnsi="Times New Roman" w:cs="Times New Roman"/>
                <w:sz w:val="22"/>
              </w:rPr>
              <w:t xml:space="preserve"> </w:t>
            </w:r>
            <w:r w:rsidR="00942209" w:rsidRPr="00797DA2">
              <w:rPr>
                <w:rFonts w:ascii="Times New Roman" w:hAnsi="Times New Roman" w:cs="Times New Roman"/>
                <w:sz w:val="22"/>
              </w:rPr>
              <w:t>respiratory</w:t>
            </w:r>
            <w:r w:rsidR="00065B5B" w:rsidRPr="00797DA2">
              <w:rPr>
                <w:rFonts w:ascii="Times New Roman" w:hAnsi="Times New Roman" w:cs="Times New Roman"/>
                <w:sz w:val="22"/>
              </w:rPr>
              <w:t xml:space="preserve"> </w:t>
            </w:r>
            <w:r w:rsidR="00942209" w:rsidRPr="00797DA2">
              <w:rPr>
                <w:rFonts w:ascii="Times New Roman" w:hAnsi="Times New Roman" w:cs="Times New Roman"/>
                <w:sz w:val="22"/>
              </w:rPr>
              <w:t>therapist</w:t>
            </w:r>
            <w:r w:rsidR="00065B5B" w:rsidRPr="00797DA2">
              <w:rPr>
                <w:rFonts w:ascii="Times New Roman" w:hAnsi="Times New Roman" w:cs="Times New Roman"/>
                <w:sz w:val="22"/>
              </w:rPr>
              <w:t xml:space="preserve"> </w:t>
            </w:r>
            <w:r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00942209" w:rsidRPr="00797DA2">
              <w:rPr>
                <w:rFonts w:ascii="Times New Roman" w:hAnsi="Times New Roman" w:cs="Times New Roman"/>
                <w:sz w:val="22"/>
              </w:rPr>
              <w:t>assess</w:t>
            </w:r>
            <w:r w:rsidR="00065B5B" w:rsidRPr="00797DA2">
              <w:rPr>
                <w:rFonts w:ascii="Times New Roman" w:hAnsi="Times New Roman" w:cs="Times New Roman"/>
                <w:sz w:val="22"/>
              </w:rPr>
              <w:t xml:space="preserve"> </w:t>
            </w:r>
            <w:r w:rsidR="00942209"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942209" w:rsidRPr="00797DA2">
              <w:rPr>
                <w:rFonts w:ascii="Times New Roman" w:hAnsi="Times New Roman" w:cs="Times New Roman"/>
                <w:sz w:val="22"/>
              </w:rPr>
              <w:lastRenderedPageBreak/>
              <w:t>health</w:t>
            </w:r>
            <w:r w:rsidR="00065B5B" w:rsidRPr="00797DA2">
              <w:rPr>
                <w:rFonts w:ascii="Times New Roman" w:hAnsi="Times New Roman" w:cs="Times New Roman"/>
                <w:sz w:val="22"/>
              </w:rPr>
              <w:t xml:space="preserve"> </w:t>
            </w:r>
            <w:r w:rsidR="00942209" w:rsidRPr="00797DA2">
              <w:rPr>
                <w:rFonts w:ascii="Times New Roman" w:hAnsi="Times New Roman" w:cs="Times New Roman"/>
                <w:sz w:val="22"/>
              </w:rPr>
              <w:t>condition</w:t>
            </w:r>
            <w:r w:rsidR="00065B5B" w:rsidRPr="00797DA2">
              <w:rPr>
                <w:rFonts w:ascii="Times New Roman" w:hAnsi="Times New Roman" w:cs="Times New Roman"/>
                <w:sz w:val="22"/>
              </w:rPr>
              <w:t xml:space="preserve"> </w:t>
            </w:r>
            <w:r w:rsidR="00942209"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942209" w:rsidRPr="00797DA2">
              <w:rPr>
                <w:rFonts w:ascii="Times New Roman" w:hAnsi="Times New Roman" w:cs="Times New Roman"/>
                <w:sz w:val="22"/>
              </w:rPr>
              <w:t>applicants</w:t>
            </w:r>
            <w:r w:rsidR="00065B5B" w:rsidRPr="00797DA2">
              <w:rPr>
                <w:rFonts w:ascii="Times New Roman" w:hAnsi="Times New Roman" w:cs="Times New Roman"/>
                <w:sz w:val="22"/>
              </w:rPr>
              <w:t xml:space="preserve"> </w:t>
            </w:r>
            <w:r w:rsidR="00942209"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942209" w:rsidRPr="00797DA2">
              <w:rPr>
                <w:rFonts w:ascii="Times New Roman" w:hAnsi="Times New Roman" w:cs="Times New Roman"/>
                <w:sz w:val="22"/>
              </w:rPr>
              <w:t>specify</w:t>
            </w:r>
            <w:r w:rsidR="00065B5B" w:rsidRPr="00797DA2">
              <w:rPr>
                <w:rFonts w:ascii="Times New Roman" w:hAnsi="Times New Roman" w:cs="Times New Roman"/>
                <w:sz w:val="22"/>
              </w:rPr>
              <w:t xml:space="preserve"> </w:t>
            </w:r>
            <w:r w:rsidR="00942209"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942209" w:rsidRPr="00797DA2">
              <w:rPr>
                <w:rFonts w:ascii="Times New Roman" w:hAnsi="Times New Roman" w:cs="Times New Roman"/>
                <w:sz w:val="22"/>
              </w:rPr>
              <w:t>need</w:t>
            </w:r>
            <w:r w:rsidR="00065B5B" w:rsidRPr="00797DA2">
              <w:rPr>
                <w:rFonts w:ascii="Times New Roman" w:hAnsi="Times New Roman" w:cs="Times New Roman"/>
                <w:sz w:val="22"/>
              </w:rPr>
              <w:t xml:space="preserve"> </w:t>
            </w:r>
            <w:r w:rsidR="00942209"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942209"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942209" w:rsidRPr="00797DA2">
              <w:rPr>
                <w:rFonts w:ascii="Times New Roman" w:hAnsi="Times New Roman" w:cs="Times New Roman"/>
                <w:sz w:val="22"/>
              </w:rPr>
              <w:t>subsidy.</w:t>
            </w:r>
            <w:r w:rsidR="00065B5B" w:rsidRPr="00797DA2">
              <w:rPr>
                <w:rFonts w:ascii="Times New Roman" w:hAnsi="Times New Roman" w:cs="Times New Roman"/>
                <w:sz w:val="22"/>
              </w:rPr>
              <w:t xml:space="preserve"> </w:t>
            </w:r>
          </w:p>
          <w:p w:rsidR="005B595A" w:rsidRPr="00797DA2" w:rsidRDefault="0052646B"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III.</w:t>
            </w:r>
            <w:r w:rsidR="00823BE7" w:rsidRPr="00797DA2">
              <w:rPr>
                <w:rFonts w:ascii="Times New Roman" w:hAnsi="Times New Roman" w:cs="Times New Roman" w:hint="eastAsia"/>
                <w:sz w:val="22"/>
              </w:rPr>
              <w:tab/>
            </w:r>
            <w:r w:rsidR="00942209" w:rsidRPr="00797DA2">
              <w:rPr>
                <w:rFonts w:ascii="Times New Roman" w:hAnsi="Times New Roman" w:cs="Times New Roman"/>
                <w:sz w:val="22"/>
              </w:rPr>
              <w:t>Specifications</w:t>
            </w:r>
            <w:r w:rsidR="00065B5B" w:rsidRPr="00797DA2">
              <w:rPr>
                <w:rFonts w:ascii="Times New Roman" w:hAnsi="Times New Roman" w:cs="Times New Roman"/>
                <w:sz w:val="22"/>
              </w:rPr>
              <w:t xml:space="preserve"> </w:t>
            </w:r>
            <w:r w:rsidR="00942209" w:rsidRPr="00797DA2">
              <w:rPr>
                <w:rFonts w:ascii="Times New Roman" w:hAnsi="Times New Roman" w:cs="Times New Roman"/>
                <w:sz w:val="22"/>
              </w:rPr>
              <w:t>or</w:t>
            </w:r>
            <w:r w:rsidR="00065B5B" w:rsidRPr="00797DA2">
              <w:rPr>
                <w:rFonts w:ascii="Times New Roman" w:hAnsi="Times New Roman" w:cs="Times New Roman"/>
                <w:sz w:val="22"/>
              </w:rPr>
              <w:t xml:space="preserve"> </w:t>
            </w:r>
            <w:r w:rsidR="00942209" w:rsidRPr="00797DA2">
              <w:rPr>
                <w:rFonts w:ascii="Times New Roman" w:hAnsi="Times New Roman" w:cs="Times New Roman"/>
                <w:sz w:val="22"/>
              </w:rPr>
              <w:t>functions</w:t>
            </w:r>
            <w:r w:rsidR="00065B5B" w:rsidRPr="00797DA2">
              <w:rPr>
                <w:rFonts w:ascii="Times New Roman" w:hAnsi="Times New Roman" w:cs="Times New Roman"/>
                <w:sz w:val="22"/>
              </w:rPr>
              <w:t xml:space="preserve"> </w:t>
            </w:r>
            <w:r w:rsidR="00942209"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942209"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00942209"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942209" w:rsidRPr="00797DA2">
              <w:rPr>
                <w:rFonts w:ascii="Times New Roman" w:hAnsi="Times New Roman" w:cs="Times New Roman"/>
                <w:sz w:val="22"/>
              </w:rPr>
              <w:t>devices</w:t>
            </w:r>
            <w:r w:rsidR="00065B5B" w:rsidRPr="00797DA2">
              <w:rPr>
                <w:rFonts w:ascii="Times New Roman" w:hAnsi="Times New Roman" w:cs="Times New Roman"/>
                <w:sz w:val="22"/>
              </w:rPr>
              <w:t xml:space="preserve"> </w:t>
            </w:r>
            <w:r w:rsidR="00942209" w:rsidRPr="00797DA2">
              <w:rPr>
                <w:rFonts w:ascii="Times New Roman" w:hAnsi="Times New Roman" w:cs="Times New Roman"/>
                <w:sz w:val="22"/>
              </w:rPr>
              <w:t>are</w:t>
            </w:r>
            <w:r w:rsidR="00065B5B" w:rsidRPr="00797DA2">
              <w:rPr>
                <w:rFonts w:ascii="Times New Roman" w:hAnsi="Times New Roman" w:cs="Times New Roman"/>
                <w:sz w:val="22"/>
              </w:rPr>
              <w:t xml:space="preserve"> </w:t>
            </w:r>
            <w:r w:rsidR="00942209" w:rsidRPr="00797DA2">
              <w:rPr>
                <w:rFonts w:ascii="Times New Roman" w:hAnsi="Times New Roman" w:cs="Times New Roman"/>
                <w:sz w:val="22"/>
              </w:rPr>
              <w:t>as</w:t>
            </w:r>
            <w:r w:rsidR="00065B5B" w:rsidRPr="00797DA2">
              <w:rPr>
                <w:rFonts w:ascii="Times New Roman" w:hAnsi="Times New Roman" w:cs="Times New Roman"/>
                <w:sz w:val="22"/>
              </w:rPr>
              <w:t xml:space="preserve"> </w:t>
            </w:r>
            <w:r w:rsidR="00942209" w:rsidRPr="00797DA2">
              <w:rPr>
                <w:rFonts w:ascii="Times New Roman" w:hAnsi="Times New Roman" w:cs="Times New Roman"/>
                <w:sz w:val="22"/>
              </w:rPr>
              <w:t>follows:</w:t>
            </w:r>
          </w:p>
          <w:p w:rsidR="00942209" w:rsidRPr="00797DA2" w:rsidRDefault="00942209" w:rsidP="00823BE7">
            <w:pPr>
              <w:spacing w:line="320" w:lineRule="exact"/>
              <w:rPr>
                <w:rFonts w:ascii="Times New Roman" w:hAnsi="Times New Roman" w:cs="Times New Roman"/>
                <w:sz w:val="22"/>
              </w:rPr>
            </w:pP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warranty</w:t>
            </w:r>
            <w:r w:rsidR="00065B5B" w:rsidRPr="00797DA2">
              <w:rPr>
                <w:rFonts w:ascii="Times New Roman" w:hAnsi="Times New Roman" w:cs="Times New Roman"/>
                <w:sz w:val="22"/>
              </w:rPr>
              <w:t xml:space="preserve"> </w:t>
            </w:r>
            <w:r w:rsidRPr="00797DA2">
              <w:rPr>
                <w:rFonts w:ascii="Times New Roman" w:hAnsi="Times New Roman" w:cs="Times New Roman"/>
                <w:sz w:val="22"/>
              </w:rPr>
              <w:t>or</w:t>
            </w:r>
            <w:r w:rsidR="00065B5B" w:rsidRPr="00797DA2">
              <w:rPr>
                <w:rFonts w:ascii="Times New Roman" w:hAnsi="Times New Roman" w:cs="Times New Roman"/>
                <w:sz w:val="22"/>
              </w:rPr>
              <w:t xml:space="preserve"> </w:t>
            </w:r>
            <w:r w:rsidRPr="00797DA2">
              <w:rPr>
                <w:rFonts w:ascii="Times New Roman" w:hAnsi="Times New Roman" w:cs="Times New Roman"/>
                <w:sz w:val="22"/>
              </w:rPr>
              <w:t>rental</w:t>
            </w:r>
            <w:r w:rsidR="00065B5B" w:rsidRPr="00797DA2">
              <w:rPr>
                <w:rFonts w:ascii="Times New Roman" w:hAnsi="Times New Roman" w:cs="Times New Roman"/>
                <w:sz w:val="22"/>
              </w:rPr>
              <w:t xml:space="preserve"> </w:t>
            </w:r>
            <w:r w:rsidR="008E6C7B" w:rsidRPr="00797DA2">
              <w:rPr>
                <w:rFonts w:ascii="Times New Roman" w:hAnsi="Times New Roman" w:cs="Times New Roman"/>
                <w:sz w:val="22"/>
              </w:rPr>
              <w:t>contract</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that</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supplier</w:t>
            </w:r>
            <w:r w:rsidR="00065B5B" w:rsidRPr="00797DA2">
              <w:rPr>
                <w:rFonts w:ascii="Times New Roman" w:hAnsi="Times New Roman" w:cs="Times New Roman"/>
                <w:sz w:val="22"/>
              </w:rPr>
              <w:t xml:space="preserve"> </w:t>
            </w:r>
            <w:r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issued</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Pr="00797DA2">
              <w:rPr>
                <w:rFonts w:ascii="Times New Roman" w:hAnsi="Times New Roman" w:cs="Times New Roman"/>
                <w:sz w:val="22"/>
              </w:rPr>
              <w:t>specify</w:t>
            </w:r>
            <w:r w:rsidR="00065B5B" w:rsidRPr="00797DA2">
              <w:rPr>
                <w:rFonts w:ascii="Times New Roman" w:hAnsi="Times New Roman" w:cs="Times New Roman"/>
                <w:sz w:val="22"/>
              </w:rPr>
              <w:t xml:space="preserve"> </w:t>
            </w:r>
            <w:r w:rsidRPr="00797DA2">
              <w:rPr>
                <w:rFonts w:ascii="Times New Roman" w:hAnsi="Times New Roman" w:cs="Times New Roman"/>
                <w:sz w:val="22"/>
              </w:rPr>
              <w:t>that</w:t>
            </w:r>
            <w:r w:rsidR="00065B5B" w:rsidRPr="00797DA2">
              <w:rPr>
                <w:rFonts w:ascii="Times New Roman" w:hAnsi="Times New Roman" w:cs="Times New Roman"/>
                <w:sz w:val="22"/>
              </w:rPr>
              <w:t xml:space="preserve"> </w:t>
            </w:r>
            <w:r w:rsidRPr="00797DA2">
              <w:rPr>
                <w:rFonts w:ascii="Times New Roman" w:hAnsi="Times New Roman" w:cs="Times New Roman"/>
                <w:sz w:val="22"/>
              </w:rPr>
              <w:t>the</w:t>
            </w:r>
            <w:r w:rsidR="00065B5B" w:rsidRPr="00797DA2">
              <w:rPr>
                <w:rFonts w:ascii="Times New Roman" w:hAnsi="Times New Roman" w:cs="Times New Roman"/>
                <w:sz w:val="22"/>
              </w:rPr>
              <w:t xml:space="preserve"> </w:t>
            </w:r>
          </w:p>
          <w:p w:rsidR="005B595A" w:rsidRPr="00797DA2" w:rsidRDefault="00942209" w:rsidP="00823BE7">
            <w:pPr>
              <w:spacing w:line="320" w:lineRule="exact"/>
              <w:rPr>
                <w:rFonts w:ascii="Times New Roman" w:hAnsi="Times New Roman" w:cs="Times New Roman"/>
                <w:sz w:val="22"/>
              </w:rPr>
            </w:pPr>
            <w:r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Pr="00797DA2">
              <w:rPr>
                <w:rFonts w:ascii="Times New Roman" w:hAnsi="Times New Roman" w:cs="Times New Roman"/>
                <w:sz w:val="22"/>
              </w:rPr>
              <w:t>meets</w:t>
            </w:r>
            <w:r w:rsidR="00065B5B" w:rsidRPr="00797DA2">
              <w:rPr>
                <w:rFonts w:ascii="Times New Roman" w:hAnsi="Times New Roman" w:cs="Times New Roman"/>
                <w:sz w:val="22"/>
              </w:rPr>
              <w:t xml:space="preserve"> </w:t>
            </w: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following</w:t>
            </w:r>
            <w:r w:rsidR="00065B5B" w:rsidRPr="00797DA2">
              <w:rPr>
                <w:rFonts w:ascii="Times New Roman" w:hAnsi="Times New Roman" w:cs="Times New Roman"/>
                <w:sz w:val="22"/>
              </w:rPr>
              <w:t xml:space="preserve"> </w:t>
            </w:r>
            <w:r w:rsidRPr="00797DA2">
              <w:rPr>
                <w:rFonts w:ascii="Times New Roman" w:hAnsi="Times New Roman" w:cs="Times New Roman"/>
                <w:sz w:val="22"/>
              </w:rPr>
              <w:t>specifications</w:t>
            </w:r>
            <w:r w:rsidR="00065B5B" w:rsidRPr="00797DA2">
              <w:rPr>
                <w:rFonts w:ascii="Times New Roman" w:hAnsi="Times New Roman" w:cs="Times New Roman"/>
                <w:sz w:val="22"/>
              </w:rPr>
              <w:t xml:space="preserve"> </w:t>
            </w:r>
            <w:r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Pr="00797DA2">
              <w:rPr>
                <w:rFonts w:ascii="Times New Roman" w:hAnsi="Times New Roman" w:cs="Times New Roman"/>
                <w:sz w:val="22"/>
              </w:rPr>
              <w:t>functions:</w:t>
            </w:r>
          </w:p>
          <w:p w:rsidR="005B595A" w:rsidRPr="00797DA2" w:rsidRDefault="000B4403" w:rsidP="00823BE7">
            <w:pPr>
              <w:spacing w:line="320" w:lineRule="exact"/>
              <w:ind w:left="482" w:hanging="482"/>
              <w:rPr>
                <w:rFonts w:ascii="Times New Roman" w:hAnsi="Times New Roman" w:cs="Times New Roman"/>
                <w:bCs/>
                <w:sz w:val="22"/>
              </w:rPr>
            </w:pPr>
            <w:r w:rsidRPr="00797DA2">
              <w:rPr>
                <w:rFonts w:ascii="Times New Roman" w:hAnsi="Times New Roman" w:cs="Times New Roman"/>
                <w:bCs/>
                <w:sz w:val="22"/>
              </w:rPr>
              <w:t>(i)</w:t>
            </w:r>
            <w:r w:rsidR="00823BE7" w:rsidRPr="00797DA2">
              <w:rPr>
                <w:rFonts w:ascii="Times New Roman" w:hAnsi="Times New Roman" w:cs="Times New Roman" w:hint="eastAsia"/>
                <w:bCs/>
                <w:sz w:val="22"/>
              </w:rPr>
              <w:tab/>
            </w:r>
            <w:r w:rsidR="008E6C7B" w:rsidRPr="00797DA2">
              <w:rPr>
                <w:rFonts w:ascii="Times New Roman" w:hAnsi="Times New Roman" w:cs="Times New Roman"/>
                <w:sz w:val="22"/>
              </w:rPr>
              <w:t>Pressure</w:t>
            </w:r>
            <w:r w:rsidR="00065B5B" w:rsidRPr="00797DA2">
              <w:rPr>
                <w:rFonts w:ascii="Times New Roman" w:hAnsi="Times New Roman" w:cs="Times New Roman"/>
                <w:bCs/>
                <w:sz w:val="22"/>
              </w:rPr>
              <w:t xml:space="preserve"> </w:t>
            </w:r>
            <w:r w:rsidR="008E6C7B" w:rsidRPr="00797DA2">
              <w:rPr>
                <w:rFonts w:ascii="Times New Roman" w:hAnsi="Times New Roman" w:cs="Times New Roman"/>
                <w:bCs/>
                <w:sz w:val="22"/>
              </w:rPr>
              <w:t>range:</w:t>
            </w:r>
            <w:r w:rsidR="00065B5B" w:rsidRPr="00797DA2">
              <w:rPr>
                <w:rFonts w:ascii="Times New Roman" w:hAnsi="Times New Roman" w:cs="Times New Roman"/>
                <w:bCs/>
                <w:sz w:val="22"/>
              </w:rPr>
              <w:t xml:space="preserve"> </w:t>
            </w:r>
            <w:r w:rsidR="008E6C7B" w:rsidRPr="00797DA2">
              <w:rPr>
                <w:rFonts w:ascii="Times New Roman" w:hAnsi="Times New Roman" w:cs="Times New Roman"/>
                <w:bCs/>
                <w:sz w:val="22"/>
              </w:rPr>
              <w:t>4-20</w:t>
            </w:r>
            <w:r w:rsidR="00065B5B" w:rsidRPr="00797DA2">
              <w:rPr>
                <w:rFonts w:ascii="Times New Roman" w:hAnsi="Times New Roman" w:cs="Times New Roman"/>
                <w:bCs/>
                <w:sz w:val="22"/>
              </w:rPr>
              <w:t xml:space="preserve"> </w:t>
            </w:r>
            <w:r w:rsidR="008E6C7B" w:rsidRPr="00797DA2">
              <w:rPr>
                <w:rFonts w:ascii="Times New Roman" w:hAnsi="Times New Roman" w:cs="Times New Roman"/>
                <w:bCs/>
                <w:sz w:val="22"/>
              </w:rPr>
              <w:t>cmH</w:t>
            </w:r>
            <w:r w:rsidR="008E6C7B" w:rsidRPr="00797DA2">
              <w:rPr>
                <w:rFonts w:ascii="Times New Roman" w:hAnsi="Times New Roman" w:cs="Times New Roman"/>
                <w:bCs/>
                <w:sz w:val="22"/>
                <w:vertAlign w:val="subscript"/>
              </w:rPr>
              <w:t>2</w:t>
            </w:r>
            <w:r w:rsidR="008E6C7B" w:rsidRPr="00797DA2">
              <w:rPr>
                <w:rFonts w:ascii="Times New Roman" w:hAnsi="Times New Roman" w:cs="Times New Roman"/>
                <w:bCs/>
                <w:sz w:val="22"/>
              </w:rPr>
              <w:t>O</w:t>
            </w:r>
          </w:p>
          <w:p w:rsidR="005B595A" w:rsidRPr="00797DA2" w:rsidRDefault="000B4403" w:rsidP="00823BE7">
            <w:pPr>
              <w:spacing w:line="320" w:lineRule="exact"/>
              <w:ind w:left="482" w:hanging="482"/>
              <w:rPr>
                <w:rFonts w:ascii="Times New Roman" w:hAnsi="Times New Roman" w:cs="Times New Roman"/>
                <w:bCs/>
                <w:sz w:val="22"/>
              </w:rPr>
            </w:pPr>
            <w:r w:rsidRPr="00797DA2">
              <w:rPr>
                <w:rFonts w:ascii="Times New Roman" w:hAnsi="Times New Roman" w:cs="Times New Roman"/>
                <w:sz w:val="22"/>
              </w:rPr>
              <w:t>(i</w:t>
            </w:r>
            <w:r w:rsidR="00823BE7" w:rsidRPr="00797DA2">
              <w:rPr>
                <w:rFonts w:ascii="Times New Roman" w:hAnsi="Times New Roman" w:cs="Times New Roman"/>
                <w:sz w:val="22"/>
              </w:rPr>
              <w:t>i)</w:t>
            </w:r>
            <w:r w:rsidR="00823BE7" w:rsidRPr="00797DA2">
              <w:rPr>
                <w:rFonts w:ascii="Times New Roman" w:hAnsi="Times New Roman" w:cs="Times New Roman"/>
                <w:sz w:val="22"/>
              </w:rPr>
              <w:tab/>
            </w:r>
            <w:r w:rsidR="006C79E5" w:rsidRPr="00797DA2">
              <w:rPr>
                <w:rFonts w:ascii="Times New Roman" w:hAnsi="Times New Roman" w:cs="Times New Roman"/>
                <w:sz w:val="22"/>
              </w:rPr>
              <w:t>Masks</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with</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a</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breathing</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apparatus</w:t>
            </w:r>
          </w:p>
          <w:p w:rsidR="005B595A" w:rsidRPr="00797DA2" w:rsidRDefault="000B4403" w:rsidP="00823BE7">
            <w:pPr>
              <w:spacing w:line="320" w:lineRule="exact"/>
              <w:ind w:left="482" w:hanging="482"/>
              <w:rPr>
                <w:rFonts w:ascii="Times New Roman" w:hAnsi="Times New Roman" w:cs="Times New Roman"/>
                <w:bCs/>
                <w:sz w:val="22"/>
              </w:rPr>
            </w:pPr>
            <w:r w:rsidRPr="00797DA2">
              <w:rPr>
                <w:rFonts w:ascii="Times New Roman" w:hAnsi="Times New Roman" w:cs="Times New Roman"/>
                <w:bCs/>
                <w:sz w:val="22"/>
              </w:rPr>
              <w:t>(ii</w:t>
            </w:r>
            <w:r w:rsidR="00823BE7" w:rsidRPr="00797DA2">
              <w:rPr>
                <w:rFonts w:ascii="Times New Roman" w:hAnsi="Times New Roman" w:cs="Times New Roman"/>
                <w:bCs/>
                <w:sz w:val="22"/>
              </w:rPr>
              <w:t>i)</w:t>
            </w:r>
            <w:r w:rsidR="00823BE7" w:rsidRPr="00797DA2">
              <w:rPr>
                <w:rFonts w:ascii="Times New Roman" w:hAnsi="Times New Roman" w:cs="Times New Roman"/>
                <w:bCs/>
                <w:sz w:val="22"/>
              </w:rPr>
              <w:tab/>
            </w:r>
            <w:r w:rsidR="008E6C7B" w:rsidRPr="00797DA2">
              <w:rPr>
                <w:rFonts w:ascii="Times New Roman" w:hAnsi="Times New Roman" w:cs="Times New Roman"/>
                <w:bCs/>
                <w:sz w:val="22"/>
              </w:rPr>
              <w:t>The</w:t>
            </w:r>
            <w:r w:rsidR="00065B5B" w:rsidRPr="00797DA2">
              <w:rPr>
                <w:rFonts w:ascii="Times New Roman" w:hAnsi="Times New Roman" w:cs="Times New Roman"/>
                <w:bCs/>
                <w:sz w:val="22"/>
              </w:rPr>
              <w:t xml:space="preserve"> </w:t>
            </w:r>
            <w:r w:rsidRPr="00797DA2">
              <w:rPr>
                <w:rFonts w:ascii="Times New Roman" w:hAnsi="Times New Roman" w:cs="Times New Roman"/>
                <w:bCs/>
                <w:sz w:val="22"/>
              </w:rPr>
              <w:t>registration</w:t>
            </w:r>
            <w:r w:rsidR="00065B5B" w:rsidRPr="00797DA2">
              <w:rPr>
                <w:rFonts w:ascii="Times New Roman" w:hAnsi="Times New Roman" w:cs="Times New Roman"/>
                <w:bCs/>
                <w:sz w:val="22"/>
              </w:rPr>
              <w:t xml:space="preserve"> </w:t>
            </w:r>
            <w:r w:rsidRPr="00797DA2">
              <w:rPr>
                <w:rFonts w:ascii="Times New Roman" w:hAnsi="Times New Roman" w:cs="Times New Roman"/>
                <w:bCs/>
                <w:sz w:val="22"/>
              </w:rPr>
              <w:t>number</w:t>
            </w:r>
            <w:r w:rsidR="00065B5B" w:rsidRPr="00797DA2">
              <w:rPr>
                <w:rFonts w:ascii="Times New Roman" w:hAnsi="Times New Roman" w:cs="Times New Roman"/>
                <w:bCs/>
                <w:sz w:val="22"/>
              </w:rPr>
              <w:t xml:space="preserve"> </w:t>
            </w:r>
            <w:r w:rsidRPr="00797DA2">
              <w:rPr>
                <w:rFonts w:ascii="Times New Roman" w:hAnsi="Times New Roman" w:cs="Times New Roman"/>
                <w:bCs/>
                <w:sz w:val="22"/>
              </w:rPr>
              <w:t>of</w:t>
            </w:r>
            <w:r w:rsidR="00065B5B" w:rsidRPr="00797DA2">
              <w:rPr>
                <w:rFonts w:ascii="Times New Roman" w:hAnsi="Times New Roman" w:cs="Times New Roman"/>
                <w:bCs/>
                <w:sz w:val="22"/>
              </w:rPr>
              <w:t xml:space="preserve"> </w:t>
            </w:r>
            <w:r w:rsidRPr="00797DA2">
              <w:rPr>
                <w:rFonts w:ascii="Times New Roman" w:hAnsi="Times New Roman" w:cs="Times New Roman"/>
                <w:bCs/>
                <w:sz w:val="22"/>
              </w:rPr>
              <w:t>the</w:t>
            </w:r>
            <w:r w:rsidR="00065B5B" w:rsidRPr="00797DA2">
              <w:rPr>
                <w:rFonts w:ascii="Times New Roman" w:hAnsi="Times New Roman" w:cs="Times New Roman"/>
                <w:bCs/>
                <w:sz w:val="22"/>
              </w:rPr>
              <w:t xml:space="preserve"> </w:t>
            </w:r>
            <w:r w:rsidRPr="00797DA2">
              <w:rPr>
                <w:rFonts w:ascii="Times New Roman" w:hAnsi="Times New Roman" w:cs="Times New Roman"/>
                <w:bCs/>
                <w:sz w:val="22"/>
              </w:rPr>
              <w:t>medical</w:t>
            </w:r>
            <w:r w:rsidR="00065B5B" w:rsidRPr="00797DA2">
              <w:rPr>
                <w:rFonts w:ascii="Times New Roman" w:hAnsi="Times New Roman" w:cs="Times New Roman"/>
                <w:bCs/>
                <w:sz w:val="22"/>
              </w:rPr>
              <w:t xml:space="preserve"> </w:t>
            </w:r>
            <w:r w:rsidRPr="00797DA2">
              <w:rPr>
                <w:rFonts w:ascii="Times New Roman" w:hAnsi="Times New Roman" w:cs="Times New Roman"/>
                <w:bCs/>
                <w:sz w:val="22"/>
              </w:rPr>
              <w:t>device</w:t>
            </w:r>
            <w:r w:rsidR="00065B5B" w:rsidRPr="00797DA2">
              <w:rPr>
                <w:rFonts w:ascii="Times New Roman" w:hAnsi="Times New Roman" w:cs="Times New Roman"/>
                <w:bCs/>
                <w:sz w:val="22"/>
              </w:rPr>
              <w:t xml:space="preserve"> </w:t>
            </w:r>
            <w:r w:rsidRPr="00797DA2">
              <w:rPr>
                <w:rFonts w:ascii="Times New Roman" w:hAnsi="Times New Roman" w:cs="Times New Roman"/>
                <w:sz w:val="22"/>
              </w:rPr>
              <w:t>must</w:t>
            </w:r>
            <w:r w:rsidR="00065B5B" w:rsidRPr="00797DA2">
              <w:rPr>
                <w:rFonts w:ascii="Times New Roman" w:hAnsi="Times New Roman" w:cs="Times New Roman"/>
                <w:bCs/>
                <w:sz w:val="22"/>
              </w:rPr>
              <w:t xml:space="preserve"> </w:t>
            </w:r>
            <w:r w:rsidRPr="00797DA2">
              <w:rPr>
                <w:rFonts w:ascii="Times New Roman" w:hAnsi="Times New Roman" w:cs="Times New Roman"/>
                <w:bCs/>
                <w:sz w:val="22"/>
              </w:rPr>
              <w:t>be</w:t>
            </w:r>
            <w:r w:rsidR="00065B5B" w:rsidRPr="00797DA2">
              <w:rPr>
                <w:rFonts w:ascii="Times New Roman" w:hAnsi="Times New Roman" w:cs="Times New Roman"/>
                <w:bCs/>
                <w:sz w:val="22"/>
              </w:rPr>
              <w:t xml:space="preserve"> </w:t>
            </w:r>
            <w:r w:rsidRPr="00797DA2">
              <w:rPr>
                <w:rFonts w:ascii="Times New Roman" w:hAnsi="Times New Roman" w:cs="Times New Roman"/>
                <w:bCs/>
                <w:sz w:val="22"/>
              </w:rPr>
              <w:t>available</w:t>
            </w:r>
            <w:r w:rsidR="008E6C7B" w:rsidRPr="00797DA2">
              <w:rPr>
                <w:rFonts w:ascii="Times New Roman" w:hAnsi="Times New Roman" w:cs="Times New Roman"/>
                <w:bCs/>
                <w:sz w:val="22"/>
              </w:rPr>
              <w:t>.</w:t>
            </w:r>
          </w:p>
          <w:p w:rsidR="005B595A" w:rsidRPr="00797DA2" w:rsidRDefault="0052646B" w:rsidP="00823BE7">
            <w:pPr>
              <w:spacing w:line="320" w:lineRule="exact"/>
              <w:rPr>
                <w:rFonts w:ascii="Times New Roman" w:hAnsi="Times New Roman" w:cs="Times New Roman"/>
                <w:sz w:val="22"/>
              </w:rPr>
            </w:pPr>
            <w:r w:rsidRPr="00797DA2">
              <w:rPr>
                <w:rFonts w:ascii="Times New Roman" w:hAnsi="Times New Roman" w:cs="Times New Roman"/>
                <w:sz w:val="22"/>
              </w:rPr>
              <w:t>I</w:t>
            </w:r>
            <w:r w:rsidR="00823BE7" w:rsidRPr="00797DA2">
              <w:rPr>
                <w:rFonts w:ascii="Times New Roman" w:hAnsi="Times New Roman" w:cs="Times New Roman"/>
                <w:sz w:val="22"/>
              </w:rPr>
              <w:t>V.</w:t>
            </w:r>
            <w:r w:rsidR="00823BE7" w:rsidRPr="00797DA2">
              <w:rPr>
                <w:rFonts w:ascii="Times New Roman" w:hAnsi="Times New Roman" w:cs="Times New Roman"/>
                <w:sz w:val="22"/>
              </w:rPr>
              <w:tab/>
            </w:r>
            <w:r w:rsidR="008E6C7B" w:rsidRPr="00797DA2">
              <w:rPr>
                <w:rFonts w:ascii="Times New Roman" w:hAnsi="Times New Roman" w:cs="Times New Roman"/>
                <w:sz w:val="22"/>
              </w:rPr>
              <w:t>Other</w:t>
            </w:r>
            <w:r w:rsidR="00065B5B" w:rsidRPr="00797DA2">
              <w:rPr>
                <w:rFonts w:ascii="Times New Roman" w:hAnsi="Times New Roman" w:cs="Times New Roman"/>
                <w:sz w:val="22"/>
              </w:rPr>
              <w:t xml:space="preserve"> </w:t>
            </w:r>
            <w:r w:rsidR="008E6C7B" w:rsidRPr="00797DA2">
              <w:rPr>
                <w:rFonts w:ascii="Times New Roman" w:hAnsi="Times New Roman" w:cs="Times New Roman"/>
                <w:sz w:val="22"/>
              </w:rPr>
              <w:t>regulations:</w:t>
            </w:r>
          </w:p>
          <w:p w:rsidR="005B595A" w:rsidRPr="00797DA2" w:rsidRDefault="000B4403"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w:t>
            </w:r>
            <w:r w:rsidR="00823BE7" w:rsidRPr="00797DA2">
              <w:rPr>
                <w:rFonts w:ascii="Times New Roman" w:hAnsi="Times New Roman" w:cs="Times New Roman"/>
                <w:sz w:val="22"/>
              </w:rPr>
              <w:t>i)</w:t>
            </w:r>
            <w:r w:rsidR="00823BE7" w:rsidRPr="00797DA2">
              <w:rPr>
                <w:rFonts w:ascii="Times New Roman" w:hAnsi="Times New Roman" w:cs="Times New Roman"/>
                <w:sz w:val="22"/>
              </w:rPr>
              <w:tab/>
            </w:r>
            <w:r w:rsidR="00365E38"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person</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receiving</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major</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illness</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injury</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illness</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benefit</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national</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health</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insurance</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is</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not</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qualified</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365E38" w:rsidRPr="00797DA2">
              <w:rPr>
                <w:rFonts w:ascii="Times New Roman" w:hAnsi="Times New Roman" w:cs="Times New Roman"/>
                <w:sz w:val="22"/>
              </w:rPr>
              <w:t>subsidy</w:t>
            </w:r>
            <w:r w:rsidR="008E6C7B" w:rsidRPr="00797DA2">
              <w:rPr>
                <w:rFonts w:ascii="Times New Roman" w:hAnsi="Times New Roman" w:cs="Times New Roman"/>
                <w:sz w:val="22"/>
              </w:rPr>
              <w:t>.</w:t>
            </w:r>
          </w:p>
          <w:p w:rsidR="005B595A" w:rsidRPr="00797DA2" w:rsidRDefault="000B4403"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w:t>
            </w:r>
            <w:r w:rsidR="00823BE7" w:rsidRPr="00797DA2">
              <w:rPr>
                <w:rFonts w:ascii="Times New Roman" w:hAnsi="Times New Roman" w:cs="Times New Roman"/>
                <w:sz w:val="22"/>
              </w:rPr>
              <w:t>i)</w:t>
            </w:r>
            <w:r w:rsidR="00823BE7" w:rsidRPr="00797DA2">
              <w:rPr>
                <w:rFonts w:ascii="Times New Roman" w:hAnsi="Times New Roman" w:cs="Times New Roman"/>
                <w:sz w:val="22"/>
              </w:rPr>
              <w:tab/>
            </w:r>
            <w:r w:rsidR="008E6C7B" w:rsidRPr="00797DA2">
              <w:rPr>
                <w:rFonts w:ascii="Times New Roman" w:hAnsi="Times New Roman" w:cs="Times New Roman"/>
                <w:sz w:val="22"/>
              </w:rPr>
              <w:t>Only</w:t>
            </w:r>
            <w:r w:rsidR="00065B5B" w:rsidRPr="00797DA2">
              <w:rPr>
                <w:rFonts w:ascii="Times New Roman" w:hAnsi="Times New Roman" w:cs="Times New Roman"/>
                <w:sz w:val="22"/>
              </w:rPr>
              <w:t xml:space="preserve"> </w:t>
            </w:r>
            <w:r w:rsidR="008E6C7B" w:rsidRPr="00797DA2">
              <w:rPr>
                <w:rFonts w:ascii="Times New Roman" w:hAnsi="Times New Roman" w:cs="Times New Roman"/>
                <w:sz w:val="22"/>
              </w:rPr>
              <w:t>patients</w:t>
            </w:r>
            <w:r w:rsidR="00065B5B" w:rsidRPr="00797DA2">
              <w:rPr>
                <w:rFonts w:ascii="Times New Roman" w:hAnsi="Times New Roman" w:cs="Times New Roman"/>
                <w:sz w:val="22"/>
              </w:rPr>
              <w:t xml:space="preserve"> </w:t>
            </w:r>
            <w:r w:rsidR="008E6C7B" w:rsidRPr="00797DA2">
              <w:rPr>
                <w:rFonts w:ascii="Times New Roman" w:hAnsi="Times New Roman" w:cs="Times New Roman"/>
                <w:sz w:val="22"/>
              </w:rPr>
              <w:t>who</w:t>
            </w:r>
            <w:r w:rsidR="00065B5B" w:rsidRPr="00797DA2">
              <w:rPr>
                <w:rFonts w:ascii="Times New Roman" w:hAnsi="Times New Roman" w:cs="Times New Roman"/>
                <w:sz w:val="22"/>
              </w:rPr>
              <w:t xml:space="preserve"> </w:t>
            </w:r>
            <w:r w:rsidR="008E6C7B" w:rsidRPr="00797DA2">
              <w:rPr>
                <w:rFonts w:ascii="Times New Roman" w:hAnsi="Times New Roman" w:cs="Times New Roman"/>
                <w:sz w:val="22"/>
              </w:rPr>
              <w:t>stay</w:t>
            </w:r>
            <w:r w:rsidR="00065B5B" w:rsidRPr="00797DA2">
              <w:rPr>
                <w:rFonts w:ascii="Times New Roman" w:hAnsi="Times New Roman" w:cs="Times New Roman"/>
                <w:sz w:val="22"/>
              </w:rPr>
              <w:t xml:space="preserve"> </w:t>
            </w:r>
            <w:r w:rsidR="008E6C7B" w:rsidRPr="00797DA2">
              <w:rPr>
                <w:rFonts w:ascii="Times New Roman" w:hAnsi="Times New Roman" w:cs="Times New Roman"/>
                <w:sz w:val="22"/>
              </w:rPr>
              <w:t>at</w:t>
            </w:r>
            <w:r w:rsidR="00065B5B" w:rsidRPr="00797DA2">
              <w:rPr>
                <w:rFonts w:ascii="Times New Roman" w:hAnsi="Times New Roman" w:cs="Times New Roman"/>
                <w:sz w:val="22"/>
              </w:rPr>
              <w:t xml:space="preserve"> </w:t>
            </w:r>
            <w:r w:rsidR="008E6C7B" w:rsidRPr="00797DA2">
              <w:rPr>
                <w:rFonts w:ascii="Times New Roman" w:hAnsi="Times New Roman" w:cs="Times New Roman"/>
                <w:sz w:val="22"/>
              </w:rPr>
              <w:t>home</w:t>
            </w:r>
            <w:r w:rsidR="00065B5B" w:rsidRPr="00797DA2">
              <w:rPr>
                <w:rFonts w:ascii="Times New Roman" w:hAnsi="Times New Roman" w:cs="Times New Roman"/>
                <w:sz w:val="22"/>
              </w:rPr>
              <w:t xml:space="preserve"> </w:t>
            </w:r>
            <w:r w:rsidR="008E6C7B"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8E6C7B" w:rsidRPr="00797DA2">
              <w:rPr>
                <w:rFonts w:ascii="Times New Roman" w:hAnsi="Times New Roman" w:cs="Times New Roman"/>
                <w:sz w:val="22"/>
              </w:rPr>
              <w:t>take</w:t>
            </w:r>
            <w:r w:rsidR="00065B5B" w:rsidRPr="00797DA2">
              <w:rPr>
                <w:rFonts w:ascii="Times New Roman" w:hAnsi="Times New Roman" w:cs="Times New Roman"/>
                <w:sz w:val="22"/>
              </w:rPr>
              <w:t xml:space="preserve"> </w:t>
            </w:r>
            <w:r w:rsidR="008E6C7B" w:rsidRPr="00797DA2">
              <w:rPr>
                <w:rFonts w:ascii="Times New Roman" w:hAnsi="Times New Roman" w:cs="Times New Roman"/>
                <w:sz w:val="22"/>
              </w:rPr>
              <w:t>care</w:t>
            </w:r>
            <w:r w:rsidR="00065B5B" w:rsidRPr="00797DA2">
              <w:rPr>
                <w:rFonts w:ascii="Times New Roman" w:hAnsi="Times New Roman" w:cs="Times New Roman"/>
                <w:sz w:val="22"/>
              </w:rPr>
              <w:t xml:space="preserve"> </w:t>
            </w:r>
            <w:r w:rsidR="008E6C7B"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8E6C7B" w:rsidRPr="00797DA2">
              <w:rPr>
                <w:rFonts w:ascii="Times New Roman" w:hAnsi="Times New Roman" w:cs="Times New Roman"/>
                <w:sz w:val="22"/>
              </w:rPr>
              <w:t>themselves</w:t>
            </w:r>
            <w:r w:rsidR="00065B5B" w:rsidRPr="00797DA2">
              <w:rPr>
                <w:rFonts w:ascii="Times New Roman" w:hAnsi="Times New Roman" w:cs="Times New Roman"/>
                <w:sz w:val="22"/>
              </w:rPr>
              <w:t xml:space="preserve"> </w:t>
            </w:r>
            <w:r w:rsidR="008E6C7B" w:rsidRPr="00797DA2">
              <w:rPr>
                <w:rFonts w:ascii="Times New Roman" w:hAnsi="Times New Roman" w:cs="Times New Roman"/>
                <w:sz w:val="22"/>
              </w:rPr>
              <w:t>may</w:t>
            </w:r>
            <w:r w:rsidR="00065B5B" w:rsidRPr="00797DA2">
              <w:rPr>
                <w:rFonts w:ascii="Times New Roman" w:hAnsi="Times New Roman" w:cs="Times New Roman"/>
                <w:sz w:val="22"/>
              </w:rPr>
              <w:t xml:space="preserve"> </w:t>
            </w:r>
            <w:r w:rsidR="008E6C7B" w:rsidRPr="00797DA2">
              <w:rPr>
                <w:rFonts w:ascii="Times New Roman" w:hAnsi="Times New Roman" w:cs="Times New Roman"/>
                <w:sz w:val="22"/>
              </w:rPr>
              <w:t>apply</w:t>
            </w:r>
            <w:r w:rsidR="00065B5B" w:rsidRPr="00797DA2">
              <w:rPr>
                <w:rFonts w:ascii="Times New Roman" w:hAnsi="Times New Roman" w:cs="Times New Roman"/>
                <w:sz w:val="22"/>
              </w:rPr>
              <w:t xml:space="preserve"> </w:t>
            </w:r>
            <w:r w:rsidR="008E6C7B"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8E6C7B"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8E6C7B" w:rsidRPr="00797DA2">
              <w:rPr>
                <w:rFonts w:ascii="Times New Roman" w:hAnsi="Times New Roman" w:cs="Times New Roman"/>
                <w:sz w:val="22"/>
              </w:rPr>
              <w:t>subsidy.</w:t>
            </w:r>
          </w:p>
          <w:p w:rsidR="005B595A" w:rsidRPr="00797DA2" w:rsidRDefault="000B4403"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(ii</w:t>
            </w:r>
            <w:r w:rsidR="00823BE7" w:rsidRPr="00797DA2">
              <w:rPr>
                <w:rFonts w:ascii="Times New Roman" w:hAnsi="Times New Roman" w:cs="Times New Roman"/>
                <w:sz w:val="22"/>
              </w:rPr>
              <w:t>i)</w:t>
            </w:r>
            <w:r w:rsidR="00823BE7" w:rsidRPr="00797DA2">
              <w:rPr>
                <w:rFonts w:ascii="Times New Roman" w:hAnsi="Times New Roman" w:cs="Times New Roman"/>
                <w:sz w:val="22"/>
              </w:rPr>
              <w:tab/>
            </w:r>
            <w:r w:rsidR="006C79E5" w:rsidRPr="00797DA2">
              <w:rPr>
                <w:rFonts w:ascii="Times New Roman" w:hAnsi="Times New Roman" w:cs="Times New Roman"/>
                <w:sz w:val="22"/>
              </w:rPr>
              <w:t>Applicants</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may</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make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application</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lease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devices,</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are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subject</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to</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expiration</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subvention</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this</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item.</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lastRenderedPageBreak/>
              <w:t>The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subsidy</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must</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be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granted</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based</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on</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actual</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rent</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within</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maximum</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amount</w:t>
            </w:r>
            <w:r w:rsidR="002851BA" w:rsidRPr="00797DA2">
              <w:rPr>
                <w:rFonts w:ascii="Times New Roman" w:hAnsi="Times New Roman" w:cs="Times New Roman"/>
                <w:sz w:val="22"/>
              </w:rPr>
              <w:t>.</w:t>
            </w:r>
          </w:p>
          <w:p w:rsidR="005B595A" w:rsidRPr="00797DA2" w:rsidRDefault="00386C93"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(iv)</w:t>
            </w:r>
            <w:r w:rsidR="00823BE7" w:rsidRPr="00797DA2">
              <w:rPr>
                <w:rFonts w:ascii="Times New Roman" w:hAnsi="Times New Roman" w:cs="Times New Roman" w:hint="eastAsia"/>
                <w:sz w:val="22"/>
              </w:rPr>
              <w:tab/>
            </w:r>
            <w:r w:rsidR="008B1C0B" w:rsidRPr="00797DA2">
              <w:rPr>
                <w:rFonts w:ascii="Times New Roman" w:hAnsi="Times New Roman" w:cs="Times New Roman"/>
                <w:sz w:val="22"/>
              </w:rPr>
              <w:t>Other</w:t>
            </w:r>
            <w:r w:rsidR="00065B5B" w:rsidRPr="00797DA2">
              <w:rPr>
                <w:rFonts w:ascii="Times New Roman" w:hAnsi="Times New Roman" w:cs="Times New Roman"/>
                <w:sz w:val="22"/>
              </w:rPr>
              <w:t xml:space="preserve"> </w:t>
            </w:r>
            <w:r w:rsidR="008B1C0B" w:rsidRPr="00797DA2">
              <w:rPr>
                <w:rFonts w:ascii="Times New Roman" w:hAnsi="Times New Roman" w:cs="Times New Roman"/>
                <w:sz w:val="22"/>
              </w:rPr>
              <w:t>documents</w:t>
            </w:r>
            <w:r w:rsidR="00065B5B" w:rsidRPr="00797DA2">
              <w:rPr>
                <w:rFonts w:ascii="Times New Roman" w:hAnsi="Times New Roman" w:cs="Times New Roman"/>
                <w:sz w:val="22"/>
              </w:rPr>
              <w:t xml:space="preserve"> </w:t>
            </w:r>
            <w:r w:rsidR="008B1C0B" w:rsidRPr="00797DA2">
              <w:rPr>
                <w:rFonts w:ascii="Times New Roman" w:hAnsi="Times New Roman" w:cs="Times New Roman"/>
                <w:sz w:val="22"/>
              </w:rPr>
              <w:t>required:</w:t>
            </w:r>
          </w:p>
          <w:p w:rsidR="005B595A" w:rsidRPr="00797DA2" w:rsidRDefault="008B1C0B" w:rsidP="00823BE7">
            <w:pPr>
              <w:numPr>
                <w:ilvl w:val="0"/>
                <w:numId w:val="26"/>
              </w:numPr>
              <w:spacing w:line="320" w:lineRule="exact"/>
              <w:rPr>
                <w:rFonts w:ascii="Times New Roman" w:hAnsi="Times New Roman" w:cs="Times New Roman"/>
                <w:sz w:val="22"/>
              </w:rPr>
            </w:pP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applicant</w:t>
            </w:r>
            <w:r w:rsidR="00065B5B" w:rsidRPr="00797DA2">
              <w:rPr>
                <w:rFonts w:ascii="Times New Roman" w:hAnsi="Times New Roman" w:cs="Times New Roman"/>
                <w:sz w:val="22"/>
              </w:rPr>
              <w:t xml:space="preserve"> </w:t>
            </w:r>
            <w:r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Pr="00797DA2">
              <w:rPr>
                <w:rFonts w:ascii="Times New Roman" w:hAnsi="Times New Roman" w:cs="Times New Roman"/>
                <w:sz w:val="22"/>
              </w:rPr>
              <w:t>purchase</w:t>
            </w:r>
            <w:r w:rsidR="00065B5B" w:rsidRPr="00797DA2">
              <w:rPr>
                <w:rFonts w:ascii="Times New Roman" w:hAnsi="Times New Roman" w:cs="Times New Roman"/>
                <w:sz w:val="22"/>
              </w:rPr>
              <w:t xml:space="preserve"> </w:t>
            </w:r>
            <w:r w:rsidRPr="00797DA2">
              <w:rPr>
                <w:rFonts w:ascii="Times New Roman" w:hAnsi="Times New Roman" w:cs="Times New Roman"/>
                <w:sz w:val="22"/>
              </w:rPr>
              <w:t>subsidy</w:t>
            </w:r>
            <w:r w:rsidR="00065B5B" w:rsidRPr="00797DA2">
              <w:rPr>
                <w:rFonts w:ascii="Times New Roman" w:hAnsi="Times New Roman" w:cs="Times New Roman"/>
                <w:sz w:val="22"/>
              </w:rPr>
              <w:t xml:space="preserve"> </w:t>
            </w:r>
            <w:r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Pr="00797DA2">
              <w:rPr>
                <w:rFonts w:ascii="Times New Roman" w:hAnsi="Times New Roman" w:cs="Times New Roman"/>
                <w:sz w:val="22"/>
              </w:rPr>
              <w:t>submit</w:t>
            </w:r>
            <w:r w:rsidR="00065B5B" w:rsidRPr="00797DA2">
              <w:rPr>
                <w:rFonts w:ascii="Times New Roman" w:hAnsi="Times New Roman" w:cs="Times New Roman"/>
                <w:sz w:val="22"/>
              </w:rPr>
              <w:t xml:space="preserve"> </w:t>
            </w: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original</w:t>
            </w:r>
            <w:r w:rsidR="00065B5B" w:rsidRPr="00797DA2">
              <w:rPr>
                <w:rFonts w:ascii="Times New Roman" w:hAnsi="Times New Roman" w:cs="Times New Roman"/>
                <w:sz w:val="22"/>
              </w:rPr>
              <w:t xml:space="preserve"> </w:t>
            </w:r>
            <w:r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warranty</w:t>
            </w:r>
            <w:r w:rsidR="00065B5B" w:rsidRPr="00797DA2">
              <w:rPr>
                <w:rFonts w:ascii="Times New Roman" w:hAnsi="Times New Roman" w:cs="Times New Roman"/>
                <w:sz w:val="22"/>
              </w:rPr>
              <w:t xml:space="preserve"> </w:t>
            </w:r>
            <w:r w:rsidRPr="00797DA2">
              <w:rPr>
                <w:rFonts w:ascii="Times New Roman" w:hAnsi="Times New Roman" w:cs="Times New Roman"/>
                <w:sz w:val="22"/>
              </w:rPr>
              <w:t>to</w:t>
            </w:r>
            <w:r w:rsidR="00065B5B" w:rsidRPr="00797DA2">
              <w:rPr>
                <w:rFonts w:ascii="Times New Roman" w:hAnsi="Times New Roman" w:cs="Times New Roman"/>
                <w:sz w:val="22"/>
              </w:rPr>
              <w:t xml:space="preserve"> </w:t>
            </w: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Pr="00797DA2">
              <w:rPr>
                <w:rFonts w:ascii="Times New Roman" w:hAnsi="Times New Roman" w:cs="Times New Roman"/>
                <w:sz w:val="22"/>
              </w:rPr>
              <w:t>supplier.</w:t>
            </w:r>
            <w:r w:rsidR="00065B5B" w:rsidRPr="00797DA2">
              <w:rPr>
                <w:rFonts w:ascii="Times New Roman" w:hAnsi="Times New Roman" w:cs="Times New Roman"/>
                <w:sz w:val="22"/>
              </w:rPr>
              <w:t xml:space="preserve"> </w:t>
            </w: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original</w:t>
            </w:r>
            <w:r w:rsidR="00065B5B" w:rsidRPr="00797DA2">
              <w:rPr>
                <w:rFonts w:ascii="Times New Roman" w:hAnsi="Times New Roman" w:cs="Times New Roman"/>
                <w:sz w:val="22"/>
              </w:rPr>
              <w:t xml:space="preserve"> </w:t>
            </w:r>
            <w:r w:rsidRPr="00797DA2">
              <w:rPr>
                <w:rFonts w:ascii="Times New Roman" w:hAnsi="Times New Roman" w:cs="Times New Roman"/>
                <w:sz w:val="22"/>
              </w:rPr>
              <w:t>will</w:t>
            </w:r>
            <w:r w:rsidR="00065B5B" w:rsidRPr="00797DA2">
              <w:rPr>
                <w:rFonts w:ascii="Times New Roman" w:hAnsi="Times New Roman" w:cs="Times New Roman"/>
                <w:sz w:val="22"/>
              </w:rPr>
              <w:t xml:space="preserve"> </w:t>
            </w:r>
            <w:r w:rsidRPr="00797DA2">
              <w:rPr>
                <w:rFonts w:ascii="Times New Roman" w:hAnsi="Times New Roman" w:cs="Times New Roman"/>
                <w:sz w:val="22"/>
              </w:rPr>
              <w:t>be</w:t>
            </w:r>
            <w:r w:rsidR="00065B5B" w:rsidRPr="00797DA2">
              <w:rPr>
                <w:rFonts w:ascii="Times New Roman" w:hAnsi="Times New Roman" w:cs="Times New Roman"/>
                <w:sz w:val="22"/>
              </w:rPr>
              <w:t xml:space="preserve"> </w:t>
            </w:r>
            <w:r w:rsidRPr="00797DA2">
              <w:rPr>
                <w:rFonts w:ascii="Times New Roman" w:hAnsi="Times New Roman" w:cs="Times New Roman"/>
                <w:sz w:val="22"/>
              </w:rPr>
              <w:t>returned</w:t>
            </w:r>
            <w:r w:rsidR="00065B5B" w:rsidRPr="00797DA2">
              <w:rPr>
                <w:rFonts w:ascii="Times New Roman" w:hAnsi="Times New Roman" w:cs="Times New Roman"/>
                <w:sz w:val="22"/>
              </w:rPr>
              <w:t xml:space="preserve"> </w:t>
            </w:r>
            <w:r w:rsidRPr="00797DA2">
              <w:rPr>
                <w:rFonts w:ascii="Times New Roman" w:hAnsi="Times New Roman" w:cs="Times New Roman"/>
                <w:sz w:val="22"/>
              </w:rPr>
              <w:t>after</w:t>
            </w:r>
            <w:r w:rsidR="00065B5B" w:rsidRPr="00797DA2">
              <w:rPr>
                <w:rFonts w:ascii="Times New Roman" w:hAnsi="Times New Roman" w:cs="Times New Roman"/>
                <w:sz w:val="22"/>
              </w:rPr>
              <w:t xml:space="preserve"> </w:t>
            </w:r>
            <w:r w:rsidRPr="00797DA2">
              <w:rPr>
                <w:rFonts w:ascii="Times New Roman" w:hAnsi="Times New Roman" w:cs="Times New Roman"/>
                <w:sz w:val="22"/>
              </w:rPr>
              <w:t>examination</w:t>
            </w:r>
            <w:r w:rsidR="00065B5B" w:rsidRPr="00797DA2">
              <w:rPr>
                <w:rFonts w:ascii="Times New Roman" w:hAnsi="Times New Roman" w:cs="Times New Roman"/>
                <w:sz w:val="22"/>
              </w:rPr>
              <w:t xml:space="preserve"> </w:t>
            </w:r>
            <w:r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copy</w:t>
            </w:r>
            <w:r w:rsidR="00065B5B" w:rsidRPr="00797DA2">
              <w:rPr>
                <w:rFonts w:ascii="Times New Roman" w:hAnsi="Times New Roman" w:cs="Times New Roman"/>
                <w:sz w:val="22"/>
              </w:rPr>
              <w:t xml:space="preserve"> </w:t>
            </w:r>
            <w:r w:rsidRPr="00797DA2">
              <w:rPr>
                <w:rFonts w:ascii="Times New Roman" w:hAnsi="Times New Roman" w:cs="Times New Roman"/>
                <w:sz w:val="22"/>
              </w:rPr>
              <w:t>will</w:t>
            </w:r>
            <w:r w:rsidR="00065B5B" w:rsidRPr="00797DA2">
              <w:rPr>
                <w:rFonts w:ascii="Times New Roman" w:hAnsi="Times New Roman" w:cs="Times New Roman"/>
                <w:sz w:val="22"/>
              </w:rPr>
              <w:t xml:space="preserve"> </w:t>
            </w:r>
            <w:r w:rsidRPr="00797DA2">
              <w:rPr>
                <w:rFonts w:ascii="Times New Roman" w:hAnsi="Times New Roman" w:cs="Times New Roman"/>
                <w:sz w:val="22"/>
              </w:rPr>
              <w:t>be</w:t>
            </w:r>
            <w:r w:rsidR="00065B5B" w:rsidRPr="00797DA2">
              <w:rPr>
                <w:rFonts w:ascii="Times New Roman" w:hAnsi="Times New Roman" w:cs="Times New Roman"/>
                <w:sz w:val="22"/>
              </w:rPr>
              <w:t xml:space="preserve"> </w:t>
            </w:r>
            <w:r w:rsidRPr="00797DA2">
              <w:rPr>
                <w:rFonts w:ascii="Times New Roman" w:hAnsi="Times New Roman" w:cs="Times New Roman"/>
                <w:sz w:val="22"/>
              </w:rPr>
              <w:t>kept.)</w:t>
            </w:r>
          </w:p>
          <w:p w:rsidR="005B595A" w:rsidRPr="00797DA2" w:rsidRDefault="006C79E5" w:rsidP="00823BE7">
            <w:pPr>
              <w:numPr>
                <w:ilvl w:val="0"/>
                <w:numId w:val="26"/>
              </w:numPr>
              <w:spacing w:line="320" w:lineRule="exact"/>
              <w:rPr>
                <w:rFonts w:ascii="Times New Roman" w:hAnsi="Times New Roman" w:cs="Times New Roman"/>
                <w:sz w:val="22"/>
              </w:rPr>
            </w:pP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applicant</w:t>
            </w:r>
            <w:r w:rsidR="00065B5B" w:rsidRPr="00797DA2">
              <w:rPr>
                <w:rFonts w:ascii="Times New Roman" w:hAnsi="Times New Roman" w:cs="Times New Roman"/>
                <w:sz w:val="22"/>
              </w:rPr>
              <w:t xml:space="preserve"> </w:t>
            </w:r>
            <w:r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Pr="00797DA2">
              <w:rPr>
                <w:rFonts w:ascii="Times New Roman" w:hAnsi="Times New Roman" w:cs="Times New Roman"/>
                <w:sz w:val="22"/>
              </w:rPr>
              <w:t>lease</w:t>
            </w:r>
            <w:r w:rsidR="00065B5B" w:rsidRPr="00797DA2">
              <w:rPr>
                <w:rFonts w:ascii="Times New Roman" w:hAnsi="Times New Roman" w:cs="Times New Roman"/>
                <w:sz w:val="22"/>
              </w:rPr>
              <w:t xml:space="preserve"> </w:t>
            </w:r>
            <w:r w:rsidRPr="00797DA2">
              <w:rPr>
                <w:rFonts w:ascii="Times New Roman" w:hAnsi="Times New Roman" w:cs="Times New Roman"/>
                <w:sz w:val="22"/>
              </w:rPr>
              <w:t>subsidy</w:t>
            </w:r>
            <w:r w:rsidR="00065B5B" w:rsidRPr="00797DA2">
              <w:rPr>
                <w:rFonts w:ascii="Times New Roman" w:hAnsi="Times New Roman" w:cs="Times New Roman"/>
                <w:sz w:val="22"/>
              </w:rPr>
              <w:t xml:space="preserve"> </w:t>
            </w:r>
            <w:r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Pr="00797DA2">
              <w:rPr>
                <w:rFonts w:ascii="Times New Roman" w:hAnsi="Times New Roman" w:cs="Times New Roman"/>
                <w:sz w:val="22"/>
              </w:rPr>
              <w:t>submit</w:t>
            </w:r>
            <w:r w:rsidR="00065B5B" w:rsidRPr="00797DA2">
              <w:rPr>
                <w:rFonts w:ascii="Times New Roman" w:hAnsi="Times New Roman" w:cs="Times New Roman"/>
                <w:sz w:val="22"/>
              </w:rPr>
              <w:t xml:space="preserve"> </w:t>
            </w:r>
            <w:r w:rsidR="005C602A" w:rsidRPr="00797DA2">
              <w:rPr>
                <w:rFonts w:ascii="Times New Roman" w:hAnsi="Times New Roman" w:cs="Times New Roman"/>
                <w:sz w:val="22"/>
              </w:rPr>
              <w:t>a</w:t>
            </w:r>
            <w:r w:rsidR="00065B5B" w:rsidRPr="00797DA2">
              <w:rPr>
                <w:rFonts w:ascii="Times New Roman" w:hAnsi="Times New Roman" w:cs="Times New Roman"/>
                <w:sz w:val="22"/>
              </w:rPr>
              <w:t xml:space="preserve"> </w:t>
            </w:r>
            <w:r w:rsidRPr="00797DA2">
              <w:rPr>
                <w:rFonts w:ascii="Times New Roman" w:hAnsi="Times New Roman" w:cs="Times New Roman"/>
                <w:sz w:val="22"/>
              </w:rPr>
              <w:t>copy</w:t>
            </w:r>
            <w:r w:rsidR="00065B5B" w:rsidRPr="00797DA2">
              <w:rPr>
                <w:rFonts w:ascii="Times New Roman" w:hAnsi="Times New Roman" w:cs="Times New Roman"/>
                <w:sz w:val="22"/>
              </w:rPr>
              <w:t xml:space="preserve"> </w:t>
            </w:r>
            <w:r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lease</w:t>
            </w:r>
            <w:r w:rsidR="00065B5B" w:rsidRPr="00797DA2">
              <w:rPr>
                <w:rFonts w:ascii="Times New Roman" w:hAnsi="Times New Roman" w:cs="Times New Roman"/>
                <w:sz w:val="22"/>
              </w:rPr>
              <w:t xml:space="preserve"> </w:t>
            </w:r>
            <w:r w:rsidRPr="00797DA2">
              <w:rPr>
                <w:rFonts w:ascii="Times New Roman" w:hAnsi="Times New Roman" w:cs="Times New Roman"/>
                <w:sz w:val="22"/>
              </w:rPr>
              <w:t>contract</w:t>
            </w:r>
            <w:r w:rsidR="00065B5B" w:rsidRPr="00797DA2">
              <w:rPr>
                <w:rFonts w:ascii="Times New Roman" w:hAnsi="Times New Roman" w:cs="Times New Roman"/>
                <w:sz w:val="22"/>
              </w:rPr>
              <w:t xml:space="preserve"> </w:t>
            </w:r>
            <w:r w:rsidRPr="00797DA2">
              <w:rPr>
                <w:rFonts w:ascii="Times New Roman" w:hAnsi="Times New Roman" w:cs="Times New Roman"/>
                <w:sz w:val="22"/>
              </w:rPr>
              <w:t>entered</w:t>
            </w:r>
            <w:r w:rsidR="00065B5B" w:rsidRPr="00797DA2">
              <w:rPr>
                <w:rFonts w:ascii="Times New Roman" w:hAnsi="Times New Roman" w:cs="Times New Roman"/>
                <w:sz w:val="22"/>
              </w:rPr>
              <w:t xml:space="preserve"> </w:t>
            </w:r>
            <w:r w:rsidRPr="00797DA2">
              <w:rPr>
                <w:rFonts w:ascii="Times New Roman" w:hAnsi="Times New Roman" w:cs="Times New Roman"/>
                <w:sz w:val="22"/>
              </w:rPr>
              <w:t>into</w:t>
            </w:r>
            <w:r w:rsidR="00065B5B" w:rsidRPr="00797DA2">
              <w:rPr>
                <w:rFonts w:ascii="Times New Roman" w:hAnsi="Times New Roman" w:cs="Times New Roman"/>
                <w:sz w:val="22"/>
              </w:rPr>
              <w:t xml:space="preserve"> </w:t>
            </w:r>
            <w:r w:rsidRPr="00797DA2">
              <w:rPr>
                <w:rFonts w:ascii="Times New Roman" w:hAnsi="Times New Roman" w:cs="Times New Roman"/>
                <w:sz w:val="22"/>
              </w:rPr>
              <w:t>with</w:t>
            </w:r>
            <w:r w:rsidR="00065B5B" w:rsidRPr="00797DA2">
              <w:rPr>
                <w:rFonts w:ascii="Times New Roman" w:hAnsi="Times New Roman" w:cs="Times New Roman"/>
                <w:sz w:val="22"/>
              </w:rPr>
              <w:t xml:space="preserve"> </w:t>
            </w: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Pr="00797DA2">
              <w:rPr>
                <w:rFonts w:ascii="Times New Roman" w:hAnsi="Times New Roman" w:cs="Times New Roman"/>
                <w:sz w:val="22"/>
              </w:rPr>
              <w:t>supplier</w:t>
            </w:r>
            <w:r w:rsidR="008B1C0B" w:rsidRPr="00797DA2">
              <w:rPr>
                <w:rFonts w:ascii="Times New Roman" w:hAnsi="Times New Roman" w:cs="Times New Roman"/>
                <w:sz w:val="22"/>
              </w:rPr>
              <w:t>.</w:t>
            </w:r>
          </w:p>
        </w:tc>
      </w:tr>
      <w:tr w:rsidR="00823BE7" w:rsidRPr="00797DA2" w:rsidTr="005A2B4A">
        <w:trPr>
          <w:trHeight w:val="879"/>
          <w:jc w:val="center"/>
        </w:trPr>
        <w:tc>
          <w:tcPr>
            <w:tcW w:w="240" w:type="pct"/>
            <w:gridSpan w:val="2"/>
            <w:noWrap/>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lastRenderedPageBreak/>
              <w:t>6</w:t>
            </w:r>
          </w:p>
        </w:tc>
        <w:tc>
          <w:tcPr>
            <w:tcW w:w="845" w:type="pct"/>
            <w:vAlign w:val="center"/>
          </w:tcPr>
          <w:p w:rsidR="005B595A" w:rsidRPr="00797DA2" w:rsidRDefault="006E7355" w:rsidP="00823BE7">
            <w:pPr>
              <w:spacing w:line="320" w:lineRule="exact"/>
              <w:rPr>
                <w:rFonts w:ascii="Times New Roman" w:hAnsi="Times New Roman" w:cs="Times New Roman"/>
                <w:sz w:val="22"/>
              </w:rPr>
            </w:pPr>
            <w:r w:rsidRPr="00797DA2">
              <w:rPr>
                <w:rFonts w:ascii="Times New Roman" w:hAnsi="Times New Roman" w:cs="Times New Roman"/>
                <w:sz w:val="22"/>
              </w:rPr>
              <w:t>Oximetry</w:t>
            </w:r>
            <w:r w:rsidR="00065B5B" w:rsidRPr="00797DA2">
              <w:rPr>
                <w:rFonts w:ascii="Times New Roman" w:hAnsi="Times New Roman" w:cs="Times New Roman"/>
                <w:sz w:val="22"/>
              </w:rPr>
              <w:t xml:space="preserve"> </w:t>
            </w:r>
            <w:r w:rsidRPr="00797DA2">
              <w:rPr>
                <w:rFonts w:ascii="Times New Roman" w:hAnsi="Times New Roman" w:cs="Times New Roman"/>
                <w:sz w:val="22"/>
              </w:rPr>
              <w:t>(oximeter)</w:t>
            </w:r>
          </w:p>
        </w:tc>
        <w:tc>
          <w:tcPr>
            <w:tcW w:w="504"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6,000</w:t>
            </w:r>
          </w:p>
        </w:tc>
        <w:tc>
          <w:tcPr>
            <w:tcW w:w="579"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4,500</w:t>
            </w:r>
          </w:p>
        </w:tc>
        <w:tc>
          <w:tcPr>
            <w:tcW w:w="662"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3,000</w:t>
            </w:r>
          </w:p>
        </w:tc>
        <w:tc>
          <w:tcPr>
            <w:tcW w:w="491" w:type="pct"/>
            <w:vAlign w:val="center"/>
          </w:tcPr>
          <w:p w:rsidR="005B595A" w:rsidRPr="00797DA2" w:rsidRDefault="006E7355" w:rsidP="00823BE7">
            <w:pPr>
              <w:spacing w:line="320" w:lineRule="exact"/>
              <w:rPr>
                <w:rFonts w:ascii="Times New Roman" w:hAnsi="Times New Roman" w:cs="Times New Roman"/>
                <w:sz w:val="22"/>
              </w:rPr>
            </w:pPr>
            <w:r w:rsidRPr="00797DA2">
              <w:rPr>
                <w:rFonts w:ascii="Times New Roman" w:hAnsi="Times New Roman" w:cs="Times New Roman"/>
                <w:sz w:val="22"/>
              </w:rPr>
              <w:t>Three</w:t>
            </w:r>
          </w:p>
        </w:tc>
        <w:tc>
          <w:tcPr>
            <w:tcW w:w="1679" w:type="pct"/>
          </w:tcPr>
          <w:p w:rsidR="005B595A" w:rsidRPr="00797DA2" w:rsidRDefault="00823BE7"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w:t>
            </w:r>
            <w:r w:rsidRPr="00797DA2">
              <w:rPr>
                <w:rFonts w:ascii="Times New Roman" w:hAnsi="Times New Roman" w:cs="Times New Roman"/>
                <w:sz w:val="22"/>
              </w:rPr>
              <w:tab/>
            </w:r>
            <w:r w:rsidR="00D7171E"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health</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condition</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beneficiaries</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must</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comply</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with</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Article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2,</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Paragraph</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1</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Regulations</w:t>
            </w:r>
            <w:r w:rsidR="008B1C0B" w:rsidRPr="00797DA2">
              <w:rPr>
                <w:rFonts w:ascii="Times New Roman" w:hAnsi="Times New Roman" w:cs="Times New Roman"/>
                <w:sz w:val="22"/>
              </w:rPr>
              <w:t>.</w:t>
            </w:r>
            <w:r w:rsidR="00065B5B" w:rsidRPr="00797DA2">
              <w:rPr>
                <w:rFonts w:ascii="Times New Roman" w:hAnsi="Times New Roman" w:cs="Times New Roman"/>
                <w:sz w:val="22"/>
              </w:rPr>
              <w:t xml:space="preserve"> </w:t>
            </w:r>
            <w:r w:rsidR="008B1C0B" w:rsidRPr="00797DA2">
              <w:rPr>
                <w:rFonts w:ascii="Times New Roman" w:hAnsi="Times New Roman" w:cs="Times New Roman"/>
                <w:sz w:val="22"/>
              </w:rPr>
              <w:t>They</w:t>
            </w:r>
            <w:r w:rsidR="00065B5B" w:rsidRPr="00797DA2">
              <w:rPr>
                <w:rFonts w:ascii="Times New Roman" w:hAnsi="Times New Roman" w:cs="Times New Roman"/>
                <w:sz w:val="22"/>
              </w:rPr>
              <w:t xml:space="preserve"> </w:t>
            </w:r>
            <w:r w:rsidR="004715A0" w:rsidRPr="00797DA2">
              <w:rPr>
                <w:rFonts w:ascii="Times New Roman" w:hAnsi="Times New Roman" w:cs="Times New Roman"/>
                <w:sz w:val="22"/>
              </w:rPr>
              <w:t>suffer</w:t>
            </w:r>
            <w:r w:rsidR="00065B5B" w:rsidRPr="00797DA2">
              <w:rPr>
                <w:rFonts w:ascii="Times New Roman" w:hAnsi="Times New Roman" w:cs="Times New Roman"/>
                <w:sz w:val="22"/>
              </w:rPr>
              <w:t xml:space="preserve"> </w:t>
            </w:r>
            <w:r w:rsidR="004715A0" w:rsidRPr="00797DA2">
              <w:rPr>
                <w:rFonts w:ascii="Times New Roman" w:hAnsi="Times New Roman" w:cs="Times New Roman"/>
                <w:sz w:val="22"/>
              </w:rPr>
              <w:t>from</w:t>
            </w:r>
            <w:r w:rsidR="00065B5B" w:rsidRPr="00797DA2">
              <w:rPr>
                <w:rFonts w:ascii="Times New Roman" w:hAnsi="Times New Roman" w:cs="Times New Roman"/>
                <w:sz w:val="22"/>
              </w:rPr>
              <w:t xml:space="preserve"> </w:t>
            </w:r>
            <w:r w:rsidR="004715A0" w:rsidRPr="00797DA2">
              <w:rPr>
                <w:rFonts w:ascii="Times New Roman" w:hAnsi="Times New Roman" w:cs="Times New Roman"/>
                <w:sz w:val="22"/>
              </w:rPr>
              <w:t>breathing</w:t>
            </w:r>
            <w:r w:rsidR="00065B5B" w:rsidRPr="00797DA2">
              <w:rPr>
                <w:rFonts w:ascii="Times New Roman" w:hAnsi="Times New Roman" w:cs="Times New Roman"/>
                <w:sz w:val="22"/>
              </w:rPr>
              <w:t xml:space="preserve"> </w:t>
            </w:r>
            <w:r w:rsidR="004715A0" w:rsidRPr="00797DA2">
              <w:rPr>
                <w:rFonts w:ascii="Times New Roman" w:hAnsi="Times New Roman" w:cs="Times New Roman"/>
                <w:sz w:val="22"/>
              </w:rPr>
              <w:t>disorder</w:t>
            </w:r>
            <w:r w:rsidR="00065B5B" w:rsidRPr="00797DA2">
              <w:rPr>
                <w:rFonts w:ascii="Times New Roman" w:hAnsi="Times New Roman" w:cs="Times New Roman"/>
                <w:sz w:val="22"/>
              </w:rPr>
              <w:t xml:space="preserve"> </w:t>
            </w:r>
            <w:r w:rsidR="004715A0" w:rsidRPr="00797DA2">
              <w:rPr>
                <w:rFonts w:ascii="Times New Roman" w:hAnsi="Times New Roman" w:cs="Times New Roman"/>
                <w:sz w:val="22"/>
              </w:rPr>
              <w:t>due</w:t>
            </w:r>
            <w:r w:rsidR="00065B5B" w:rsidRPr="00797DA2">
              <w:rPr>
                <w:rFonts w:ascii="Times New Roman" w:hAnsi="Times New Roman" w:cs="Times New Roman"/>
                <w:sz w:val="22"/>
              </w:rPr>
              <w:t xml:space="preserve"> </w:t>
            </w:r>
            <w:r w:rsidR="004715A0" w:rsidRPr="00797DA2">
              <w:rPr>
                <w:rFonts w:ascii="Times New Roman" w:hAnsi="Times New Roman" w:cs="Times New Roman"/>
                <w:sz w:val="22"/>
              </w:rPr>
              <w:t>to</w:t>
            </w:r>
            <w:r w:rsidR="00065B5B" w:rsidRPr="00797DA2">
              <w:rPr>
                <w:rFonts w:ascii="Times New Roman" w:hAnsi="Times New Roman" w:cs="Times New Roman"/>
                <w:sz w:val="22"/>
              </w:rPr>
              <w:t xml:space="preserve"> </w:t>
            </w:r>
            <w:r w:rsidR="004715A0" w:rsidRPr="00797DA2">
              <w:rPr>
                <w:rFonts w:ascii="Times New Roman" w:hAnsi="Times New Roman" w:cs="Times New Roman"/>
                <w:sz w:val="22"/>
              </w:rPr>
              <w:t>losing</w:t>
            </w:r>
            <w:r w:rsidR="00065B5B" w:rsidRPr="00797DA2">
              <w:rPr>
                <w:rFonts w:ascii="Times New Roman" w:hAnsi="Times New Roman" w:cs="Times New Roman"/>
                <w:sz w:val="22"/>
              </w:rPr>
              <w:t xml:space="preserve"> </w:t>
            </w:r>
            <w:r w:rsidR="004715A0" w:rsidRPr="00797DA2">
              <w:rPr>
                <w:rFonts w:ascii="Times New Roman" w:hAnsi="Times New Roman" w:cs="Times New Roman"/>
                <w:sz w:val="22"/>
              </w:rPr>
              <w:t>functions</w:t>
            </w:r>
            <w:r w:rsidR="00065B5B" w:rsidRPr="00797DA2">
              <w:rPr>
                <w:rFonts w:ascii="Times New Roman" w:hAnsi="Times New Roman" w:cs="Times New Roman"/>
                <w:sz w:val="22"/>
              </w:rPr>
              <w:t xml:space="preserve"> </w:t>
            </w:r>
            <w:r w:rsidR="004715A0"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4715A0" w:rsidRPr="00797DA2">
              <w:rPr>
                <w:rFonts w:ascii="Times New Roman" w:hAnsi="Times New Roman" w:cs="Times New Roman"/>
                <w:sz w:val="22"/>
              </w:rPr>
              <w:t>primary</w:t>
            </w:r>
            <w:r w:rsidR="00065B5B" w:rsidRPr="00797DA2">
              <w:rPr>
                <w:rFonts w:ascii="Times New Roman" w:hAnsi="Times New Roman" w:cs="Times New Roman"/>
                <w:sz w:val="22"/>
              </w:rPr>
              <w:t xml:space="preserve"> </w:t>
            </w:r>
            <w:r w:rsidR="004715A0" w:rsidRPr="00797DA2">
              <w:rPr>
                <w:rFonts w:ascii="Times New Roman" w:hAnsi="Times New Roman" w:cs="Times New Roman"/>
                <w:sz w:val="22"/>
              </w:rPr>
              <w:t>organs</w:t>
            </w:r>
            <w:r w:rsidR="00C15AC7" w:rsidRPr="00797DA2">
              <w:rPr>
                <w:rFonts w:ascii="Times New Roman" w:hAnsi="Times New Roman" w:cs="Times New Roman"/>
                <w:sz w:val="22"/>
              </w:rPr>
              <w:t>.</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They</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must</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use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devices</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listed</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on</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left</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a</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prolonged</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period</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time</w:t>
            </w:r>
            <w:r w:rsidR="00065B5B" w:rsidRPr="00797DA2">
              <w:rPr>
                <w:rFonts w:ascii="Times New Roman" w:hAnsi="Times New Roman" w:cs="Times New Roman"/>
                <w:sz w:val="22"/>
              </w:rPr>
              <w:t xml:space="preserve"> </w:t>
            </w:r>
            <w:r w:rsidR="00C15AC7" w:rsidRPr="00797DA2">
              <w:rPr>
                <w:rFonts w:ascii="Times New Roman" w:hAnsi="Times New Roman" w:cs="Times New Roman"/>
                <w:sz w:val="22"/>
              </w:rPr>
              <w:t>to</w:t>
            </w:r>
            <w:r w:rsidR="00065B5B" w:rsidRPr="00797DA2">
              <w:rPr>
                <w:rFonts w:ascii="Times New Roman" w:hAnsi="Times New Roman" w:cs="Times New Roman"/>
                <w:sz w:val="22"/>
              </w:rPr>
              <w:t xml:space="preserve"> </w:t>
            </w:r>
            <w:r w:rsidR="00C15AC7" w:rsidRPr="00797DA2">
              <w:rPr>
                <w:rFonts w:ascii="Times New Roman" w:hAnsi="Times New Roman" w:cs="Times New Roman"/>
                <w:sz w:val="22"/>
              </w:rPr>
              <w:t>monitor</w:t>
            </w:r>
            <w:r w:rsidR="00065B5B" w:rsidRPr="00797DA2">
              <w:rPr>
                <w:rFonts w:ascii="Times New Roman" w:hAnsi="Times New Roman" w:cs="Times New Roman"/>
                <w:sz w:val="22"/>
              </w:rPr>
              <w:t xml:space="preserve"> </w:t>
            </w:r>
            <w:r w:rsidR="00C15AC7"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C15AC7" w:rsidRPr="00797DA2">
              <w:rPr>
                <w:rFonts w:ascii="Times New Roman" w:hAnsi="Times New Roman" w:cs="Times New Roman"/>
                <w:sz w:val="22"/>
              </w:rPr>
              <w:t>breathing</w:t>
            </w:r>
            <w:r w:rsidR="00065B5B" w:rsidRPr="00797DA2">
              <w:rPr>
                <w:rFonts w:ascii="Times New Roman" w:hAnsi="Times New Roman" w:cs="Times New Roman"/>
                <w:sz w:val="22"/>
              </w:rPr>
              <w:t xml:space="preserve"> </w:t>
            </w:r>
            <w:r w:rsidR="00C15AC7" w:rsidRPr="00797DA2">
              <w:rPr>
                <w:rFonts w:ascii="Times New Roman" w:hAnsi="Times New Roman" w:cs="Times New Roman"/>
                <w:sz w:val="22"/>
              </w:rPr>
              <w:t>problem.</w:t>
            </w:r>
            <w:r w:rsidR="005B595A" w:rsidRPr="00797DA2">
              <w:rPr>
                <w:rFonts w:ascii="Times New Roman" w:hAnsi="Times New Roman" w:cs="Times New Roman"/>
                <w:sz w:val="22"/>
              </w:rPr>
              <w:br w:type="page"/>
            </w:r>
          </w:p>
          <w:p w:rsidR="005B595A" w:rsidRPr="00797DA2" w:rsidRDefault="00DF5F7E"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w:t>
            </w:r>
            <w:r w:rsidR="00823BE7" w:rsidRPr="00797DA2">
              <w:rPr>
                <w:rFonts w:ascii="Times New Roman" w:hAnsi="Times New Roman" w:cs="Times New Roman"/>
                <w:sz w:val="22"/>
              </w:rPr>
              <w:t>I.</w:t>
            </w:r>
            <w:r w:rsidR="00823BE7" w:rsidRPr="00797DA2">
              <w:rPr>
                <w:rFonts w:ascii="Times New Roman" w:hAnsi="Times New Roman" w:cs="Times New Roman"/>
                <w:sz w:val="22"/>
              </w:rPr>
              <w:tab/>
            </w:r>
            <w:r w:rsidR="00C15AC7" w:rsidRPr="00797DA2">
              <w:rPr>
                <w:rFonts w:ascii="Times New Roman" w:hAnsi="Times New Roman" w:cs="Times New Roman"/>
                <w:sz w:val="22"/>
              </w:rPr>
              <w:t>Patients</w:t>
            </w:r>
            <w:r w:rsidR="00065B5B" w:rsidRPr="00797DA2">
              <w:rPr>
                <w:rFonts w:ascii="Times New Roman" w:hAnsi="Times New Roman" w:cs="Times New Roman"/>
                <w:sz w:val="22"/>
              </w:rPr>
              <w:t xml:space="preserve"> </w:t>
            </w:r>
            <w:r w:rsidR="00C15AC7" w:rsidRPr="00797DA2">
              <w:rPr>
                <w:rFonts w:ascii="Times New Roman" w:hAnsi="Times New Roman" w:cs="Times New Roman"/>
                <w:sz w:val="22"/>
              </w:rPr>
              <w:t>applying</w:t>
            </w:r>
            <w:r w:rsidR="00065B5B" w:rsidRPr="00797DA2">
              <w:rPr>
                <w:rFonts w:ascii="Times New Roman" w:hAnsi="Times New Roman" w:cs="Times New Roman"/>
                <w:sz w:val="22"/>
              </w:rPr>
              <w:t xml:space="preserve"> </w:t>
            </w:r>
            <w:r w:rsidR="00C15AC7"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C15AC7"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C15AC7" w:rsidRPr="00797DA2">
              <w:rPr>
                <w:rFonts w:ascii="Times New Roman" w:hAnsi="Times New Roman" w:cs="Times New Roman"/>
                <w:sz w:val="22"/>
              </w:rPr>
              <w:t>subsidy</w:t>
            </w:r>
            <w:r w:rsidR="00065B5B" w:rsidRPr="00797DA2">
              <w:rPr>
                <w:rFonts w:ascii="Times New Roman" w:hAnsi="Times New Roman" w:cs="Times New Roman"/>
                <w:sz w:val="22"/>
              </w:rPr>
              <w:t xml:space="preserve"> </w:t>
            </w:r>
            <w:r w:rsidR="00C15AC7"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C15AC7"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00C15AC7"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C15AC7"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C15AC7"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00C15AC7" w:rsidRPr="00797DA2">
              <w:rPr>
                <w:rFonts w:ascii="Times New Roman" w:hAnsi="Times New Roman" w:cs="Times New Roman"/>
                <w:sz w:val="22"/>
              </w:rPr>
              <w:t>submit</w:t>
            </w:r>
            <w:r w:rsidR="00065B5B" w:rsidRPr="00797DA2">
              <w:rPr>
                <w:rFonts w:ascii="Times New Roman" w:hAnsi="Times New Roman" w:cs="Times New Roman"/>
                <w:sz w:val="22"/>
              </w:rPr>
              <w:t xml:space="preserve"> </w:t>
            </w:r>
            <w:r w:rsidR="00C15AC7"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diagnosis</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lastRenderedPageBreak/>
              <w:t>certificate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that</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a</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specialist</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physician</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issued</w:t>
            </w:r>
            <w:r w:rsidR="00C15AC7" w:rsidRPr="00797DA2">
              <w:rPr>
                <w:rFonts w:ascii="Times New Roman" w:hAnsi="Times New Roman" w:cs="Times New Roman"/>
                <w:sz w:val="22"/>
              </w:rPr>
              <w:t>.</w:t>
            </w:r>
            <w:r w:rsidR="00065B5B" w:rsidRPr="00797DA2">
              <w:rPr>
                <w:rFonts w:ascii="Times New Roman" w:hAnsi="Times New Roman" w:cs="Times New Roman"/>
                <w:sz w:val="22"/>
              </w:rPr>
              <w:t xml:space="preserve"> </w:t>
            </w:r>
            <w:r w:rsidR="00C15AC7"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C15AC7" w:rsidRPr="00797DA2">
              <w:rPr>
                <w:rFonts w:ascii="Times New Roman" w:hAnsi="Times New Roman" w:cs="Times New Roman"/>
                <w:sz w:val="22"/>
              </w:rPr>
              <w:t>certificate</w:t>
            </w:r>
            <w:r w:rsidR="00065B5B" w:rsidRPr="00797DA2">
              <w:rPr>
                <w:rFonts w:ascii="Times New Roman" w:hAnsi="Times New Roman" w:cs="Times New Roman"/>
                <w:sz w:val="22"/>
              </w:rPr>
              <w:t xml:space="preserve"> </w:t>
            </w:r>
            <w:r w:rsidR="00C15AC7"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00C15AC7" w:rsidRPr="00797DA2">
              <w:rPr>
                <w:rFonts w:ascii="Times New Roman" w:hAnsi="Times New Roman" w:cs="Times New Roman"/>
                <w:sz w:val="22"/>
              </w:rPr>
              <w:t>specify</w:t>
            </w:r>
            <w:r w:rsidR="00065B5B" w:rsidRPr="00797DA2">
              <w:rPr>
                <w:rFonts w:ascii="Times New Roman" w:hAnsi="Times New Roman" w:cs="Times New Roman"/>
                <w:sz w:val="22"/>
              </w:rPr>
              <w:t xml:space="preserve"> </w:t>
            </w:r>
            <w:r w:rsidR="00C15AC7"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C15AC7" w:rsidRPr="00797DA2">
              <w:rPr>
                <w:rFonts w:ascii="Times New Roman" w:hAnsi="Times New Roman" w:cs="Times New Roman"/>
                <w:sz w:val="22"/>
              </w:rPr>
              <w:t>need</w:t>
            </w:r>
            <w:r w:rsidR="00065B5B" w:rsidRPr="00797DA2">
              <w:rPr>
                <w:rFonts w:ascii="Times New Roman" w:hAnsi="Times New Roman" w:cs="Times New Roman"/>
                <w:sz w:val="22"/>
              </w:rPr>
              <w:t xml:space="preserve"> </w:t>
            </w:r>
            <w:r w:rsidR="00C15AC7"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C15AC7"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C15AC7" w:rsidRPr="00797DA2">
              <w:rPr>
                <w:rFonts w:ascii="Times New Roman" w:hAnsi="Times New Roman" w:cs="Times New Roman"/>
                <w:sz w:val="22"/>
              </w:rPr>
              <w:t>devic</w:t>
            </w:r>
            <w:r w:rsidRPr="00797DA2">
              <w:rPr>
                <w:rFonts w:ascii="Times New Roman" w:hAnsi="Times New Roman" w:cs="Times New Roman"/>
                <w:sz w:val="22"/>
              </w:rPr>
              <w:t>e</w:t>
            </w:r>
            <w:r w:rsidR="00065B5B" w:rsidRPr="00797DA2">
              <w:rPr>
                <w:rFonts w:ascii="Times New Roman" w:hAnsi="Times New Roman" w:cs="Times New Roman"/>
                <w:sz w:val="22"/>
              </w:rPr>
              <w:t xml:space="preserve"> </w:t>
            </w:r>
            <w:r w:rsidRPr="00797DA2">
              <w:rPr>
                <w:rFonts w:ascii="Times New Roman" w:hAnsi="Times New Roman" w:cs="Times New Roman"/>
                <w:sz w:val="22"/>
              </w:rPr>
              <w:t>due</w:t>
            </w:r>
            <w:r w:rsidR="00065B5B" w:rsidRPr="00797DA2">
              <w:rPr>
                <w:rFonts w:ascii="Times New Roman" w:hAnsi="Times New Roman" w:cs="Times New Roman"/>
                <w:sz w:val="22"/>
              </w:rPr>
              <w:t xml:space="preserve"> </w:t>
            </w:r>
            <w:r w:rsidRPr="00797DA2">
              <w:rPr>
                <w:rFonts w:ascii="Times New Roman" w:hAnsi="Times New Roman" w:cs="Times New Roman"/>
                <w:sz w:val="22"/>
              </w:rPr>
              <w:t>to</w:t>
            </w:r>
            <w:r w:rsidR="00065B5B" w:rsidRPr="00797DA2">
              <w:rPr>
                <w:rFonts w:ascii="Times New Roman" w:hAnsi="Times New Roman" w:cs="Times New Roman"/>
                <w:sz w:val="22"/>
              </w:rPr>
              <w:t xml:space="preserve"> </w:t>
            </w:r>
            <w:r w:rsidRPr="00797DA2">
              <w:rPr>
                <w:rFonts w:ascii="Times New Roman" w:hAnsi="Times New Roman" w:cs="Times New Roman"/>
                <w:sz w:val="22"/>
              </w:rPr>
              <w:t>breathing</w:t>
            </w:r>
            <w:r w:rsidR="00065B5B" w:rsidRPr="00797DA2">
              <w:rPr>
                <w:rFonts w:ascii="Times New Roman" w:hAnsi="Times New Roman" w:cs="Times New Roman"/>
                <w:sz w:val="22"/>
              </w:rPr>
              <w:t xml:space="preserve"> </w:t>
            </w:r>
            <w:r w:rsidRPr="00797DA2">
              <w:rPr>
                <w:rFonts w:ascii="Times New Roman" w:hAnsi="Times New Roman" w:cs="Times New Roman"/>
                <w:sz w:val="22"/>
              </w:rPr>
              <w:t>disorder</w:t>
            </w:r>
            <w:r w:rsidR="00065B5B" w:rsidRPr="00797DA2">
              <w:rPr>
                <w:rFonts w:ascii="Times New Roman" w:hAnsi="Times New Roman" w:cs="Times New Roman"/>
                <w:sz w:val="22"/>
              </w:rPr>
              <w:t xml:space="preserve"> </w:t>
            </w:r>
            <w:r w:rsidRPr="00797DA2">
              <w:rPr>
                <w:rFonts w:ascii="Times New Roman" w:hAnsi="Times New Roman" w:cs="Times New Roman"/>
                <w:sz w:val="22"/>
              </w:rPr>
              <w:t>or</w:t>
            </w:r>
            <w:r w:rsidR="00065B5B" w:rsidRPr="00797DA2">
              <w:rPr>
                <w:rFonts w:ascii="Times New Roman" w:hAnsi="Times New Roman" w:cs="Times New Roman"/>
                <w:sz w:val="22"/>
              </w:rPr>
              <w:t xml:space="preserve"> </w:t>
            </w:r>
            <w:r w:rsidR="00C15AC7" w:rsidRPr="00797DA2">
              <w:rPr>
                <w:rFonts w:ascii="Times New Roman" w:hAnsi="Times New Roman" w:cs="Times New Roman"/>
                <w:sz w:val="22"/>
              </w:rPr>
              <w:t>respiratory</w:t>
            </w:r>
            <w:r w:rsidR="00065B5B" w:rsidRPr="00797DA2">
              <w:rPr>
                <w:rFonts w:ascii="Times New Roman" w:hAnsi="Times New Roman" w:cs="Times New Roman"/>
                <w:sz w:val="22"/>
              </w:rPr>
              <w:t xml:space="preserve"> </w:t>
            </w:r>
            <w:r w:rsidR="00C15AC7" w:rsidRPr="00797DA2">
              <w:rPr>
                <w:rFonts w:ascii="Times New Roman" w:hAnsi="Times New Roman" w:cs="Times New Roman"/>
                <w:sz w:val="22"/>
              </w:rPr>
              <w:t>insufficiency.</w:t>
            </w:r>
          </w:p>
          <w:p w:rsidR="005B595A" w:rsidRPr="00797DA2" w:rsidRDefault="00DF5F7E"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II</w:t>
            </w:r>
            <w:r w:rsidR="00823BE7" w:rsidRPr="00797DA2">
              <w:rPr>
                <w:rFonts w:ascii="Times New Roman" w:hAnsi="Times New Roman" w:cs="Times New Roman"/>
                <w:sz w:val="22"/>
              </w:rPr>
              <w:t>I.</w:t>
            </w:r>
            <w:r w:rsidR="00823BE7" w:rsidRPr="00797DA2">
              <w:rPr>
                <w:rFonts w:ascii="Times New Roman" w:hAnsi="Times New Roman" w:cs="Times New Roman"/>
                <w:sz w:val="22"/>
              </w:rPr>
              <w:tab/>
            </w:r>
            <w:r w:rsidR="003125A2"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registration</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number</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must</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be</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available</w:t>
            </w:r>
            <w:r w:rsidR="003125A2" w:rsidRPr="00797DA2">
              <w:rPr>
                <w:rFonts w:ascii="Times New Roman" w:hAnsi="Times New Roman" w:cs="Times New Roman"/>
                <w:sz w:val="22"/>
              </w:rPr>
              <w:t>.</w:t>
            </w:r>
          </w:p>
          <w:p w:rsidR="005B595A" w:rsidRPr="00797DA2" w:rsidRDefault="00DF5F7E"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w:t>
            </w:r>
            <w:r w:rsidR="00823BE7" w:rsidRPr="00797DA2">
              <w:rPr>
                <w:rFonts w:ascii="Times New Roman" w:hAnsi="Times New Roman" w:cs="Times New Roman"/>
                <w:sz w:val="22"/>
              </w:rPr>
              <w:t>V.</w:t>
            </w:r>
            <w:r w:rsidR="00823BE7" w:rsidRPr="00797DA2">
              <w:rPr>
                <w:rFonts w:ascii="Times New Roman" w:hAnsi="Times New Roman" w:cs="Times New Roman"/>
                <w:sz w:val="22"/>
              </w:rPr>
              <w:tab/>
            </w:r>
            <w:r w:rsidR="003125A2" w:rsidRPr="00797DA2">
              <w:rPr>
                <w:rFonts w:ascii="Times New Roman" w:hAnsi="Times New Roman" w:cs="Times New Roman"/>
                <w:sz w:val="22"/>
              </w:rPr>
              <w:t>Other</w:t>
            </w:r>
            <w:r w:rsidR="00065B5B" w:rsidRPr="00797DA2">
              <w:rPr>
                <w:rFonts w:ascii="Times New Roman" w:hAnsi="Times New Roman" w:cs="Times New Roman"/>
                <w:sz w:val="22"/>
              </w:rPr>
              <w:t xml:space="preserve"> </w:t>
            </w:r>
            <w:r w:rsidR="003125A2" w:rsidRPr="00797DA2">
              <w:rPr>
                <w:rFonts w:ascii="Times New Roman" w:hAnsi="Times New Roman" w:cs="Times New Roman"/>
                <w:sz w:val="22"/>
              </w:rPr>
              <w:t>regulations</w:t>
            </w:r>
            <w:r w:rsidR="00065B5B" w:rsidRPr="00797DA2">
              <w:rPr>
                <w:rFonts w:ascii="Times New Roman" w:hAnsi="Times New Roman" w:cs="Times New Roman"/>
                <w:sz w:val="22"/>
              </w:rPr>
              <w:t xml:space="preserve"> </w:t>
            </w:r>
            <w:r w:rsidR="003125A2" w:rsidRPr="00797DA2">
              <w:rPr>
                <w:rFonts w:ascii="Times New Roman" w:hAnsi="Times New Roman" w:cs="Times New Roman"/>
                <w:sz w:val="22"/>
              </w:rPr>
              <w:t>are</w:t>
            </w:r>
            <w:r w:rsidR="00065B5B" w:rsidRPr="00797DA2">
              <w:rPr>
                <w:rFonts w:ascii="Times New Roman" w:hAnsi="Times New Roman" w:cs="Times New Roman"/>
                <w:sz w:val="22"/>
              </w:rPr>
              <w:t xml:space="preserve"> </w:t>
            </w:r>
            <w:r w:rsidR="003125A2" w:rsidRPr="00797DA2">
              <w:rPr>
                <w:rFonts w:ascii="Times New Roman" w:hAnsi="Times New Roman" w:cs="Times New Roman"/>
                <w:sz w:val="22"/>
              </w:rPr>
              <w:t>as</w:t>
            </w:r>
            <w:r w:rsidR="00065B5B" w:rsidRPr="00797DA2">
              <w:rPr>
                <w:rFonts w:ascii="Times New Roman" w:hAnsi="Times New Roman" w:cs="Times New Roman"/>
                <w:sz w:val="22"/>
              </w:rPr>
              <w:t xml:space="preserve"> </w:t>
            </w:r>
            <w:r w:rsidR="003125A2" w:rsidRPr="00797DA2">
              <w:rPr>
                <w:rFonts w:ascii="Times New Roman" w:hAnsi="Times New Roman" w:cs="Times New Roman"/>
                <w:sz w:val="22"/>
              </w:rPr>
              <w:t>follows:</w:t>
            </w:r>
          </w:p>
          <w:p w:rsidR="005B595A" w:rsidRPr="00797DA2" w:rsidRDefault="000B4403"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w:t>
            </w:r>
            <w:r w:rsidR="00823BE7" w:rsidRPr="00797DA2">
              <w:rPr>
                <w:rFonts w:ascii="Times New Roman" w:hAnsi="Times New Roman" w:cs="Times New Roman"/>
                <w:sz w:val="22"/>
              </w:rPr>
              <w:t>i)</w:t>
            </w:r>
            <w:r w:rsidR="00823BE7" w:rsidRPr="00797DA2">
              <w:rPr>
                <w:rFonts w:ascii="Times New Roman" w:hAnsi="Times New Roman" w:cs="Times New Roman"/>
                <w:sz w:val="22"/>
              </w:rPr>
              <w:tab/>
            </w:r>
            <w:r w:rsidR="003125A2" w:rsidRPr="00797DA2">
              <w:rPr>
                <w:rFonts w:ascii="Times New Roman" w:hAnsi="Times New Roman" w:cs="Times New Roman"/>
                <w:sz w:val="22"/>
              </w:rPr>
              <w:t>Only</w:t>
            </w:r>
            <w:r w:rsidR="00065B5B" w:rsidRPr="00797DA2">
              <w:rPr>
                <w:rFonts w:ascii="Times New Roman" w:hAnsi="Times New Roman" w:cs="Times New Roman"/>
                <w:sz w:val="22"/>
              </w:rPr>
              <w:t xml:space="preserve"> </w:t>
            </w:r>
            <w:r w:rsidR="003125A2" w:rsidRPr="00797DA2">
              <w:rPr>
                <w:rFonts w:ascii="Times New Roman" w:hAnsi="Times New Roman" w:cs="Times New Roman"/>
                <w:sz w:val="22"/>
              </w:rPr>
              <w:t>patients</w:t>
            </w:r>
            <w:r w:rsidR="00065B5B" w:rsidRPr="00797DA2">
              <w:rPr>
                <w:rFonts w:ascii="Times New Roman" w:hAnsi="Times New Roman" w:cs="Times New Roman"/>
                <w:sz w:val="22"/>
              </w:rPr>
              <w:t xml:space="preserve"> </w:t>
            </w:r>
            <w:r w:rsidR="003125A2" w:rsidRPr="00797DA2">
              <w:rPr>
                <w:rFonts w:ascii="Times New Roman" w:hAnsi="Times New Roman" w:cs="Times New Roman"/>
                <w:sz w:val="22"/>
              </w:rPr>
              <w:t>who</w:t>
            </w:r>
            <w:r w:rsidR="00065B5B" w:rsidRPr="00797DA2">
              <w:rPr>
                <w:rFonts w:ascii="Times New Roman" w:hAnsi="Times New Roman" w:cs="Times New Roman"/>
                <w:sz w:val="22"/>
              </w:rPr>
              <w:t xml:space="preserve"> </w:t>
            </w:r>
            <w:r w:rsidR="003125A2" w:rsidRPr="00797DA2">
              <w:rPr>
                <w:rFonts w:ascii="Times New Roman" w:hAnsi="Times New Roman" w:cs="Times New Roman"/>
                <w:sz w:val="22"/>
              </w:rPr>
              <w:t>stay</w:t>
            </w:r>
            <w:r w:rsidR="00065B5B" w:rsidRPr="00797DA2">
              <w:rPr>
                <w:rFonts w:ascii="Times New Roman" w:hAnsi="Times New Roman" w:cs="Times New Roman"/>
                <w:sz w:val="22"/>
              </w:rPr>
              <w:t xml:space="preserve"> </w:t>
            </w:r>
            <w:r w:rsidR="003125A2" w:rsidRPr="00797DA2">
              <w:rPr>
                <w:rFonts w:ascii="Times New Roman" w:hAnsi="Times New Roman" w:cs="Times New Roman"/>
                <w:sz w:val="22"/>
              </w:rPr>
              <w:t>at</w:t>
            </w:r>
            <w:r w:rsidR="00065B5B" w:rsidRPr="00797DA2">
              <w:rPr>
                <w:rFonts w:ascii="Times New Roman" w:hAnsi="Times New Roman" w:cs="Times New Roman"/>
                <w:sz w:val="22"/>
              </w:rPr>
              <w:t xml:space="preserve"> </w:t>
            </w:r>
            <w:r w:rsidR="003125A2" w:rsidRPr="00797DA2">
              <w:rPr>
                <w:rFonts w:ascii="Times New Roman" w:hAnsi="Times New Roman" w:cs="Times New Roman"/>
                <w:sz w:val="22"/>
              </w:rPr>
              <w:t>home</w:t>
            </w:r>
            <w:r w:rsidR="00065B5B" w:rsidRPr="00797DA2">
              <w:rPr>
                <w:rFonts w:ascii="Times New Roman" w:hAnsi="Times New Roman" w:cs="Times New Roman"/>
                <w:sz w:val="22"/>
              </w:rPr>
              <w:t xml:space="preserve"> </w:t>
            </w:r>
            <w:r w:rsidR="003125A2"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3125A2" w:rsidRPr="00797DA2">
              <w:rPr>
                <w:rFonts w:ascii="Times New Roman" w:hAnsi="Times New Roman" w:cs="Times New Roman"/>
                <w:sz w:val="22"/>
              </w:rPr>
              <w:t>take</w:t>
            </w:r>
            <w:r w:rsidR="00065B5B" w:rsidRPr="00797DA2">
              <w:rPr>
                <w:rFonts w:ascii="Times New Roman" w:hAnsi="Times New Roman" w:cs="Times New Roman"/>
                <w:sz w:val="22"/>
              </w:rPr>
              <w:t xml:space="preserve"> </w:t>
            </w:r>
            <w:r w:rsidR="003125A2" w:rsidRPr="00797DA2">
              <w:rPr>
                <w:rFonts w:ascii="Times New Roman" w:hAnsi="Times New Roman" w:cs="Times New Roman"/>
                <w:sz w:val="22"/>
              </w:rPr>
              <w:t>care</w:t>
            </w:r>
            <w:r w:rsidR="00065B5B" w:rsidRPr="00797DA2">
              <w:rPr>
                <w:rFonts w:ascii="Times New Roman" w:hAnsi="Times New Roman" w:cs="Times New Roman"/>
                <w:sz w:val="22"/>
              </w:rPr>
              <w:t xml:space="preserve"> </w:t>
            </w:r>
            <w:r w:rsidR="003125A2"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3125A2" w:rsidRPr="00797DA2">
              <w:rPr>
                <w:rFonts w:ascii="Times New Roman" w:hAnsi="Times New Roman" w:cs="Times New Roman"/>
                <w:sz w:val="22"/>
              </w:rPr>
              <w:t>themselves</w:t>
            </w:r>
            <w:r w:rsidR="00065B5B" w:rsidRPr="00797DA2">
              <w:rPr>
                <w:rFonts w:ascii="Times New Roman" w:hAnsi="Times New Roman" w:cs="Times New Roman"/>
                <w:sz w:val="22"/>
              </w:rPr>
              <w:t xml:space="preserve"> </w:t>
            </w:r>
            <w:r w:rsidR="003125A2" w:rsidRPr="00797DA2">
              <w:rPr>
                <w:rFonts w:ascii="Times New Roman" w:hAnsi="Times New Roman" w:cs="Times New Roman"/>
                <w:sz w:val="22"/>
              </w:rPr>
              <w:t>may</w:t>
            </w:r>
            <w:r w:rsidR="00065B5B" w:rsidRPr="00797DA2">
              <w:rPr>
                <w:rFonts w:ascii="Times New Roman" w:hAnsi="Times New Roman" w:cs="Times New Roman"/>
                <w:sz w:val="22"/>
              </w:rPr>
              <w:t xml:space="preserve"> </w:t>
            </w:r>
            <w:r w:rsidR="003125A2" w:rsidRPr="00797DA2">
              <w:rPr>
                <w:rFonts w:ascii="Times New Roman" w:hAnsi="Times New Roman" w:cs="Times New Roman"/>
                <w:sz w:val="22"/>
              </w:rPr>
              <w:t>apply</w:t>
            </w:r>
            <w:r w:rsidR="00065B5B" w:rsidRPr="00797DA2">
              <w:rPr>
                <w:rFonts w:ascii="Times New Roman" w:hAnsi="Times New Roman" w:cs="Times New Roman"/>
                <w:sz w:val="22"/>
              </w:rPr>
              <w:t xml:space="preserve"> </w:t>
            </w:r>
            <w:r w:rsidR="003125A2"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3125A2"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3125A2" w:rsidRPr="00797DA2">
              <w:rPr>
                <w:rFonts w:ascii="Times New Roman" w:hAnsi="Times New Roman" w:cs="Times New Roman"/>
                <w:sz w:val="22"/>
              </w:rPr>
              <w:t>subsidy.</w:t>
            </w:r>
          </w:p>
          <w:p w:rsidR="005B595A" w:rsidRPr="00797DA2" w:rsidRDefault="000B4403"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w:t>
            </w:r>
            <w:r w:rsidR="00823BE7" w:rsidRPr="00797DA2">
              <w:rPr>
                <w:rFonts w:ascii="Times New Roman" w:hAnsi="Times New Roman" w:cs="Times New Roman"/>
                <w:sz w:val="22"/>
              </w:rPr>
              <w:t>i)</w:t>
            </w:r>
            <w:r w:rsidR="00823BE7" w:rsidRPr="00797DA2">
              <w:rPr>
                <w:rFonts w:ascii="Times New Roman" w:hAnsi="Times New Roman" w:cs="Times New Roman"/>
                <w:sz w:val="22"/>
              </w:rPr>
              <w:tab/>
            </w:r>
            <w:r w:rsidR="006C79E5"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applicant</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submit</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copy</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warranty</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that</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supplier</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issued</w:t>
            </w:r>
            <w:r w:rsidR="008B56F4" w:rsidRPr="00797DA2">
              <w:rPr>
                <w:rFonts w:ascii="Times New Roman" w:hAnsi="Times New Roman" w:cs="Times New Roman"/>
                <w:sz w:val="22"/>
              </w:rPr>
              <w:t>.</w:t>
            </w:r>
          </w:p>
        </w:tc>
      </w:tr>
      <w:tr w:rsidR="00823BE7" w:rsidRPr="00797DA2" w:rsidTr="005A2B4A">
        <w:trPr>
          <w:trHeight w:val="879"/>
          <w:jc w:val="center"/>
        </w:trPr>
        <w:tc>
          <w:tcPr>
            <w:tcW w:w="240" w:type="pct"/>
            <w:gridSpan w:val="2"/>
            <w:noWrap/>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lastRenderedPageBreak/>
              <w:t>7</w:t>
            </w:r>
          </w:p>
        </w:tc>
        <w:tc>
          <w:tcPr>
            <w:tcW w:w="845" w:type="pct"/>
            <w:vAlign w:val="center"/>
          </w:tcPr>
          <w:p w:rsidR="005B595A" w:rsidRPr="00797DA2" w:rsidRDefault="006E7355" w:rsidP="00823BE7">
            <w:pPr>
              <w:spacing w:line="320" w:lineRule="exact"/>
              <w:rPr>
                <w:rFonts w:ascii="Times New Roman" w:hAnsi="Times New Roman" w:cs="Times New Roman"/>
                <w:sz w:val="22"/>
              </w:rPr>
            </w:pPr>
            <w:r w:rsidRPr="00797DA2">
              <w:rPr>
                <w:rFonts w:ascii="Times New Roman" w:hAnsi="Times New Roman" w:cs="Times New Roman"/>
                <w:sz w:val="22"/>
              </w:rPr>
              <w:t>Oxygen</w:t>
            </w:r>
            <w:r w:rsidR="00065B5B" w:rsidRPr="00797DA2">
              <w:rPr>
                <w:rFonts w:ascii="Times New Roman" w:hAnsi="Times New Roman" w:cs="Times New Roman"/>
                <w:sz w:val="22"/>
              </w:rPr>
              <w:t xml:space="preserve"> </w:t>
            </w:r>
            <w:r w:rsidRPr="00797DA2">
              <w:rPr>
                <w:rFonts w:ascii="Times New Roman" w:hAnsi="Times New Roman" w:cs="Times New Roman"/>
                <w:sz w:val="22"/>
              </w:rPr>
              <w:t>making</w:t>
            </w:r>
            <w:r w:rsidR="00065B5B" w:rsidRPr="00797DA2">
              <w:rPr>
                <w:rFonts w:ascii="Times New Roman" w:hAnsi="Times New Roman" w:cs="Times New Roman"/>
                <w:sz w:val="22"/>
              </w:rPr>
              <w:t xml:space="preserve"> </w:t>
            </w:r>
            <w:r w:rsidRPr="00797DA2">
              <w:rPr>
                <w:rFonts w:ascii="Times New Roman" w:hAnsi="Times New Roman" w:cs="Times New Roman"/>
                <w:sz w:val="22"/>
              </w:rPr>
              <w:t>machine</w:t>
            </w:r>
          </w:p>
        </w:tc>
        <w:tc>
          <w:tcPr>
            <w:tcW w:w="504"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25,000</w:t>
            </w:r>
          </w:p>
        </w:tc>
        <w:tc>
          <w:tcPr>
            <w:tcW w:w="579"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18,800</w:t>
            </w:r>
          </w:p>
        </w:tc>
        <w:tc>
          <w:tcPr>
            <w:tcW w:w="662"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12,500</w:t>
            </w:r>
          </w:p>
        </w:tc>
        <w:tc>
          <w:tcPr>
            <w:tcW w:w="491" w:type="pct"/>
            <w:vAlign w:val="center"/>
          </w:tcPr>
          <w:p w:rsidR="005B595A" w:rsidRPr="00797DA2" w:rsidRDefault="006E7355" w:rsidP="00823BE7">
            <w:pPr>
              <w:spacing w:line="320" w:lineRule="exact"/>
              <w:rPr>
                <w:rFonts w:ascii="Times New Roman" w:hAnsi="Times New Roman" w:cs="Times New Roman"/>
                <w:sz w:val="22"/>
              </w:rPr>
            </w:pPr>
            <w:r w:rsidRPr="00797DA2">
              <w:rPr>
                <w:rFonts w:ascii="Times New Roman" w:hAnsi="Times New Roman" w:cs="Times New Roman"/>
                <w:sz w:val="22"/>
              </w:rPr>
              <w:t>Five</w:t>
            </w:r>
          </w:p>
        </w:tc>
        <w:tc>
          <w:tcPr>
            <w:tcW w:w="1679" w:type="pct"/>
          </w:tcPr>
          <w:p w:rsidR="005B595A" w:rsidRPr="00797DA2" w:rsidRDefault="00823BE7"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w:t>
            </w:r>
            <w:r w:rsidRPr="00797DA2">
              <w:rPr>
                <w:rFonts w:ascii="Times New Roman" w:hAnsi="Times New Roman" w:cs="Times New Roman"/>
                <w:sz w:val="22"/>
              </w:rPr>
              <w:tab/>
            </w:r>
            <w:r w:rsidR="00D7171E"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health</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condition</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beneficiaries</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must</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comply</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with</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Article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2,</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Paragraph</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1</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Regulations</w:t>
            </w:r>
            <w:r w:rsidR="001756F8" w:rsidRPr="00797DA2">
              <w:rPr>
                <w:rFonts w:ascii="Times New Roman" w:hAnsi="Times New Roman" w:cs="Times New Roman"/>
                <w:sz w:val="22"/>
              </w:rPr>
              <w:t>.</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They</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suffer</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from</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breathing</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disorder</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due</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to</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losing</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functions</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primary</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organs.</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They</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must</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use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devices</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listed</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on</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left</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a</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prolonged</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period</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time</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to</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improve</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breathing</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problem.</w:t>
            </w:r>
            <w:r w:rsidR="00065B5B" w:rsidRPr="00797DA2">
              <w:rPr>
                <w:rFonts w:ascii="Times New Roman" w:hAnsi="Times New Roman" w:cs="Times New Roman"/>
                <w:sz w:val="22"/>
              </w:rPr>
              <w:t xml:space="preserve"> </w:t>
            </w:r>
            <w:r w:rsidR="005B595A" w:rsidRPr="00797DA2">
              <w:rPr>
                <w:rFonts w:ascii="Times New Roman" w:hAnsi="Times New Roman" w:cs="Times New Roman"/>
                <w:sz w:val="22"/>
              </w:rPr>
              <w:br w:type="page"/>
            </w:r>
          </w:p>
          <w:p w:rsidR="005B595A" w:rsidRPr="00797DA2" w:rsidRDefault="00DF5F7E"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w:t>
            </w:r>
            <w:r w:rsidR="00823BE7" w:rsidRPr="00797DA2">
              <w:rPr>
                <w:rFonts w:ascii="Times New Roman" w:hAnsi="Times New Roman" w:cs="Times New Roman"/>
                <w:sz w:val="22"/>
              </w:rPr>
              <w:t>I.</w:t>
            </w:r>
            <w:r w:rsidR="00823BE7" w:rsidRPr="00797DA2">
              <w:rPr>
                <w:rFonts w:ascii="Times New Roman" w:hAnsi="Times New Roman" w:cs="Times New Roman"/>
                <w:sz w:val="22"/>
              </w:rPr>
              <w:tab/>
            </w:r>
            <w:r w:rsidR="001756F8"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following</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are</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regulations</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applying</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lastRenderedPageBreak/>
              <w:t>for</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subsidy</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device:</w:t>
            </w:r>
            <w:r w:rsidR="00065B5B" w:rsidRPr="00797DA2">
              <w:rPr>
                <w:rFonts w:ascii="Times New Roman" w:hAnsi="Times New Roman" w:cs="Times New Roman"/>
                <w:sz w:val="22"/>
              </w:rPr>
              <w:t xml:space="preserve"> </w:t>
            </w:r>
          </w:p>
          <w:p w:rsidR="005B595A" w:rsidRPr="00797DA2" w:rsidRDefault="000B4403"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w:t>
            </w:r>
            <w:r w:rsidR="00823BE7" w:rsidRPr="00797DA2">
              <w:rPr>
                <w:rFonts w:ascii="Times New Roman" w:hAnsi="Times New Roman" w:cs="Times New Roman"/>
                <w:sz w:val="22"/>
              </w:rPr>
              <w:t>i)</w:t>
            </w:r>
            <w:r w:rsidR="00823BE7" w:rsidRPr="00797DA2">
              <w:rPr>
                <w:rFonts w:ascii="Times New Roman" w:hAnsi="Times New Roman" w:cs="Times New Roman"/>
                <w:sz w:val="22"/>
              </w:rPr>
              <w:tab/>
            </w:r>
            <w:r w:rsidR="001756F8" w:rsidRPr="00797DA2">
              <w:rPr>
                <w:rFonts w:ascii="Times New Roman" w:hAnsi="Times New Roman" w:cs="Times New Roman"/>
                <w:sz w:val="22"/>
              </w:rPr>
              <w:t>Patients</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submit</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diagnosis</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certificate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that</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a</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specialist</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physician</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issued</w:t>
            </w:r>
            <w:r w:rsidR="001756F8" w:rsidRPr="00797DA2">
              <w:rPr>
                <w:rFonts w:ascii="Times New Roman" w:hAnsi="Times New Roman" w:cs="Times New Roman"/>
                <w:sz w:val="22"/>
              </w:rPr>
              <w:t>.</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certificate</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specify</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need</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due</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to</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breathing</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disorder</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or</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respiratory</w:t>
            </w:r>
            <w:r w:rsidR="00065B5B" w:rsidRPr="00797DA2">
              <w:rPr>
                <w:rFonts w:ascii="Times New Roman" w:hAnsi="Times New Roman" w:cs="Times New Roman"/>
                <w:sz w:val="22"/>
              </w:rPr>
              <w:t xml:space="preserve"> </w:t>
            </w:r>
            <w:r w:rsidR="001756F8" w:rsidRPr="00797DA2">
              <w:rPr>
                <w:rFonts w:ascii="Times New Roman" w:hAnsi="Times New Roman" w:cs="Times New Roman"/>
                <w:sz w:val="22"/>
              </w:rPr>
              <w:t>insufficiency.</w:t>
            </w:r>
            <w:r w:rsidR="00065B5B" w:rsidRPr="00797DA2">
              <w:rPr>
                <w:rFonts w:ascii="Times New Roman" w:hAnsi="Times New Roman" w:cs="Times New Roman"/>
                <w:sz w:val="22"/>
              </w:rPr>
              <w:t xml:space="preserve"> </w:t>
            </w:r>
          </w:p>
          <w:p w:rsidR="005B595A" w:rsidRPr="00797DA2" w:rsidRDefault="000B4403"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w:t>
            </w:r>
            <w:r w:rsidR="00823BE7" w:rsidRPr="00797DA2">
              <w:rPr>
                <w:rFonts w:ascii="Times New Roman" w:hAnsi="Times New Roman" w:cs="Times New Roman"/>
                <w:sz w:val="22"/>
              </w:rPr>
              <w:t>i)</w:t>
            </w:r>
            <w:r w:rsidR="00823BE7" w:rsidRPr="00797DA2">
              <w:rPr>
                <w:rFonts w:ascii="Times New Roman" w:hAnsi="Times New Roman" w:cs="Times New Roman"/>
                <w:sz w:val="22"/>
              </w:rPr>
              <w:tab/>
            </w:r>
            <w:r w:rsidR="0094281B" w:rsidRPr="00797DA2">
              <w:rPr>
                <w:rFonts w:ascii="Times New Roman" w:hAnsi="Times New Roman" w:cs="Times New Roman"/>
                <w:sz w:val="22"/>
              </w:rPr>
              <w:t>Applicants</w:t>
            </w:r>
            <w:r w:rsidR="00065B5B" w:rsidRPr="00797DA2">
              <w:rPr>
                <w:rFonts w:ascii="Times New Roman" w:hAnsi="Times New Roman" w:cs="Times New Roman"/>
                <w:sz w:val="22"/>
              </w:rPr>
              <w:t xml:space="preserve"> </w:t>
            </w:r>
            <w:r w:rsidR="0094281B"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0094281B" w:rsidRPr="00797DA2">
              <w:rPr>
                <w:rFonts w:ascii="Times New Roman" w:hAnsi="Times New Roman" w:cs="Times New Roman"/>
                <w:sz w:val="22"/>
              </w:rPr>
              <w:t>provide</w:t>
            </w:r>
            <w:r w:rsidR="00065B5B" w:rsidRPr="00797DA2">
              <w:rPr>
                <w:rFonts w:ascii="Times New Roman" w:hAnsi="Times New Roman" w:cs="Times New Roman"/>
                <w:sz w:val="22"/>
              </w:rPr>
              <w:t xml:space="preserve"> </w:t>
            </w:r>
            <w:r w:rsidR="0094281B"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assessment</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report</w:t>
            </w:r>
            <w:r w:rsidR="00065B5B" w:rsidRPr="00797DA2">
              <w:rPr>
                <w:rFonts w:ascii="Times New Roman" w:hAnsi="Times New Roman" w:cs="Times New Roman"/>
                <w:sz w:val="22"/>
              </w:rPr>
              <w:t xml:space="preserve"> </w:t>
            </w:r>
            <w:r w:rsidR="0094281B"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94281B"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0094281B"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94281B"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specialist</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physician</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or</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respiratory</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therapist</w:t>
            </w:r>
            <w:r w:rsidR="00065B5B" w:rsidRPr="00797DA2">
              <w:rPr>
                <w:rFonts w:ascii="Times New Roman" w:hAnsi="Times New Roman" w:cs="Times New Roman"/>
                <w:sz w:val="22"/>
              </w:rPr>
              <w:t xml:space="preserve"> </w:t>
            </w:r>
            <w:r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0094281B" w:rsidRPr="00797DA2">
              <w:rPr>
                <w:rFonts w:ascii="Times New Roman" w:hAnsi="Times New Roman" w:cs="Times New Roman"/>
                <w:sz w:val="22"/>
              </w:rPr>
              <w:t>assess</w:t>
            </w:r>
            <w:r w:rsidR="00065B5B" w:rsidRPr="00797DA2">
              <w:rPr>
                <w:rFonts w:ascii="Times New Roman" w:hAnsi="Times New Roman" w:cs="Times New Roman"/>
                <w:sz w:val="22"/>
              </w:rPr>
              <w:t xml:space="preserve"> </w:t>
            </w:r>
            <w:r w:rsidR="0094281B"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94281B" w:rsidRPr="00797DA2">
              <w:rPr>
                <w:rFonts w:ascii="Times New Roman" w:hAnsi="Times New Roman" w:cs="Times New Roman"/>
                <w:sz w:val="22"/>
              </w:rPr>
              <w:t>health</w:t>
            </w:r>
            <w:r w:rsidR="00065B5B" w:rsidRPr="00797DA2">
              <w:rPr>
                <w:rFonts w:ascii="Times New Roman" w:hAnsi="Times New Roman" w:cs="Times New Roman"/>
                <w:sz w:val="22"/>
              </w:rPr>
              <w:t xml:space="preserve"> </w:t>
            </w:r>
            <w:r w:rsidR="0094281B" w:rsidRPr="00797DA2">
              <w:rPr>
                <w:rFonts w:ascii="Times New Roman" w:hAnsi="Times New Roman" w:cs="Times New Roman"/>
                <w:sz w:val="22"/>
              </w:rPr>
              <w:t>condition</w:t>
            </w:r>
            <w:r w:rsidR="00065B5B" w:rsidRPr="00797DA2">
              <w:rPr>
                <w:rFonts w:ascii="Times New Roman" w:hAnsi="Times New Roman" w:cs="Times New Roman"/>
                <w:sz w:val="22"/>
              </w:rPr>
              <w:t xml:space="preserve"> </w:t>
            </w:r>
            <w:r w:rsidR="0094281B"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94281B" w:rsidRPr="00797DA2">
              <w:rPr>
                <w:rFonts w:ascii="Times New Roman" w:hAnsi="Times New Roman" w:cs="Times New Roman"/>
                <w:sz w:val="22"/>
              </w:rPr>
              <w:t>applicants</w:t>
            </w:r>
            <w:r w:rsidR="00065B5B" w:rsidRPr="00797DA2">
              <w:rPr>
                <w:rFonts w:ascii="Times New Roman" w:hAnsi="Times New Roman" w:cs="Times New Roman"/>
                <w:sz w:val="22"/>
              </w:rPr>
              <w:t xml:space="preserve"> </w:t>
            </w:r>
            <w:r w:rsidR="0094281B"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94281B" w:rsidRPr="00797DA2">
              <w:rPr>
                <w:rFonts w:ascii="Times New Roman" w:hAnsi="Times New Roman" w:cs="Times New Roman"/>
                <w:sz w:val="22"/>
              </w:rPr>
              <w:t>specify</w:t>
            </w:r>
            <w:r w:rsidR="00065B5B" w:rsidRPr="00797DA2">
              <w:rPr>
                <w:rFonts w:ascii="Times New Roman" w:hAnsi="Times New Roman" w:cs="Times New Roman"/>
                <w:sz w:val="22"/>
              </w:rPr>
              <w:t xml:space="preserve"> </w:t>
            </w:r>
            <w:r w:rsidR="0094281B"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94281B" w:rsidRPr="00797DA2">
              <w:rPr>
                <w:rFonts w:ascii="Times New Roman" w:hAnsi="Times New Roman" w:cs="Times New Roman"/>
                <w:sz w:val="22"/>
              </w:rPr>
              <w:t>need</w:t>
            </w:r>
            <w:r w:rsidR="00065B5B" w:rsidRPr="00797DA2">
              <w:rPr>
                <w:rFonts w:ascii="Times New Roman" w:hAnsi="Times New Roman" w:cs="Times New Roman"/>
                <w:sz w:val="22"/>
              </w:rPr>
              <w:t xml:space="preserve"> </w:t>
            </w:r>
            <w:r w:rsidR="0094281B"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94281B"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94281B" w:rsidRPr="00797DA2">
              <w:rPr>
                <w:rFonts w:ascii="Times New Roman" w:hAnsi="Times New Roman" w:cs="Times New Roman"/>
                <w:sz w:val="22"/>
              </w:rPr>
              <w:t>subsidy.</w:t>
            </w:r>
          </w:p>
          <w:p w:rsidR="005B595A" w:rsidRPr="00797DA2" w:rsidRDefault="00DF5F7E"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II</w:t>
            </w:r>
            <w:r w:rsidR="00823BE7" w:rsidRPr="00797DA2">
              <w:rPr>
                <w:rFonts w:ascii="Times New Roman" w:hAnsi="Times New Roman" w:cs="Times New Roman"/>
                <w:sz w:val="22"/>
              </w:rPr>
              <w:t>I.</w:t>
            </w:r>
            <w:r w:rsidR="00823BE7" w:rsidRPr="00797DA2">
              <w:rPr>
                <w:rFonts w:ascii="Times New Roman" w:hAnsi="Times New Roman" w:cs="Times New Roman"/>
                <w:sz w:val="22"/>
              </w:rPr>
              <w:tab/>
            </w:r>
            <w:r w:rsidR="0094281B"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registration</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number</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must</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be</w:t>
            </w:r>
            <w:r w:rsidR="00065B5B" w:rsidRPr="00797DA2">
              <w:rPr>
                <w:rFonts w:ascii="Times New Roman" w:hAnsi="Times New Roman" w:cs="Times New Roman"/>
                <w:sz w:val="22"/>
              </w:rPr>
              <w:t xml:space="preserve"> </w:t>
            </w:r>
            <w:r w:rsidR="000B4403" w:rsidRPr="00797DA2">
              <w:rPr>
                <w:rFonts w:ascii="Times New Roman" w:hAnsi="Times New Roman" w:cs="Times New Roman"/>
                <w:sz w:val="22"/>
              </w:rPr>
              <w:t>available</w:t>
            </w:r>
            <w:r w:rsidR="0094281B" w:rsidRPr="00797DA2">
              <w:rPr>
                <w:rFonts w:ascii="Times New Roman" w:hAnsi="Times New Roman" w:cs="Times New Roman"/>
                <w:sz w:val="22"/>
              </w:rPr>
              <w:t>.</w:t>
            </w:r>
          </w:p>
          <w:p w:rsidR="005B595A" w:rsidRPr="00797DA2" w:rsidRDefault="00DF5F7E"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w:t>
            </w:r>
            <w:r w:rsidR="00823BE7" w:rsidRPr="00797DA2">
              <w:rPr>
                <w:rFonts w:ascii="Times New Roman" w:hAnsi="Times New Roman" w:cs="Times New Roman"/>
                <w:sz w:val="22"/>
              </w:rPr>
              <w:t>V.</w:t>
            </w:r>
            <w:r w:rsidR="00823BE7" w:rsidRPr="00797DA2">
              <w:rPr>
                <w:rFonts w:ascii="Times New Roman" w:hAnsi="Times New Roman" w:cs="Times New Roman"/>
                <w:sz w:val="22"/>
              </w:rPr>
              <w:tab/>
            </w:r>
            <w:r w:rsidR="0094281B" w:rsidRPr="00797DA2">
              <w:rPr>
                <w:rFonts w:ascii="Times New Roman" w:hAnsi="Times New Roman" w:cs="Times New Roman"/>
                <w:sz w:val="22"/>
              </w:rPr>
              <w:t>Other</w:t>
            </w:r>
            <w:r w:rsidR="00065B5B" w:rsidRPr="00797DA2">
              <w:rPr>
                <w:rFonts w:ascii="Times New Roman" w:hAnsi="Times New Roman" w:cs="Times New Roman"/>
                <w:sz w:val="22"/>
              </w:rPr>
              <w:t xml:space="preserve"> </w:t>
            </w:r>
            <w:r w:rsidR="0094281B" w:rsidRPr="00797DA2">
              <w:rPr>
                <w:rFonts w:ascii="Times New Roman" w:hAnsi="Times New Roman" w:cs="Times New Roman"/>
                <w:sz w:val="22"/>
              </w:rPr>
              <w:t>regulation:</w:t>
            </w:r>
          </w:p>
          <w:p w:rsidR="005B595A" w:rsidRPr="00797DA2" w:rsidRDefault="000B4403"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w:t>
            </w:r>
            <w:r w:rsidR="00823BE7" w:rsidRPr="00797DA2">
              <w:rPr>
                <w:rFonts w:ascii="Times New Roman" w:hAnsi="Times New Roman" w:cs="Times New Roman"/>
                <w:sz w:val="22"/>
              </w:rPr>
              <w:t>i)</w:t>
            </w:r>
            <w:r w:rsidR="00823BE7" w:rsidRPr="00797DA2">
              <w:rPr>
                <w:rFonts w:ascii="Times New Roman" w:hAnsi="Times New Roman" w:cs="Times New Roman"/>
                <w:sz w:val="22"/>
              </w:rPr>
              <w:tab/>
            </w:r>
            <w:r w:rsidR="0094281B" w:rsidRPr="00797DA2">
              <w:rPr>
                <w:rFonts w:ascii="Times New Roman" w:hAnsi="Times New Roman" w:cs="Times New Roman"/>
                <w:sz w:val="22"/>
              </w:rPr>
              <w:t>Only</w:t>
            </w:r>
            <w:r w:rsidR="00065B5B" w:rsidRPr="00797DA2">
              <w:rPr>
                <w:rFonts w:ascii="Times New Roman" w:hAnsi="Times New Roman" w:cs="Times New Roman"/>
                <w:sz w:val="22"/>
              </w:rPr>
              <w:t xml:space="preserve"> </w:t>
            </w:r>
            <w:r w:rsidR="0094281B" w:rsidRPr="00797DA2">
              <w:rPr>
                <w:rFonts w:ascii="Times New Roman" w:hAnsi="Times New Roman" w:cs="Times New Roman"/>
                <w:sz w:val="22"/>
              </w:rPr>
              <w:t>patients</w:t>
            </w:r>
            <w:r w:rsidR="00065B5B" w:rsidRPr="00797DA2">
              <w:rPr>
                <w:rFonts w:ascii="Times New Roman" w:hAnsi="Times New Roman" w:cs="Times New Roman"/>
                <w:sz w:val="22"/>
              </w:rPr>
              <w:t xml:space="preserve"> </w:t>
            </w:r>
            <w:r w:rsidR="0094281B" w:rsidRPr="00797DA2">
              <w:rPr>
                <w:rFonts w:ascii="Times New Roman" w:hAnsi="Times New Roman" w:cs="Times New Roman"/>
                <w:sz w:val="22"/>
              </w:rPr>
              <w:t>who</w:t>
            </w:r>
            <w:r w:rsidR="00065B5B" w:rsidRPr="00797DA2">
              <w:rPr>
                <w:rFonts w:ascii="Times New Roman" w:hAnsi="Times New Roman" w:cs="Times New Roman"/>
                <w:sz w:val="22"/>
              </w:rPr>
              <w:t xml:space="preserve"> </w:t>
            </w:r>
            <w:r w:rsidR="0094281B" w:rsidRPr="00797DA2">
              <w:rPr>
                <w:rFonts w:ascii="Times New Roman" w:hAnsi="Times New Roman" w:cs="Times New Roman"/>
                <w:sz w:val="22"/>
              </w:rPr>
              <w:t>stay</w:t>
            </w:r>
            <w:r w:rsidR="00065B5B" w:rsidRPr="00797DA2">
              <w:rPr>
                <w:rFonts w:ascii="Times New Roman" w:hAnsi="Times New Roman" w:cs="Times New Roman"/>
                <w:sz w:val="22"/>
              </w:rPr>
              <w:t xml:space="preserve"> </w:t>
            </w:r>
            <w:r w:rsidR="0094281B" w:rsidRPr="00797DA2">
              <w:rPr>
                <w:rFonts w:ascii="Times New Roman" w:hAnsi="Times New Roman" w:cs="Times New Roman"/>
                <w:sz w:val="22"/>
              </w:rPr>
              <w:t>at</w:t>
            </w:r>
            <w:r w:rsidR="00065B5B" w:rsidRPr="00797DA2">
              <w:rPr>
                <w:rFonts w:ascii="Times New Roman" w:hAnsi="Times New Roman" w:cs="Times New Roman"/>
                <w:sz w:val="22"/>
              </w:rPr>
              <w:t xml:space="preserve"> </w:t>
            </w:r>
            <w:r w:rsidR="0094281B" w:rsidRPr="00797DA2">
              <w:rPr>
                <w:rFonts w:ascii="Times New Roman" w:hAnsi="Times New Roman" w:cs="Times New Roman"/>
                <w:sz w:val="22"/>
              </w:rPr>
              <w:t>home</w:t>
            </w:r>
            <w:r w:rsidR="00065B5B" w:rsidRPr="00797DA2">
              <w:rPr>
                <w:rFonts w:ascii="Times New Roman" w:hAnsi="Times New Roman" w:cs="Times New Roman"/>
                <w:sz w:val="22"/>
              </w:rPr>
              <w:t xml:space="preserve"> </w:t>
            </w:r>
            <w:r w:rsidR="0094281B"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94281B" w:rsidRPr="00797DA2">
              <w:rPr>
                <w:rFonts w:ascii="Times New Roman" w:hAnsi="Times New Roman" w:cs="Times New Roman"/>
                <w:sz w:val="22"/>
              </w:rPr>
              <w:t>take</w:t>
            </w:r>
            <w:r w:rsidR="00065B5B" w:rsidRPr="00797DA2">
              <w:rPr>
                <w:rFonts w:ascii="Times New Roman" w:hAnsi="Times New Roman" w:cs="Times New Roman"/>
                <w:sz w:val="22"/>
              </w:rPr>
              <w:t xml:space="preserve"> </w:t>
            </w:r>
            <w:r w:rsidR="0094281B" w:rsidRPr="00797DA2">
              <w:rPr>
                <w:rFonts w:ascii="Times New Roman" w:hAnsi="Times New Roman" w:cs="Times New Roman"/>
                <w:sz w:val="22"/>
              </w:rPr>
              <w:t>care</w:t>
            </w:r>
            <w:r w:rsidR="00065B5B" w:rsidRPr="00797DA2">
              <w:rPr>
                <w:rFonts w:ascii="Times New Roman" w:hAnsi="Times New Roman" w:cs="Times New Roman"/>
                <w:sz w:val="22"/>
              </w:rPr>
              <w:t xml:space="preserve"> </w:t>
            </w:r>
            <w:r w:rsidR="0094281B"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94281B" w:rsidRPr="00797DA2">
              <w:rPr>
                <w:rFonts w:ascii="Times New Roman" w:hAnsi="Times New Roman" w:cs="Times New Roman"/>
                <w:sz w:val="22"/>
              </w:rPr>
              <w:t>themselves</w:t>
            </w:r>
            <w:r w:rsidR="00065B5B" w:rsidRPr="00797DA2">
              <w:rPr>
                <w:rFonts w:ascii="Times New Roman" w:hAnsi="Times New Roman" w:cs="Times New Roman"/>
                <w:sz w:val="22"/>
              </w:rPr>
              <w:t xml:space="preserve"> </w:t>
            </w:r>
            <w:r w:rsidR="0094281B" w:rsidRPr="00797DA2">
              <w:rPr>
                <w:rFonts w:ascii="Times New Roman" w:hAnsi="Times New Roman" w:cs="Times New Roman"/>
                <w:sz w:val="22"/>
              </w:rPr>
              <w:t>may</w:t>
            </w:r>
            <w:r w:rsidR="00065B5B" w:rsidRPr="00797DA2">
              <w:rPr>
                <w:rFonts w:ascii="Times New Roman" w:hAnsi="Times New Roman" w:cs="Times New Roman"/>
                <w:sz w:val="22"/>
              </w:rPr>
              <w:t xml:space="preserve"> </w:t>
            </w:r>
            <w:r w:rsidR="0094281B" w:rsidRPr="00797DA2">
              <w:rPr>
                <w:rFonts w:ascii="Times New Roman" w:hAnsi="Times New Roman" w:cs="Times New Roman"/>
                <w:sz w:val="22"/>
              </w:rPr>
              <w:t>apply</w:t>
            </w:r>
            <w:r w:rsidR="00065B5B" w:rsidRPr="00797DA2">
              <w:rPr>
                <w:rFonts w:ascii="Times New Roman" w:hAnsi="Times New Roman" w:cs="Times New Roman"/>
                <w:sz w:val="22"/>
              </w:rPr>
              <w:t xml:space="preserve"> </w:t>
            </w:r>
            <w:r w:rsidR="0094281B"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94281B"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94281B" w:rsidRPr="00797DA2">
              <w:rPr>
                <w:rFonts w:ascii="Times New Roman" w:hAnsi="Times New Roman" w:cs="Times New Roman"/>
                <w:sz w:val="22"/>
              </w:rPr>
              <w:t>subsidy.</w:t>
            </w:r>
          </w:p>
          <w:p w:rsidR="005B595A" w:rsidRPr="00797DA2" w:rsidRDefault="000B4403"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w:t>
            </w:r>
            <w:r w:rsidR="00823BE7" w:rsidRPr="00797DA2">
              <w:rPr>
                <w:rFonts w:ascii="Times New Roman" w:hAnsi="Times New Roman" w:cs="Times New Roman"/>
                <w:sz w:val="22"/>
              </w:rPr>
              <w:t>i)</w:t>
            </w:r>
            <w:r w:rsidR="00823BE7" w:rsidRPr="00797DA2">
              <w:rPr>
                <w:rFonts w:ascii="Times New Roman" w:hAnsi="Times New Roman" w:cs="Times New Roman"/>
                <w:sz w:val="22"/>
              </w:rPr>
              <w:tab/>
            </w:r>
            <w:r w:rsidR="006C79E5"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applicant</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submit</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original</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warranty</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that</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supplier</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issued</w:t>
            </w:r>
            <w:r w:rsidR="009D0EC0" w:rsidRPr="00797DA2">
              <w:rPr>
                <w:rFonts w:ascii="Times New Roman" w:hAnsi="Times New Roman" w:cs="Times New Roman"/>
                <w:sz w:val="22"/>
              </w:rPr>
              <w:t>.</w:t>
            </w:r>
          </w:p>
        </w:tc>
      </w:tr>
      <w:tr w:rsidR="00823BE7" w:rsidRPr="00797DA2" w:rsidTr="005A2B4A">
        <w:trPr>
          <w:trHeight w:val="879"/>
          <w:jc w:val="center"/>
        </w:trPr>
        <w:tc>
          <w:tcPr>
            <w:tcW w:w="240" w:type="pct"/>
            <w:gridSpan w:val="2"/>
            <w:noWrap/>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lastRenderedPageBreak/>
              <w:t>8</w:t>
            </w:r>
          </w:p>
        </w:tc>
        <w:tc>
          <w:tcPr>
            <w:tcW w:w="845" w:type="pct"/>
            <w:vAlign w:val="center"/>
          </w:tcPr>
          <w:p w:rsidR="005B595A" w:rsidRPr="00797DA2" w:rsidRDefault="002B24FD" w:rsidP="002B24FD">
            <w:pPr>
              <w:spacing w:line="320" w:lineRule="exact"/>
              <w:rPr>
                <w:rFonts w:ascii="Times New Roman" w:hAnsi="Times New Roman" w:cs="Times New Roman"/>
                <w:sz w:val="22"/>
              </w:rPr>
            </w:pPr>
            <w:r w:rsidRPr="00797DA2">
              <w:rPr>
                <w:rFonts w:ascii="Times New Roman" w:hAnsi="Times New Roman" w:cs="Times New Roman" w:hint="eastAsia"/>
                <w:sz w:val="22"/>
              </w:rPr>
              <w:t>U</w:t>
            </w:r>
            <w:r w:rsidRPr="00797DA2">
              <w:rPr>
                <w:rFonts w:ascii="Times New Roman" w:hAnsi="Times New Roman" w:cs="Times New Roman"/>
                <w:sz w:val="22"/>
              </w:rPr>
              <w:t>ninterruptible power supply</w:t>
            </w:r>
            <w:r w:rsidRPr="00797DA2">
              <w:rPr>
                <w:rFonts w:ascii="Times New Roman" w:hAnsi="Times New Roman" w:cs="Times New Roman" w:hint="eastAsia"/>
                <w:sz w:val="22"/>
              </w:rPr>
              <w:t xml:space="preserve"> (</w:t>
            </w:r>
            <w:r w:rsidR="00A51886" w:rsidRPr="00797DA2">
              <w:rPr>
                <w:rFonts w:ascii="Times New Roman" w:hAnsi="Times New Roman" w:cs="Times New Roman"/>
                <w:sz w:val="22"/>
              </w:rPr>
              <w:t>UPS</w:t>
            </w:r>
            <w:r w:rsidRPr="00797DA2">
              <w:rPr>
                <w:rFonts w:ascii="Times New Roman" w:hAnsi="Times New Roman" w:cs="Times New Roman" w:hint="eastAsia"/>
                <w:sz w:val="22"/>
              </w:rPr>
              <w:t>)</w:t>
            </w:r>
          </w:p>
        </w:tc>
        <w:tc>
          <w:tcPr>
            <w:tcW w:w="504"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2,500</w:t>
            </w:r>
          </w:p>
        </w:tc>
        <w:tc>
          <w:tcPr>
            <w:tcW w:w="579"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1,900</w:t>
            </w:r>
          </w:p>
        </w:tc>
        <w:tc>
          <w:tcPr>
            <w:tcW w:w="662"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1,300</w:t>
            </w:r>
          </w:p>
        </w:tc>
        <w:tc>
          <w:tcPr>
            <w:tcW w:w="491" w:type="pct"/>
            <w:vAlign w:val="center"/>
          </w:tcPr>
          <w:p w:rsidR="005B595A" w:rsidRPr="00797DA2" w:rsidRDefault="009D0EC0" w:rsidP="00823BE7">
            <w:pPr>
              <w:spacing w:line="320" w:lineRule="exact"/>
              <w:rPr>
                <w:rFonts w:ascii="Times New Roman" w:hAnsi="Times New Roman" w:cs="Times New Roman"/>
                <w:sz w:val="22"/>
              </w:rPr>
            </w:pPr>
            <w:r w:rsidRPr="00797DA2">
              <w:rPr>
                <w:rFonts w:ascii="Times New Roman" w:hAnsi="Times New Roman" w:cs="Times New Roman"/>
                <w:sz w:val="22"/>
              </w:rPr>
              <w:t>Three</w:t>
            </w:r>
          </w:p>
        </w:tc>
        <w:tc>
          <w:tcPr>
            <w:tcW w:w="1679" w:type="pct"/>
          </w:tcPr>
          <w:p w:rsidR="005B595A" w:rsidRPr="00797DA2" w:rsidRDefault="00823BE7"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w:t>
            </w:r>
            <w:r w:rsidRPr="00797DA2">
              <w:rPr>
                <w:rFonts w:ascii="Times New Roman" w:hAnsi="Times New Roman" w:cs="Times New Roman"/>
                <w:sz w:val="22"/>
              </w:rPr>
              <w:tab/>
            </w:r>
            <w:r w:rsidR="00D7171E"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health</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condition</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beneficiaries</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must</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comply</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with</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Article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2,</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Paragraph</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1</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Regulations</w:t>
            </w:r>
            <w:r w:rsidR="00D16BAD" w:rsidRPr="00797DA2">
              <w:rPr>
                <w:rFonts w:ascii="Times New Roman" w:hAnsi="Times New Roman" w:cs="Times New Roman"/>
                <w:sz w:val="22"/>
              </w:rPr>
              <w:t>.</w:t>
            </w:r>
            <w:r w:rsidR="00065B5B" w:rsidRPr="00797DA2">
              <w:rPr>
                <w:rFonts w:ascii="Times New Roman" w:hAnsi="Times New Roman" w:cs="Times New Roman"/>
                <w:sz w:val="22"/>
              </w:rPr>
              <w:t xml:space="preserve"> </w:t>
            </w:r>
            <w:r w:rsidR="007721C1" w:rsidRPr="00797DA2">
              <w:rPr>
                <w:rFonts w:ascii="Times New Roman" w:hAnsi="Times New Roman" w:cs="Times New Roman"/>
                <w:sz w:val="22"/>
              </w:rPr>
              <w:t>They</w:t>
            </w:r>
            <w:r w:rsidR="00065B5B" w:rsidRPr="00797DA2">
              <w:rPr>
                <w:rFonts w:ascii="Times New Roman" w:hAnsi="Times New Roman" w:cs="Times New Roman"/>
                <w:sz w:val="22"/>
              </w:rPr>
              <w:t xml:space="preserve"> </w:t>
            </w:r>
            <w:r w:rsidR="007721C1" w:rsidRPr="00797DA2">
              <w:rPr>
                <w:rFonts w:ascii="Times New Roman" w:hAnsi="Times New Roman" w:cs="Times New Roman"/>
                <w:sz w:val="22"/>
              </w:rPr>
              <w:t>use</w:t>
            </w:r>
            <w:r w:rsidR="00065B5B" w:rsidRPr="00797DA2">
              <w:rPr>
                <w:rFonts w:ascii="Times New Roman" w:hAnsi="Times New Roman" w:cs="Times New Roman"/>
                <w:sz w:val="22"/>
              </w:rPr>
              <w:t xml:space="preserve"> </w:t>
            </w:r>
            <w:r w:rsidR="007721C1" w:rsidRPr="00797DA2">
              <w:rPr>
                <w:rFonts w:ascii="Times New Roman" w:hAnsi="Times New Roman" w:cs="Times New Roman"/>
                <w:sz w:val="22"/>
              </w:rPr>
              <w:lastRenderedPageBreak/>
              <w:t>the</w:t>
            </w:r>
            <w:r w:rsidR="00065B5B" w:rsidRPr="00797DA2">
              <w:rPr>
                <w:rFonts w:ascii="Times New Roman" w:hAnsi="Times New Roman" w:cs="Times New Roman"/>
                <w:sz w:val="22"/>
              </w:rPr>
              <w:t xml:space="preserve"> </w:t>
            </w:r>
            <w:r w:rsidR="007721C1"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007721C1"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7721C1"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7721C1" w:rsidRPr="00797DA2">
              <w:rPr>
                <w:rFonts w:ascii="Times New Roman" w:hAnsi="Times New Roman" w:cs="Times New Roman"/>
                <w:sz w:val="22"/>
              </w:rPr>
              <w:t>to</w:t>
            </w:r>
            <w:r w:rsidR="00065B5B" w:rsidRPr="00797DA2">
              <w:rPr>
                <w:rFonts w:ascii="Times New Roman" w:hAnsi="Times New Roman" w:cs="Times New Roman"/>
                <w:sz w:val="22"/>
              </w:rPr>
              <w:t xml:space="preserve"> </w:t>
            </w:r>
            <w:r w:rsidR="007721C1" w:rsidRPr="00797DA2">
              <w:rPr>
                <w:rFonts w:ascii="Times New Roman" w:hAnsi="Times New Roman" w:cs="Times New Roman"/>
                <w:sz w:val="22"/>
              </w:rPr>
              <w:t>keep</w:t>
            </w:r>
            <w:r w:rsidR="00065B5B" w:rsidRPr="00797DA2">
              <w:rPr>
                <w:rFonts w:ascii="Times New Roman" w:hAnsi="Times New Roman" w:cs="Times New Roman"/>
                <w:sz w:val="22"/>
              </w:rPr>
              <w:t xml:space="preserve"> </w:t>
            </w:r>
            <w:r w:rsidR="007721C1" w:rsidRPr="00797DA2">
              <w:rPr>
                <w:rFonts w:ascii="Times New Roman" w:hAnsi="Times New Roman" w:cs="Times New Roman"/>
                <w:sz w:val="22"/>
              </w:rPr>
              <w:t>their</w:t>
            </w:r>
            <w:r w:rsidR="00065B5B" w:rsidRPr="00797DA2">
              <w:rPr>
                <w:rFonts w:ascii="Times New Roman" w:hAnsi="Times New Roman" w:cs="Times New Roman"/>
                <w:sz w:val="22"/>
              </w:rPr>
              <w:t xml:space="preserve"> </w:t>
            </w:r>
            <w:r w:rsidR="007721C1" w:rsidRPr="00797DA2">
              <w:rPr>
                <w:rFonts w:ascii="Times New Roman" w:hAnsi="Times New Roman" w:cs="Times New Roman"/>
                <w:sz w:val="22"/>
              </w:rPr>
              <w:t>airway</w:t>
            </w:r>
            <w:r w:rsidR="00065B5B" w:rsidRPr="00797DA2">
              <w:rPr>
                <w:rFonts w:ascii="Times New Roman" w:hAnsi="Times New Roman" w:cs="Times New Roman"/>
                <w:sz w:val="22"/>
              </w:rPr>
              <w:t xml:space="preserve"> </w:t>
            </w:r>
            <w:r w:rsidR="007721C1" w:rsidRPr="00797DA2">
              <w:rPr>
                <w:rFonts w:ascii="Times New Roman" w:hAnsi="Times New Roman" w:cs="Times New Roman"/>
                <w:sz w:val="22"/>
              </w:rPr>
              <w:t>clear</w:t>
            </w:r>
            <w:r w:rsidR="00065B5B" w:rsidRPr="00797DA2">
              <w:rPr>
                <w:rFonts w:ascii="Times New Roman" w:hAnsi="Times New Roman" w:cs="Times New Roman"/>
                <w:sz w:val="22"/>
              </w:rPr>
              <w:t xml:space="preserve"> </w:t>
            </w:r>
            <w:r w:rsidR="007721C1"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7721C1" w:rsidRPr="00797DA2">
              <w:rPr>
                <w:rFonts w:ascii="Times New Roman" w:hAnsi="Times New Roman" w:cs="Times New Roman"/>
                <w:sz w:val="22"/>
              </w:rPr>
              <w:t>therefore</w:t>
            </w:r>
            <w:r w:rsidR="00065B5B" w:rsidRPr="00797DA2">
              <w:rPr>
                <w:rFonts w:ascii="Times New Roman" w:hAnsi="Times New Roman" w:cs="Times New Roman"/>
                <w:sz w:val="22"/>
              </w:rPr>
              <w:t xml:space="preserve"> </w:t>
            </w:r>
            <w:r w:rsidR="007721C1" w:rsidRPr="00797DA2">
              <w:rPr>
                <w:rFonts w:ascii="Times New Roman" w:hAnsi="Times New Roman" w:cs="Times New Roman"/>
                <w:sz w:val="22"/>
              </w:rPr>
              <w:t>need</w:t>
            </w:r>
            <w:r w:rsidR="00065B5B" w:rsidRPr="00797DA2">
              <w:rPr>
                <w:rFonts w:ascii="Times New Roman" w:hAnsi="Times New Roman" w:cs="Times New Roman"/>
                <w:sz w:val="22"/>
              </w:rPr>
              <w:t xml:space="preserve"> </w:t>
            </w:r>
            <w:r w:rsidR="007721C1"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7721C1" w:rsidRPr="00797DA2">
              <w:rPr>
                <w:rFonts w:ascii="Times New Roman" w:hAnsi="Times New Roman" w:cs="Times New Roman"/>
                <w:sz w:val="22"/>
              </w:rPr>
              <w:t>emergency</w:t>
            </w:r>
            <w:r w:rsidR="00065B5B" w:rsidRPr="00797DA2">
              <w:rPr>
                <w:rFonts w:ascii="Times New Roman" w:hAnsi="Times New Roman" w:cs="Times New Roman"/>
                <w:sz w:val="22"/>
              </w:rPr>
              <w:t xml:space="preserve"> </w:t>
            </w:r>
            <w:r w:rsidR="007721C1" w:rsidRPr="00797DA2">
              <w:rPr>
                <w:rFonts w:ascii="Times New Roman" w:hAnsi="Times New Roman" w:cs="Times New Roman"/>
                <w:sz w:val="22"/>
              </w:rPr>
              <w:t>power</w:t>
            </w:r>
            <w:r w:rsidR="00065B5B" w:rsidRPr="00797DA2">
              <w:rPr>
                <w:rFonts w:ascii="Times New Roman" w:hAnsi="Times New Roman" w:cs="Times New Roman"/>
                <w:sz w:val="22"/>
              </w:rPr>
              <w:t xml:space="preserve"> </w:t>
            </w:r>
            <w:r w:rsidR="007721C1" w:rsidRPr="00797DA2">
              <w:rPr>
                <w:rFonts w:ascii="Times New Roman" w:hAnsi="Times New Roman" w:cs="Times New Roman"/>
                <w:sz w:val="22"/>
              </w:rPr>
              <w:t>supply.</w:t>
            </w:r>
          </w:p>
          <w:p w:rsidR="005B595A" w:rsidRPr="00797DA2" w:rsidRDefault="00DF5F7E"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w:t>
            </w:r>
            <w:r w:rsidR="00823BE7" w:rsidRPr="00797DA2">
              <w:rPr>
                <w:rFonts w:ascii="Times New Roman" w:hAnsi="Times New Roman" w:cs="Times New Roman"/>
                <w:sz w:val="22"/>
              </w:rPr>
              <w:t>I.</w:t>
            </w:r>
            <w:r w:rsidR="00823BE7" w:rsidRPr="00797DA2">
              <w:rPr>
                <w:rFonts w:ascii="Times New Roman" w:hAnsi="Times New Roman" w:cs="Times New Roman"/>
                <w:sz w:val="22"/>
              </w:rPr>
              <w:tab/>
            </w:r>
            <w:r w:rsidR="005C602A" w:rsidRPr="00797DA2">
              <w:rPr>
                <w:rFonts w:ascii="Times New Roman" w:hAnsi="Times New Roman" w:cs="Times New Roman"/>
                <w:sz w:val="22"/>
              </w:rPr>
              <w:t xml:space="preserve">A </w:t>
            </w:r>
            <w:r w:rsidR="007721C1" w:rsidRPr="00797DA2">
              <w:rPr>
                <w:rFonts w:ascii="Times New Roman" w:hAnsi="Times New Roman" w:cs="Times New Roman"/>
                <w:sz w:val="22"/>
              </w:rPr>
              <w:t>power</w:t>
            </w:r>
            <w:r w:rsidR="00065B5B" w:rsidRPr="00797DA2">
              <w:rPr>
                <w:rFonts w:ascii="Times New Roman" w:hAnsi="Times New Roman" w:cs="Times New Roman"/>
                <w:sz w:val="22"/>
              </w:rPr>
              <w:t xml:space="preserve"> </w:t>
            </w:r>
            <w:r w:rsidR="007721C1" w:rsidRPr="00797DA2">
              <w:rPr>
                <w:rFonts w:ascii="Times New Roman" w:hAnsi="Times New Roman" w:cs="Times New Roman"/>
                <w:sz w:val="22"/>
              </w:rPr>
              <w:t>supply</w:t>
            </w:r>
            <w:r w:rsidR="00065B5B" w:rsidRPr="00797DA2">
              <w:rPr>
                <w:rFonts w:ascii="Times New Roman" w:hAnsi="Times New Roman" w:cs="Times New Roman"/>
                <w:sz w:val="22"/>
              </w:rPr>
              <w:t xml:space="preserve"> </w:t>
            </w:r>
            <w:r w:rsidR="005C602A" w:rsidRPr="00797DA2">
              <w:rPr>
                <w:rFonts w:ascii="Times New Roman" w:hAnsi="Times New Roman" w:cs="Times New Roman"/>
                <w:sz w:val="22"/>
              </w:rPr>
              <w:t xml:space="preserve">of </w:t>
            </w:r>
            <w:r w:rsidR="007721C1" w:rsidRPr="00797DA2">
              <w:rPr>
                <w:rFonts w:ascii="Times New Roman" w:hAnsi="Times New Roman" w:cs="Times New Roman"/>
                <w:sz w:val="22"/>
              </w:rPr>
              <w:t>30</w:t>
            </w:r>
            <w:r w:rsidR="00065B5B" w:rsidRPr="00797DA2">
              <w:rPr>
                <w:rFonts w:ascii="Times New Roman" w:hAnsi="Times New Roman" w:cs="Times New Roman"/>
                <w:sz w:val="22"/>
              </w:rPr>
              <w:t xml:space="preserve"> </w:t>
            </w:r>
            <w:r w:rsidR="007721C1" w:rsidRPr="00797DA2">
              <w:rPr>
                <w:rFonts w:ascii="Times New Roman" w:hAnsi="Times New Roman" w:cs="Times New Roman"/>
                <w:sz w:val="22"/>
              </w:rPr>
              <w:t>minutes</w:t>
            </w:r>
            <w:r w:rsidR="00065B5B" w:rsidRPr="00797DA2">
              <w:rPr>
                <w:rFonts w:ascii="Times New Roman" w:hAnsi="Times New Roman" w:cs="Times New Roman"/>
                <w:sz w:val="22"/>
              </w:rPr>
              <w:t xml:space="preserve"> </w:t>
            </w:r>
            <w:r w:rsidR="007721C1"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7721C1" w:rsidRPr="00797DA2">
              <w:rPr>
                <w:rFonts w:ascii="Times New Roman" w:hAnsi="Times New Roman" w:cs="Times New Roman"/>
                <w:sz w:val="22"/>
              </w:rPr>
              <w:t>suction</w:t>
            </w:r>
            <w:r w:rsidR="00065B5B" w:rsidRPr="00797DA2">
              <w:rPr>
                <w:rFonts w:ascii="Times New Roman" w:hAnsi="Times New Roman" w:cs="Times New Roman"/>
                <w:sz w:val="22"/>
              </w:rPr>
              <w:t xml:space="preserve"> </w:t>
            </w:r>
            <w:r w:rsidR="007B0E88" w:rsidRPr="00797DA2">
              <w:rPr>
                <w:rFonts w:ascii="Times New Roman" w:hAnsi="Times New Roman" w:cs="Times New Roman"/>
                <w:sz w:val="22"/>
              </w:rPr>
              <w:t>during</w:t>
            </w:r>
            <w:r w:rsidR="00065B5B" w:rsidRPr="00797DA2">
              <w:rPr>
                <w:rFonts w:ascii="Times New Roman" w:hAnsi="Times New Roman" w:cs="Times New Roman"/>
                <w:sz w:val="22"/>
              </w:rPr>
              <w:t xml:space="preserve"> </w:t>
            </w:r>
            <w:r w:rsidR="007B0E88" w:rsidRPr="00797DA2">
              <w:rPr>
                <w:rFonts w:ascii="Times New Roman" w:hAnsi="Times New Roman" w:cs="Times New Roman"/>
                <w:sz w:val="22"/>
              </w:rPr>
              <w:t>power</w:t>
            </w:r>
            <w:r w:rsidR="00065B5B" w:rsidRPr="00797DA2">
              <w:rPr>
                <w:rFonts w:ascii="Times New Roman" w:hAnsi="Times New Roman" w:cs="Times New Roman"/>
                <w:sz w:val="22"/>
              </w:rPr>
              <w:t xml:space="preserve"> </w:t>
            </w:r>
            <w:r w:rsidR="007B0E88" w:rsidRPr="00797DA2">
              <w:rPr>
                <w:rFonts w:ascii="Times New Roman" w:hAnsi="Times New Roman" w:cs="Times New Roman"/>
                <w:sz w:val="22"/>
              </w:rPr>
              <w:t>failure</w:t>
            </w:r>
            <w:r w:rsidR="005C602A" w:rsidRPr="00797DA2">
              <w:rPr>
                <w:rFonts w:ascii="Times New Roman" w:hAnsi="Times New Roman" w:cs="Times New Roman"/>
                <w:sz w:val="22"/>
              </w:rPr>
              <w:t xml:space="preserve"> is required</w:t>
            </w:r>
            <w:r w:rsidR="007B0E88" w:rsidRPr="00797DA2">
              <w:rPr>
                <w:rFonts w:ascii="Times New Roman" w:hAnsi="Times New Roman" w:cs="Times New Roman"/>
                <w:sz w:val="22"/>
              </w:rPr>
              <w:t>.</w:t>
            </w:r>
            <w:r w:rsidR="00065B5B" w:rsidRPr="00797DA2">
              <w:rPr>
                <w:rFonts w:ascii="Times New Roman" w:hAnsi="Times New Roman" w:cs="Times New Roman"/>
                <w:sz w:val="22"/>
              </w:rPr>
              <w:t xml:space="preserve"> </w:t>
            </w:r>
            <w:r w:rsidR="007B0E88"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7B0E88" w:rsidRPr="00797DA2">
              <w:rPr>
                <w:rFonts w:ascii="Times New Roman" w:hAnsi="Times New Roman" w:cs="Times New Roman"/>
                <w:sz w:val="22"/>
              </w:rPr>
              <w:t>sputum</w:t>
            </w:r>
            <w:r w:rsidR="00065B5B" w:rsidRPr="00797DA2">
              <w:rPr>
                <w:rFonts w:ascii="Times New Roman" w:hAnsi="Times New Roman" w:cs="Times New Roman"/>
                <w:sz w:val="22"/>
              </w:rPr>
              <w:t xml:space="preserve"> </w:t>
            </w:r>
            <w:r w:rsidR="007B0E88" w:rsidRPr="00797DA2">
              <w:rPr>
                <w:rFonts w:ascii="Times New Roman" w:hAnsi="Times New Roman" w:cs="Times New Roman"/>
                <w:sz w:val="22"/>
              </w:rPr>
              <w:t>suction</w:t>
            </w:r>
            <w:r w:rsidR="00065B5B" w:rsidRPr="00797DA2">
              <w:rPr>
                <w:rFonts w:ascii="Times New Roman" w:hAnsi="Times New Roman" w:cs="Times New Roman"/>
                <w:sz w:val="22"/>
              </w:rPr>
              <w:t xml:space="preserve"> </w:t>
            </w:r>
            <w:r w:rsidR="007B0E88" w:rsidRPr="00797DA2">
              <w:rPr>
                <w:rFonts w:ascii="Times New Roman" w:hAnsi="Times New Roman" w:cs="Times New Roman"/>
                <w:sz w:val="22"/>
              </w:rPr>
              <w:t>machine</w:t>
            </w:r>
            <w:r w:rsidR="00065B5B" w:rsidRPr="00797DA2">
              <w:rPr>
                <w:rFonts w:ascii="Times New Roman" w:hAnsi="Times New Roman" w:cs="Times New Roman"/>
                <w:sz w:val="22"/>
              </w:rPr>
              <w:t xml:space="preserve"> </w:t>
            </w:r>
            <w:r w:rsidR="00A43832" w:rsidRPr="00797DA2">
              <w:rPr>
                <w:rFonts w:ascii="Times New Roman" w:hAnsi="Times New Roman" w:cs="Times New Roman"/>
                <w:sz w:val="22"/>
              </w:rPr>
              <w:t>sucks</w:t>
            </w:r>
            <w:r w:rsidR="00065B5B" w:rsidRPr="00797DA2">
              <w:rPr>
                <w:rFonts w:ascii="Times New Roman" w:hAnsi="Times New Roman" w:cs="Times New Roman"/>
                <w:sz w:val="22"/>
              </w:rPr>
              <w:t xml:space="preserve"> </w:t>
            </w:r>
            <w:r w:rsidR="00A43832" w:rsidRPr="00797DA2">
              <w:rPr>
                <w:rFonts w:ascii="Times New Roman" w:hAnsi="Times New Roman" w:cs="Times New Roman"/>
                <w:sz w:val="22"/>
              </w:rPr>
              <w:t>at</w:t>
            </w:r>
            <w:r w:rsidR="00065B5B" w:rsidRPr="00797DA2">
              <w:rPr>
                <w:rFonts w:ascii="Times New Roman" w:hAnsi="Times New Roman" w:cs="Times New Roman"/>
                <w:sz w:val="22"/>
              </w:rPr>
              <w:t xml:space="preserve"> </w:t>
            </w:r>
            <w:r w:rsidR="00A43832" w:rsidRPr="00797DA2">
              <w:rPr>
                <w:rFonts w:ascii="Times New Roman" w:hAnsi="Times New Roman" w:cs="Times New Roman"/>
                <w:sz w:val="22"/>
              </w:rPr>
              <w:t>least</w:t>
            </w:r>
            <w:r w:rsidR="00065B5B" w:rsidRPr="00797DA2">
              <w:rPr>
                <w:rFonts w:ascii="Times New Roman" w:hAnsi="Times New Roman" w:cs="Times New Roman"/>
                <w:sz w:val="22"/>
              </w:rPr>
              <w:t xml:space="preserve"> </w:t>
            </w:r>
            <w:r w:rsidR="00A43832" w:rsidRPr="00797DA2">
              <w:rPr>
                <w:rFonts w:ascii="Times New Roman" w:hAnsi="Times New Roman" w:cs="Times New Roman"/>
                <w:sz w:val="22"/>
              </w:rPr>
              <w:t>30</w:t>
            </w:r>
            <w:r w:rsidR="00065B5B" w:rsidRPr="00797DA2">
              <w:rPr>
                <w:rFonts w:ascii="Times New Roman" w:hAnsi="Times New Roman" w:cs="Times New Roman"/>
                <w:sz w:val="22"/>
              </w:rPr>
              <w:t xml:space="preserve"> </w:t>
            </w:r>
            <w:r w:rsidR="00A43832" w:rsidRPr="00797DA2">
              <w:rPr>
                <w:rFonts w:ascii="Times New Roman" w:hAnsi="Times New Roman" w:cs="Times New Roman"/>
                <w:sz w:val="22"/>
              </w:rPr>
              <w:t>times</w:t>
            </w:r>
            <w:r w:rsidR="00065B5B" w:rsidRPr="00797DA2">
              <w:rPr>
                <w:rFonts w:ascii="Times New Roman" w:hAnsi="Times New Roman" w:cs="Times New Roman"/>
                <w:sz w:val="22"/>
              </w:rPr>
              <w:t xml:space="preserve"> </w:t>
            </w:r>
            <w:r w:rsidR="00A43832"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A43832" w:rsidRPr="00797DA2">
              <w:rPr>
                <w:rFonts w:ascii="Times New Roman" w:hAnsi="Times New Roman" w:cs="Times New Roman"/>
                <w:sz w:val="22"/>
              </w:rPr>
              <w:t>operates</w:t>
            </w:r>
            <w:r w:rsidR="00065B5B" w:rsidRPr="00797DA2">
              <w:rPr>
                <w:rFonts w:ascii="Times New Roman" w:hAnsi="Times New Roman" w:cs="Times New Roman"/>
                <w:sz w:val="22"/>
              </w:rPr>
              <w:t xml:space="preserve"> </w:t>
            </w:r>
            <w:r w:rsidR="00A43832" w:rsidRPr="00797DA2">
              <w:rPr>
                <w:rFonts w:ascii="Times New Roman" w:hAnsi="Times New Roman" w:cs="Times New Roman"/>
                <w:sz w:val="22"/>
              </w:rPr>
              <w:t>at</w:t>
            </w:r>
            <w:r w:rsidR="00065B5B" w:rsidRPr="00797DA2">
              <w:rPr>
                <w:rFonts w:ascii="Times New Roman" w:hAnsi="Times New Roman" w:cs="Times New Roman"/>
                <w:sz w:val="22"/>
              </w:rPr>
              <w:t xml:space="preserve"> </w:t>
            </w:r>
            <w:r w:rsidR="00A43832" w:rsidRPr="00797DA2">
              <w:rPr>
                <w:rFonts w:ascii="Times New Roman" w:hAnsi="Times New Roman" w:cs="Times New Roman"/>
                <w:sz w:val="22"/>
              </w:rPr>
              <w:t>least</w:t>
            </w:r>
            <w:r w:rsidR="00065B5B" w:rsidRPr="00797DA2">
              <w:rPr>
                <w:rFonts w:ascii="Times New Roman" w:hAnsi="Times New Roman" w:cs="Times New Roman"/>
                <w:sz w:val="22"/>
              </w:rPr>
              <w:t xml:space="preserve"> </w:t>
            </w:r>
            <w:r w:rsidR="00A43832" w:rsidRPr="00797DA2">
              <w:rPr>
                <w:rFonts w:ascii="Times New Roman" w:hAnsi="Times New Roman" w:cs="Times New Roman"/>
                <w:sz w:val="22"/>
              </w:rPr>
              <w:t>once</w:t>
            </w:r>
            <w:r w:rsidR="00065B5B" w:rsidRPr="00797DA2">
              <w:rPr>
                <w:rFonts w:ascii="Times New Roman" w:hAnsi="Times New Roman" w:cs="Times New Roman"/>
                <w:sz w:val="22"/>
              </w:rPr>
              <w:t xml:space="preserve"> </w:t>
            </w:r>
            <w:r w:rsidR="00A43832" w:rsidRPr="00797DA2">
              <w:rPr>
                <w:rFonts w:ascii="Times New Roman" w:hAnsi="Times New Roman" w:cs="Times New Roman"/>
                <w:sz w:val="22"/>
              </w:rPr>
              <w:t>per</w:t>
            </w:r>
            <w:r w:rsidR="00065B5B" w:rsidRPr="00797DA2">
              <w:rPr>
                <w:rFonts w:ascii="Times New Roman" w:hAnsi="Times New Roman" w:cs="Times New Roman"/>
                <w:sz w:val="22"/>
              </w:rPr>
              <w:t xml:space="preserve"> </w:t>
            </w:r>
            <w:r w:rsidR="00A43832" w:rsidRPr="00797DA2">
              <w:rPr>
                <w:rFonts w:ascii="Times New Roman" w:hAnsi="Times New Roman" w:cs="Times New Roman"/>
                <w:sz w:val="22"/>
              </w:rPr>
              <w:t>minute.)</w:t>
            </w:r>
          </w:p>
          <w:p w:rsidR="005B595A" w:rsidRPr="00797DA2" w:rsidRDefault="00DF5F7E"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II</w:t>
            </w:r>
            <w:r w:rsidR="00823BE7" w:rsidRPr="00797DA2">
              <w:rPr>
                <w:rFonts w:ascii="Times New Roman" w:hAnsi="Times New Roman" w:cs="Times New Roman"/>
                <w:sz w:val="22"/>
              </w:rPr>
              <w:t>I.</w:t>
            </w:r>
            <w:r w:rsidR="00823BE7" w:rsidRPr="00797DA2">
              <w:rPr>
                <w:rFonts w:ascii="Times New Roman" w:hAnsi="Times New Roman" w:cs="Times New Roman"/>
                <w:sz w:val="22"/>
              </w:rPr>
              <w:tab/>
            </w:r>
            <w:r w:rsidR="007721C1" w:rsidRPr="00797DA2">
              <w:rPr>
                <w:rFonts w:ascii="Times New Roman" w:hAnsi="Times New Roman" w:cs="Times New Roman"/>
                <w:sz w:val="22"/>
              </w:rPr>
              <w:t>Other</w:t>
            </w:r>
            <w:r w:rsidR="00065B5B" w:rsidRPr="00797DA2">
              <w:rPr>
                <w:rFonts w:ascii="Times New Roman" w:hAnsi="Times New Roman" w:cs="Times New Roman"/>
                <w:sz w:val="22"/>
              </w:rPr>
              <w:t xml:space="preserve"> </w:t>
            </w:r>
            <w:r w:rsidR="007721C1" w:rsidRPr="00797DA2">
              <w:rPr>
                <w:rFonts w:ascii="Times New Roman" w:hAnsi="Times New Roman" w:cs="Times New Roman"/>
                <w:sz w:val="22"/>
              </w:rPr>
              <w:t>regulations</w:t>
            </w:r>
            <w:r w:rsidR="00065B5B" w:rsidRPr="00797DA2">
              <w:rPr>
                <w:rFonts w:ascii="Times New Roman" w:hAnsi="Times New Roman" w:cs="Times New Roman"/>
                <w:sz w:val="22"/>
              </w:rPr>
              <w:t xml:space="preserve"> </w:t>
            </w:r>
            <w:r w:rsidR="007721C1" w:rsidRPr="00797DA2">
              <w:rPr>
                <w:rFonts w:ascii="Times New Roman" w:hAnsi="Times New Roman" w:cs="Times New Roman"/>
                <w:sz w:val="22"/>
              </w:rPr>
              <w:t>are</w:t>
            </w:r>
            <w:r w:rsidR="00065B5B" w:rsidRPr="00797DA2">
              <w:rPr>
                <w:rFonts w:ascii="Times New Roman" w:hAnsi="Times New Roman" w:cs="Times New Roman"/>
                <w:sz w:val="22"/>
              </w:rPr>
              <w:t xml:space="preserve"> </w:t>
            </w:r>
            <w:r w:rsidR="007721C1" w:rsidRPr="00797DA2">
              <w:rPr>
                <w:rFonts w:ascii="Times New Roman" w:hAnsi="Times New Roman" w:cs="Times New Roman"/>
                <w:sz w:val="22"/>
              </w:rPr>
              <w:t>as</w:t>
            </w:r>
            <w:r w:rsidR="00065B5B" w:rsidRPr="00797DA2">
              <w:rPr>
                <w:rFonts w:ascii="Times New Roman" w:hAnsi="Times New Roman" w:cs="Times New Roman"/>
                <w:sz w:val="22"/>
              </w:rPr>
              <w:t xml:space="preserve"> </w:t>
            </w:r>
            <w:r w:rsidR="007721C1" w:rsidRPr="00797DA2">
              <w:rPr>
                <w:rFonts w:ascii="Times New Roman" w:hAnsi="Times New Roman" w:cs="Times New Roman"/>
                <w:sz w:val="22"/>
              </w:rPr>
              <w:t>follows:</w:t>
            </w:r>
          </w:p>
          <w:p w:rsidR="005B595A" w:rsidRPr="00797DA2" w:rsidRDefault="000B4403"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w:t>
            </w:r>
            <w:r w:rsidR="00823BE7" w:rsidRPr="00797DA2">
              <w:rPr>
                <w:rFonts w:ascii="Times New Roman" w:hAnsi="Times New Roman" w:cs="Times New Roman"/>
                <w:sz w:val="22"/>
              </w:rPr>
              <w:t>i)</w:t>
            </w:r>
            <w:r w:rsidR="00823BE7" w:rsidRPr="00797DA2">
              <w:rPr>
                <w:rFonts w:ascii="Times New Roman" w:hAnsi="Times New Roman" w:cs="Times New Roman"/>
                <w:sz w:val="22"/>
              </w:rPr>
              <w:tab/>
            </w:r>
            <w:r w:rsidR="00871E9C" w:rsidRPr="00797DA2">
              <w:rPr>
                <w:rFonts w:ascii="Times New Roman" w:hAnsi="Times New Roman" w:cs="Times New Roman"/>
                <w:sz w:val="22"/>
              </w:rPr>
              <w:t>Only</w:t>
            </w:r>
            <w:r w:rsidR="00065B5B" w:rsidRPr="00797DA2">
              <w:rPr>
                <w:rFonts w:ascii="Times New Roman" w:hAnsi="Times New Roman" w:cs="Times New Roman"/>
                <w:sz w:val="22"/>
              </w:rPr>
              <w:t xml:space="preserve"> </w:t>
            </w:r>
            <w:r w:rsidR="00871E9C" w:rsidRPr="00797DA2">
              <w:rPr>
                <w:rFonts w:ascii="Times New Roman" w:hAnsi="Times New Roman" w:cs="Times New Roman"/>
                <w:sz w:val="22"/>
              </w:rPr>
              <w:t>patients</w:t>
            </w:r>
            <w:r w:rsidR="00065B5B" w:rsidRPr="00797DA2">
              <w:rPr>
                <w:rFonts w:ascii="Times New Roman" w:hAnsi="Times New Roman" w:cs="Times New Roman"/>
                <w:sz w:val="22"/>
              </w:rPr>
              <w:t xml:space="preserve"> </w:t>
            </w:r>
            <w:r w:rsidR="00871E9C" w:rsidRPr="00797DA2">
              <w:rPr>
                <w:rFonts w:ascii="Times New Roman" w:hAnsi="Times New Roman" w:cs="Times New Roman"/>
                <w:sz w:val="22"/>
              </w:rPr>
              <w:t>who</w:t>
            </w:r>
            <w:r w:rsidR="00065B5B" w:rsidRPr="00797DA2">
              <w:rPr>
                <w:rFonts w:ascii="Times New Roman" w:hAnsi="Times New Roman" w:cs="Times New Roman"/>
                <w:sz w:val="22"/>
              </w:rPr>
              <w:t xml:space="preserve"> </w:t>
            </w:r>
            <w:r w:rsidR="00871E9C" w:rsidRPr="00797DA2">
              <w:rPr>
                <w:rFonts w:ascii="Times New Roman" w:hAnsi="Times New Roman" w:cs="Times New Roman"/>
                <w:sz w:val="22"/>
              </w:rPr>
              <w:t>stay</w:t>
            </w:r>
            <w:r w:rsidR="00065B5B" w:rsidRPr="00797DA2">
              <w:rPr>
                <w:rFonts w:ascii="Times New Roman" w:hAnsi="Times New Roman" w:cs="Times New Roman"/>
                <w:sz w:val="22"/>
              </w:rPr>
              <w:t xml:space="preserve"> </w:t>
            </w:r>
            <w:r w:rsidR="00871E9C" w:rsidRPr="00797DA2">
              <w:rPr>
                <w:rFonts w:ascii="Times New Roman" w:hAnsi="Times New Roman" w:cs="Times New Roman"/>
                <w:sz w:val="22"/>
              </w:rPr>
              <w:t>at</w:t>
            </w:r>
            <w:r w:rsidR="00065B5B" w:rsidRPr="00797DA2">
              <w:rPr>
                <w:rFonts w:ascii="Times New Roman" w:hAnsi="Times New Roman" w:cs="Times New Roman"/>
                <w:sz w:val="22"/>
              </w:rPr>
              <w:t xml:space="preserve"> </w:t>
            </w:r>
            <w:r w:rsidR="00871E9C" w:rsidRPr="00797DA2">
              <w:rPr>
                <w:rFonts w:ascii="Times New Roman" w:hAnsi="Times New Roman" w:cs="Times New Roman"/>
                <w:sz w:val="22"/>
              </w:rPr>
              <w:t>home</w:t>
            </w:r>
            <w:r w:rsidR="00065B5B" w:rsidRPr="00797DA2">
              <w:rPr>
                <w:rFonts w:ascii="Times New Roman" w:hAnsi="Times New Roman" w:cs="Times New Roman"/>
                <w:sz w:val="22"/>
              </w:rPr>
              <w:t xml:space="preserve"> </w:t>
            </w:r>
            <w:r w:rsidR="00871E9C"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871E9C" w:rsidRPr="00797DA2">
              <w:rPr>
                <w:rFonts w:ascii="Times New Roman" w:hAnsi="Times New Roman" w:cs="Times New Roman"/>
                <w:sz w:val="22"/>
              </w:rPr>
              <w:t>take</w:t>
            </w:r>
            <w:r w:rsidR="00065B5B" w:rsidRPr="00797DA2">
              <w:rPr>
                <w:rFonts w:ascii="Times New Roman" w:hAnsi="Times New Roman" w:cs="Times New Roman"/>
                <w:sz w:val="22"/>
              </w:rPr>
              <w:t xml:space="preserve"> </w:t>
            </w:r>
            <w:r w:rsidR="00871E9C" w:rsidRPr="00797DA2">
              <w:rPr>
                <w:rFonts w:ascii="Times New Roman" w:hAnsi="Times New Roman" w:cs="Times New Roman"/>
                <w:sz w:val="22"/>
              </w:rPr>
              <w:t>care</w:t>
            </w:r>
            <w:r w:rsidR="00065B5B" w:rsidRPr="00797DA2">
              <w:rPr>
                <w:rFonts w:ascii="Times New Roman" w:hAnsi="Times New Roman" w:cs="Times New Roman"/>
                <w:sz w:val="22"/>
              </w:rPr>
              <w:t xml:space="preserve"> </w:t>
            </w:r>
            <w:r w:rsidR="00871E9C"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871E9C" w:rsidRPr="00797DA2">
              <w:rPr>
                <w:rFonts w:ascii="Times New Roman" w:hAnsi="Times New Roman" w:cs="Times New Roman"/>
                <w:sz w:val="22"/>
              </w:rPr>
              <w:t>themselves</w:t>
            </w:r>
            <w:r w:rsidR="00065B5B" w:rsidRPr="00797DA2">
              <w:rPr>
                <w:rFonts w:ascii="Times New Roman" w:hAnsi="Times New Roman" w:cs="Times New Roman"/>
                <w:sz w:val="22"/>
              </w:rPr>
              <w:t xml:space="preserve"> </w:t>
            </w:r>
            <w:r w:rsidR="00871E9C" w:rsidRPr="00797DA2">
              <w:rPr>
                <w:rFonts w:ascii="Times New Roman" w:hAnsi="Times New Roman" w:cs="Times New Roman"/>
                <w:sz w:val="22"/>
              </w:rPr>
              <w:t>may</w:t>
            </w:r>
            <w:r w:rsidR="00065B5B" w:rsidRPr="00797DA2">
              <w:rPr>
                <w:rFonts w:ascii="Times New Roman" w:hAnsi="Times New Roman" w:cs="Times New Roman"/>
                <w:sz w:val="22"/>
              </w:rPr>
              <w:t xml:space="preserve"> </w:t>
            </w:r>
            <w:r w:rsidR="00871E9C" w:rsidRPr="00797DA2">
              <w:rPr>
                <w:rFonts w:ascii="Times New Roman" w:hAnsi="Times New Roman" w:cs="Times New Roman"/>
                <w:sz w:val="22"/>
              </w:rPr>
              <w:t>apply</w:t>
            </w:r>
            <w:r w:rsidR="00065B5B" w:rsidRPr="00797DA2">
              <w:rPr>
                <w:rFonts w:ascii="Times New Roman" w:hAnsi="Times New Roman" w:cs="Times New Roman"/>
                <w:sz w:val="22"/>
              </w:rPr>
              <w:t xml:space="preserve"> </w:t>
            </w:r>
            <w:r w:rsidR="00871E9C"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871E9C"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871E9C" w:rsidRPr="00797DA2">
              <w:rPr>
                <w:rFonts w:ascii="Times New Roman" w:hAnsi="Times New Roman" w:cs="Times New Roman"/>
                <w:sz w:val="22"/>
              </w:rPr>
              <w:t>subsidy.</w:t>
            </w:r>
          </w:p>
          <w:p w:rsidR="005B595A" w:rsidRPr="00797DA2" w:rsidRDefault="000B4403"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w:t>
            </w:r>
            <w:r w:rsidR="00823BE7" w:rsidRPr="00797DA2">
              <w:rPr>
                <w:rFonts w:ascii="Times New Roman" w:hAnsi="Times New Roman" w:cs="Times New Roman"/>
                <w:sz w:val="22"/>
              </w:rPr>
              <w:t>i)</w:t>
            </w:r>
            <w:r w:rsidR="00823BE7" w:rsidRPr="00797DA2">
              <w:rPr>
                <w:rFonts w:ascii="Times New Roman" w:hAnsi="Times New Roman" w:cs="Times New Roman"/>
                <w:sz w:val="22"/>
              </w:rPr>
              <w:tab/>
            </w:r>
            <w:r w:rsidR="006C79E5"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applicant</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submit</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original</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warranty</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that</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supplier</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issued</w:t>
            </w:r>
            <w:r w:rsidR="00871E9C" w:rsidRPr="00797DA2">
              <w:rPr>
                <w:rFonts w:ascii="Times New Roman" w:hAnsi="Times New Roman" w:cs="Times New Roman"/>
                <w:sz w:val="22"/>
              </w:rPr>
              <w:t>.</w:t>
            </w:r>
            <w:r w:rsidR="00065B5B" w:rsidRPr="00797DA2">
              <w:rPr>
                <w:rFonts w:ascii="Times New Roman" w:hAnsi="Times New Roman" w:cs="Times New Roman"/>
                <w:sz w:val="22"/>
              </w:rPr>
              <w:t xml:space="preserve"> </w:t>
            </w:r>
          </w:p>
        </w:tc>
      </w:tr>
      <w:tr w:rsidR="00823BE7" w:rsidRPr="00797DA2" w:rsidTr="005A2B4A">
        <w:trPr>
          <w:trHeight w:val="1080"/>
          <w:jc w:val="center"/>
        </w:trPr>
        <w:tc>
          <w:tcPr>
            <w:tcW w:w="240" w:type="pct"/>
            <w:gridSpan w:val="2"/>
            <w:noWrap/>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lastRenderedPageBreak/>
              <w:t>9</w:t>
            </w:r>
          </w:p>
        </w:tc>
        <w:tc>
          <w:tcPr>
            <w:tcW w:w="845" w:type="pct"/>
            <w:vAlign w:val="center"/>
          </w:tcPr>
          <w:p w:rsidR="005B595A" w:rsidRPr="00797DA2" w:rsidRDefault="0029625E" w:rsidP="00823BE7">
            <w:pPr>
              <w:spacing w:line="320" w:lineRule="exact"/>
              <w:rPr>
                <w:rFonts w:ascii="Times New Roman" w:hAnsi="Times New Roman" w:cs="Times New Roman"/>
                <w:sz w:val="22"/>
              </w:rPr>
            </w:pPr>
            <w:r w:rsidRPr="00797DA2">
              <w:rPr>
                <w:rFonts w:ascii="Times New Roman" w:hAnsi="Times New Roman" w:cs="Times New Roman"/>
                <w:sz w:val="22"/>
              </w:rPr>
              <w:t>Pressure</w:t>
            </w:r>
            <w:r w:rsidR="00065B5B" w:rsidRPr="00797DA2">
              <w:rPr>
                <w:rFonts w:ascii="Times New Roman" w:hAnsi="Times New Roman" w:cs="Times New Roman"/>
                <w:sz w:val="22"/>
              </w:rPr>
              <w:t xml:space="preserve"> </w:t>
            </w:r>
            <w:r w:rsidRPr="00797DA2">
              <w:rPr>
                <w:rFonts w:ascii="Times New Roman" w:hAnsi="Times New Roman" w:cs="Times New Roman"/>
                <w:sz w:val="22"/>
              </w:rPr>
              <w:t>garment-Type</w:t>
            </w:r>
            <w:r w:rsidR="00065B5B" w:rsidRPr="00797DA2">
              <w:rPr>
                <w:rFonts w:ascii="Times New Roman" w:hAnsi="Times New Roman" w:cs="Times New Roman"/>
                <w:sz w:val="22"/>
              </w:rPr>
              <w:t xml:space="preserve"> </w:t>
            </w:r>
            <w:r w:rsidRPr="00797DA2">
              <w:rPr>
                <w:rFonts w:ascii="Times New Roman" w:hAnsi="Times New Roman" w:cs="Times New Roman"/>
                <w:sz w:val="22"/>
              </w:rPr>
              <w:t>A-</w:t>
            </w:r>
            <w:r w:rsidR="009C29FE" w:rsidRPr="00797DA2">
              <w:rPr>
                <w:rFonts w:ascii="Times New Roman" w:hAnsi="Times New Roman" w:cs="Times New Roman"/>
                <w:sz w:val="22"/>
              </w:rPr>
              <w:t>Head</w:t>
            </w:r>
            <w:r w:rsidR="00065B5B" w:rsidRPr="00797DA2">
              <w:rPr>
                <w:rFonts w:ascii="Times New Roman" w:hAnsi="Times New Roman" w:cs="Times New Roman"/>
                <w:sz w:val="22"/>
              </w:rPr>
              <w:t xml:space="preserve"> </w:t>
            </w:r>
            <w:r w:rsidR="009C29FE" w:rsidRPr="00797DA2">
              <w:rPr>
                <w:rFonts w:ascii="Times New Roman" w:hAnsi="Times New Roman" w:cs="Times New Roman"/>
                <w:sz w:val="22"/>
              </w:rPr>
              <w:t>&amp;</w:t>
            </w:r>
            <w:r w:rsidR="00065B5B" w:rsidRPr="00797DA2">
              <w:rPr>
                <w:rFonts w:ascii="Times New Roman" w:hAnsi="Times New Roman" w:cs="Times New Roman"/>
                <w:sz w:val="22"/>
              </w:rPr>
              <w:t xml:space="preserve"> </w:t>
            </w:r>
            <w:r w:rsidR="009C29FE" w:rsidRPr="00797DA2">
              <w:rPr>
                <w:rFonts w:ascii="Times New Roman" w:hAnsi="Times New Roman" w:cs="Times New Roman"/>
                <w:sz w:val="22"/>
              </w:rPr>
              <w:t>Neck</w:t>
            </w:r>
          </w:p>
        </w:tc>
        <w:tc>
          <w:tcPr>
            <w:tcW w:w="504"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2,500</w:t>
            </w:r>
          </w:p>
        </w:tc>
        <w:tc>
          <w:tcPr>
            <w:tcW w:w="579"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1,900</w:t>
            </w:r>
          </w:p>
        </w:tc>
        <w:tc>
          <w:tcPr>
            <w:tcW w:w="662"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1,300</w:t>
            </w:r>
          </w:p>
        </w:tc>
        <w:tc>
          <w:tcPr>
            <w:tcW w:w="491" w:type="pct"/>
            <w:vAlign w:val="center"/>
          </w:tcPr>
          <w:p w:rsidR="005B595A" w:rsidRPr="00797DA2" w:rsidRDefault="008E4A8F" w:rsidP="00823BE7">
            <w:pPr>
              <w:spacing w:line="320" w:lineRule="exact"/>
              <w:rPr>
                <w:rFonts w:ascii="Times New Roman" w:hAnsi="Times New Roman" w:cs="Times New Roman"/>
                <w:sz w:val="22"/>
              </w:rPr>
            </w:pPr>
            <w:r w:rsidRPr="00797DA2">
              <w:rPr>
                <w:rFonts w:ascii="Times New Roman" w:hAnsi="Times New Roman" w:cs="Times New Roman"/>
                <w:sz w:val="22"/>
              </w:rPr>
              <w:t>Six</w:t>
            </w:r>
            <w:r w:rsidR="00065B5B" w:rsidRPr="00797DA2">
              <w:rPr>
                <w:rFonts w:ascii="Times New Roman" w:hAnsi="Times New Roman" w:cs="Times New Roman"/>
                <w:sz w:val="22"/>
              </w:rPr>
              <w:t xml:space="preserve"> </w:t>
            </w:r>
            <w:r w:rsidRPr="00797DA2">
              <w:rPr>
                <w:rFonts w:ascii="Times New Roman" w:hAnsi="Times New Roman" w:cs="Times New Roman"/>
                <w:sz w:val="22"/>
              </w:rPr>
              <w:t>months</w:t>
            </w:r>
          </w:p>
        </w:tc>
        <w:tc>
          <w:tcPr>
            <w:tcW w:w="1679" w:type="pct"/>
            <w:vMerge w:val="restart"/>
          </w:tcPr>
          <w:p w:rsidR="005B595A" w:rsidRPr="00797DA2" w:rsidRDefault="00823BE7"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w:t>
            </w:r>
            <w:r w:rsidRPr="00797DA2">
              <w:rPr>
                <w:rFonts w:ascii="Times New Roman" w:hAnsi="Times New Roman" w:cs="Times New Roman"/>
                <w:sz w:val="22"/>
              </w:rPr>
              <w:tab/>
            </w:r>
            <w:r w:rsidR="00D7171E"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health</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condition</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beneficiaries</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must</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comply</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with</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Article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2,</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Paragraph</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1</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Regulations</w:t>
            </w:r>
            <w:r w:rsidR="008E4A8F" w:rsidRPr="00797DA2">
              <w:rPr>
                <w:rFonts w:ascii="Times New Roman" w:hAnsi="Times New Roman" w:cs="Times New Roman"/>
                <w:sz w:val="22"/>
              </w:rPr>
              <w:t>.</w:t>
            </w:r>
            <w:r w:rsidR="00065B5B" w:rsidRPr="00797DA2">
              <w:rPr>
                <w:rFonts w:ascii="Times New Roman" w:hAnsi="Times New Roman" w:cs="Times New Roman"/>
                <w:sz w:val="22"/>
              </w:rPr>
              <w:t xml:space="preserve"> </w:t>
            </w:r>
            <w:r w:rsidR="003A55FC" w:rsidRPr="00797DA2">
              <w:rPr>
                <w:rFonts w:ascii="Times New Roman" w:hAnsi="Times New Roman" w:cs="Times New Roman"/>
                <w:sz w:val="22"/>
              </w:rPr>
              <w:t>They</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need</w:t>
            </w:r>
            <w:r w:rsidR="00065B5B" w:rsidRPr="00797DA2">
              <w:rPr>
                <w:rFonts w:ascii="Times New Roman" w:hAnsi="Times New Roman" w:cs="Times New Roman"/>
                <w:sz w:val="22"/>
              </w:rPr>
              <w:t xml:space="preserve"> </w:t>
            </w:r>
            <w:r w:rsidR="003A55FC"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3A55FC" w:rsidRPr="00797DA2">
              <w:rPr>
                <w:rFonts w:ascii="Times New Roman" w:hAnsi="Times New Roman" w:cs="Times New Roman"/>
                <w:sz w:val="22"/>
              </w:rPr>
              <w:t>pressure</w:t>
            </w:r>
            <w:r w:rsidR="00065B5B" w:rsidRPr="00797DA2">
              <w:rPr>
                <w:rFonts w:ascii="Times New Roman" w:hAnsi="Times New Roman" w:cs="Times New Roman"/>
                <w:sz w:val="22"/>
              </w:rPr>
              <w:t xml:space="preserve"> </w:t>
            </w:r>
            <w:r w:rsidR="003A55FC" w:rsidRPr="00797DA2">
              <w:rPr>
                <w:rFonts w:ascii="Times New Roman" w:hAnsi="Times New Roman" w:cs="Times New Roman"/>
                <w:sz w:val="22"/>
              </w:rPr>
              <w:t>therapy</w:t>
            </w:r>
            <w:r w:rsidR="00065B5B" w:rsidRPr="00797DA2">
              <w:rPr>
                <w:rFonts w:ascii="Times New Roman" w:hAnsi="Times New Roman" w:cs="Times New Roman"/>
                <w:sz w:val="22"/>
              </w:rPr>
              <w:t xml:space="preserve"> </w:t>
            </w:r>
            <w:r w:rsidR="00FC3C7F" w:rsidRPr="00797DA2">
              <w:rPr>
                <w:rFonts w:ascii="Times New Roman" w:hAnsi="Times New Roman" w:cs="Times New Roman"/>
                <w:sz w:val="22"/>
              </w:rPr>
              <w:t>because</w:t>
            </w:r>
            <w:r w:rsidR="00065B5B" w:rsidRPr="00797DA2">
              <w:rPr>
                <w:rFonts w:ascii="Times New Roman" w:hAnsi="Times New Roman" w:cs="Times New Roman"/>
                <w:sz w:val="22"/>
              </w:rPr>
              <w:t xml:space="preserve"> </w:t>
            </w:r>
            <w:r w:rsidR="00FC3C7F"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A9434C" w:rsidRPr="00797DA2">
              <w:rPr>
                <w:rFonts w:ascii="Times New Roman" w:hAnsi="Times New Roman" w:cs="Times New Roman"/>
                <w:sz w:val="22"/>
              </w:rPr>
              <w:t>suffering</w:t>
            </w:r>
            <w:r w:rsidR="00065B5B" w:rsidRPr="00797DA2">
              <w:rPr>
                <w:rFonts w:ascii="Times New Roman" w:hAnsi="Times New Roman" w:cs="Times New Roman"/>
                <w:sz w:val="22"/>
              </w:rPr>
              <w:t xml:space="preserve"> </w:t>
            </w:r>
            <w:r w:rsidR="00A9434C" w:rsidRPr="00797DA2">
              <w:rPr>
                <w:rFonts w:ascii="Times New Roman" w:hAnsi="Times New Roman" w:cs="Times New Roman"/>
                <w:sz w:val="22"/>
              </w:rPr>
              <w:t>from</w:t>
            </w:r>
            <w:r w:rsidR="00065B5B" w:rsidRPr="00797DA2">
              <w:rPr>
                <w:rFonts w:ascii="Times New Roman" w:hAnsi="Times New Roman" w:cs="Times New Roman"/>
                <w:sz w:val="22"/>
              </w:rPr>
              <w:t xml:space="preserve"> </w:t>
            </w:r>
            <w:r w:rsidR="00A9434C" w:rsidRPr="00797DA2">
              <w:rPr>
                <w:rFonts w:ascii="Times New Roman" w:hAnsi="Times New Roman" w:cs="Times New Roman"/>
                <w:sz w:val="22"/>
              </w:rPr>
              <w:t>burn,</w:t>
            </w:r>
            <w:r w:rsidR="00065B5B" w:rsidRPr="00797DA2">
              <w:rPr>
                <w:rFonts w:ascii="Times New Roman" w:hAnsi="Times New Roman" w:cs="Times New Roman"/>
                <w:sz w:val="22"/>
              </w:rPr>
              <w:t xml:space="preserve"> </w:t>
            </w:r>
            <w:r w:rsidR="00A9434C" w:rsidRPr="00797DA2">
              <w:rPr>
                <w:rFonts w:ascii="Times New Roman" w:hAnsi="Times New Roman" w:cs="Times New Roman"/>
                <w:sz w:val="22"/>
              </w:rPr>
              <w:t>skin</w:t>
            </w:r>
            <w:r w:rsidR="00065B5B" w:rsidRPr="00797DA2">
              <w:rPr>
                <w:rFonts w:ascii="Times New Roman" w:hAnsi="Times New Roman" w:cs="Times New Roman"/>
                <w:sz w:val="22"/>
              </w:rPr>
              <w:t xml:space="preserve"> </w:t>
            </w:r>
            <w:r w:rsidR="00A9434C" w:rsidRPr="00797DA2">
              <w:rPr>
                <w:rFonts w:ascii="Times New Roman" w:hAnsi="Times New Roman" w:cs="Times New Roman"/>
                <w:sz w:val="22"/>
              </w:rPr>
              <w:t>damage,</w:t>
            </w:r>
            <w:r w:rsidR="00065B5B" w:rsidRPr="00797DA2">
              <w:rPr>
                <w:rFonts w:ascii="Times New Roman" w:hAnsi="Times New Roman" w:cs="Times New Roman"/>
                <w:sz w:val="22"/>
              </w:rPr>
              <w:t xml:space="preserve"> </w:t>
            </w:r>
            <w:r w:rsidR="00A9434C" w:rsidRPr="00797DA2">
              <w:rPr>
                <w:rFonts w:ascii="Times New Roman" w:hAnsi="Times New Roman" w:cs="Times New Roman"/>
                <w:sz w:val="22"/>
              </w:rPr>
              <w:t>tumor</w:t>
            </w:r>
            <w:r w:rsidR="00065B5B" w:rsidRPr="00797DA2">
              <w:rPr>
                <w:rFonts w:ascii="Times New Roman" w:hAnsi="Times New Roman" w:cs="Times New Roman"/>
                <w:sz w:val="22"/>
              </w:rPr>
              <w:t xml:space="preserve"> </w:t>
            </w:r>
            <w:r w:rsidR="00A9434C" w:rsidRPr="00797DA2">
              <w:rPr>
                <w:rFonts w:ascii="Times New Roman" w:hAnsi="Times New Roman" w:cs="Times New Roman"/>
                <w:sz w:val="22"/>
              </w:rPr>
              <w:t>or</w:t>
            </w:r>
            <w:r w:rsidR="00065B5B" w:rsidRPr="00797DA2">
              <w:rPr>
                <w:rFonts w:ascii="Times New Roman" w:hAnsi="Times New Roman" w:cs="Times New Roman"/>
                <w:sz w:val="22"/>
              </w:rPr>
              <w:t xml:space="preserve"> </w:t>
            </w:r>
            <w:r w:rsidR="00A9434C" w:rsidRPr="00797DA2">
              <w:rPr>
                <w:rFonts w:ascii="Times New Roman" w:hAnsi="Times New Roman" w:cs="Times New Roman"/>
                <w:sz w:val="22"/>
              </w:rPr>
              <w:t>circulatory</w:t>
            </w:r>
            <w:r w:rsidR="00065B5B" w:rsidRPr="00797DA2">
              <w:rPr>
                <w:rFonts w:ascii="Times New Roman" w:hAnsi="Times New Roman" w:cs="Times New Roman"/>
                <w:sz w:val="22"/>
              </w:rPr>
              <w:t xml:space="preserve"> </w:t>
            </w:r>
            <w:r w:rsidR="00A9434C" w:rsidRPr="00797DA2">
              <w:rPr>
                <w:rFonts w:ascii="Times New Roman" w:hAnsi="Times New Roman" w:cs="Times New Roman"/>
                <w:sz w:val="22"/>
              </w:rPr>
              <w:t>disorder.</w:t>
            </w:r>
            <w:r w:rsidR="00065B5B" w:rsidRPr="00797DA2">
              <w:rPr>
                <w:rFonts w:ascii="Times New Roman" w:hAnsi="Times New Roman" w:cs="Times New Roman"/>
                <w:sz w:val="22"/>
              </w:rPr>
              <w:t xml:space="preserve"> </w:t>
            </w:r>
            <w:r w:rsidR="005B595A" w:rsidRPr="00797DA2">
              <w:rPr>
                <w:rFonts w:ascii="Times New Roman" w:hAnsi="Times New Roman" w:cs="Times New Roman"/>
                <w:sz w:val="22"/>
              </w:rPr>
              <w:br w:type="page"/>
            </w:r>
          </w:p>
          <w:p w:rsidR="005B595A" w:rsidRPr="00797DA2" w:rsidRDefault="00DF5F7E"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lastRenderedPageBreak/>
              <w:t>I</w:t>
            </w:r>
            <w:r w:rsidR="00823BE7" w:rsidRPr="00797DA2">
              <w:rPr>
                <w:rFonts w:ascii="Times New Roman" w:hAnsi="Times New Roman" w:cs="Times New Roman"/>
                <w:sz w:val="22"/>
              </w:rPr>
              <w:t>I.</w:t>
            </w:r>
            <w:r w:rsidR="00823BE7" w:rsidRPr="00797DA2">
              <w:rPr>
                <w:rFonts w:ascii="Times New Roman" w:hAnsi="Times New Roman" w:cs="Times New Roman"/>
                <w:sz w:val="22"/>
              </w:rPr>
              <w:tab/>
            </w:r>
            <w:r w:rsidR="005E738C"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following</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are</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regulations</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applying</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subsidy</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devices:</w:t>
            </w:r>
            <w:r w:rsidR="00065B5B" w:rsidRPr="00797DA2">
              <w:rPr>
                <w:rFonts w:ascii="Times New Roman" w:hAnsi="Times New Roman" w:cs="Times New Roman"/>
                <w:sz w:val="22"/>
              </w:rPr>
              <w:t xml:space="preserve"> </w:t>
            </w:r>
          </w:p>
          <w:p w:rsidR="005B595A" w:rsidRPr="00797DA2" w:rsidRDefault="000B4403"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w:t>
            </w:r>
            <w:r w:rsidR="00823BE7" w:rsidRPr="00797DA2">
              <w:rPr>
                <w:rFonts w:ascii="Times New Roman" w:hAnsi="Times New Roman" w:cs="Times New Roman"/>
                <w:sz w:val="22"/>
              </w:rPr>
              <w:t>i)</w:t>
            </w:r>
            <w:r w:rsidR="00823BE7" w:rsidRPr="00797DA2">
              <w:rPr>
                <w:rFonts w:ascii="Times New Roman" w:hAnsi="Times New Roman" w:cs="Times New Roman"/>
                <w:sz w:val="22"/>
              </w:rPr>
              <w:tab/>
            </w:r>
            <w:r w:rsidR="005E738C" w:rsidRPr="00797DA2">
              <w:rPr>
                <w:rFonts w:ascii="Times New Roman" w:hAnsi="Times New Roman" w:cs="Times New Roman"/>
                <w:sz w:val="22"/>
              </w:rPr>
              <w:t>Applicants</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subsidy</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submit</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diagnosis</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certificate</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that</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a</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specialist</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physician</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issued</w:t>
            </w:r>
            <w:r w:rsidR="005E738C" w:rsidRPr="00797DA2">
              <w:rPr>
                <w:rFonts w:ascii="Times New Roman" w:hAnsi="Times New Roman" w:cs="Times New Roman"/>
                <w:sz w:val="22"/>
              </w:rPr>
              <w:t>.</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certificate</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specify</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need</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pressure</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therapy.</w:t>
            </w:r>
            <w:r w:rsidR="00065B5B" w:rsidRPr="00797DA2">
              <w:rPr>
                <w:rFonts w:ascii="Times New Roman" w:hAnsi="Times New Roman" w:cs="Times New Roman"/>
                <w:sz w:val="22"/>
              </w:rPr>
              <w:t xml:space="preserve"> </w:t>
            </w:r>
          </w:p>
          <w:p w:rsidR="005B595A" w:rsidRPr="00797DA2" w:rsidRDefault="000B4403"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w:t>
            </w:r>
            <w:r w:rsidR="00823BE7" w:rsidRPr="00797DA2">
              <w:rPr>
                <w:rFonts w:ascii="Times New Roman" w:hAnsi="Times New Roman" w:cs="Times New Roman"/>
                <w:sz w:val="22"/>
              </w:rPr>
              <w:t>i)</w:t>
            </w:r>
            <w:r w:rsidR="00823BE7" w:rsidRPr="00797DA2">
              <w:rPr>
                <w:rFonts w:ascii="Times New Roman" w:hAnsi="Times New Roman" w:cs="Times New Roman"/>
                <w:sz w:val="22"/>
              </w:rPr>
              <w:tab/>
            </w:r>
            <w:r w:rsidR="005E738C" w:rsidRPr="00797DA2">
              <w:rPr>
                <w:rFonts w:ascii="Times New Roman" w:hAnsi="Times New Roman" w:cs="Times New Roman"/>
                <w:sz w:val="22"/>
              </w:rPr>
              <w:t>Applicants</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provide</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assessment</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report</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5E738C"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specialist</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physician,</w:t>
            </w:r>
            <w:r w:rsidR="00065B5B" w:rsidRPr="00797DA2">
              <w:rPr>
                <w:rFonts w:ascii="Times New Roman" w:hAnsi="Times New Roman" w:cs="Times New Roman"/>
                <w:sz w:val="22"/>
              </w:rPr>
              <w:t xml:space="preserve"> </w:t>
            </w:r>
            <w:r w:rsidR="009156A6" w:rsidRPr="00797DA2">
              <w:rPr>
                <w:rFonts w:ascii="Times New Roman" w:hAnsi="Times New Roman" w:cs="Times New Roman"/>
                <w:sz w:val="22"/>
              </w:rPr>
              <w:t>physical</w:t>
            </w:r>
            <w:r w:rsidR="00065B5B" w:rsidRPr="00797DA2">
              <w:rPr>
                <w:rFonts w:ascii="Times New Roman" w:hAnsi="Times New Roman" w:cs="Times New Roman"/>
                <w:sz w:val="22"/>
              </w:rPr>
              <w:t xml:space="preserve"> </w:t>
            </w:r>
            <w:r w:rsidR="009156A6" w:rsidRPr="00797DA2">
              <w:rPr>
                <w:rFonts w:ascii="Times New Roman" w:hAnsi="Times New Roman" w:cs="Times New Roman"/>
                <w:sz w:val="22"/>
              </w:rPr>
              <w:t>therapist</w:t>
            </w:r>
            <w:r w:rsidR="00065B5B" w:rsidRPr="00797DA2">
              <w:rPr>
                <w:rFonts w:ascii="Times New Roman" w:hAnsi="Times New Roman" w:cs="Times New Roman"/>
                <w:sz w:val="22"/>
              </w:rPr>
              <w:t xml:space="preserve"> </w:t>
            </w:r>
            <w:r w:rsidR="009156A6" w:rsidRPr="00797DA2">
              <w:rPr>
                <w:rFonts w:ascii="Times New Roman" w:hAnsi="Times New Roman" w:cs="Times New Roman"/>
                <w:sz w:val="22"/>
              </w:rPr>
              <w:t>or</w:t>
            </w:r>
            <w:r w:rsidR="00065B5B" w:rsidRPr="00797DA2">
              <w:rPr>
                <w:rFonts w:ascii="Times New Roman" w:hAnsi="Times New Roman" w:cs="Times New Roman"/>
                <w:sz w:val="22"/>
              </w:rPr>
              <w:t xml:space="preserve"> </w:t>
            </w:r>
            <w:r w:rsidR="009156A6" w:rsidRPr="00797DA2">
              <w:rPr>
                <w:rFonts w:ascii="Times New Roman" w:hAnsi="Times New Roman" w:cs="Times New Roman"/>
                <w:sz w:val="22"/>
              </w:rPr>
              <w:t>occupational</w:t>
            </w:r>
            <w:r w:rsidR="00065B5B" w:rsidRPr="00797DA2">
              <w:rPr>
                <w:rFonts w:ascii="Times New Roman" w:hAnsi="Times New Roman" w:cs="Times New Roman"/>
                <w:sz w:val="22"/>
              </w:rPr>
              <w:t xml:space="preserve"> </w:t>
            </w:r>
            <w:r w:rsidR="009156A6" w:rsidRPr="00797DA2">
              <w:rPr>
                <w:rFonts w:ascii="Times New Roman" w:hAnsi="Times New Roman" w:cs="Times New Roman"/>
                <w:sz w:val="22"/>
              </w:rPr>
              <w:t>therapist</w:t>
            </w:r>
            <w:r w:rsidR="00065B5B" w:rsidRPr="00797DA2">
              <w:rPr>
                <w:rFonts w:ascii="Times New Roman" w:hAnsi="Times New Roman" w:cs="Times New Roman"/>
                <w:sz w:val="22"/>
              </w:rPr>
              <w:t xml:space="preserve"> </w:t>
            </w:r>
            <w:r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009156A6" w:rsidRPr="00797DA2">
              <w:rPr>
                <w:rFonts w:ascii="Times New Roman" w:hAnsi="Times New Roman" w:cs="Times New Roman"/>
                <w:sz w:val="22"/>
              </w:rPr>
              <w:t>assess</w:t>
            </w:r>
            <w:r w:rsidR="00065B5B" w:rsidRPr="00797DA2">
              <w:rPr>
                <w:rFonts w:ascii="Times New Roman" w:hAnsi="Times New Roman" w:cs="Times New Roman"/>
                <w:sz w:val="22"/>
              </w:rPr>
              <w:t xml:space="preserve"> </w:t>
            </w:r>
            <w:r w:rsidR="009156A6"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9156A6" w:rsidRPr="00797DA2">
              <w:rPr>
                <w:rFonts w:ascii="Times New Roman" w:hAnsi="Times New Roman" w:cs="Times New Roman"/>
                <w:sz w:val="22"/>
              </w:rPr>
              <w:t>health</w:t>
            </w:r>
            <w:r w:rsidR="00065B5B" w:rsidRPr="00797DA2">
              <w:rPr>
                <w:rFonts w:ascii="Times New Roman" w:hAnsi="Times New Roman" w:cs="Times New Roman"/>
                <w:sz w:val="22"/>
              </w:rPr>
              <w:t xml:space="preserve"> </w:t>
            </w:r>
            <w:r w:rsidR="009156A6" w:rsidRPr="00797DA2">
              <w:rPr>
                <w:rFonts w:ascii="Times New Roman" w:hAnsi="Times New Roman" w:cs="Times New Roman"/>
                <w:sz w:val="22"/>
              </w:rPr>
              <w:t>condition</w:t>
            </w:r>
            <w:r w:rsidR="00065B5B" w:rsidRPr="00797DA2">
              <w:rPr>
                <w:rFonts w:ascii="Times New Roman" w:hAnsi="Times New Roman" w:cs="Times New Roman"/>
                <w:sz w:val="22"/>
              </w:rPr>
              <w:t xml:space="preserve"> </w:t>
            </w:r>
            <w:r w:rsidR="009156A6"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9156A6" w:rsidRPr="00797DA2">
              <w:rPr>
                <w:rFonts w:ascii="Times New Roman" w:hAnsi="Times New Roman" w:cs="Times New Roman"/>
                <w:sz w:val="22"/>
              </w:rPr>
              <w:t>applicants</w:t>
            </w:r>
            <w:r w:rsidR="00065B5B" w:rsidRPr="00797DA2">
              <w:rPr>
                <w:rFonts w:ascii="Times New Roman" w:hAnsi="Times New Roman" w:cs="Times New Roman"/>
                <w:sz w:val="22"/>
              </w:rPr>
              <w:t xml:space="preserve"> </w:t>
            </w:r>
            <w:r w:rsidR="009156A6"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9156A6" w:rsidRPr="00797DA2">
              <w:rPr>
                <w:rFonts w:ascii="Times New Roman" w:hAnsi="Times New Roman" w:cs="Times New Roman"/>
                <w:sz w:val="22"/>
              </w:rPr>
              <w:t>specify</w:t>
            </w:r>
            <w:r w:rsidR="00065B5B" w:rsidRPr="00797DA2">
              <w:rPr>
                <w:rFonts w:ascii="Times New Roman" w:hAnsi="Times New Roman" w:cs="Times New Roman"/>
                <w:sz w:val="22"/>
              </w:rPr>
              <w:t xml:space="preserve"> </w:t>
            </w:r>
            <w:r w:rsidR="009156A6"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9156A6" w:rsidRPr="00797DA2">
              <w:rPr>
                <w:rFonts w:ascii="Times New Roman" w:hAnsi="Times New Roman" w:cs="Times New Roman"/>
                <w:sz w:val="22"/>
              </w:rPr>
              <w:t>need</w:t>
            </w:r>
            <w:r w:rsidR="00065B5B" w:rsidRPr="00797DA2">
              <w:rPr>
                <w:rFonts w:ascii="Times New Roman" w:hAnsi="Times New Roman" w:cs="Times New Roman"/>
                <w:sz w:val="22"/>
              </w:rPr>
              <w:t xml:space="preserve"> </w:t>
            </w:r>
            <w:r w:rsidR="009156A6"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9156A6"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9156A6" w:rsidRPr="00797DA2">
              <w:rPr>
                <w:rFonts w:ascii="Times New Roman" w:hAnsi="Times New Roman" w:cs="Times New Roman"/>
                <w:sz w:val="22"/>
              </w:rPr>
              <w:t>subsidy.</w:t>
            </w:r>
            <w:r w:rsidR="00065B5B" w:rsidRPr="00797DA2">
              <w:rPr>
                <w:rFonts w:ascii="Times New Roman" w:hAnsi="Times New Roman" w:cs="Times New Roman"/>
                <w:sz w:val="22"/>
              </w:rPr>
              <w:t xml:space="preserve"> </w:t>
            </w:r>
          </w:p>
          <w:p w:rsidR="005B595A" w:rsidRPr="00797DA2" w:rsidRDefault="00DF5F7E"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II</w:t>
            </w:r>
            <w:r w:rsidR="00823BE7" w:rsidRPr="00797DA2">
              <w:rPr>
                <w:rFonts w:ascii="Times New Roman" w:hAnsi="Times New Roman" w:cs="Times New Roman"/>
                <w:sz w:val="22"/>
              </w:rPr>
              <w:t>I.</w:t>
            </w:r>
            <w:r w:rsidR="00823BE7" w:rsidRPr="00797DA2">
              <w:rPr>
                <w:rFonts w:ascii="Times New Roman" w:hAnsi="Times New Roman" w:cs="Times New Roman"/>
                <w:sz w:val="22"/>
              </w:rPr>
              <w:tab/>
            </w:r>
            <w:r w:rsidR="00950F66" w:rsidRPr="00797DA2">
              <w:rPr>
                <w:rFonts w:ascii="Times New Roman" w:hAnsi="Times New Roman" w:cs="Times New Roman"/>
                <w:sz w:val="22"/>
              </w:rPr>
              <w:t>It</w:t>
            </w:r>
            <w:r w:rsidR="00065B5B" w:rsidRPr="00797DA2">
              <w:rPr>
                <w:rFonts w:ascii="Times New Roman" w:hAnsi="Times New Roman" w:cs="Times New Roman"/>
                <w:sz w:val="22"/>
              </w:rPr>
              <w:t xml:space="preserve"> </w:t>
            </w:r>
            <w:r w:rsidR="00950F66" w:rsidRPr="00797DA2">
              <w:rPr>
                <w:rFonts w:ascii="Times New Roman" w:hAnsi="Times New Roman" w:cs="Times New Roman"/>
                <w:sz w:val="22"/>
              </w:rPr>
              <w:t>is</w:t>
            </w:r>
            <w:r w:rsidR="00065B5B" w:rsidRPr="00797DA2">
              <w:rPr>
                <w:rFonts w:ascii="Times New Roman" w:hAnsi="Times New Roman" w:cs="Times New Roman"/>
                <w:sz w:val="22"/>
              </w:rPr>
              <w:t xml:space="preserve"> </w:t>
            </w:r>
            <w:r w:rsidR="00950F66" w:rsidRPr="00797DA2">
              <w:rPr>
                <w:rFonts w:ascii="Times New Roman" w:hAnsi="Times New Roman" w:cs="Times New Roman"/>
                <w:sz w:val="22"/>
              </w:rPr>
              <w:t>required</w:t>
            </w:r>
            <w:r w:rsidR="00065B5B" w:rsidRPr="00797DA2">
              <w:rPr>
                <w:rFonts w:ascii="Times New Roman" w:hAnsi="Times New Roman" w:cs="Times New Roman"/>
                <w:sz w:val="22"/>
              </w:rPr>
              <w:t xml:space="preserve"> </w:t>
            </w:r>
            <w:r w:rsidR="00950F66" w:rsidRPr="00797DA2">
              <w:rPr>
                <w:rFonts w:ascii="Times New Roman" w:hAnsi="Times New Roman" w:cs="Times New Roman"/>
                <w:sz w:val="22"/>
              </w:rPr>
              <w:t>to</w:t>
            </w:r>
            <w:r w:rsidR="00065B5B" w:rsidRPr="00797DA2">
              <w:rPr>
                <w:rFonts w:ascii="Times New Roman" w:hAnsi="Times New Roman" w:cs="Times New Roman"/>
                <w:sz w:val="22"/>
              </w:rPr>
              <w:t xml:space="preserve"> </w:t>
            </w:r>
            <w:r w:rsidR="00950F66" w:rsidRPr="00797DA2">
              <w:rPr>
                <w:rFonts w:ascii="Times New Roman" w:hAnsi="Times New Roman" w:cs="Times New Roman"/>
                <w:sz w:val="22"/>
              </w:rPr>
              <w:t>use</w:t>
            </w:r>
            <w:r w:rsidR="00065B5B" w:rsidRPr="00797DA2">
              <w:rPr>
                <w:rFonts w:ascii="Times New Roman" w:hAnsi="Times New Roman" w:cs="Times New Roman"/>
                <w:sz w:val="22"/>
              </w:rPr>
              <w:t xml:space="preserve"> </w:t>
            </w:r>
            <w:r w:rsidR="00950F66" w:rsidRPr="00797DA2">
              <w:rPr>
                <w:rFonts w:ascii="Times New Roman" w:hAnsi="Times New Roman" w:cs="Times New Roman"/>
                <w:sz w:val="22"/>
              </w:rPr>
              <w:t>tailor-made</w:t>
            </w:r>
            <w:r w:rsidR="00065B5B" w:rsidRPr="00797DA2">
              <w:rPr>
                <w:rFonts w:ascii="Times New Roman" w:hAnsi="Times New Roman" w:cs="Times New Roman"/>
                <w:sz w:val="22"/>
              </w:rPr>
              <w:t xml:space="preserve"> </w:t>
            </w:r>
            <w:r w:rsidR="000149CC" w:rsidRPr="00797DA2">
              <w:rPr>
                <w:rFonts w:ascii="Times New Roman" w:hAnsi="Times New Roman" w:cs="Times New Roman"/>
                <w:sz w:val="22"/>
              </w:rPr>
              <w:t>elastic</w:t>
            </w:r>
            <w:r w:rsidR="00065B5B" w:rsidRPr="00797DA2">
              <w:rPr>
                <w:rFonts w:ascii="Times New Roman" w:hAnsi="Times New Roman" w:cs="Times New Roman"/>
                <w:sz w:val="22"/>
              </w:rPr>
              <w:t xml:space="preserve"> </w:t>
            </w:r>
            <w:r w:rsidR="000149CC" w:rsidRPr="00797DA2">
              <w:rPr>
                <w:rFonts w:ascii="Times New Roman" w:hAnsi="Times New Roman" w:cs="Times New Roman"/>
                <w:sz w:val="22"/>
              </w:rPr>
              <w:t>material</w:t>
            </w:r>
            <w:r w:rsidR="00065B5B" w:rsidRPr="00797DA2">
              <w:rPr>
                <w:rFonts w:ascii="Times New Roman" w:hAnsi="Times New Roman" w:cs="Times New Roman"/>
                <w:sz w:val="22"/>
              </w:rPr>
              <w:t xml:space="preserve"> </w:t>
            </w:r>
            <w:r w:rsidR="00950F66"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950F66" w:rsidRPr="00797DA2">
              <w:rPr>
                <w:rFonts w:ascii="Times New Roman" w:hAnsi="Times New Roman" w:cs="Times New Roman"/>
                <w:sz w:val="22"/>
              </w:rPr>
              <w:t>scar</w:t>
            </w:r>
            <w:r w:rsidR="00065B5B" w:rsidRPr="00797DA2">
              <w:rPr>
                <w:rFonts w:ascii="Times New Roman" w:hAnsi="Times New Roman" w:cs="Times New Roman"/>
                <w:sz w:val="22"/>
              </w:rPr>
              <w:t xml:space="preserve"> </w:t>
            </w:r>
            <w:r w:rsidR="00950F66" w:rsidRPr="00797DA2">
              <w:rPr>
                <w:rFonts w:ascii="Times New Roman" w:hAnsi="Times New Roman" w:cs="Times New Roman"/>
                <w:sz w:val="22"/>
              </w:rPr>
              <w:t>pressure</w:t>
            </w:r>
            <w:r w:rsidR="00065B5B" w:rsidRPr="00797DA2">
              <w:rPr>
                <w:rFonts w:ascii="Times New Roman" w:hAnsi="Times New Roman" w:cs="Times New Roman"/>
                <w:sz w:val="22"/>
              </w:rPr>
              <w:t xml:space="preserve"> </w:t>
            </w:r>
            <w:r w:rsidR="00950F66" w:rsidRPr="00797DA2">
              <w:rPr>
                <w:rFonts w:ascii="Times New Roman" w:hAnsi="Times New Roman" w:cs="Times New Roman"/>
                <w:sz w:val="22"/>
              </w:rPr>
              <w:t>treatment.</w:t>
            </w:r>
            <w:r w:rsidR="00065B5B" w:rsidRPr="00797DA2">
              <w:rPr>
                <w:rFonts w:ascii="Times New Roman" w:hAnsi="Times New Roman" w:cs="Times New Roman"/>
                <w:sz w:val="22"/>
              </w:rPr>
              <w:t xml:space="preserve"> </w:t>
            </w:r>
          </w:p>
          <w:p w:rsidR="005B595A" w:rsidRPr="00797DA2" w:rsidRDefault="00DF5F7E"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w:t>
            </w:r>
            <w:r w:rsidR="00823BE7" w:rsidRPr="00797DA2">
              <w:rPr>
                <w:rFonts w:ascii="Times New Roman" w:hAnsi="Times New Roman" w:cs="Times New Roman"/>
                <w:sz w:val="22"/>
              </w:rPr>
              <w:t>V.</w:t>
            </w:r>
            <w:r w:rsidR="00823BE7" w:rsidRPr="00797DA2">
              <w:rPr>
                <w:rFonts w:ascii="Times New Roman" w:hAnsi="Times New Roman" w:cs="Times New Roman"/>
                <w:sz w:val="22"/>
              </w:rPr>
              <w:tab/>
            </w:r>
            <w:r w:rsidR="009156A6" w:rsidRPr="00797DA2">
              <w:rPr>
                <w:rFonts w:ascii="Times New Roman" w:hAnsi="Times New Roman" w:cs="Times New Roman"/>
                <w:sz w:val="22"/>
              </w:rPr>
              <w:t>Other</w:t>
            </w:r>
            <w:r w:rsidR="00065B5B" w:rsidRPr="00797DA2">
              <w:rPr>
                <w:rFonts w:ascii="Times New Roman" w:hAnsi="Times New Roman" w:cs="Times New Roman"/>
                <w:sz w:val="22"/>
              </w:rPr>
              <w:t xml:space="preserve"> </w:t>
            </w:r>
            <w:r w:rsidR="009156A6" w:rsidRPr="00797DA2">
              <w:rPr>
                <w:rFonts w:ascii="Times New Roman" w:hAnsi="Times New Roman" w:cs="Times New Roman"/>
                <w:sz w:val="22"/>
              </w:rPr>
              <w:t>regulations</w:t>
            </w:r>
            <w:r w:rsidR="00065B5B" w:rsidRPr="00797DA2">
              <w:rPr>
                <w:rFonts w:ascii="Times New Roman" w:hAnsi="Times New Roman" w:cs="Times New Roman"/>
                <w:sz w:val="22"/>
              </w:rPr>
              <w:t xml:space="preserve"> </w:t>
            </w:r>
            <w:r w:rsidR="009156A6" w:rsidRPr="00797DA2">
              <w:rPr>
                <w:rFonts w:ascii="Times New Roman" w:hAnsi="Times New Roman" w:cs="Times New Roman"/>
                <w:sz w:val="22"/>
              </w:rPr>
              <w:t>are</w:t>
            </w:r>
            <w:r w:rsidR="00065B5B" w:rsidRPr="00797DA2">
              <w:rPr>
                <w:rFonts w:ascii="Times New Roman" w:hAnsi="Times New Roman" w:cs="Times New Roman"/>
                <w:sz w:val="22"/>
              </w:rPr>
              <w:t xml:space="preserve"> </w:t>
            </w:r>
            <w:r w:rsidR="009156A6" w:rsidRPr="00797DA2">
              <w:rPr>
                <w:rFonts w:ascii="Times New Roman" w:hAnsi="Times New Roman" w:cs="Times New Roman"/>
                <w:sz w:val="22"/>
              </w:rPr>
              <w:t>as</w:t>
            </w:r>
            <w:r w:rsidR="00065B5B" w:rsidRPr="00797DA2">
              <w:rPr>
                <w:rFonts w:ascii="Times New Roman" w:hAnsi="Times New Roman" w:cs="Times New Roman"/>
                <w:sz w:val="22"/>
              </w:rPr>
              <w:t xml:space="preserve"> </w:t>
            </w:r>
            <w:r w:rsidR="009156A6" w:rsidRPr="00797DA2">
              <w:rPr>
                <w:rFonts w:ascii="Times New Roman" w:hAnsi="Times New Roman" w:cs="Times New Roman"/>
                <w:sz w:val="22"/>
              </w:rPr>
              <w:t>follows:</w:t>
            </w:r>
          </w:p>
          <w:p w:rsidR="005B595A" w:rsidRPr="00797DA2" w:rsidRDefault="000B4403"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w:t>
            </w:r>
            <w:r w:rsidR="00823BE7" w:rsidRPr="00797DA2">
              <w:rPr>
                <w:rFonts w:ascii="Times New Roman" w:hAnsi="Times New Roman" w:cs="Times New Roman"/>
                <w:sz w:val="22"/>
              </w:rPr>
              <w:t>i)</w:t>
            </w:r>
            <w:r w:rsidR="00823BE7" w:rsidRPr="00797DA2">
              <w:rPr>
                <w:rFonts w:ascii="Times New Roman" w:hAnsi="Times New Roman" w:cs="Times New Roman"/>
                <w:sz w:val="22"/>
              </w:rPr>
              <w:tab/>
            </w:r>
            <w:r w:rsidR="00217363"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217363" w:rsidRPr="00797DA2">
              <w:rPr>
                <w:rFonts w:ascii="Times New Roman" w:hAnsi="Times New Roman" w:cs="Times New Roman"/>
                <w:sz w:val="22"/>
              </w:rPr>
              <w:t>subsidy</w:t>
            </w:r>
            <w:r w:rsidR="00065B5B" w:rsidRPr="00797DA2">
              <w:rPr>
                <w:rFonts w:ascii="Times New Roman" w:hAnsi="Times New Roman" w:cs="Times New Roman"/>
                <w:sz w:val="22"/>
              </w:rPr>
              <w:t xml:space="preserve"> </w:t>
            </w:r>
            <w:r w:rsidR="00217363" w:rsidRPr="00797DA2">
              <w:rPr>
                <w:rFonts w:ascii="Times New Roman" w:hAnsi="Times New Roman" w:cs="Times New Roman"/>
                <w:sz w:val="22"/>
              </w:rPr>
              <w:t>is</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considered</w:t>
            </w:r>
            <w:r w:rsidR="00065B5B" w:rsidRPr="00797DA2">
              <w:rPr>
                <w:rFonts w:ascii="Times New Roman" w:hAnsi="Times New Roman" w:cs="Times New Roman"/>
                <w:sz w:val="22"/>
              </w:rPr>
              <w:t xml:space="preserve"> </w:t>
            </w:r>
            <w:r w:rsidR="00217363" w:rsidRPr="00797DA2">
              <w:rPr>
                <w:rFonts w:ascii="Times New Roman" w:hAnsi="Times New Roman" w:cs="Times New Roman"/>
                <w:sz w:val="22"/>
              </w:rPr>
              <w:t>to</w:t>
            </w:r>
            <w:r w:rsidR="00065B5B" w:rsidRPr="00797DA2">
              <w:rPr>
                <w:rFonts w:ascii="Times New Roman" w:hAnsi="Times New Roman" w:cs="Times New Roman"/>
                <w:sz w:val="22"/>
              </w:rPr>
              <w:t xml:space="preserve"> </w:t>
            </w:r>
            <w:r w:rsidR="00217363" w:rsidRPr="00797DA2">
              <w:rPr>
                <w:rFonts w:ascii="Times New Roman" w:hAnsi="Times New Roman" w:cs="Times New Roman"/>
                <w:sz w:val="22"/>
              </w:rPr>
              <w:t>be</w:t>
            </w:r>
            <w:r w:rsidR="00065B5B" w:rsidRPr="00797DA2">
              <w:rPr>
                <w:rFonts w:ascii="Times New Roman" w:hAnsi="Times New Roman" w:cs="Times New Roman"/>
                <w:sz w:val="22"/>
              </w:rPr>
              <w:t xml:space="preserve"> </w:t>
            </w:r>
            <w:r w:rsidR="00217363"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217363" w:rsidRPr="00797DA2">
              <w:rPr>
                <w:rFonts w:ascii="Times New Roman" w:hAnsi="Times New Roman" w:cs="Times New Roman"/>
                <w:sz w:val="22"/>
              </w:rPr>
              <w:t>one</w:t>
            </w:r>
            <w:r w:rsidR="00065B5B" w:rsidRPr="00797DA2">
              <w:rPr>
                <w:rFonts w:ascii="Times New Roman" w:hAnsi="Times New Roman" w:cs="Times New Roman"/>
                <w:sz w:val="22"/>
              </w:rPr>
              <w:t xml:space="preserve"> </w:t>
            </w:r>
            <w:r w:rsidR="00217363" w:rsidRPr="00797DA2">
              <w:rPr>
                <w:rFonts w:ascii="Times New Roman" w:hAnsi="Times New Roman" w:cs="Times New Roman"/>
                <w:sz w:val="22"/>
              </w:rPr>
              <w:t>item</w:t>
            </w:r>
            <w:r w:rsidR="00065B5B" w:rsidRPr="00797DA2">
              <w:rPr>
                <w:rFonts w:ascii="Times New Roman" w:hAnsi="Times New Roman" w:cs="Times New Roman"/>
                <w:sz w:val="22"/>
              </w:rPr>
              <w:t xml:space="preserve"> </w:t>
            </w:r>
            <w:r w:rsidR="00217363" w:rsidRPr="00797DA2">
              <w:rPr>
                <w:rFonts w:ascii="Times New Roman" w:hAnsi="Times New Roman" w:cs="Times New Roman"/>
                <w:sz w:val="22"/>
              </w:rPr>
              <w:t>when</w:t>
            </w:r>
            <w:r w:rsidR="00065B5B" w:rsidRPr="00797DA2">
              <w:rPr>
                <w:rFonts w:ascii="Times New Roman" w:hAnsi="Times New Roman" w:cs="Times New Roman"/>
                <w:sz w:val="22"/>
              </w:rPr>
              <w:t xml:space="preserve"> </w:t>
            </w:r>
            <w:r w:rsidR="00217363" w:rsidRPr="00797DA2">
              <w:rPr>
                <w:rFonts w:ascii="Times New Roman" w:hAnsi="Times New Roman" w:cs="Times New Roman"/>
                <w:sz w:val="22"/>
              </w:rPr>
              <w:t>an</w:t>
            </w:r>
            <w:r w:rsidR="00065B5B" w:rsidRPr="00797DA2">
              <w:rPr>
                <w:rFonts w:ascii="Times New Roman" w:hAnsi="Times New Roman" w:cs="Times New Roman"/>
                <w:sz w:val="22"/>
              </w:rPr>
              <w:t xml:space="preserve"> </w:t>
            </w:r>
            <w:r w:rsidR="00217363" w:rsidRPr="00797DA2">
              <w:rPr>
                <w:rFonts w:ascii="Times New Roman" w:hAnsi="Times New Roman" w:cs="Times New Roman"/>
                <w:sz w:val="22"/>
              </w:rPr>
              <w:t>applicant</w:t>
            </w:r>
            <w:r w:rsidR="00065B5B" w:rsidRPr="00797DA2">
              <w:rPr>
                <w:rFonts w:ascii="Times New Roman" w:hAnsi="Times New Roman" w:cs="Times New Roman"/>
                <w:sz w:val="22"/>
              </w:rPr>
              <w:t xml:space="preserve"> </w:t>
            </w:r>
            <w:r w:rsidR="00217363" w:rsidRPr="00797DA2">
              <w:rPr>
                <w:rFonts w:ascii="Times New Roman" w:hAnsi="Times New Roman" w:cs="Times New Roman"/>
                <w:sz w:val="22"/>
              </w:rPr>
              <w:t>applies</w:t>
            </w:r>
            <w:r w:rsidR="00065B5B" w:rsidRPr="00797DA2">
              <w:rPr>
                <w:rFonts w:ascii="Times New Roman" w:hAnsi="Times New Roman" w:cs="Times New Roman"/>
                <w:sz w:val="22"/>
              </w:rPr>
              <w:t xml:space="preserve"> </w:t>
            </w:r>
            <w:r w:rsidR="00217363"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217363"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217363" w:rsidRPr="00797DA2">
              <w:rPr>
                <w:rFonts w:ascii="Times New Roman" w:hAnsi="Times New Roman" w:cs="Times New Roman"/>
                <w:sz w:val="22"/>
              </w:rPr>
              <w:t>subsidy</w:t>
            </w:r>
            <w:r w:rsidR="00065B5B" w:rsidRPr="00797DA2">
              <w:rPr>
                <w:rFonts w:ascii="Times New Roman" w:hAnsi="Times New Roman" w:cs="Times New Roman"/>
                <w:sz w:val="22"/>
              </w:rPr>
              <w:t xml:space="preserve"> </w:t>
            </w:r>
            <w:r w:rsidR="00217363"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217363" w:rsidRPr="00797DA2">
              <w:rPr>
                <w:rFonts w:ascii="Times New Roman" w:hAnsi="Times New Roman" w:cs="Times New Roman"/>
                <w:sz w:val="22"/>
              </w:rPr>
              <w:t>multiple</w:t>
            </w:r>
            <w:r w:rsidR="00065B5B" w:rsidRPr="00797DA2">
              <w:rPr>
                <w:rFonts w:ascii="Times New Roman" w:hAnsi="Times New Roman" w:cs="Times New Roman"/>
                <w:sz w:val="22"/>
              </w:rPr>
              <w:t xml:space="preserve"> </w:t>
            </w:r>
            <w:r w:rsidR="00217363" w:rsidRPr="00797DA2">
              <w:rPr>
                <w:rFonts w:ascii="Times New Roman" w:hAnsi="Times New Roman" w:cs="Times New Roman"/>
                <w:sz w:val="22"/>
              </w:rPr>
              <w:t>items</w:t>
            </w:r>
            <w:r w:rsidR="00176100" w:rsidRPr="00797DA2">
              <w:rPr>
                <w:rFonts w:ascii="Times New Roman" w:hAnsi="Times New Roman" w:cs="Times New Roman"/>
                <w:sz w:val="22"/>
              </w:rPr>
              <w:t>.</w:t>
            </w:r>
          </w:p>
          <w:p w:rsidR="00386C93" w:rsidRPr="00797DA2" w:rsidRDefault="000B4403"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w:t>
            </w:r>
            <w:r w:rsidR="00823BE7" w:rsidRPr="00797DA2">
              <w:rPr>
                <w:rFonts w:ascii="Times New Roman" w:hAnsi="Times New Roman" w:cs="Times New Roman"/>
                <w:sz w:val="22"/>
              </w:rPr>
              <w:t>i)</w:t>
            </w:r>
            <w:r w:rsidR="00823BE7" w:rsidRPr="00797DA2">
              <w:rPr>
                <w:rFonts w:ascii="Times New Roman" w:hAnsi="Times New Roman" w:cs="Times New Roman"/>
                <w:sz w:val="22"/>
              </w:rPr>
              <w:tab/>
            </w:r>
            <w:r w:rsidR="00176100" w:rsidRPr="00797DA2">
              <w:rPr>
                <w:rFonts w:ascii="Times New Roman" w:hAnsi="Times New Roman" w:cs="Times New Roman"/>
                <w:sz w:val="22"/>
              </w:rPr>
              <w:t>It</w:t>
            </w:r>
            <w:r w:rsidR="00065B5B" w:rsidRPr="00797DA2">
              <w:rPr>
                <w:rFonts w:ascii="Times New Roman" w:hAnsi="Times New Roman" w:cs="Times New Roman"/>
                <w:sz w:val="22"/>
              </w:rPr>
              <w:t xml:space="preserve"> </w:t>
            </w:r>
            <w:r w:rsidR="00176100" w:rsidRPr="00797DA2">
              <w:rPr>
                <w:rFonts w:ascii="Times New Roman" w:hAnsi="Times New Roman" w:cs="Times New Roman"/>
                <w:sz w:val="22"/>
              </w:rPr>
              <w:t>is</w:t>
            </w:r>
            <w:r w:rsidR="00065B5B" w:rsidRPr="00797DA2">
              <w:rPr>
                <w:rFonts w:ascii="Times New Roman" w:hAnsi="Times New Roman" w:cs="Times New Roman"/>
                <w:sz w:val="22"/>
              </w:rPr>
              <w:t xml:space="preserve"> </w:t>
            </w:r>
            <w:r w:rsidR="00176100" w:rsidRPr="00797DA2">
              <w:rPr>
                <w:rFonts w:ascii="Times New Roman" w:hAnsi="Times New Roman" w:cs="Times New Roman"/>
                <w:sz w:val="22"/>
              </w:rPr>
              <w:t>not</w:t>
            </w:r>
            <w:r w:rsidR="00065B5B" w:rsidRPr="00797DA2">
              <w:rPr>
                <w:rFonts w:ascii="Times New Roman" w:hAnsi="Times New Roman" w:cs="Times New Roman"/>
                <w:sz w:val="22"/>
              </w:rPr>
              <w:t xml:space="preserve"> </w:t>
            </w:r>
            <w:r w:rsidR="00176100" w:rsidRPr="00797DA2">
              <w:rPr>
                <w:rFonts w:ascii="Times New Roman" w:hAnsi="Times New Roman" w:cs="Times New Roman"/>
                <w:sz w:val="22"/>
              </w:rPr>
              <w:t>required</w:t>
            </w:r>
            <w:r w:rsidR="00065B5B" w:rsidRPr="00797DA2">
              <w:rPr>
                <w:rFonts w:ascii="Times New Roman" w:hAnsi="Times New Roman" w:cs="Times New Roman"/>
                <w:sz w:val="22"/>
              </w:rPr>
              <w:t xml:space="preserve"> </w:t>
            </w:r>
            <w:r w:rsidR="00176100" w:rsidRPr="00797DA2">
              <w:rPr>
                <w:rFonts w:ascii="Times New Roman" w:hAnsi="Times New Roman" w:cs="Times New Roman"/>
                <w:sz w:val="22"/>
              </w:rPr>
              <w:t>to</w:t>
            </w:r>
            <w:r w:rsidR="00065B5B" w:rsidRPr="00797DA2">
              <w:rPr>
                <w:rFonts w:ascii="Times New Roman" w:hAnsi="Times New Roman" w:cs="Times New Roman"/>
                <w:sz w:val="22"/>
              </w:rPr>
              <w:t xml:space="preserve"> </w:t>
            </w:r>
            <w:r w:rsidR="00176100" w:rsidRPr="00797DA2">
              <w:rPr>
                <w:rFonts w:ascii="Times New Roman" w:hAnsi="Times New Roman" w:cs="Times New Roman"/>
                <w:sz w:val="22"/>
              </w:rPr>
              <w:t>submit</w:t>
            </w:r>
            <w:r w:rsidR="00065B5B" w:rsidRPr="00797DA2">
              <w:rPr>
                <w:rFonts w:ascii="Times New Roman" w:hAnsi="Times New Roman" w:cs="Times New Roman"/>
                <w:sz w:val="22"/>
              </w:rPr>
              <w:t xml:space="preserve"> </w:t>
            </w:r>
            <w:r w:rsidR="00176100"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diagnosis</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lastRenderedPageBreak/>
              <w:t>certificate</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application</w:t>
            </w:r>
            <w:r w:rsidR="00065B5B" w:rsidRPr="00797DA2">
              <w:rPr>
                <w:rFonts w:ascii="Times New Roman" w:hAnsi="Times New Roman" w:cs="Times New Roman"/>
                <w:sz w:val="22"/>
              </w:rPr>
              <w:t xml:space="preserve"> </w:t>
            </w:r>
            <w:r w:rsidR="00176100" w:rsidRPr="00797DA2">
              <w:rPr>
                <w:rFonts w:ascii="Times New Roman" w:hAnsi="Times New Roman" w:cs="Times New Roman"/>
                <w:sz w:val="22"/>
              </w:rPr>
              <w:t>within</w:t>
            </w:r>
            <w:r w:rsidR="00065B5B" w:rsidRPr="00797DA2">
              <w:rPr>
                <w:rFonts w:ascii="Times New Roman" w:hAnsi="Times New Roman" w:cs="Times New Roman"/>
                <w:sz w:val="22"/>
              </w:rPr>
              <w:t xml:space="preserve"> </w:t>
            </w:r>
            <w:r w:rsidR="00176100" w:rsidRPr="00797DA2">
              <w:rPr>
                <w:rFonts w:ascii="Times New Roman" w:hAnsi="Times New Roman" w:cs="Times New Roman"/>
                <w:sz w:val="22"/>
              </w:rPr>
              <w:t>two</w:t>
            </w:r>
            <w:r w:rsidR="00065B5B" w:rsidRPr="00797DA2">
              <w:rPr>
                <w:rFonts w:ascii="Times New Roman" w:hAnsi="Times New Roman" w:cs="Times New Roman"/>
                <w:sz w:val="22"/>
              </w:rPr>
              <w:t xml:space="preserve"> </w:t>
            </w:r>
            <w:r w:rsidR="00176100" w:rsidRPr="00797DA2">
              <w:rPr>
                <w:rFonts w:ascii="Times New Roman" w:hAnsi="Times New Roman" w:cs="Times New Roman"/>
                <w:sz w:val="22"/>
              </w:rPr>
              <w:t>years</w:t>
            </w:r>
            <w:r w:rsidR="00065B5B" w:rsidRPr="00797DA2">
              <w:rPr>
                <w:rFonts w:ascii="Times New Roman" w:hAnsi="Times New Roman" w:cs="Times New Roman"/>
                <w:sz w:val="22"/>
              </w:rPr>
              <w:t xml:space="preserve"> </w:t>
            </w:r>
            <w:r w:rsidR="00176100" w:rsidRPr="00797DA2">
              <w:rPr>
                <w:rFonts w:ascii="Times New Roman" w:hAnsi="Times New Roman" w:cs="Times New Roman"/>
                <w:sz w:val="22"/>
              </w:rPr>
              <w:t>after</w:t>
            </w:r>
            <w:r w:rsidR="00065B5B" w:rsidRPr="00797DA2">
              <w:rPr>
                <w:rFonts w:ascii="Times New Roman" w:hAnsi="Times New Roman" w:cs="Times New Roman"/>
                <w:sz w:val="22"/>
              </w:rPr>
              <w:t xml:space="preserve"> </w:t>
            </w:r>
            <w:r w:rsidR="00176100"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176100" w:rsidRPr="00797DA2">
              <w:rPr>
                <w:rFonts w:ascii="Times New Roman" w:hAnsi="Times New Roman" w:cs="Times New Roman"/>
                <w:sz w:val="22"/>
              </w:rPr>
              <w:t>first</w:t>
            </w:r>
            <w:r w:rsidR="00065B5B" w:rsidRPr="00797DA2">
              <w:rPr>
                <w:rFonts w:ascii="Times New Roman" w:hAnsi="Times New Roman" w:cs="Times New Roman"/>
                <w:sz w:val="22"/>
              </w:rPr>
              <w:t xml:space="preserve"> </w:t>
            </w:r>
            <w:r w:rsidR="00176100" w:rsidRPr="00797DA2">
              <w:rPr>
                <w:rFonts w:ascii="Times New Roman" w:hAnsi="Times New Roman" w:cs="Times New Roman"/>
                <w:sz w:val="22"/>
              </w:rPr>
              <w:t>application</w:t>
            </w:r>
            <w:r w:rsidR="00065B5B" w:rsidRPr="00797DA2">
              <w:rPr>
                <w:rFonts w:ascii="Times New Roman" w:hAnsi="Times New Roman" w:cs="Times New Roman"/>
                <w:sz w:val="22"/>
              </w:rPr>
              <w:t xml:space="preserve"> </w:t>
            </w:r>
            <w:r w:rsidR="00176100"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176100"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pressure</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garment</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same</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part</w:t>
            </w:r>
            <w:r w:rsidR="00176100" w:rsidRPr="00797DA2">
              <w:rPr>
                <w:rFonts w:ascii="Times New Roman" w:hAnsi="Times New Roman" w:cs="Times New Roman"/>
                <w:sz w:val="22"/>
              </w:rPr>
              <w:t>.</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application</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can</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be</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made</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again</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based</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on</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service</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life.</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If</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applicants</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need</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to</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apply</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subsidy</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pressure</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garment</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again</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two</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years</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later,</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they</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submit</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diagnosis</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certificate</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CC7720"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assessment</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report</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within</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three</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months</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prior</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to</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application.</w:t>
            </w:r>
          </w:p>
          <w:p w:rsidR="005B595A" w:rsidRPr="00797DA2" w:rsidRDefault="000B4403"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(ii</w:t>
            </w:r>
            <w:r w:rsidR="00823BE7" w:rsidRPr="00797DA2">
              <w:rPr>
                <w:rFonts w:ascii="Times New Roman" w:hAnsi="Times New Roman" w:cs="Times New Roman"/>
                <w:sz w:val="22"/>
              </w:rPr>
              <w:t>i)</w:t>
            </w:r>
            <w:r w:rsidR="00823BE7" w:rsidRPr="00797DA2">
              <w:rPr>
                <w:rFonts w:ascii="Times New Roman" w:hAnsi="Times New Roman" w:cs="Times New Roman"/>
                <w:sz w:val="22"/>
              </w:rPr>
              <w:tab/>
            </w:r>
            <w:r w:rsidR="004A7148"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4A7148" w:rsidRPr="00797DA2">
              <w:rPr>
                <w:rFonts w:ascii="Times New Roman" w:hAnsi="Times New Roman" w:cs="Times New Roman"/>
                <w:sz w:val="22"/>
              </w:rPr>
              <w:t>applicant</w:t>
            </w:r>
            <w:r w:rsidR="00065B5B" w:rsidRPr="00797DA2">
              <w:rPr>
                <w:rFonts w:ascii="Times New Roman" w:hAnsi="Times New Roman" w:cs="Times New Roman"/>
                <w:sz w:val="22"/>
              </w:rPr>
              <w:t xml:space="preserve"> </w:t>
            </w:r>
            <w:r w:rsidR="004A7148"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004A7148" w:rsidRPr="00797DA2">
              <w:rPr>
                <w:rFonts w:ascii="Times New Roman" w:hAnsi="Times New Roman" w:cs="Times New Roman"/>
                <w:sz w:val="22"/>
              </w:rPr>
              <w:t>not</w:t>
            </w:r>
            <w:r w:rsidR="00065B5B" w:rsidRPr="00797DA2">
              <w:rPr>
                <w:rFonts w:ascii="Times New Roman" w:hAnsi="Times New Roman" w:cs="Times New Roman"/>
                <w:sz w:val="22"/>
              </w:rPr>
              <w:t xml:space="preserve"> </w:t>
            </w:r>
            <w:r w:rsidR="004A7148" w:rsidRPr="00797DA2">
              <w:rPr>
                <w:rFonts w:ascii="Times New Roman" w:hAnsi="Times New Roman" w:cs="Times New Roman"/>
                <w:sz w:val="22"/>
              </w:rPr>
              <w:t>make</w:t>
            </w:r>
            <w:r w:rsidR="00065B5B" w:rsidRPr="00797DA2">
              <w:rPr>
                <w:rFonts w:ascii="Times New Roman" w:hAnsi="Times New Roman" w:cs="Times New Roman"/>
                <w:sz w:val="22"/>
              </w:rPr>
              <w:t xml:space="preserve"> </w:t>
            </w:r>
            <w:r w:rsidR="004A7148" w:rsidRPr="00797DA2">
              <w:rPr>
                <w:rFonts w:ascii="Times New Roman" w:hAnsi="Times New Roman" w:cs="Times New Roman"/>
                <w:sz w:val="22"/>
              </w:rPr>
              <w:t>more</w:t>
            </w:r>
            <w:r w:rsidR="00065B5B" w:rsidRPr="00797DA2">
              <w:rPr>
                <w:rFonts w:ascii="Times New Roman" w:hAnsi="Times New Roman" w:cs="Times New Roman"/>
                <w:sz w:val="22"/>
              </w:rPr>
              <w:t xml:space="preserve"> </w:t>
            </w:r>
            <w:r w:rsidR="004A7148" w:rsidRPr="00797DA2">
              <w:rPr>
                <w:rFonts w:ascii="Times New Roman" w:hAnsi="Times New Roman" w:cs="Times New Roman"/>
                <w:sz w:val="22"/>
              </w:rPr>
              <w:t>than</w:t>
            </w:r>
            <w:r w:rsidR="00065B5B" w:rsidRPr="00797DA2">
              <w:rPr>
                <w:rFonts w:ascii="Times New Roman" w:hAnsi="Times New Roman" w:cs="Times New Roman"/>
                <w:sz w:val="22"/>
              </w:rPr>
              <w:t xml:space="preserve"> </w:t>
            </w:r>
            <w:r w:rsidR="004A7148" w:rsidRPr="00797DA2">
              <w:rPr>
                <w:rFonts w:ascii="Times New Roman" w:hAnsi="Times New Roman" w:cs="Times New Roman"/>
                <w:sz w:val="22"/>
              </w:rPr>
              <w:t>two</w:t>
            </w:r>
            <w:r w:rsidR="00065B5B" w:rsidRPr="00797DA2">
              <w:rPr>
                <w:rFonts w:ascii="Times New Roman" w:hAnsi="Times New Roman" w:cs="Times New Roman"/>
                <w:sz w:val="22"/>
              </w:rPr>
              <w:t xml:space="preserve"> </w:t>
            </w:r>
            <w:r w:rsidR="004A7148" w:rsidRPr="00797DA2">
              <w:rPr>
                <w:rFonts w:ascii="Times New Roman" w:hAnsi="Times New Roman" w:cs="Times New Roman"/>
                <w:sz w:val="22"/>
              </w:rPr>
              <w:t>applications</w:t>
            </w:r>
            <w:r w:rsidR="00065B5B" w:rsidRPr="00797DA2">
              <w:rPr>
                <w:rFonts w:ascii="Times New Roman" w:hAnsi="Times New Roman" w:cs="Times New Roman"/>
                <w:sz w:val="22"/>
              </w:rPr>
              <w:t xml:space="preserve"> </w:t>
            </w:r>
            <w:r w:rsidR="004A7148" w:rsidRPr="00797DA2">
              <w:rPr>
                <w:rFonts w:ascii="Times New Roman" w:hAnsi="Times New Roman" w:cs="Times New Roman"/>
                <w:sz w:val="22"/>
              </w:rPr>
              <w:t>per</w:t>
            </w:r>
            <w:r w:rsidR="00065B5B" w:rsidRPr="00797DA2">
              <w:rPr>
                <w:rFonts w:ascii="Times New Roman" w:hAnsi="Times New Roman" w:cs="Times New Roman"/>
                <w:sz w:val="22"/>
              </w:rPr>
              <w:t xml:space="preserve"> </w:t>
            </w:r>
            <w:r w:rsidR="004A7148" w:rsidRPr="00797DA2">
              <w:rPr>
                <w:rFonts w:ascii="Times New Roman" w:hAnsi="Times New Roman" w:cs="Times New Roman"/>
                <w:sz w:val="22"/>
              </w:rPr>
              <w:t>part.</w:t>
            </w:r>
            <w:r w:rsidR="00065B5B" w:rsidRPr="00797DA2">
              <w:rPr>
                <w:rFonts w:ascii="Times New Roman" w:hAnsi="Times New Roman" w:cs="Times New Roman"/>
                <w:sz w:val="22"/>
              </w:rPr>
              <w:t xml:space="preserve"> </w:t>
            </w:r>
            <w:r w:rsidR="004A7148"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8A2C27" w:rsidRPr="00797DA2">
              <w:rPr>
                <w:rFonts w:ascii="Times New Roman" w:hAnsi="Times New Roman" w:cs="Times New Roman"/>
                <w:sz w:val="22"/>
              </w:rPr>
              <w:t>maximum</w:t>
            </w:r>
            <w:r w:rsidR="00065B5B" w:rsidRPr="00797DA2">
              <w:rPr>
                <w:rFonts w:ascii="Times New Roman" w:hAnsi="Times New Roman" w:cs="Times New Roman"/>
                <w:sz w:val="22"/>
              </w:rPr>
              <w:t xml:space="preserve"> </w:t>
            </w:r>
            <w:r w:rsidR="008A2C27" w:rsidRPr="00797DA2">
              <w:rPr>
                <w:rFonts w:ascii="Times New Roman" w:hAnsi="Times New Roman" w:cs="Times New Roman"/>
                <w:sz w:val="22"/>
              </w:rPr>
              <w:t>subsidy</w:t>
            </w:r>
            <w:r w:rsidR="00065B5B" w:rsidRPr="00797DA2">
              <w:rPr>
                <w:rFonts w:ascii="Times New Roman" w:hAnsi="Times New Roman" w:cs="Times New Roman"/>
                <w:sz w:val="22"/>
              </w:rPr>
              <w:t xml:space="preserve"> </w:t>
            </w:r>
            <w:r w:rsidR="008A2C27" w:rsidRPr="00797DA2">
              <w:rPr>
                <w:rFonts w:ascii="Times New Roman" w:hAnsi="Times New Roman" w:cs="Times New Roman"/>
                <w:sz w:val="22"/>
              </w:rPr>
              <w:t>is</w:t>
            </w:r>
            <w:r w:rsidR="00065B5B" w:rsidRPr="00797DA2">
              <w:rPr>
                <w:rFonts w:ascii="Times New Roman" w:hAnsi="Times New Roman" w:cs="Times New Roman"/>
                <w:sz w:val="22"/>
              </w:rPr>
              <w:t xml:space="preserve"> </w:t>
            </w:r>
            <w:r w:rsidR="008A2C27" w:rsidRPr="00797DA2">
              <w:rPr>
                <w:rFonts w:ascii="Times New Roman" w:hAnsi="Times New Roman" w:cs="Times New Roman"/>
                <w:sz w:val="22"/>
              </w:rPr>
              <w:t>based</w:t>
            </w:r>
            <w:r w:rsidR="00065B5B" w:rsidRPr="00797DA2">
              <w:rPr>
                <w:rFonts w:ascii="Times New Roman" w:hAnsi="Times New Roman" w:cs="Times New Roman"/>
                <w:sz w:val="22"/>
              </w:rPr>
              <w:t xml:space="preserve"> </w:t>
            </w:r>
            <w:r w:rsidR="008A2C27" w:rsidRPr="00797DA2">
              <w:rPr>
                <w:rFonts w:ascii="Times New Roman" w:hAnsi="Times New Roman" w:cs="Times New Roman"/>
                <w:sz w:val="22"/>
              </w:rPr>
              <w:t>on</w:t>
            </w:r>
            <w:r w:rsidR="00065B5B" w:rsidRPr="00797DA2">
              <w:rPr>
                <w:rFonts w:ascii="Times New Roman" w:hAnsi="Times New Roman" w:cs="Times New Roman"/>
                <w:sz w:val="22"/>
              </w:rPr>
              <w:t xml:space="preserve"> </w:t>
            </w:r>
            <w:r w:rsidR="008A2C27"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8A2C27" w:rsidRPr="00797DA2">
              <w:rPr>
                <w:rFonts w:ascii="Times New Roman" w:hAnsi="Times New Roman" w:cs="Times New Roman"/>
                <w:sz w:val="22"/>
              </w:rPr>
              <w:t>standard</w:t>
            </w:r>
            <w:r w:rsidR="00065B5B" w:rsidRPr="00797DA2">
              <w:rPr>
                <w:rFonts w:ascii="Times New Roman" w:hAnsi="Times New Roman" w:cs="Times New Roman"/>
                <w:sz w:val="22"/>
              </w:rPr>
              <w:t xml:space="preserve"> </w:t>
            </w:r>
            <w:r w:rsidR="008A2C27" w:rsidRPr="00797DA2">
              <w:rPr>
                <w:rFonts w:ascii="Times New Roman" w:hAnsi="Times New Roman" w:cs="Times New Roman"/>
                <w:sz w:val="22"/>
              </w:rPr>
              <w:t>multiplier</w:t>
            </w:r>
            <w:r w:rsidR="00065B5B" w:rsidRPr="00797DA2">
              <w:rPr>
                <w:rFonts w:ascii="Times New Roman" w:hAnsi="Times New Roman" w:cs="Times New Roman"/>
                <w:sz w:val="22"/>
              </w:rPr>
              <w:t xml:space="preserve"> </w:t>
            </w:r>
            <w:r w:rsidR="008A2C27" w:rsidRPr="00797DA2">
              <w:rPr>
                <w:rFonts w:ascii="Times New Roman" w:hAnsi="Times New Roman" w:cs="Times New Roman"/>
                <w:sz w:val="22"/>
              </w:rPr>
              <w:t>on</w:t>
            </w:r>
            <w:r w:rsidR="00065B5B" w:rsidRPr="00797DA2">
              <w:rPr>
                <w:rFonts w:ascii="Times New Roman" w:hAnsi="Times New Roman" w:cs="Times New Roman"/>
                <w:sz w:val="22"/>
              </w:rPr>
              <w:t xml:space="preserve"> </w:t>
            </w:r>
            <w:r w:rsidR="008A2C27"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8A2C27" w:rsidRPr="00797DA2">
              <w:rPr>
                <w:rFonts w:ascii="Times New Roman" w:hAnsi="Times New Roman" w:cs="Times New Roman"/>
                <w:sz w:val="22"/>
              </w:rPr>
              <w:t>left.</w:t>
            </w:r>
            <w:r w:rsidR="00065B5B" w:rsidRPr="00797DA2">
              <w:rPr>
                <w:rFonts w:ascii="Times New Roman" w:hAnsi="Times New Roman" w:cs="Times New Roman"/>
                <w:sz w:val="22"/>
              </w:rPr>
              <w:t xml:space="preserve"> </w:t>
            </w:r>
          </w:p>
          <w:p w:rsidR="005B595A" w:rsidRPr="00797DA2" w:rsidRDefault="00386C93"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(iv)</w:t>
            </w:r>
            <w:r w:rsidR="00823BE7" w:rsidRPr="00797DA2">
              <w:rPr>
                <w:rFonts w:ascii="Times New Roman" w:hAnsi="Times New Roman" w:cs="Times New Roman" w:hint="eastAsia"/>
                <w:sz w:val="22"/>
              </w:rPr>
              <w:tab/>
            </w:r>
            <w:r w:rsidR="006C79E5"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applicant</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submit</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copy</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warranty</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that</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supplier</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issued</w:t>
            </w:r>
            <w:r w:rsidR="008A2C27" w:rsidRPr="00797DA2">
              <w:rPr>
                <w:rFonts w:ascii="Times New Roman" w:hAnsi="Times New Roman" w:cs="Times New Roman"/>
                <w:sz w:val="22"/>
              </w:rPr>
              <w:t>.</w:t>
            </w:r>
            <w:r w:rsidR="00065B5B" w:rsidRPr="00797DA2">
              <w:rPr>
                <w:rFonts w:ascii="Times New Roman" w:hAnsi="Times New Roman" w:cs="Times New Roman"/>
                <w:sz w:val="22"/>
              </w:rPr>
              <w:t xml:space="preserve"> </w:t>
            </w:r>
          </w:p>
        </w:tc>
      </w:tr>
      <w:tr w:rsidR="00823BE7" w:rsidRPr="00797DA2" w:rsidTr="005A2B4A">
        <w:trPr>
          <w:trHeight w:val="1080"/>
          <w:jc w:val="center"/>
        </w:trPr>
        <w:tc>
          <w:tcPr>
            <w:tcW w:w="240" w:type="pct"/>
            <w:gridSpan w:val="2"/>
            <w:noWrap/>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10</w:t>
            </w:r>
          </w:p>
        </w:tc>
        <w:tc>
          <w:tcPr>
            <w:tcW w:w="845" w:type="pct"/>
            <w:vAlign w:val="center"/>
          </w:tcPr>
          <w:p w:rsidR="005B595A" w:rsidRPr="00797DA2" w:rsidRDefault="009C29FE" w:rsidP="00823BE7">
            <w:pPr>
              <w:spacing w:line="320" w:lineRule="exact"/>
              <w:rPr>
                <w:rFonts w:ascii="Times New Roman" w:hAnsi="Times New Roman" w:cs="Times New Roman"/>
                <w:sz w:val="22"/>
              </w:rPr>
            </w:pPr>
            <w:r w:rsidRPr="00797DA2">
              <w:rPr>
                <w:rFonts w:ascii="Times New Roman" w:hAnsi="Times New Roman" w:cs="Times New Roman"/>
                <w:sz w:val="22"/>
              </w:rPr>
              <w:t>Pressure</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garment</w:t>
            </w:r>
            <w:r w:rsidRPr="00797DA2">
              <w:rPr>
                <w:rFonts w:ascii="Times New Roman" w:hAnsi="Times New Roman" w:cs="Times New Roman"/>
                <w:sz w:val="22"/>
              </w:rPr>
              <w:t>-Type</w:t>
            </w:r>
            <w:r w:rsidR="00065B5B" w:rsidRPr="00797DA2">
              <w:rPr>
                <w:rFonts w:ascii="Times New Roman" w:hAnsi="Times New Roman" w:cs="Times New Roman"/>
                <w:sz w:val="22"/>
              </w:rPr>
              <w:t xml:space="preserve"> </w:t>
            </w:r>
            <w:r w:rsidRPr="00797DA2">
              <w:rPr>
                <w:rFonts w:ascii="Times New Roman" w:hAnsi="Times New Roman" w:cs="Times New Roman"/>
                <w:sz w:val="22"/>
              </w:rPr>
              <w:t>B-</w:t>
            </w:r>
            <w:r w:rsidR="00386C93" w:rsidRPr="00797DA2">
              <w:rPr>
                <w:rFonts w:ascii="Times New Roman" w:hAnsi="Times New Roman" w:cs="Times New Roman"/>
                <w:sz w:val="22"/>
              </w:rPr>
              <w:t>shoulder</w:t>
            </w:r>
            <w:r w:rsidRPr="00797DA2">
              <w:rPr>
                <w:rFonts w:ascii="Times New Roman" w:hAnsi="Times New Roman" w:cs="Times New Roman"/>
                <w:sz w:val="22"/>
              </w:rPr>
              <w:t>,</w:t>
            </w:r>
            <w:r w:rsidR="00065B5B" w:rsidRPr="00797DA2">
              <w:rPr>
                <w:rFonts w:ascii="Times New Roman" w:hAnsi="Times New Roman" w:cs="Times New Roman"/>
                <w:sz w:val="22"/>
              </w:rPr>
              <w:t xml:space="preserve"> </w:t>
            </w:r>
            <w:r w:rsidRPr="00797DA2">
              <w:rPr>
                <w:rFonts w:ascii="Times New Roman" w:hAnsi="Times New Roman" w:cs="Times New Roman"/>
                <w:sz w:val="22"/>
              </w:rPr>
              <w:t>Chest,</w:t>
            </w:r>
            <w:r w:rsidR="00065B5B" w:rsidRPr="00797DA2">
              <w:rPr>
                <w:rFonts w:ascii="Times New Roman" w:hAnsi="Times New Roman" w:cs="Times New Roman"/>
                <w:sz w:val="22"/>
              </w:rPr>
              <w:t xml:space="preserve"> </w:t>
            </w:r>
            <w:r w:rsidRPr="00797DA2">
              <w:rPr>
                <w:rFonts w:ascii="Times New Roman" w:hAnsi="Times New Roman" w:cs="Times New Roman"/>
                <w:sz w:val="22"/>
              </w:rPr>
              <w:t>Abdomen</w:t>
            </w:r>
            <w:r w:rsidR="00065B5B" w:rsidRPr="00797DA2">
              <w:rPr>
                <w:rFonts w:ascii="Times New Roman" w:hAnsi="Times New Roman" w:cs="Times New Roman"/>
                <w:sz w:val="22"/>
              </w:rPr>
              <w:t xml:space="preserve"> </w:t>
            </w:r>
            <w:r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Pr="00797DA2">
              <w:rPr>
                <w:rFonts w:ascii="Times New Roman" w:hAnsi="Times New Roman" w:cs="Times New Roman"/>
                <w:sz w:val="22"/>
              </w:rPr>
              <w:t>Back</w:t>
            </w:r>
          </w:p>
        </w:tc>
        <w:tc>
          <w:tcPr>
            <w:tcW w:w="504"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4,000</w:t>
            </w:r>
          </w:p>
        </w:tc>
        <w:tc>
          <w:tcPr>
            <w:tcW w:w="579"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3,000</w:t>
            </w:r>
          </w:p>
        </w:tc>
        <w:tc>
          <w:tcPr>
            <w:tcW w:w="662"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2,000</w:t>
            </w:r>
          </w:p>
        </w:tc>
        <w:tc>
          <w:tcPr>
            <w:tcW w:w="491" w:type="pct"/>
            <w:vAlign w:val="center"/>
          </w:tcPr>
          <w:p w:rsidR="005B595A" w:rsidRPr="00797DA2" w:rsidRDefault="0029625E" w:rsidP="00823BE7">
            <w:pPr>
              <w:spacing w:line="320" w:lineRule="exact"/>
              <w:rPr>
                <w:rFonts w:ascii="Times New Roman" w:hAnsi="Times New Roman" w:cs="Times New Roman"/>
                <w:sz w:val="22"/>
              </w:rPr>
            </w:pPr>
            <w:r w:rsidRPr="00797DA2">
              <w:rPr>
                <w:rFonts w:ascii="Times New Roman" w:hAnsi="Times New Roman" w:cs="Times New Roman"/>
                <w:sz w:val="22"/>
              </w:rPr>
              <w:t>Six</w:t>
            </w:r>
            <w:r w:rsidR="00065B5B" w:rsidRPr="00797DA2">
              <w:rPr>
                <w:rFonts w:ascii="Times New Roman" w:hAnsi="Times New Roman" w:cs="Times New Roman"/>
                <w:sz w:val="22"/>
              </w:rPr>
              <w:t xml:space="preserve"> </w:t>
            </w:r>
            <w:r w:rsidRPr="00797DA2">
              <w:rPr>
                <w:rFonts w:ascii="Times New Roman" w:hAnsi="Times New Roman" w:cs="Times New Roman"/>
                <w:sz w:val="22"/>
              </w:rPr>
              <w:t>months</w:t>
            </w:r>
          </w:p>
        </w:tc>
        <w:tc>
          <w:tcPr>
            <w:tcW w:w="1679" w:type="pct"/>
            <w:vMerge/>
          </w:tcPr>
          <w:p w:rsidR="005B595A" w:rsidRPr="00797DA2" w:rsidRDefault="005B595A" w:rsidP="00823BE7">
            <w:pPr>
              <w:spacing w:line="320" w:lineRule="exact"/>
              <w:rPr>
                <w:rFonts w:ascii="Times New Roman" w:hAnsi="Times New Roman" w:cs="Times New Roman"/>
                <w:sz w:val="22"/>
              </w:rPr>
            </w:pPr>
          </w:p>
        </w:tc>
      </w:tr>
      <w:tr w:rsidR="00823BE7" w:rsidRPr="00797DA2" w:rsidTr="005A2B4A">
        <w:trPr>
          <w:trHeight w:val="1080"/>
          <w:jc w:val="center"/>
        </w:trPr>
        <w:tc>
          <w:tcPr>
            <w:tcW w:w="240" w:type="pct"/>
            <w:gridSpan w:val="2"/>
            <w:noWrap/>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lastRenderedPageBreak/>
              <w:t>11</w:t>
            </w:r>
          </w:p>
        </w:tc>
        <w:tc>
          <w:tcPr>
            <w:tcW w:w="845" w:type="pct"/>
            <w:vAlign w:val="center"/>
          </w:tcPr>
          <w:p w:rsidR="005B595A" w:rsidRPr="00797DA2" w:rsidRDefault="009C29FE" w:rsidP="00823BE7">
            <w:pPr>
              <w:spacing w:line="320" w:lineRule="exact"/>
              <w:rPr>
                <w:rFonts w:ascii="Times New Roman" w:hAnsi="Times New Roman" w:cs="Times New Roman"/>
                <w:sz w:val="22"/>
              </w:rPr>
            </w:pPr>
            <w:r w:rsidRPr="00797DA2">
              <w:rPr>
                <w:rFonts w:ascii="Times New Roman" w:hAnsi="Times New Roman" w:cs="Times New Roman"/>
                <w:sz w:val="22"/>
              </w:rPr>
              <w:t>Pressure</w:t>
            </w:r>
            <w:r w:rsidR="00065B5B" w:rsidRPr="00797DA2">
              <w:rPr>
                <w:rFonts w:ascii="Times New Roman" w:hAnsi="Times New Roman" w:cs="Times New Roman"/>
                <w:sz w:val="22"/>
              </w:rPr>
              <w:t xml:space="preserve"> </w:t>
            </w:r>
            <w:r w:rsidRPr="00797DA2">
              <w:rPr>
                <w:rFonts w:ascii="Times New Roman" w:hAnsi="Times New Roman" w:cs="Times New Roman"/>
                <w:sz w:val="22"/>
              </w:rPr>
              <w:t>garment-Type</w:t>
            </w:r>
            <w:r w:rsidR="00065B5B" w:rsidRPr="00797DA2">
              <w:rPr>
                <w:rFonts w:ascii="Times New Roman" w:hAnsi="Times New Roman" w:cs="Times New Roman"/>
                <w:sz w:val="22"/>
              </w:rPr>
              <w:t xml:space="preserve"> </w:t>
            </w:r>
            <w:r w:rsidRPr="00797DA2">
              <w:rPr>
                <w:rFonts w:ascii="Times New Roman" w:hAnsi="Times New Roman" w:cs="Times New Roman"/>
                <w:sz w:val="22"/>
              </w:rPr>
              <w:t>C-</w:t>
            </w:r>
            <w:r w:rsidR="00291B37" w:rsidRPr="00797DA2">
              <w:rPr>
                <w:rFonts w:ascii="Times New Roman" w:hAnsi="Times New Roman" w:cs="Times New Roman"/>
                <w:sz w:val="22"/>
              </w:rPr>
              <w:t>Right</w:t>
            </w:r>
            <w:r w:rsidR="00065B5B" w:rsidRPr="00797DA2">
              <w:rPr>
                <w:rFonts w:ascii="Times New Roman" w:hAnsi="Times New Roman" w:cs="Times New Roman"/>
                <w:sz w:val="22"/>
              </w:rPr>
              <w:t xml:space="preserve"> </w:t>
            </w:r>
            <w:r w:rsidRPr="00797DA2">
              <w:rPr>
                <w:rFonts w:ascii="Times New Roman" w:hAnsi="Times New Roman" w:cs="Times New Roman"/>
                <w:sz w:val="22"/>
              </w:rPr>
              <w:t>Upper</w:t>
            </w:r>
            <w:r w:rsidR="00065B5B" w:rsidRPr="00797DA2">
              <w:rPr>
                <w:rFonts w:ascii="Times New Roman" w:hAnsi="Times New Roman" w:cs="Times New Roman"/>
                <w:sz w:val="22"/>
              </w:rPr>
              <w:t xml:space="preserve"> </w:t>
            </w:r>
            <w:r w:rsidR="00291B37" w:rsidRPr="00797DA2">
              <w:rPr>
                <w:rFonts w:ascii="Times New Roman" w:hAnsi="Times New Roman" w:cs="Times New Roman"/>
                <w:sz w:val="22"/>
              </w:rPr>
              <w:t>Extremity</w:t>
            </w:r>
          </w:p>
        </w:tc>
        <w:tc>
          <w:tcPr>
            <w:tcW w:w="504"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2,700</w:t>
            </w:r>
          </w:p>
        </w:tc>
        <w:tc>
          <w:tcPr>
            <w:tcW w:w="579"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2,100</w:t>
            </w:r>
          </w:p>
        </w:tc>
        <w:tc>
          <w:tcPr>
            <w:tcW w:w="662"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1,400</w:t>
            </w:r>
          </w:p>
        </w:tc>
        <w:tc>
          <w:tcPr>
            <w:tcW w:w="491" w:type="pct"/>
            <w:vAlign w:val="center"/>
          </w:tcPr>
          <w:p w:rsidR="005B595A" w:rsidRPr="00797DA2" w:rsidRDefault="0029625E" w:rsidP="00823BE7">
            <w:pPr>
              <w:spacing w:line="320" w:lineRule="exact"/>
              <w:rPr>
                <w:rFonts w:ascii="Times New Roman" w:hAnsi="Times New Roman" w:cs="Times New Roman"/>
                <w:sz w:val="22"/>
              </w:rPr>
            </w:pPr>
            <w:r w:rsidRPr="00797DA2">
              <w:rPr>
                <w:rFonts w:ascii="Times New Roman" w:hAnsi="Times New Roman" w:cs="Times New Roman"/>
                <w:sz w:val="22"/>
              </w:rPr>
              <w:t>Six</w:t>
            </w:r>
            <w:r w:rsidR="00065B5B" w:rsidRPr="00797DA2">
              <w:rPr>
                <w:rFonts w:ascii="Times New Roman" w:hAnsi="Times New Roman" w:cs="Times New Roman"/>
                <w:sz w:val="22"/>
              </w:rPr>
              <w:t xml:space="preserve"> </w:t>
            </w:r>
            <w:r w:rsidRPr="00797DA2">
              <w:rPr>
                <w:rFonts w:ascii="Times New Roman" w:hAnsi="Times New Roman" w:cs="Times New Roman"/>
                <w:sz w:val="22"/>
              </w:rPr>
              <w:t>months</w:t>
            </w:r>
          </w:p>
        </w:tc>
        <w:tc>
          <w:tcPr>
            <w:tcW w:w="1679" w:type="pct"/>
            <w:vMerge/>
          </w:tcPr>
          <w:p w:rsidR="005B595A" w:rsidRPr="00797DA2" w:rsidRDefault="005B595A" w:rsidP="00823BE7">
            <w:pPr>
              <w:spacing w:line="320" w:lineRule="exact"/>
              <w:rPr>
                <w:rFonts w:ascii="Times New Roman" w:hAnsi="Times New Roman" w:cs="Times New Roman"/>
                <w:sz w:val="22"/>
              </w:rPr>
            </w:pPr>
          </w:p>
        </w:tc>
      </w:tr>
      <w:tr w:rsidR="00823BE7" w:rsidRPr="00797DA2" w:rsidTr="005A2B4A">
        <w:trPr>
          <w:trHeight w:val="1080"/>
          <w:jc w:val="center"/>
        </w:trPr>
        <w:tc>
          <w:tcPr>
            <w:tcW w:w="240" w:type="pct"/>
            <w:gridSpan w:val="2"/>
            <w:noWrap/>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lastRenderedPageBreak/>
              <w:t>12</w:t>
            </w:r>
          </w:p>
        </w:tc>
        <w:tc>
          <w:tcPr>
            <w:tcW w:w="845" w:type="pct"/>
            <w:vAlign w:val="center"/>
          </w:tcPr>
          <w:p w:rsidR="005B595A" w:rsidRPr="00797DA2" w:rsidRDefault="009C29FE" w:rsidP="00823BE7">
            <w:pPr>
              <w:spacing w:line="320" w:lineRule="exact"/>
              <w:rPr>
                <w:rFonts w:ascii="Times New Roman" w:hAnsi="Times New Roman" w:cs="Times New Roman"/>
                <w:sz w:val="22"/>
              </w:rPr>
            </w:pPr>
            <w:r w:rsidRPr="00797DA2">
              <w:rPr>
                <w:rFonts w:ascii="Times New Roman" w:hAnsi="Times New Roman" w:cs="Times New Roman"/>
                <w:sz w:val="22"/>
              </w:rPr>
              <w:t>Pressure</w:t>
            </w:r>
            <w:r w:rsidR="00065B5B" w:rsidRPr="00797DA2">
              <w:rPr>
                <w:rFonts w:ascii="Times New Roman" w:hAnsi="Times New Roman" w:cs="Times New Roman"/>
                <w:sz w:val="22"/>
              </w:rPr>
              <w:t xml:space="preserve"> </w:t>
            </w:r>
            <w:r w:rsidRPr="00797DA2">
              <w:rPr>
                <w:rFonts w:ascii="Times New Roman" w:hAnsi="Times New Roman" w:cs="Times New Roman"/>
                <w:sz w:val="22"/>
              </w:rPr>
              <w:t>garment-Type</w:t>
            </w:r>
            <w:r w:rsidR="00065B5B" w:rsidRPr="00797DA2">
              <w:rPr>
                <w:rFonts w:ascii="Times New Roman" w:hAnsi="Times New Roman" w:cs="Times New Roman"/>
                <w:sz w:val="22"/>
              </w:rPr>
              <w:t xml:space="preserve"> </w:t>
            </w:r>
            <w:r w:rsidRPr="00797DA2">
              <w:rPr>
                <w:rFonts w:ascii="Times New Roman" w:hAnsi="Times New Roman" w:cs="Times New Roman"/>
                <w:sz w:val="22"/>
              </w:rPr>
              <w:t>D-</w:t>
            </w:r>
            <w:r w:rsidR="00065B5B" w:rsidRPr="00797DA2">
              <w:rPr>
                <w:rFonts w:ascii="Times New Roman" w:hAnsi="Times New Roman" w:cs="Times New Roman"/>
                <w:sz w:val="22"/>
              </w:rPr>
              <w:t xml:space="preserve"> </w:t>
            </w:r>
            <w:r w:rsidR="00291B37" w:rsidRPr="00797DA2">
              <w:rPr>
                <w:rFonts w:ascii="Times New Roman" w:hAnsi="Times New Roman" w:cs="Times New Roman"/>
                <w:sz w:val="22"/>
              </w:rPr>
              <w:t>Left</w:t>
            </w:r>
            <w:r w:rsidR="00065B5B" w:rsidRPr="00797DA2">
              <w:rPr>
                <w:rFonts w:ascii="Times New Roman" w:hAnsi="Times New Roman" w:cs="Times New Roman"/>
                <w:sz w:val="22"/>
              </w:rPr>
              <w:t xml:space="preserve"> </w:t>
            </w:r>
            <w:r w:rsidRPr="00797DA2">
              <w:rPr>
                <w:rFonts w:ascii="Times New Roman" w:hAnsi="Times New Roman" w:cs="Times New Roman"/>
                <w:sz w:val="22"/>
              </w:rPr>
              <w:t>Upper</w:t>
            </w:r>
            <w:r w:rsidR="00065B5B" w:rsidRPr="00797DA2">
              <w:rPr>
                <w:rFonts w:ascii="Times New Roman" w:hAnsi="Times New Roman" w:cs="Times New Roman"/>
                <w:sz w:val="22"/>
              </w:rPr>
              <w:t xml:space="preserve"> </w:t>
            </w:r>
            <w:r w:rsidR="00291B37" w:rsidRPr="00797DA2">
              <w:rPr>
                <w:rFonts w:ascii="Times New Roman" w:hAnsi="Times New Roman" w:cs="Times New Roman"/>
                <w:sz w:val="22"/>
              </w:rPr>
              <w:t>Extremity</w:t>
            </w:r>
          </w:p>
        </w:tc>
        <w:tc>
          <w:tcPr>
            <w:tcW w:w="504"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2,700</w:t>
            </w:r>
          </w:p>
        </w:tc>
        <w:tc>
          <w:tcPr>
            <w:tcW w:w="579"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2,100</w:t>
            </w:r>
          </w:p>
        </w:tc>
        <w:tc>
          <w:tcPr>
            <w:tcW w:w="662"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1,400</w:t>
            </w:r>
          </w:p>
        </w:tc>
        <w:tc>
          <w:tcPr>
            <w:tcW w:w="491" w:type="pct"/>
            <w:vAlign w:val="center"/>
          </w:tcPr>
          <w:p w:rsidR="005B595A" w:rsidRPr="00797DA2" w:rsidRDefault="0029625E" w:rsidP="00823BE7">
            <w:pPr>
              <w:spacing w:line="320" w:lineRule="exact"/>
              <w:rPr>
                <w:rFonts w:ascii="Times New Roman" w:hAnsi="Times New Roman" w:cs="Times New Roman"/>
                <w:sz w:val="22"/>
              </w:rPr>
            </w:pPr>
            <w:r w:rsidRPr="00797DA2">
              <w:rPr>
                <w:rFonts w:ascii="Times New Roman" w:hAnsi="Times New Roman" w:cs="Times New Roman"/>
                <w:sz w:val="22"/>
              </w:rPr>
              <w:t>Six</w:t>
            </w:r>
            <w:r w:rsidR="00065B5B" w:rsidRPr="00797DA2">
              <w:rPr>
                <w:rFonts w:ascii="Times New Roman" w:hAnsi="Times New Roman" w:cs="Times New Roman"/>
                <w:sz w:val="22"/>
              </w:rPr>
              <w:t xml:space="preserve"> </w:t>
            </w:r>
            <w:r w:rsidRPr="00797DA2">
              <w:rPr>
                <w:rFonts w:ascii="Times New Roman" w:hAnsi="Times New Roman" w:cs="Times New Roman"/>
                <w:sz w:val="22"/>
              </w:rPr>
              <w:t>months</w:t>
            </w:r>
          </w:p>
        </w:tc>
        <w:tc>
          <w:tcPr>
            <w:tcW w:w="1679" w:type="pct"/>
            <w:vMerge/>
          </w:tcPr>
          <w:p w:rsidR="005B595A" w:rsidRPr="00797DA2" w:rsidRDefault="005B595A" w:rsidP="00823BE7">
            <w:pPr>
              <w:spacing w:line="320" w:lineRule="exact"/>
              <w:rPr>
                <w:rFonts w:ascii="Times New Roman" w:hAnsi="Times New Roman" w:cs="Times New Roman"/>
                <w:sz w:val="22"/>
              </w:rPr>
            </w:pPr>
          </w:p>
        </w:tc>
      </w:tr>
      <w:tr w:rsidR="00823BE7" w:rsidRPr="00797DA2" w:rsidTr="005A2B4A">
        <w:trPr>
          <w:trHeight w:val="1080"/>
          <w:jc w:val="center"/>
        </w:trPr>
        <w:tc>
          <w:tcPr>
            <w:tcW w:w="240" w:type="pct"/>
            <w:gridSpan w:val="2"/>
            <w:noWrap/>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13</w:t>
            </w:r>
          </w:p>
        </w:tc>
        <w:tc>
          <w:tcPr>
            <w:tcW w:w="845" w:type="pct"/>
            <w:vAlign w:val="center"/>
          </w:tcPr>
          <w:p w:rsidR="005B595A" w:rsidRPr="00797DA2" w:rsidRDefault="009C29FE" w:rsidP="00823BE7">
            <w:pPr>
              <w:spacing w:line="320" w:lineRule="exact"/>
              <w:rPr>
                <w:rFonts w:ascii="Times New Roman" w:hAnsi="Times New Roman" w:cs="Times New Roman"/>
                <w:sz w:val="22"/>
              </w:rPr>
            </w:pPr>
            <w:r w:rsidRPr="00797DA2">
              <w:rPr>
                <w:rFonts w:ascii="Times New Roman" w:hAnsi="Times New Roman" w:cs="Times New Roman"/>
                <w:sz w:val="22"/>
              </w:rPr>
              <w:t>Pressure</w:t>
            </w:r>
            <w:r w:rsidR="00065B5B" w:rsidRPr="00797DA2">
              <w:rPr>
                <w:rFonts w:ascii="Times New Roman" w:hAnsi="Times New Roman" w:cs="Times New Roman"/>
                <w:sz w:val="22"/>
              </w:rPr>
              <w:t xml:space="preserve"> </w:t>
            </w:r>
            <w:r w:rsidRPr="00797DA2">
              <w:rPr>
                <w:rFonts w:ascii="Times New Roman" w:hAnsi="Times New Roman" w:cs="Times New Roman"/>
                <w:sz w:val="22"/>
              </w:rPr>
              <w:t>garment-Type</w:t>
            </w:r>
            <w:r w:rsidR="00065B5B" w:rsidRPr="00797DA2">
              <w:rPr>
                <w:rFonts w:ascii="Times New Roman" w:hAnsi="Times New Roman" w:cs="Times New Roman"/>
                <w:sz w:val="22"/>
              </w:rPr>
              <w:t xml:space="preserve"> </w:t>
            </w:r>
            <w:r w:rsidRPr="00797DA2">
              <w:rPr>
                <w:rFonts w:ascii="Times New Roman" w:hAnsi="Times New Roman" w:cs="Times New Roman"/>
                <w:sz w:val="22"/>
              </w:rPr>
              <w:t>E-Waist,</w:t>
            </w:r>
            <w:r w:rsidR="00065B5B" w:rsidRPr="00797DA2">
              <w:rPr>
                <w:rFonts w:ascii="Times New Roman" w:hAnsi="Times New Roman" w:cs="Times New Roman"/>
                <w:sz w:val="22"/>
              </w:rPr>
              <w:t xml:space="preserve"> </w:t>
            </w:r>
            <w:r w:rsidRPr="00797DA2">
              <w:rPr>
                <w:rFonts w:ascii="Times New Roman" w:hAnsi="Times New Roman" w:cs="Times New Roman"/>
                <w:sz w:val="22"/>
              </w:rPr>
              <w:t>Hip</w:t>
            </w:r>
            <w:r w:rsidR="00065B5B" w:rsidRPr="00797DA2">
              <w:rPr>
                <w:rFonts w:ascii="Times New Roman" w:hAnsi="Times New Roman" w:cs="Times New Roman"/>
                <w:sz w:val="22"/>
              </w:rPr>
              <w:t xml:space="preserve"> </w:t>
            </w:r>
            <w:r w:rsidRPr="00797DA2">
              <w:rPr>
                <w:rFonts w:ascii="Times New Roman" w:hAnsi="Times New Roman" w:cs="Times New Roman"/>
                <w:sz w:val="22"/>
              </w:rPr>
              <w:t>&amp;</w:t>
            </w:r>
            <w:r w:rsidR="00065B5B" w:rsidRPr="00797DA2">
              <w:rPr>
                <w:rFonts w:ascii="Times New Roman" w:hAnsi="Times New Roman" w:cs="Times New Roman"/>
                <w:sz w:val="22"/>
              </w:rPr>
              <w:t xml:space="preserve"> </w:t>
            </w:r>
            <w:r w:rsidRPr="00797DA2">
              <w:rPr>
                <w:rFonts w:ascii="Times New Roman" w:hAnsi="Times New Roman" w:cs="Times New Roman"/>
                <w:sz w:val="22"/>
              </w:rPr>
              <w:t>Leg</w:t>
            </w:r>
          </w:p>
        </w:tc>
        <w:tc>
          <w:tcPr>
            <w:tcW w:w="504"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3,000</w:t>
            </w:r>
          </w:p>
        </w:tc>
        <w:tc>
          <w:tcPr>
            <w:tcW w:w="579"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2,300</w:t>
            </w:r>
          </w:p>
        </w:tc>
        <w:tc>
          <w:tcPr>
            <w:tcW w:w="662"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1,500</w:t>
            </w:r>
          </w:p>
        </w:tc>
        <w:tc>
          <w:tcPr>
            <w:tcW w:w="491" w:type="pct"/>
            <w:vAlign w:val="center"/>
          </w:tcPr>
          <w:p w:rsidR="005B595A" w:rsidRPr="00797DA2" w:rsidRDefault="0029625E" w:rsidP="00823BE7">
            <w:pPr>
              <w:spacing w:line="320" w:lineRule="exact"/>
              <w:rPr>
                <w:rFonts w:ascii="Times New Roman" w:hAnsi="Times New Roman" w:cs="Times New Roman"/>
                <w:sz w:val="22"/>
              </w:rPr>
            </w:pPr>
            <w:r w:rsidRPr="00797DA2">
              <w:rPr>
                <w:rFonts w:ascii="Times New Roman" w:hAnsi="Times New Roman" w:cs="Times New Roman"/>
                <w:sz w:val="22"/>
              </w:rPr>
              <w:t>Six</w:t>
            </w:r>
            <w:r w:rsidR="00065B5B" w:rsidRPr="00797DA2">
              <w:rPr>
                <w:rFonts w:ascii="Times New Roman" w:hAnsi="Times New Roman" w:cs="Times New Roman"/>
                <w:sz w:val="22"/>
              </w:rPr>
              <w:t xml:space="preserve"> </w:t>
            </w:r>
            <w:r w:rsidRPr="00797DA2">
              <w:rPr>
                <w:rFonts w:ascii="Times New Roman" w:hAnsi="Times New Roman" w:cs="Times New Roman"/>
                <w:sz w:val="22"/>
              </w:rPr>
              <w:t>months</w:t>
            </w:r>
          </w:p>
        </w:tc>
        <w:tc>
          <w:tcPr>
            <w:tcW w:w="1679" w:type="pct"/>
            <w:vMerge/>
          </w:tcPr>
          <w:p w:rsidR="005B595A" w:rsidRPr="00797DA2" w:rsidRDefault="005B595A" w:rsidP="00823BE7">
            <w:pPr>
              <w:spacing w:line="320" w:lineRule="exact"/>
              <w:rPr>
                <w:rFonts w:ascii="Times New Roman" w:hAnsi="Times New Roman" w:cs="Times New Roman"/>
                <w:sz w:val="22"/>
              </w:rPr>
            </w:pPr>
          </w:p>
        </w:tc>
      </w:tr>
      <w:tr w:rsidR="00823BE7" w:rsidRPr="00797DA2" w:rsidTr="005A2B4A">
        <w:trPr>
          <w:trHeight w:val="1080"/>
          <w:jc w:val="center"/>
        </w:trPr>
        <w:tc>
          <w:tcPr>
            <w:tcW w:w="240" w:type="pct"/>
            <w:gridSpan w:val="2"/>
            <w:noWrap/>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14</w:t>
            </w:r>
          </w:p>
        </w:tc>
        <w:tc>
          <w:tcPr>
            <w:tcW w:w="845" w:type="pct"/>
            <w:vAlign w:val="center"/>
          </w:tcPr>
          <w:p w:rsidR="005B595A" w:rsidRPr="00797DA2" w:rsidRDefault="009C29FE" w:rsidP="00823BE7">
            <w:pPr>
              <w:spacing w:line="320" w:lineRule="exact"/>
              <w:rPr>
                <w:rFonts w:ascii="Times New Roman" w:hAnsi="Times New Roman" w:cs="Times New Roman"/>
                <w:sz w:val="22"/>
              </w:rPr>
            </w:pPr>
            <w:r w:rsidRPr="00797DA2">
              <w:rPr>
                <w:rFonts w:ascii="Times New Roman" w:hAnsi="Times New Roman" w:cs="Times New Roman"/>
                <w:sz w:val="22"/>
              </w:rPr>
              <w:t>Pressure</w:t>
            </w:r>
            <w:r w:rsidR="00065B5B" w:rsidRPr="00797DA2">
              <w:rPr>
                <w:rFonts w:ascii="Times New Roman" w:hAnsi="Times New Roman" w:cs="Times New Roman"/>
                <w:sz w:val="22"/>
              </w:rPr>
              <w:t xml:space="preserve"> </w:t>
            </w:r>
            <w:r w:rsidRPr="00797DA2">
              <w:rPr>
                <w:rFonts w:ascii="Times New Roman" w:hAnsi="Times New Roman" w:cs="Times New Roman"/>
                <w:sz w:val="22"/>
              </w:rPr>
              <w:t>garment-Type</w:t>
            </w:r>
            <w:r w:rsidR="00065B5B" w:rsidRPr="00797DA2">
              <w:rPr>
                <w:rFonts w:ascii="Times New Roman" w:hAnsi="Times New Roman" w:cs="Times New Roman"/>
                <w:sz w:val="22"/>
              </w:rPr>
              <w:t xml:space="preserve"> </w:t>
            </w:r>
            <w:r w:rsidRPr="00797DA2">
              <w:rPr>
                <w:rFonts w:ascii="Times New Roman" w:hAnsi="Times New Roman" w:cs="Times New Roman"/>
                <w:sz w:val="22"/>
              </w:rPr>
              <w:t>F-</w:t>
            </w:r>
            <w:r w:rsidR="00065B5B" w:rsidRPr="00797DA2">
              <w:rPr>
                <w:rFonts w:ascii="Times New Roman" w:hAnsi="Times New Roman" w:cs="Times New Roman"/>
                <w:sz w:val="22"/>
              </w:rPr>
              <w:t xml:space="preserve"> </w:t>
            </w:r>
            <w:r w:rsidR="00291B37" w:rsidRPr="00797DA2">
              <w:rPr>
                <w:rFonts w:ascii="Times New Roman" w:hAnsi="Times New Roman" w:cs="Times New Roman"/>
                <w:sz w:val="22"/>
              </w:rPr>
              <w:t>Right</w:t>
            </w:r>
            <w:r w:rsidR="00065B5B" w:rsidRPr="00797DA2">
              <w:rPr>
                <w:rFonts w:ascii="Times New Roman" w:hAnsi="Times New Roman" w:cs="Times New Roman"/>
                <w:sz w:val="22"/>
              </w:rPr>
              <w:t xml:space="preserve"> </w:t>
            </w:r>
            <w:r w:rsidRPr="00797DA2">
              <w:rPr>
                <w:rFonts w:ascii="Times New Roman" w:hAnsi="Times New Roman" w:cs="Times New Roman"/>
                <w:sz w:val="22"/>
              </w:rPr>
              <w:t>Lower</w:t>
            </w:r>
            <w:r w:rsidR="00065B5B" w:rsidRPr="00797DA2">
              <w:rPr>
                <w:rFonts w:ascii="Times New Roman" w:hAnsi="Times New Roman" w:cs="Times New Roman"/>
                <w:sz w:val="22"/>
              </w:rPr>
              <w:t xml:space="preserve"> </w:t>
            </w:r>
            <w:r w:rsidR="00291B37" w:rsidRPr="00797DA2">
              <w:rPr>
                <w:rFonts w:ascii="Times New Roman" w:hAnsi="Times New Roman" w:cs="Times New Roman"/>
                <w:sz w:val="22"/>
              </w:rPr>
              <w:t>Extremity</w:t>
            </w:r>
          </w:p>
        </w:tc>
        <w:tc>
          <w:tcPr>
            <w:tcW w:w="504"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2,700</w:t>
            </w:r>
          </w:p>
        </w:tc>
        <w:tc>
          <w:tcPr>
            <w:tcW w:w="579"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2,100</w:t>
            </w:r>
          </w:p>
        </w:tc>
        <w:tc>
          <w:tcPr>
            <w:tcW w:w="662"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1,400</w:t>
            </w:r>
          </w:p>
        </w:tc>
        <w:tc>
          <w:tcPr>
            <w:tcW w:w="491" w:type="pct"/>
            <w:vAlign w:val="center"/>
          </w:tcPr>
          <w:p w:rsidR="005B595A" w:rsidRPr="00797DA2" w:rsidRDefault="0029625E" w:rsidP="00823BE7">
            <w:pPr>
              <w:spacing w:line="320" w:lineRule="exact"/>
              <w:rPr>
                <w:rFonts w:ascii="Times New Roman" w:hAnsi="Times New Roman" w:cs="Times New Roman"/>
                <w:sz w:val="22"/>
              </w:rPr>
            </w:pPr>
            <w:r w:rsidRPr="00797DA2">
              <w:rPr>
                <w:rFonts w:ascii="Times New Roman" w:hAnsi="Times New Roman" w:cs="Times New Roman"/>
                <w:sz w:val="22"/>
              </w:rPr>
              <w:t>Six</w:t>
            </w:r>
            <w:r w:rsidR="00065B5B" w:rsidRPr="00797DA2">
              <w:rPr>
                <w:rFonts w:ascii="Times New Roman" w:hAnsi="Times New Roman" w:cs="Times New Roman"/>
                <w:sz w:val="22"/>
              </w:rPr>
              <w:t xml:space="preserve"> </w:t>
            </w:r>
            <w:r w:rsidRPr="00797DA2">
              <w:rPr>
                <w:rFonts w:ascii="Times New Roman" w:hAnsi="Times New Roman" w:cs="Times New Roman"/>
                <w:sz w:val="22"/>
              </w:rPr>
              <w:t>months</w:t>
            </w:r>
          </w:p>
        </w:tc>
        <w:tc>
          <w:tcPr>
            <w:tcW w:w="1679" w:type="pct"/>
            <w:vMerge/>
          </w:tcPr>
          <w:p w:rsidR="005B595A" w:rsidRPr="00797DA2" w:rsidRDefault="005B595A" w:rsidP="00823BE7">
            <w:pPr>
              <w:spacing w:line="320" w:lineRule="exact"/>
              <w:rPr>
                <w:rFonts w:ascii="Times New Roman" w:hAnsi="Times New Roman" w:cs="Times New Roman"/>
                <w:sz w:val="22"/>
              </w:rPr>
            </w:pPr>
          </w:p>
        </w:tc>
      </w:tr>
      <w:tr w:rsidR="00823BE7" w:rsidRPr="00797DA2" w:rsidTr="005A2B4A">
        <w:trPr>
          <w:trHeight w:val="1080"/>
          <w:jc w:val="center"/>
        </w:trPr>
        <w:tc>
          <w:tcPr>
            <w:tcW w:w="240" w:type="pct"/>
            <w:gridSpan w:val="2"/>
            <w:noWrap/>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15</w:t>
            </w:r>
          </w:p>
        </w:tc>
        <w:tc>
          <w:tcPr>
            <w:tcW w:w="845" w:type="pct"/>
            <w:vAlign w:val="center"/>
          </w:tcPr>
          <w:p w:rsidR="005B595A" w:rsidRPr="00797DA2" w:rsidRDefault="00291B37" w:rsidP="00823BE7">
            <w:pPr>
              <w:spacing w:line="320" w:lineRule="exact"/>
              <w:rPr>
                <w:rFonts w:ascii="Times New Roman" w:hAnsi="Times New Roman" w:cs="Times New Roman"/>
                <w:sz w:val="22"/>
              </w:rPr>
            </w:pPr>
            <w:r w:rsidRPr="00797DA2">
              <w:rPr>
                <w:rFonts w:ascii="Times New Roman" w:hAnsi="Times New Roman" w:cs="Times New Roman"/>
                <w:sz w:val="22"/>
              </w:rPr>
              <w:t>Pressure</w:t>
            </w:r>
            <w:r w:rsidR="00065B5B" w:rsidRPr="00797DA2">
              <w:rPr>
                <w:rFonts w:ascii="Times New Roman" w:hAnsi="Times New Roman" w:cs="Times New Roman"/>
                <w:sz w:val="22"/>
              </w:rPr>
              <w:t xml:space="preserve"> </w:t>
            </w:r>
            <w:r w:rsidRPr="00797DA2">
              <w:rPr>
                <w:rFonts w:ascii="Times New Roman" w:hAnsi="Times New Roman" w:cs="Times New Roman"/>
                <w:sz w:val="22"/>
              </w:rPr>
              <w:t>garment-Type</w:t>
            </w:r>
            <w:r w:rsidR="00065B5B" w:rsidRPr="00797DA2">
              <w:rPr>
                <w:rFonts w:ascii="Times New Roman" w:hAnsi="Times New Roman" w:cs="Times New Roman"/>
                <w:sz w:val="22"/>
              </w:rPr>
              <w:t xml:space="preserve"> </w:t>
            </w:r>
            <w:r w:rsidRPr="00797DA2">
              <w:rPr>
                <w:rFonts w:ascii="Times New Roman" w:hAnsi="Times New Roman" w:cs="Times New Roman"/>
                <w:sz w:val="22"/>
              </w:rPr>
              <w:t>G-Left</w:t>
            </w:r>
            <w:r w:rsidR="00065B5B" w:rsidRPr="00797DA2">
              <w:rPr>
                <w:rFonts w:ascii="Times New Roman" w:hAnsi="Times New Roman" w:cs="Times New Roman"/>
                <w:sz w:val="22"/>
              </w:rPr>
              <w:t xml:space="preserve"> </w:t>
            </w:r>
            <w:r w:rsidRPr="00797DA2">
              <w:rPr>
                <w:rFonts w:ascii="Times New Roman" w:hAnsi="Times New Roman" w:cs="Times New Roman"/>
                <w:sz w:val="22"/>
              </w:rPr>
              <w:t>Lower</w:t>
            </w:r>
            <w:r w:rsidR="00065B5B" w:rsidRPr="00797DA2">
              <w:rPr>
                <w:rFonts w:ascii="Times New Roman" w:hAnsi="Times New Roman" w:cs="Times New Roman"/>
                <w:sz w:val="22"/>
              </w:rPr>
              <w:t xml:space="preserve"> </w:t>
            </w:r>
            <w:r w:rsidRPr="00797DA2">
              <w:rPr>
                <w:rFonts w:ascii="Times New Roman" w:hAnsi="Times New Roman" w:cs="Times New Roman"/>
                <w:sz w:val="22"/>
              </w:rPr>
              <w:t>Extremity</w:t>
            </w:r>
          </w:p>
        </w:tc>
        <w:tc>
          <w:tcPr>
            <w:tcW w:w="504"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2,700</w:t>
            </w:r>
          </w:p>
        </w:tc>
        <w:tc>
          <w:tcPr>
            <w:tcW w:w="579"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2,100</w:t>
            </w:r>
          </w:p>
        </w:tc>
        <w:tc>
          <w:tcPr>
            <w:tcW w:w="662"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1,400</w:t>
            </w:r>
          </w:p>
        </w:tc>
        <w:tc>
          <w:tcPr>
            <w:tcW w:w="491" w:type="pct"/>
            <w:vAlign w:val="center"/>
          </w:tcPr>
          <w:p w:rsidR="005B595A" w:rsidRPr="00797DA2" w:rsidRDefault="0029625E" w:rsidP="00823BE7">
            <w:pPr>
              <w:spacing w:line="320" w:lineRule="exact"/>
              <w:rPr>
                <w:rFonts w:ascii="Times New Roman" w:hAnsi="Times New Roman" w:cs="Times New Roman"/>
                <w:sz w:val="22"/>
              </w:rPr>
            </w:pPr>
            <w:r w:rsidRPr="00797DA2">
              <w:rPr>
                <w:rFonts w:ascii="Times New Roman" w:hAnsi="Times New Roman" w:cs="Times New Roman"/>
                <w:sz w:val="22"/>
              </w:rPr>
              <w:t>Six</w:t>
            </w:r>
            <w:r w:rsidR="00065B5B" w:rsidRPr="00797DA2">
              <w:rPr>
                <w:rFonts w:ascii="Times New Roman" w:hAnsi="Times New Roman" w:cs="Times New Roman"/>
                <w:sz w:val="22"/>
              </w:rPr>
              <w:t xml:space="preserve"> </w:t>
            </w:r>
            <w:r w:rsidRPr="00797DA2">
              <w:rPr>
                <w:rFonts w:ascii="Times New Roman" w:hAnsi="Times New Roman" w:cs="Times New Roman"/>
                <w:sz w:val="22"/>
              </w:rPr>
              <w:t>months</w:t>
            </w:r>
          </w:p>
        </w:tc>
        <w:tc>
          <w:tcPr>
            <w:tcW w:w="1679" w:type="pct"/>
            <w:vMerge/>
          </w:tcPr>
          <w:p w:rsidR="005B595A" w:rsidRPr="00797DA2" w:rsidRDefault="005B595A" w:rsidP="00823BE7">
            <w:pPr>
              <w:spacing w:line="320" w:lineRule="exact"/>
              <w:rPr>
                <w:rFonts w:ascii="Times New Roman" w:hAnsi="Times New Roman" w:cs="Times New Roman"/>
                <w:sz w:val="22"/>
              </w:rPr>
            </w:pPr>
          </w:p>
        </w:tc>
      </w:tr>
      <w:tr w:rsidR="00823BE7" w:rsidRPr="00797DA2" w:rsidTr="005A2B4A">
        <w:trPr>
          <w:trHeight w:val="1080"/>
          <w:jc w:val="center"/>
        </w:trPr>
        <w:tc>
          <w:tcPr>
            <w:tcW w:w="240" w:type="pct"/>
            <w:gridSpan w:val="2"/>
            <w:noWrap/>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lastRenderedPageBreak/>
              <w:t>16</w:t>
            </w:r>
          </w:p>
        </w:tc>
        <w:tc>
          <w:tcPr>
            <w:tcW w:w="845" w:type="pct"/>
            <w:vAlign w:val="center"/>
          </w:tcPr>
          <w:p w:rsidR="005B595A" w:rsidRPr="00797DA2" w:rsidRDefault="00A9434C" w:rsidP="00823BE7">
            <w:pPr>
              <w:spacing w:line="320" w:lineRule="exact"/>
              <w:rPr>
                <w:rFonts w:ascii="Times New Roman" w:hAnsi="Times New Roman" w:cs="Times New Roman"/>
                <w:sz w:val="22"/>
              </w:rPr>
            </w:pPr>
            <w:r w:rsidRPr="00797DA2">
              <w:rPr>
                <w:rFonts w:ascii="Times New Roman" w:hAnsi="Times New Roman" w:cs="Times New Roman"/>
                <w:sz w:val="22"/>
              </w:rPr>
              <w:t>Silicone</w:t>
            </w:r>
            <w:r w:rsidR="00065B5B" w:rsidRPr="00797DA2">
              <w:rPr>
                <w:rFonts w:ascii="Times New Roman" w:hAnsi="Times New Roman" w:cs="Times New Roman"/>
                <w:sz w:val="22"/>
              </w:rPr>
              <w:t xml:space="preserve"> </w:t>
            </w:r>
            <w:r w:rsidRPr="00797DA2">
              <w:rPr>
                <w:rFonts w:ascii="Times New Roman" w:hAnsi="Times New Roman" w:cs="Times New Roman"/>
                <w:sz w:val="22"/>
              </w:rPr>
              <w:t>gel</w:t>
            </w:r>
            <w:r w:rsidR="00065B5B" w:rsidRPr="00797DA2">
              <w:rPr>
                <w:rFonts w:ascii="Times New Roman" w:hAnsi="Times New Roman" w:cs="Times New Roman"/>
                <w:sz w:val="22"/>
              </w:rPr>
              <w:t xml:space="preserve"> </w:t>
            </w:r>
            <w:r w:rsidRPr="00797DA2">
              <w:rPr>
                <w:rFonts w:ascii="Times New Roman" w:hAnsi="Times New Roman" w:cs="Times New Roman"/>
                <w:sz w:val="22"/>
              </w:rPr>
              <w:t>sheeting</w:t>
            </w:r>
            <w:r w:rsidR="00065B5B" w:rsidRPr="00797DA2">
              <w:rPr>
                <w:rFonts w:ascii="Times New Roman" w:hAnsi="Times New Roman" w:cs="Times New Roman"/>
                <w:sz w:val="22"/>
              </w:rPr>
              <w:t xml:space="preserve"> </w:t>
            </w:r>
            <w:r w:rsidRPr="00797DA2">
              <w:rPr>
                <w:rFonts w:ascii="Times New Roman" w:hAnsi="Times New Roman" w:cs="Times New Roman"/>
                <w:sz w:val="22"/>
              </w:rPr>
              <w:t>(SGS)</w:t>
            </w:r>
          </w:p>
        </w:tc>
        <w:tc>
          <w:tcPr>
            <w:tcW w:w="504"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9,000</w:t>
            </w:r>
            <w:r w:rsidR="00065B5B" w:rsidRPr="00797DA2">
              <w:rPr>
                <w:rFonts w:ascii="Times New Roman" w:hAnsi="Times New Roman" w:cs="Times New Roman"/>
                <w:kern w:val="0"/>
                <w:sz w:val="22"/>
              </w:rPr>
              <w:t xml:space="preserve"> </w:t>
            </w:r>
          </w:p>
        </w:tc>
        <w:tc>
          <w:tcPr>
            <w:tcW w:w="579"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6,800</w:t>
            </w:r>
          </w:p>
        </w:tc>
        <w:tc>
          <w:tcPr>
            <w:tcW w:w="662"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4,500</w:t>
            </w:r>
          </w:p>
        </w:tc>
        <w:tc>
          <w:tcPr>
            <w:tcW w:w="491" w:type="pct"/>
            <w:vAlign w:val="center"/>
          </w:tcPr>
          <w:p w:rsidR="005B595A" w:rsidRPr="00797DA2" w:rsidRDefault="0029625E" w:rsidP="00823BE7">
            <w:pPr>
              <w:spacing w:line="320" w:lineRule="exact"/>
              <w:rPr>
                <w:rFonts w:ascii="Times New Roman" w:hAnsi="Times New Roman" w:cs="Times New Roman"/>
                <w:sz w:val="22"/>
              </w:rPr>
            </w:pPr>
            <w:r w:rsidRPr="00797DA2">
              <w:rPr>
                <w:rFonts w:ascii="Times New Roman" w:hAnsi="Times New Roman" w:cs="Times New Roman"/>
                <w:sz w:val="22"/>
              </w:rPr>
              <w:t>Six</w:t>
            </w:r>
            <w:r w:rsidR="00065B5B" w:rsidRPr="00797DA2">
              <w:rPr>
                <w:rFonts w:ascii="Times New Roman" w:hAnsi="Times New Roman" w:cs="Times New Roman"/>
                <w:sz w:val="22"/>
              </w:rPr>
              <w:t xml:space="preserve"> </w:t>
            </w:r>
            <w:r w:rsidRPr="00797DA2">
              <w:rPr>
                <w:rFonts w:ascii="Times New Roman" w:hAnsi="Times New Roman" w:cs="Times New Roman"/>
                <w:sz w:val="22"/>
              </w:rPr>
              <w:t>months</w:t>
            </w:r>
          </w:p>
        </w:tc>
        <w:tc>
          <w:tcPr>
            <w:tcW w:w="1679" w:type="pct"/>
          </w:tcPr>
          <w:p w:rsidR="005B595A" w:rsidRPr="00797DA2" w:rsidRDefault="00823BE7"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w:t>
            </w:r>
            <w:r w:rsidRPr="00797DA2">
              <w:rPr>
                <w:rFonts w:ascii="Times New Roman" w:hAnsi="Times New Roman" w:cs="Times New Roman"/>
                <w:sz w:val="22"/>
              </w:rPr>
              <w:tab/>
            </w:r>
            <w:r w:rsidR="00D7171E"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health</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condition</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beneficiaries</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must</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comply</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with</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Article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2,</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Paragraph</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1</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Regulations</w:t>
            </w:r>
            <w:r w:rsidR="000047A5" w:rsidRPr="00797DA2">
              <w:rPr>
                <w:rFonts w:ascii="Times New Roman" w:hAnsi="Times New Roman" w:cs="Times New Roman"/>
                <w:sz w:val="22"/>
              </w:rPr>
              <w:t>.</w:t>
            </w:r>
            <w:r w:rsidR="00065B5B" w:rsidRPr="00797DA2">
              <w:rPr>
                <w:rFonts w:ascii="Times New Roman" w:hAnsi="Times New Roman" w:cs="Times New Roman"/>
                <w:sz w:val="22"/>
              </w:rPr>
              <w:t xml:space="preserve"> </w:t>
            </w:r>
            <w:r w:rsidR="00A92500" w:rsidRPr="00797DA2">
              <w:rPr>
                <w:rFonts w:ascii="Times New Roman" w:hAnsi="Times New Roman" w:cs="Times New Roman"/>
                <w:sz w:val="22"/>
              </w:rPr>
              <w:t>They</w:t>
            </w:r>
            <w:r w:rsidR="00065B5B" w:rsidRPr="00797DA2">
              <w:rPr>
                <w:rFonts w:ascii="Times New Roman" w:hAnsi="Times New Roman" w:cs="Times New Roman"/>
                <w:sz w:val="22"/>
              </w:rPr>
              <w:t xml:space="preserve"> </w:t>
            </w:r>
            <w:r w:rsidR="00A92500" w:rsidRPr="00797DA2">
              <w:rPr>
                <w:rFonts w:ascii="Times New Roman" w:hAnsi="Times New Roman" w:cs="Times New Roman"/>
                <w:sz w:val="22"/>
              </w:rPr>
              <w:t>need</w:t>
            </w:r>
            <w:r w:rsidR="00065B5B" w:rsidRPr="00797DA2">
              <w:rPr>
                <w:rFonts w:ascii="Times New Roman" w:hAnsi="Times New Roman" w:cs="Times New Roman"/>
                <w:sz w:val="22"/>
              </w:rPr>
              <w:t xml:space="preserve"> </w:t>
            </w:r>
            <w:r w:rsidR="00A92500" w:rsidRPr="00797DA2">
              <w:rPr>
                <w:rFonts w:ascii="Times New Roman" w:hAnsi="Times New Roman" w:cs="Times New Roman"/>
                <w:sz w:val="22"/>
              </w:rPr>
              <w:t>rehabilitation</w:t>
            </w:r>
            <w:r w:rsidR="00065B5B" w:rsidRPr="00797DA2">
              <w:rPr>
                <w:rFonts w:ascii="Times New Roman" w:hAnsi="Times New Roman" w:cs="Times New Roman"/>
                <w:sz w:val="22"/>
              </w:rPr>
              <w:t xml:space="preserve"> </w:t>
            </w:r>
            <w:r w:rsidR="00A92500" w:rsidRPr="00797DA2">
              <w:rPr>
                <w:rFonts w:ascii="Times New Roman" w:hAnsi="Times New Roman" w:cs="Times New Roman"/>
                <w:sz w:val="22"/>
              </w:rPr>
              <w:t>due</w:t>
            </w:r>
            <w:r w:rsidR="00065B5B" w:rsidRPr="00797DA2">
              <w:rPr>
                <w:rFonts w:ascii="Times New Roman" w:hAnsi="Times New Roman" w:cs="Times New Roman"/>
                <w:sz w:val="22"/>
              </w:rPr>
              <w:t xml:space="preserve"> </w:t>
            </w:r>
            <w:r w:rsidR="00A92500" w:rsidRPr="00797DA2">
              <w:rPr>
                <w:rFonts w:ascii="Times New Roman" w:hAnsi="Times New Roman" w:cs="Times New Roman"/>
                <w:sz w:val="22"/>
              </w:rPr>
              <w:t>to</w:t>
            </w:r>
            <w:r w:rsidR="00065B5B" w:rsidRPr="00797DA2">
              <w:rPr>
                <w:rFonts w:ascii="Times New Roman" w:hAnsi="Times New Roman" w:cs="Times New Roman"/>
                <w:sz w:val="22"/>
              </w:rPr>
              <w:t xml:space="preserve"> </w:t>
            </w:r>
            <w:r w:rsidR="00A92500" w:rsidRPr="00797DA2">
              <w:rPr>
                <w:rFonts w:ascii="Times New Roman" w:hAnsi="Times New Roman" w:cs="Times New Roman"/>
                <w:sz w:val="22"/>
              </w:rPr>
              <w:t>burn</w:t>
            </w:r>
            <w:r w:rsidR="00065B5B" w:rsidRPr="00797DA2">
              <w:rPr>
                <w:rFonts w:ascii="Times New Roman" w:hAnsi="Times New Roman" w:cs="Times New Roman"/>
                <w:sz w:val="22"/>
              </w:rPr>
              <w:t xml:space="preserve"> </w:t>
            </w:r>
            <w:r w:rsidR="00A92500"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A92500" w:rsidRPr="00797DA2">
              <w:rPr>
                <w:rFonts w:ascii="Times New Roman" w:hAnsi="Times New Roman" w:cs="Times New Roman"/>
                <w:sz w:val="22"/>
              </w:rPr>
              <w:t>skin</w:t>
            </w:r>
            <w:r w:rsidR="00065B5B" w:rsidRPr="00797DA2">
              <w:rPr>
                <w:rFonts w:ascii="Times New Roman" w:hAnsi="Times New Roman" w:cs="Times New Roman"/>
                <w:sz w:val="22"/>
              </w:rPr>
              <w:t xml:space="preserve"> </w:t>
            </w:r>
            <w:r w:rsidR="00A92500" w:rsidRPr="00797DA2">
              <w:rPr>
                <w:rFonts w:ascii="Times New Roman" w:hAnsi="Times New Roman" w:cs="Times New Roman"/>
                <w:sz w:val="22"/>
              </w:rPr>
              <w:t>damage.</w:t>
            </w:r>
            <w:r w:rsidR="00065B5B" w:rsidRPr="00797DA2">
              <w:rPr>
                <w:rFonts w:ascii="Times New Roman" w:hAnsi="Times New Roman" w:cs="Times New Roman"/>
                <w:sz w:val="22"/>
              </w:rPr>
              <w:t xml:space="preserve"> </w:t>
            </w:r>
            <w:r w:rsidR="005B595A" w:rsidRPr="00797DA2">
              <w:rPr>
                <w:rFonts w:ascii="Times New Roman" w:hAnsi="Times New Roman" w:cs="Times New Roman"/>
                <w:sz w:val="22"/>
              </w:rPr>
              <w:br w:type="page"/>
            </w:r>
          </w:p>
          <w:p w:rsidR="005B595A" w:rsidRPr="00797DA2" w:rsidRDefault="00DF5F7E"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lastRenderedPageBreak/>
              <w:t>I</w:t>
            </w:r>
            <w:r w:rsidR="00823BE7" w:rsidRPr="00797DA2">
              <w:rPr>
                <w:rFonts w:ascii="Times New Roman" w:hAnsi="Times New Roman" w:cs="Times New Roman"/>
                <w:sz w:val="22"/>
              </w:rPr>
              <w:t>I.</w:t>
            </w:r>
            <w:r w:rsidR="00823BE7" w:rsidRPr="00797DA2">
              <w:rPr>
                <w:rFonts w:ascii="Times New Roman" w:hAnsi="Times New Roman" w:cs="Times New Roman"/>
                <w:sz w:val="22"/>
              </w:rPr>
              <w:tab/>
            </w:r>
            <w:r w:rsidR="00A92500" w:rsidRPr="00797DA2">
              <w:rPr>
                <w:rFonts w:ascii="Times New Roman" w:hAnsi="Times New Roman" w:cs="Times New Roman"/>
                <w:sz w:val="22"/>
              </w:rPr>
              <w:t>Patients</w:t>
            </w:r>
            <w:r w:rsidR="00065B5B" w:rsidRPr="00797DA2">
              <w:rPr>
                <w:rFonts w:ascii="Times New Roman" w:hAnsi="Times New Roman" w:cs="Times New Roman"/>
                <w:sz w:val="22"/>
              </w:rPr>
              <w:t xml:space="preserve"> </w:t>
            </w:r>
            <w:r w:rsidR="00A92500" w:rsidRPr="00797DA2">
              <w:rPr>
                <w:rFonts w:ascii="Times New Roman" w:hAnsi="Times New Roman" w:cs="Times New Roman"/>
                <w:sz w:val="22"/>
              </w:rPr>
              <w:t>applying</w:t>
            </w:r>
            <w:r w:rsidR="00065B5B" w:rsidRPr="00797DA2">
              <w:rPr>
                <w:rFonts w:ascii="Times New Roman" w:hAnsi="Times New Roman" w:cs="Times New Roman"/>
                <w:sz w:val="22"/>
              </w:rPr>
              <w:t xml:space="preserve"> </w:t>
            </w:r>
            <w:r w:rsidR="00A92500"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A92500"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A92500" w:rsidRPr="00797DA2">
              <w:rPr>
                <w:rFonts w:ascii="Times New Roman" w:hAnsi="Times New Roman" w:cs="Times New Roman"/>
                <w:sz w:val="22"/>
              </w:rPr>
              <w:t>subsidy</w:t>
            </w:r>
            <w:r w:rsidR="00065B5B" w:rsidRPr="00797DA2">
              <w:rPr>
                <w:rFonts w:ascii="Times New Roman" w:hAnsi="Times New Roman" w:cs="Times New Roman"/>
                <w:sz w:val="22"/>
              </w:rPr>
              <w:t xml:space="preserve"> </w:t>
            </w:r>
            <w:r w:rsidR="00A92500"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A92500"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00A92500"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A92500"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A92500"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00A92500" w:rsidRPr="00797DA2">
              <w:rPr>
                <w:rFonts w:ascii="Times New Roman" w:hAnsi="Times New Roman" w:cs="Times New Roman"/>
                <w:sz w:val="22"/>
              </w:rPr>
              <w:t>submit</w:t>
            </w:r>
            <w:r w:rsidR="00065B5B" w:rsidRPr="00797DA2">
              <w:rPr>
                <w:rFonts w:ascii="Times New Roman" w:hAnsi="Times New Roman" w:cs="Times New Roman"/>
                <w:sz w:val="22"/>
              </w:rPr>
              <w:t xml:space="preserve"> </w:t>
            </w:r>
            <w:r w:rsidR="00A92500"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diagnosis</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certificate</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that</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a</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specialist</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physician</w:t>
            </w:r>
            <w:r w:rsidR="00065B5B" w:rsidRPr="00797DA2">
              <w:rPr>
                <w:rFonts w:ascii="Times New Roman" w:hAnsi="Times New Roman" w:cs="Times New Roman"/>
                <w:sz w:val="22"/>
              </w:rPr>
              <w:t xml:space="preserve"> </w:t>
            </w:r>
            <w:r w:rsidR="006C79E5" w:rsidRPr="00797DA2">
              <w:rPr>
                <w:rFonts w:ascii="Times New Roman" w:hAnsi="Times New Roman" w:cs="Times New Roman"/>
                <w:sz w:val="22"/>
              </w:rPr>
              <w:t>issued</w:t>
            </w:r>
            <w:r w:rsidR="00A92500" w:rsidRPr="00797DA2">
              <w:rPr>
                <w:rFonts w:ascii="Times New Roman" w:hAnsi="Times New Roman" w:cs="Times New Roman"/>
                <w:sz w:val="22"/>
              </w:rPr>
              <w:t>.</w:t>
            </w:r>
            <w:r w:rsidR="00065B5B" w:rsidRPr="00797DA2">
              <w:rPr>
                <w:rFonts w:ascii="Times New Roman" w:hAnsi="Times New Roman" w:cs="Times New Roman"/>
                <w:sz w:val="22"/>
              </w:rPr>
              <w:t xml:space="preserve"> </w:t>
            </w:r>
            <w:r w:rsidR="00A92500"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A92500" w:rsidRPr="00797DA2">
              <w:rPr>
                <w:rFonts w:ascii="Times New Roman" w:hAnsi="Times New Roman" w:cs="Times New Roman"/>
                <w:sz w:val="22"/>
              </w:rPr>
              <w:t>certificate</w:t>
            </w:r>
            <w:r w:rsidR="00065B5B" w:rsidRPr="00797DA2">
              <w:rPr>
                <w:rFonts w:ascii="Times New Roman" w:hAnsi="Times New Roman" w:cs="Times New Roman"/>
                <w:sz w:val="22"/>
              </w:rPr>
              <w:t xml:space="preserve"> </w:t>
            </w:r>
            <w:r w:rsidR="00A92500"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00A92500" w:rsidRPr="00797DA2">
              <w:rPr>
                <w:rFonts w:ascii="Times New Roman" w:hAnsi="Times New Roman" w:cs="Times New Roman"/>
                <w:sz w:val="22"/>
              </w:rPr>
              <w:t>specify</w:t>
            </w:r>
            <w:r w:rsidR="00065B5B" w:rsidRPr="00797DA2">
              <w:rPr>
                <w:rFonts w:ascii="Times New Roman" w:hAnsi="Times New Roman" w:cs="Times New Roman"/>
                <w:sz w:val="22"/>
              </w:rPr>
              <w:t xml:space="preserve"> </w:t>
            </w:r>
            <w:r w:rsidR="00A92500"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A92500" w:rsidRPr="00797DA2">
              <w:rPr>
                <w:rFonts w:ascii="Times New Roman" w:hAnsi="Times New Roman" w:cs="Times New Roman"/>
                <w:sz w:val="22"/>
              </w:rPr>
              <w:t>need</w:t>
            </w:r>
            <w:r w:rsidR="00065B5B" w:rsidRPr="00797DA2">
              <w:rPr>
                <w:rFonts w:ascii="Times New Roman" w:hAnsi="Times New Roman" w:cs="Times New Roman"/>
                <w:sz w:val="22"/>
              </w:rPr>
              <w:t xml:space="preserve"> </w:t>
            </w:r>
            <w:r w:rsidR="00A92500"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A92500"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A92500"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A92500"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A92500"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A92500" w:rsidRPr="00797DA2">
              <w:rPr>
                <w:rFonts w:ascii="Times New Roman" w:hAnsi="Times New Roman" w:cs="Times New Roman"/>
                <w:sz w:val="22"/>
              </w:rPr>
              <w:t>part</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surface</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are</w:t>
            </w:r>
            <w:r w:rsidR="00D139E4" w:rsidRPr="00797DA2">
              <w:rPr>
                <w:rFonts w:ascii="Times New Roman" w:hAnsi="Times New Roman" w:cs="Times New Roman"/>
                <w:sz w:val="22"/>
              </w:rPr>
              <w:t>a</w:t>
            </w:r>
            <w:r w:rsidR="00065B5B" w:rsidRPr="00797DA2">
              <w:rPr>
                <w:rFonts w:ascii="Times New Roman" w:hAnsi="Times New Roman" w:cs="Times New Roman"/>
                <w:sz w:val="22"/>
              </w:rPr>
              <w:t xml:space="preserve"> </w:t>
            </w:r>
            <w:r w:rsidR="00D139E4" w:rsidRPr="00797DA2">
              <w:rPr>
                <w:rFonts w:ascii="Times New Roman" w:hAnsi="Times New Roman" w:cs="Times New Roman"/>
                <w:sz w:val="22"/>
              </w:rPr>
              <w:t>requiring</w:t>
            </w:r>
            <w:r w:rsidR="00065B5B" w:rsidRPr="00797DA2">
              <w:rPr>
                <w:rFonts w:ascii="Times New Roman" w:hAnsi="Times New Roman" w:cs="Times New Roman"/>
                <w:sz w:val="22"/>
              </w:rPr>
              <w:t xml:space="preserve"> </w:t>
            </w:r>
            <w:r w:rsidR="00D139E4"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139E4" w:rsidRPr="00797DA2">
              <w:rPr>
                <w:rFonts w:ascii="Times New Roman" w:hAnsi="Times New Roman" w:cs="Times New Roman"/>
                <w:sz w:val="22"/>
              </w:rPr>
              <w:t>use</w:t>
            </w:r>
            <w:r w:rsidR="00065B5B" w:rsidRPr="00797DA2">
              <w:rPr>
                <w:rFonts w:ascii="Times New Roman" w:hAnsi="Times New Roman" w:cs="Times New Roman"/>
                <w:sz w:val="22"/>
              </w:rPr>
              <w:t xml:space="preserve"> </w:t>
            </w:r>
            <w:r w:rsidR="00D139E4"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D139E4"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139E4" w:rsidRPr="00797DA2">
              <w:rPr>
                <w:rFonts w:ascii="Times New Roman" w:hAnsi="Times New Roman" w:cs="Times New Roman"/>
                <w:sz w:val="22"/>
              </w:rPr>
              <w:t>SGS.</w:t>
            </w:r>
          </w:p>
          <w:p w:rsidR="005B595A" w:rsidRPr="00797DA2" w:rsidRDefault="00DF5F7E"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II</w:t>
            </w:r>
            <w:r w:rsidR="00823BE7" w:rsidRPr="00797DA2">
              <w:rPr>
                <w:rFonts w:ascii="Times New Roman" w:hAnsi="Times New Roman" w:cs="Times New Roman"/>
                <w:sz w:val="22"/>
              </w:rPr>
              <w:t>I.</w:t>
            </w:r>
            <w:r w:rsidR="00823BE7" w:rsidRPr="00797DA2">
              <w:rPr>
                <w:rFonts w:ascii="Times New Roman" w:hAnsi="Times New Roman" w:cs="Times New Roman"/>
                <w:sz w:val="22"/>
              </w:rPr>
              <w:tab/>
            </w:r>
            <w:r w:rsidR="007D169C" w:rsidRPr="00797DA2">
              <w:rPr>
                <w:rFonts w:ascii="Times New Roman" w:hAnsi="Times New Roman" w:cs="Times New Roman"/>
                <w:sz w:val="22"/>
              </w:rPr>
              <w:t>Other</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regulations</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are</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as</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follows:</w:t>
            </w:r>
          </w:p>
          <w:p w:rsidR="005B595A" w:rsidRPr="00797DA2" w:rsidRDefault="000B4403"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w:t>
            </w:r>
            <w:r w:rsidR="00823BE7" w:rsidRPr="00797DA2">
              <w:rPr>
                <w:rFonts w:ascii="Times New Roman" w:hAnsi="Times New Roman" w:cs="Times New Roman"/>
                <w:sz w:val="22"/>
              </w:rPr>
              <w:t>i)</w:t>
            </w:r>
            <w:r w:rsidR="00823BE7" w:rsidRPr="00797DA2">
              <w:rPr>
                <w:rFonts w:ascii="Times New Roman" w:hAnsi="Times New Roman" w:cs="Times New Roman"/>
                <w:sz w:val="22"/>
              </w:rPr>
              <w:tab/>
            </w:r>
            <w:r w:rsidR="007D169C" w:rsidRPr="00797DA2">
              <w:rPr>
                <w:rFonts w:ascii="Times New Roman" w:hAnsi="Times New Roman" w:cs="Times New Roman"/>
                <w:sz w:val="22"/>
              </w:rPr>
              <w:t>It</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is</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not</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required</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to</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submit</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diagnosis</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certificate</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application</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within</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two</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years</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after</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first</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application</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pressure</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garment</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same</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part.</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application</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can</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be</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made</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again</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based</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on</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service</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life.</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If</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applicants</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need</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to</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apply</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subsidy</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pressure</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garment</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two</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years</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later,</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they</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submit</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diagnosis</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certificate</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assessment</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report</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7D169C"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within</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three</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months</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prior</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to</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application.</w:t>
            </w:r>
            <w:r w:rsidR="00065B5B" w:rsidRPr="00797DA2">
              <w:rPr>
                <w:rFonts w:ascii="Times New Roman" w:hAnsi="Times New Roman" w:cs="Times New Roman"/>
                <w:sz w:val="22"/>
              </w:rPr>
              <w:t xml:space="preserve"> </w:t>
            </w:r>
          </w:p>
          <w:p w:rsidR="005B595A" w:rsidRPr="00797DA2" w:rsidRDefault="000B4403"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w:t>
            </w:r>
            <w:r w:rsidR="00823BE7" w:rsidRPr="00797DA2">
              <w:rPr>
                <w:rFonts w:ascii="Times New Roman" w:hAnsi="Times New Roman" w:cs="Times New Roman"/>
                <w:sz w:val="22"/>
              </w:rPr>
              <w:t>i)</w:t>
            </w:r>
            <w:r w:rsidR="00823BE7" w:rsidRPr="00797DA2">
              <w:rPr>
                <w:rFonts w:ascii="Times New Roman" w:hAnsi="Times New Roman" w:cs="Times New Roman"/>
                <w:sz w:val="22"/>
              </w:rPr>
              <w:tab/>
            </w:r>
            <w:r w:rsidR="0092081D"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92081D" w:rsidRPr="00797DA2">
              <w:rPr>
                <w:rFonts w:ascii="Times New Roman" w:hAnsi="Times New Roman" w:cs="Times New Roman"/>
                <w:sz w:val="22"/>
              </w:rPr>
              <w:t>amount</w:t>
            </w:r>
            <w:r w:rsidR="00065B5B" w:rsidRPr="00797DA2">
              <w:rPr>
                <w:rFonts w:ascii="Times New Roman" w:hAnsi="Times New Roman" w:cs="Times New Roman"/>
                <w:sz w:val="22"/>
              </w:rPr>
              <w:t xml:space="preserve"> </w:t>
            </w:r>
            <w:r w:rsidR="0092081D" w:rsidRPr="00797DA2">
              <w:rPr>
                <w:rFonts w:ascii="Times New Roman" w:hAnsi="Times New Roman" w:cs="Times New Roman"/>
                <w:sz w:val="22"/>
              </w:rPr>
              <w:t>per</w:t>
            </w:r>
            <w:r w:rsidR="00065B5B" w:rsidRPr="00797DA2">
              <w:rPr>
                <w:rFonts w:ascii="Times New Roman" w:hAnsi="Times New Roman" w:cs="Times New Roman"/>
                <w:sz w:val="22"/>
              </w:rPr>
              <w:t xml:space="preserve"> </w:t>
            </w:r>
            <w:r w:rsidR="0092081D" w:rsidRPr="00797DA2">
              <w:rPr>
                <w:rFonts w:ascii="Times New Roman" w:hAnsi="Times New Roman" w:cs="Times New Roman"/>
                <w:sz w:val="22"/>
              </w:rPr>
              <w:t>subsidy</w:t>
            </w:r>
            <w:r w:rsidR="00065B5B" w:rsidRPr="00797DA2">
              <w:rPr>
                <w:rFonts w:ascii="Times New Roman" w:hAnsi="Times New Roman" w:cs="Times New Roman"/>
                <w:sz w:val="22"/>
              </w:rPr>
              <w:t xml:space="preserve"> </w:t>
            </w:r>
            <w:r w:rsidR="0092081D" w:rsidRPr="00797DA2">
              <w:rPr>
                <w:rFonts w:ascii="Times New Roman" w:hAnsi="Times New Roman" w:cs="Times New Roman"/>
                <w:sz w:val="22"/>
              </w:rPr>
              <w:t>is</w:t>
            </w:r>
            <w:r w:rsidR="00065B5B" w:rsidRPr="00797DA2">
              <w:rPr>
                <w:rFonts w:ascii="Times New Roman" w:hAnsi="Times New Roman" w:cs="Times New Roman"/>
                <w:sz w:val="22"/>
              </w:rPr>
              <w:t xml:space="preserve"> </w:t>
            </w:r>
            <w:r w:rsidR="008D09C8" w:rsidRPr="00797DA2">
              <w:rPr>
                <w:rFonts w:ascii="Times New Roman" w:hAnsi="Times New Roman" w:cs="Times New Roman"/>
                <w:sz w:val="22"/>
              </w:rPr>
              <w:t>TWD</w:t>
            </w:r>
            <w:r w:rsidR="00065B5B" w:rsidRPr="00797DA2">
              <w:rPr>
                <w:rFonts w:ascii="Times New Roman" w:hAnsi="Times New Roman" w:cs="Times New Roman"/>
                <w:sz w:val="22"/>
              </w:rPr>
              <w:t xml:space="preserve"> </w:t>
            </w:r>
            <w:r w:rsidR="0092081D" w:rsidRPr="00797DA2">
              <w:rPr>
                <w:rFonts w:ascii="Times New Roman" w:hAnsi="Times New Roman" w:cs="Times New Roman"/>
                <w:sz w:val="22"/>
              </w:rPr>
              <w:t>15</w:t>
            </w:r>
            <w:r w:rsidR="00065B5B" w:rsidRPr="00797DA2">
              <w:rPr>
                <w:rFonts w:ascii="Times New Roman" w:hAnsi="Times New Roman" w:cs="Times New Roman"/>
                <w:sz w:val="22"/>
              </w:rPr>
              <w:t xml:space="preserve"> </w:t>
            </w:r>
            <w:r w:rsidR="0092081D"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92081D"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92081D" w:rsidRPr="00797DA2">
              <w:rPr>
                <w:rFonts w:ascii="Times New Roman" w:hAnsi="Times New Roman" w:cs="Times New Roman"/>
                <w:sz w:val="22"/>
              </w:rPr>
              <w:lastRenderedPageBreak/>
              <w:t>maximum</w:t>
            </w:r>
            <w:r w:rsidR="00065B5B" w:rsidRPr="00797DA2">
              <w:rPr>
                <w:rFonts w:ascii="Times New Roman" w:hAnsi="Times New Roman" w:cs="Times New Roman"/>
                <w:sz w:val="22"/>
              </w:rPr>
              <w:t xml:space="preserve"> </w:t>
            </w:r>
            <w:r w:rsidR="0092081D" w:rsidRPr="00797DA2">
              <w:rPr>
                <w:rFonts w:ascii="Times New Roman" w:hAnsi="Times New Roman" w:cs="Times New Roman"/>
                <w:sz w:val="22"/>
              </w:rPr>
              <w:t>subsidy</w:t>
            </w:r>
            <w:r w:rsidR="00065B5B" w:rsidRPr="00797DA2">
              <w:rPr>
                <w:rFonts w:ascii="Times New Roman" w:hAnsi="Times New Roman" w:cs="Times New Roman"/>
                <w:sz w:val="22"/>
              </w:rPr>
              <w:t xml:space="preserve"> </w:t>
            </w:r>
            <w:r w:rsidR="0092081D" w:rsidRPr="00797DA2">
              <w:rPr>
                <w:rFonts w:ascii="Times New Roman" w:hAnsi="Times New Roman" w:cs="Times New Roman"/>
                <w:sz w:val="22"/>
              </w:rPr>
              <w:t>is</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listed</w:t>
            </w:r>
            <w:r w:rsidR="00065B5B" w:rsidRPr="00797DA2">
              <w:rPr>
                <w:rFonts w:ascii="Times New Roman" w:hAnsi="Times New Roman" w:cs="Times New Roman"/>
                <w:sz w:val="22"/>
              </w:rPr>
              <w:t xml:space="preserve"> </w:t>
            </w:r>
            <w:r w:rsidR="0092081D" w:rsidRPr="00797DA2">
              <w:rPr>
                <w:rFonts w:ascii="Times New Roman" w:hAnsi="Times New Roman" w:cs="Times New Roman"/>
                <w:sz w:val="22"/>
              </w:rPr>
              <w:t>on</w:t>
            </w:r>
            <w:r w:rsidR="00065B5B" w:rsidRPr="00797DA2">
              <w:rPr>
                <w:rFonts w:ascii="Times New Roman" w:hAnsi="Times New Roman" w:cs="Times New Roman"/>
                <w:sz w:val="22"/>
              </w:rPr>
              <w:t xml:space="preserve"> </w:t>
            </w:r>
            <w:r w:rsidR="0092081D"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92081D" w:rsidRPr="00797DA2">
              <w:rPr>
                <w:rFonts w:ascii="Times New Roman" w:hAnsi="Times New Roman" w:cs="Times New Roman"/>
                <w:sz w:val="22"/>
              </w:rPr>
              <w:t>left</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side</w:t>
            </w:r>
            <w:r w:rsidR="0092081D" w:rsidRPr="00797DA2">
              <w:rPr>
                <w:rFonts w:ascii="Times New Roman" w:hAnsi="Times New Roman" w:cs="Times New Roman"/>
                <w:sz w:val="22"/>
              </w:rPr>
              <w:t>.</w:t>
            </w:r>
            <w:r w:rsidR="00065B5B" w:rsidRPr="00797DA2">
              <w:rPr>
                <w:rFonts w:ascii="Times New Roman" w:hAnsi="Times New Roman" w:cs="Times New Roman"/>
                <w:sz w:val="22"/>
              </w:rPr>
              <w:t xml:space="preserve"> </w:t>
            </w:r>
          </w:p>
          <w:p w:rsidR="005B595A" w:rsidRPr="00797DA2" w:rsidRDefault="000B4403"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(ii</w:t>
            </w:r>
            <w:r w:rsidR="00823BE7" w:rsidRPr="00797DA2">
              <w:rPr>
                <w:rFonts w:ascii="Times New Roman" w:hAnsi="Times New Roman" w:cs="Times New Roman"/>
                <w:sz w:val="22"/>
              </w:rPr>
              <w:t>i)</w:t>
            </w:r>
            <w:r w:rsidR="00823BE7" w:rsidRPr="00797DA2">
              <w:rPr>
                <w:rFonts w:ascii="Times New Roman" w:hAnsi="Times New Roman" w:cs="Times New Roman"/>
                <w:sz w:val="22"/>
              </w:rPr>
              <w:tab/>
            </w:r>
            <w:r w:rsidR="0092081D"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registration</w:t>
            </w:r>
            <w:r w:rsidR="00065B5B" w:rsidRPr="00797DA2">
              <w:rPr>
                <w:rFonts w:ascii="Times New Roman" w:hAnsi="Times New Roman" w:cs="Times New Roman"/>
                <w:sz w:val="22"/>
              </w:rPr>
              <w:t xml:space="preserve"> </w:t>
            </w:r>
            <w:r w:rsidRPr="00797DA2">
              <w:rPr>
                <w:rFonts w:ascii="Times New Roman" w:hAnsi="Times New Roman" w:cs="Times New Roman"/>
                <w:sz w:val="22"/>
              </w:rPr>
              <w:t>number</w:t>
            </w:r>
            <w:r w:rsidR="00065B5B" w:rsidRPr="00797DA2">
              <w:rPr>
                <w:rFonts w:ascii="Times New Roman" w:hAnsi="Times New Roman" w:cs="Times New Roman"/>
                <w:sz w:val="22"/>
              </w:rPr>
              <w:t xml:space="preserve"> </w:t>
            </w:r>
            <w:r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Pr="00797DA2">
              <w:rPr>
                <w:rFonts w:ascii="Times New Roman" w:hAnsi="Times New Roman" w:cs="Times New Roman"/>
                <w:sz w:val="22"/>
              </w:rPr>
              <w:t>must</w:t>
            </w:r>
            <w:r w:rsidR="00065B5B" w:rsidRPr="00797DA2">
              <w:rPr>
                <w:rFonts w:ascii="Times New Roman" w:hAnsi="Times New Roman" w:cs="Times New Roman"/>
                <w:sz w:val="22"/>
              </w:rPr>
              <w:t xml:space="preserve"> </w:t>
            </w:r>
            <w:r w:rsidRPr="00797DA2">
              <w:rPr>
                <w:rFonts w:ascii="Times New Roman" w:hAnsi="Times New Roman" w:cs="Times New Roman"/>
                <w:sz w:val="22"/>
              </w:rPr>
              <w:t>be</w:t>
            </w:r>
            <w:r w:rsidR="00065B5B" w:rsidRPr="00797DA2">
              <w:rPr>
                <w:rFonts w:ascii="Times New Roman" w:hAnsi="Times New Roman" w:cs="Times New Roman"/>
                <w:sz w:val="22"/>
              </w:rPr>
              <w:t xml:space="preserve"> </w:t>
            </w:r>
            <w:r w:rsidRPr="00797DA2">
              <w:rPr>
                <w:rFonts w:ascii="Times New Roman" w:hAnsi="Times New Roman" w:cs="Times New Roman"/>
                <w:sz w:val="22"/>
              </w:rPr>
              <w:t>available</w:t>
            </w:r>
            <w:r w:rsidR="0092081D" w:rsidRPr="00797DA2">
              <w:rPr>
                <w:rFonts w:ascii="Times New Roman" w:hAnsi="Times New Roman" w:cs="Times New Roman"/>
                <w:sz w:val="22"/>
              </w:rPr>
              <w:t>.</w:t>
            </w:r>
            <w:r w:rsidR="00065B5B" w:rsidRPr="00797DA2">
              <w:rPr>
                <w:rFonts w:ascii="Times New Roman" w:hAnsi="Times New Roman" w:cs="Times New Roman"/>
                <w:sz w:val="22"/>
              </w:rPr>
              <w:t xml:space="preserve"> </w:t>
            </w:r>
          </w:p>
        </w:tc>
      </w:tr>
      <w:tr w:rsidR="00823BE7" w:rsidRPr="00797DA2" w:rsidTr="005A2B4A">
        <w:trPr>
          <w:trHeight w:val="1080"/>
          <w:jc w:val="center"/>
        </w:trPr>
        <w:tc>
          <w:tcPr>
            <w:tcW w:w="156" w:type="pct"/>
            <w:vMerge w:val="restart"/>
            <w:noWrap/>
            <w:textDirection w:val="tbRlV"/>
            <w:vAlign w:val="center"/>
          </w:tcPr>
          <w:p w:rsidR="005B595A" w:rsidRPr="00797DA2" w:rsidRDefault="00D139E4" w:rsidP="00823BE7">
            <w:pPr>
              <w:pageBreakBefore/>
              <w:snapToGrid w:val="0"/>
              <w:ind w:left="113" w:right="113"/>
              <w:jc w:val="center"/>
              <w:rPr>
                <w:rFonts w:ascii="Times New Roman" w:hAnsi="Times New Roman" w:cs="Times New Roman"/>
                <w:sz w:val="22"/>
              </w:rPr>
            </w:pPr>
            <w:r w:rsidRPr="00797DA2">
              <w:rPr>
                <w:rFonts w:ascii="Times New Roman" w:hAnsi="Times New Roman" w:cs="Times New Roman"/>
                <w:sz w:val="22"/>
              </w:rPr>
              <w:lastRenderedPageBreak/>
              <w:t>Medical</w:t>
            </w:r>
            <w:r w:rsidR="00065B5B" w:rsidRPr="00797DA2">
              <w:rPr>
                <w:rFonts w:ascii="Times New Roman" w:hAnsi="Times New Roman" w:cs="Times New Roman"/>
                <w:sz w:val="22"/>
              </w:rPr>
              <w:t xml:space="preserve"> </w:t>
            </w:r>
            <w:r w:rsidRPr="00797DA2">
              <w:rPr>
                <w:rFonts w:ascii="Times New Roman" w:hAnsi="Times New Roman" w:cs="Times New Roman"/>
                <w:sz w:val="22"/>
              </w:rPr>
              <w:t>Expense</w:t>
            </w:r>
            <w:r w:rsidR="00386C93" w:rsidRPr="00797DA2">
              <w:rPr>
                <w:rFonts w:ascii="Times New Roman" w:hAnsi="Times New Roman" w:cs="Times New Roman"/>
                <w:sz w:val="22"/>
              </w:rPr>
              <w:t>s</w:t>
            </w:r>
          </w:p>
        </w:tc>
        <w:tc>
          <w:tcPr>
            <w:tcW w:w="85"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1</w:t>
            </w:r>
          </w:p>
        </w:tc>
        <w:tc>
          <w:tcPr>
            <w:tcW w:w="845" w:type="pct"/>
            <w:vAlign w:val="center"/>
          </w:tcPr>
          <w:p w:rsidR="005B595A" w:rsidRPr="00797DA2" w:rsidRDefault="00D139E4" w:rsidP="00823BE7">
            <w:pPr>
              <w:spacing w:line="320" w:lineRule="exact"/>
              <w:rPr>
                <w:rFonts w:ascii="Times New Roman" w:hAnsi="Times New Roman" w:cs="Times New Roman"/>
                <w:sz w:val="22"/>
              </w:rPr>
            </w:pPr>
            <w:r w:rsidRPr="00797DA2">
              <w:rPr>
                <w:rFonts w:ascii="Times New Roman" w:hAnsi="Times New Roman" w:cs="Times New Roman"/>
                <w:sz w:val="22"/>
              </w:rPr>
              <w:t>Cost</w:t>
            </w:r>
            <w:r w:rsidR="00065B5B" w:rsidRPr="00797DA2">
              <w:rPr>
                <w:rFonts w:ascii="Times New Roman" w:hAnsi="Times New Roman" w:cs="Times New Roman"/>
                <w:sz w:val="22"/>
              </w:rPr>
              <w:t xml:space="preserve"> </w:t>
            </w:r>
            <w:r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cochlear</w:t>
            </w:r>
            <w:r w:rsidR="00065B5B" w:rsidRPr="00797DA2">
              <w:rPr>
                <w:rFonts w:ascii="Times New Roman" w:hAnsi="Times New Roman" w:cs="Times New Roman"/>
                <w:sz w:val="22"/>
              </w:rPr>
              <w:t xml:space="preserve"> </w:t>
            </w:r>
            <w:r w:rsidRPr="00797DA2">
              <w:rPr>
                <w:rFonts w:ascii="Times New Roman" w:hAnsi="Times New Roman" w:cs="Times New Roman"/>
                <w:sz w:val="22"/>
              </w:rPr>
              <w:t>Implant</w:t>
            </w:r>
            <w:r w:rsidR="00065B5B" w:rsidRPr="00797DA2">
              <w:rPr>
                <w:rFonts w:ascii="Times New Roman" w:hAnsi="Times New Roman" w:cs="Times New Roman"/>
                <w:sz w:val="22"/>
              </w:rPr>
              <w:t xml:space="preserve"> </w:t>
            </w:r>
            <w:r w:rsidRPr="00797DA2">
              <w:rPr>
                <w:rFonts w:ascii="Times New Roman" w:hAnsi="Times New Roman" w:cs="Times New Roman"/>
                <w:sz w:val="22"/>
              </w:rPr>
              <w:t>surgery</w:t>
            </w:r>
          </w:p>
        </w:tc>
        <w:tc>
          <w:tcPr>
            <w:tcW w:w="504"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120,000</w:t>
            </w:r>
          </w:p>
        </w:tc>
        <w:tc>
          <w:tcPr>
            <w:tcW w:w="579"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90,000</w:t>
            </w:r>
          </w:p>
        </w:tc>
        <w:tc>
          <w:tcPr>
            <w:tcW w:w="662"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60,000</w:t>
            </w:r>
          </w:p>
        </w:tc>
        <w:tc>
          <w:tcPr>
            <w:tcW w:w="491" w:type="pct"/>
            <w:vAlign w:val="center"/>
          </w:tcPr>
          <w:p w:rsidR="005B595A" w:rsidRPr="00797DA2" w:rsidRDefault="00D139E4" w:rsidP="00823BE7">
            <w:pPr>
              <w:spacing w:line="320" w:lineRule="exact"/>
              <w:rPr>
                <w:rFonts w:ascii="Times New Roman" w:hAnsi="Times New Roman" w:cs="Times New Roman"/>
                <w:sz w:val="22"/>
              </w:rPr>
            </w:pPr>
            <w:r w:rsidRPr="00797DA2">
              <w:rPr>
                <w:rFonts w:ascii="Times New Roman" w:hAnsi="Times New Roman" w:cs="Times New Roman"/>
                <w:sz w:val="22"/>
              </w:rPr>
              <w:t>Once</w:t>
            </w:r>
            <w:r w:rsidR="00065B5B" w:rsidRPr="00797DA2">
              <w:rPr>
                <w:rFonts w:ascii="Times New Roman" w:hAnsi="Times New Roman" w:cs="Times New Roman"/>
                <w:sz w:val="22"/>
              </w:rPr>
              <w:t xml:space="preserve"> </w:t>
            </w:r>
            <w:r w:rsidR="00DC276C" w:rsidRPr="00797DA2">
              <w:rPr>
                <w:rFonts w:ascii="Times New Roman" w:hAnsi="Times New Roman" w:cs="Times New Roman"/>
                <w:sz w:val="22"/>
              </w:rPr>
              <w:t>in</w:t>
            </w:r>
            <w:r w:rsidR="00065B5B" w:rsidRPr="00797DA2">
              <w:rPr>
                <w:rFonts w:ascii="Times New Roman" w:hAnsi="Times New Roman" w:cs="Times New Roman"/>
                <w:sz w:val="22"/>
              </w:rPr>
              <w:t xml:space="preserve"> </w:t>
            </w:r>
            <w:r w:rsidR="00DC276C" w:rsidRPr="00797DA2">
              <w:rPr>
                <w:rFonts w:ascii="Times New Roman" w:hAnsi="Times New Roman" w:cs="Times New Roman"/>
                <w:sz w:val="22"/>
              </w:rPr>
              <w:t>a</w:t>
            </w:r>
            <w:r w:rsidR="00065B5B" w:rsidRPr="00797DA2">
              <w:rPr>
                <w:rFonts w:ascii="Times New Roman" w:hAnsi="Times New Roman" w:cs="Times New Roman"/>
                <w:sz w:val="22"/>
              </w:rPr>
              <w:t xml:space="preserve"> </w:t>
            </w:r>
            <w:r w:rsidR="00DC276C" w:rsidRPr="00797DA2">
              <w:rPr>
                <w:rFonts w:ascii="Times New Roman" w:hAnsi="Times New Roman" w:cs="Times New Roman"/>
                <w:sz w:val="22"/>
              </w:rPr>
              <w:t>life</w:t>
            </w:r>
            <w:r w:rsidR="00065B5B" w:rsidRPr="00797DA2">
              <w:rPr>
                <w:rFonts w:ascii="Times New Roman" w:hAnsi="Times New Roman" w:cs="Times New Roman"/>
                <w:sz w:val="22"/>
              </w:rPr>
              <w:t xml:space="preserve"> </w:t>
            </w:r>
            <w:r w:rsidR="00DC276C" w:rsidRPr="00797DA2">
              <w:rPr>
                <w:rFonts w:ascii="Times New Roman" w:hAnsi="Times New Roman" w:cs="Times New Roman"/>
                <w:sz w:val="22"/>
              </w:rPr>
              <w:t>time</w:t>
            </w:r>
          </w:p>
        </w:tc>
        <w:tc>
          <w:tcPr>
            <w:tcW w:w="1679" w:type="pct"/>
          </w:tcPr>
          <w:p w:rsidR="005B595A" w:rsidRPr="00797DA2" w:rsidRDefault="00D7171E" w:rsidP="00823BE7">
            <w:pPr>
              <w:spacing w:line="320" w:lineRule="exact"/>
              <w:rPr>
                <w:rFonts w:ascii="Times New Roman" w:hAnsi="Times New Roman" w:cs="Times New Roman"/>
                <w:sz w:val="22"/>
              </w:rPr>
            </w:pP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health</w:t>
            </w:r>
            <w:r w:rsidR="00065B5B" w:rsidRPr="00797DA2">
              <w:rPr>
                <w:rFonts w:ascii="Times New Roman" w:hAnsi="Times New Roman" w:cs="Times New Roman"/>
                <w:sz w:val="22"/>
              </w:rPr>
              <w:t xml:space="preserve"> </w:t>
            </w:r>
            <w:r w:rsidRPr="00797DA2">
              <w:rPr>
                <w:rFonts w:ascii="Times New Roman" w:hAnsi="Times New Roman" w:cs="Times New Roman"/>
                <w:sz w:val="22"/>
              </w:rPr>
              <w:t>condition</w:t>
            </w:r>
            <w:r w:rsidR="00065B5B" w:rsidRPr="00797DA2">
              <w:rPr>
                <w:rFonts w:ascii="Times New Roman" w:hAnsi="Times New Roman" w:cs="Times New Roman"/>
                <w:sz w:val="22"/>
              </w:rPr>
              <w:t xml:space="preserve"> </w:t>
            </w:r>
            <w:r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beneficiaries</w:t>
            </w:r>
            <w:r w:rsidR="00065B5B" w:rsidRPr="00797DA2">
              <w:rPr>
                <w:rFonts w:ascii="Times New Roman" w:hAnsi="Times New Roman" w:cs="Times New Roman"/>
                <w:sz w:val="22"/>
              </w:rPr>
              <w:t xml:space="preserve"> </w:t>
            </w:r>
            <w:r w:rsidRPr="00797DA2">
              <w:rPr>
                <w:rFonts w:ascii="Times New Roman" w:hAnsi="Times New Roman" w:cs="Times New Roman"/>
                <w:sz w:val="22"/>
              </w:rPr>
              <w:t>must</w:t>
            </w:r>
            <w:r w:rsidR="00065B5B" w:rsidRPr="00797DA2">
              <w:rPr>
                <w:rFonts w:ascii="Times New Roman" w:hAnsi="Times New Roman" w:cs="Times New Roman"/>
                <w:sz w:val="22"/>
              </w:rPr>
              <w:t xml:space="preserve"> </w:t>
            </w:r>
            <w:r w:rsidRPr="00797DA2">
              <w:rPr>
                <w:rFonts w:ascii="Times New Roman" w:hAnsi="Times New Roman" w:cs="Times New Roman"/>
                <w:sz w:val="22"/>
              </w:rPr>
              <w:t>comply</w:t>
            </w:r>
            <w:r w:rsidR="00065B5B" w:rsidRPr="00797DA2">
              <w:rPr>
                <w:rFonts w:ascii="Times New Roman" w:hAnsi="Times New Roman" w:cs="Times New Roman"/>
                <w:sz w:val="22"/>
              </w:rPr>
              <w:t xml:space="preserve"> </w:t>
            </w:r>
            <w:r w:rsidRPr="00797DA2">
              <w:rPr>
                <w:rFonts w:ascii="Times New Roman" w:hAnsi="Times New Roman" w:cs="Times New Roman"/>
                <w:sz w:val="22"/>
              </w:rPr>
              <w:t>with</w:t>
            </w:r>
            <w:r w:rsidR="00065B5B" w:rsidRPr="00797DA2">
              <w:rPr>
                <w:rFonts w:ascii="Times New Roman" w:hAnsi="Times New Roman" w:cs="Times New Roman"/>
                <w:sz w:val="22"/>
              </w:rPr>
              <w:t xml:space="preserve"> </w:t>
            </w:r>
            <w:r w:rsidRPr="00797DA2">
              <w:rPr>
                <w:rFonts w:ascii="Times New Roman" w:hAnsi="Times New Roman" w:cs="Times New Roman"/>
                <w:sz w:val="22"/>
              </w:rPr>
              <w:t>Article</w:t>
            </w:r>
            <w:r w:rsidR="00065B5B" w:rsidRPr="00797DA2">
              <w:rPr>
                <w:rFonts w:ascii="Times New Roman" w:hAnsi="Times New Roman" w:cs="Times New Roman"/>
                <w:sz w:val="22"/>
              </w:rPr>
              <w:t xml:space="preserve"> </w:t>
            </w:r>
            <w:r w:rsidRPr="00797DA2">
              <w:rPr>
                <w:rFonts w:ascii="Times New Roman" w:hAnsi="Times New Roman" w:cs="Times New Roman"/>
                <w:sz w:val="22"/>
              </w:rPr>
              <w:t>2,</w:t>
            </w:r>
            <w:r w:rsidR="00065B5B" w:rsidRPr="00797DA2">
              <w:rPr>
                <w:rFonts w:ascii="Times New Roman" w:hAnsi="Times New Roman" w:cs="Times New Roman"/>
                <w:sz w:val="22"/>
              </w:rPr>
              <w:t xml:space="preserve"> </w:t>
            </w:r>
            <w:r w:rsidRPr="00797DA2">
              <w:rPr>
                <w:rFonts w:ascii="Times New Roman" w:hAnsi="Times New Roman" w:cs="Times New Roman"/>
                <w:sz w:val="22"/>
              </w:rPr>
              <w:t>Paragraph</w:t>
            </w:r>
            <w:r w:rsidR="00065B5B" w:rsidRPr="00797DA2">
              <w:rPr>
                <w:rFonts w:ascii="Times New Roman" w:hAnsi="Times New Roman" w:cs="Times New Roman"/>
                <w:sz w:val="22"/>
              </w:rPr>
              <w:t xml:space="preserve"> </w:t>
            </w:r>
            <w:r w:rsidRPr="00797DA2">
              <w:rPr>
                <w:rFonts w:ascii="Times New Roman" w:hAnsi="Times New Roman" w:cs="Times New Roman"/>
                <w:sz w:val="22"/>
              </w:rPr>
              <w:t>1</w:t>
            </w:r>
            <w:r w:rsidR="00065B5B" w:rsidRPr="00797DA2">
              <w:rPr>
                <w:rFonts w:ascii="Times New Roman" w:hAnsi="Times New Roman" w:cs="Times New Roman"/>
                <w:sz w:val="22"/>
              </w:rPr>
              <w:t xml:space="preserve"> </w:t>
            </w:r>
            <w:r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Regulations</w:t>
            </w:r>
            <w:r w:rsidR="0092081D" w:rsidRPr="00797DA2">
              <w:rPr>
                <w:rFonts w:ascii="Times New Roman" w:hAnsi="Times New Roman" w:cs="Times New Roman"/>
                <w:sz w:val="22"/>
              </w:rPr>
              <w:t>.</w:t>
            </w:r>
            <w:r w:rsidR="00065B5B" w:rsidRPr="00797DA2">
              <w:rPr>
                <w:rFonts w:ascii="Times New Roman" w:hAnsi="Times New Roman" w:cs="Times New Roman"/>
                <w:sz w:val="22"/>
              </w:rPr>
              <w:t xml:space="preserve"> </w:t>
            </w:r>
            <w:r w:rsidR="00D771C6" w:rsidRPr="00797DA2">
              <w:rPr>
                <w:rFonts w:ascii="Times New Roman" w:hAnsi="Times New Roman" w:cs="Times New Roman"/>
                <w:sz w:val="22"/>
              </w:rPr>
              <w:t>Their</w:t>
            </w:r>
            <w:r w:rsidR="00065B5B" w:rsidRPr="00797DA2">
              <w:rPr>
                <w:rFonts w:ascii="Times New Roman" w:hAnsi="Times New Roman" w:cs="Times New Roman"/>
                <w:sz w:val="22"/>
              </w:rPr>
              <w:t xml:space="preserve"> </w:t>
            </w:r>
            <w:r w:rsidR="00D771C6" w:rsidRPr="00797DA2">
              <w:rPr>
                <w:rFonts w:ascii="Times New Roman" w:hAnsi="Times New Roman" w:cs="Times New Roman"/>
                <w:sz w:val="22"/>
              </w:rPr>
              <w:t>needs</w:t>
            </w:r>
            <w:r w:rsidR="00065B5B" w:rsidRPr="00797DA2">
              <w:rPr>
                <w:rFonts w:ascii="Times New Roman" w:hAnsi="Times New Roman" w:cs="Times New Roman"/>
                <w:sz w:val="22"/>
              </w:rPr>
              <w:t xml:space="preserve"> </w:t>
            </w:r>
            <w:r w:rsidR="00D771C6" w:rsidRPr="00797DA2">
              <w:rPr>
                <w:rFonts w:ascii="Times New Roman" w:hAnsi="Times New Roman" w:cs="Times New Roman"/>
                <w:sz w:val="22"/>
              </w:rPr>
              <w:t>are</w:t>
            </w:r>
            <w:r w:rsidR="00065B5B" w:rsidRPr="00797DA2">
              <w:rPr>
                <w:rFonts w:ascii="Times New Roman" w:hAnsi="Times New Roman" w:cs="Times New Roman"/>
                <w:sz w:val="22"/>
              </w:rPr>
              <w:t xml:space="preserve"> </w:t>
            </w:r>
            <w:r w:rsidR="00D771C6" w:rsidRPr="00797DA2">
              <w:rPr>
                <w:rFonts w:ascii="Times New Roman" w:hAnsi="Times New Roman" w:cs="Times New Roman"/>
                <w:sz w:val="22"/>
              </w:rPr>
              <w:t>confirmed</w:t>
            </w:r>
            <w:r w:rsidR="00065B5B" w:rsidRPr="00797DA2">
              <w:rPr>
                <w:rFonts w:ascii="Times New Roman" w:hAnsi="Times New Roman" w:cs="Times New Roman"/>
                <w:sz w:val="22"/>
              </w:rPr>
              <w:t xml:space="preserve"> </w:t>
            </w:r>
            <w:r w:rsidR="00D771C6" w:rsidRPr="00797DA2">
              <w:rPr>
                <w:rFonts w:ascii="Times New Roman" w:hAnsi="Times New Roman" w:cs="Times New Roman"/>
                <w:sz w:val="22"/>
              </w:rPr>
              <w:t>based</w:t>
            </w:r>
            <w:r w:rsidR="00065B5B" w:rsidRPr="00797DA2">
              <w:rPr>
                <w:rFonts w:ascii="Times New Roman" w:hAnsi="Times New Roman" w:cs="Times New Roman"/>
                <w:sz w:val="22"/>
              </w:rPr>
              <w:t xml:space="preserve"> </w:t>
            </w:r>
            <w:r w:rsidR="00D771C6" w:rsidRPr="00797DA2">
              <w:rPr>
                <w:rFonts w:ascii="Times New Roman" w:hAnsi="Times New Roman" w:cs="Times New Roman"/>
                <w:sz w:val="22"/>
              </w:rPr>
              <w:t>on</w:t>
            </w:r>
            <w:r w:rsidR="00065B5B" w:rsidRPr="00797DA2">
              <w:rPr>
                <w:rFonts w:ascii="Times New Roman" w:hAnsi="Times New Roman" w:cs="Times New Roman"/>
                <w:sz w:val="22"/>
              </w:rPr>
              <w:t xml:space="preserve"> </w:t>
            </w:r>
            <w:r w:rsidR="00D771C6"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771C6" w:rsidRPr="00797DA2">
              <w:rPr>
                <w:rFonts w:ascii="Times New Roman" w:hAnsi="Times New Roman" w:cs="Times New Roman"/>
                <w:sz w:val="22"/>
              </w:rPr>
              <w:t>assessment</w:t>
            </w:r>
            <w:r w:rsidR="00065B5B" w:rsidRPr="00797DA2">
              <w:rPr>
                <w:rFonts w:ascii="Times New Roman" w:hAnsi="Times New Roman" w:cs="Times New Roman"/>
                <w:sz w:val="22"/>
              </w:rPr>
              <w:t xml:space="preserve"> </w:t>
            </w:r>
            <w:r w:rsidR="00D771C6" w:rsidRPr="00797DA2">
              <w:rPr>
                <w:rFonts w:ascii="Times New Roman" w:hAnsi="Times New Roman" w:cs="Times New Roman"/>
                <w:sz w:val="22"/>
              </w:rPr>
              <w:t>specified</w:t>
            </w:r>
            <w:r w:rsidR="00065B5B" w:rsidRPr="00797DA2">
              <w:rPr>
                <w:rFonts w:ascii="Times New Roman" w:hAnsi="Times New Roman" w:cs="Times New Roman"/>
                <w:sz w:val="22"/>
              </w:rPr>
              <w:t xml:space="preserve"> </w:t>
            </w:r>
            <w:r w:rsidR="00D771C6" w:rsidRPr="00797DA2">
              <w:rPr>
                <w:rFonts w:ascii="Times New Roman" w:hAnsi="Times New Roman" w:cs="Times New Roman"/>
                <w:sz w:val="22"/>
              </w:rPr>
              <w:t>in</w:t>
            </w:r>
            <w:r w:rsidR="00065B5B" w:rsidRPr="00797DA2">
              <w:rPr>
                <w:rFonts w:ascii="Times New Roman" w:hAnsi="Times New Roman" w:cs="Times New Roman"/>
                <w:sz w:val="22"/>
              </w:rPr>
              <w:t xml:space="preserve"> </w:t>
            </w:r>
            <w:r w:rsidR="00D771C6"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771C6" w:rsidRPr="00797DA2">
              <w:rPr>
                <w:rFonts w:ascii="Times New Roman" w:hAnsi="Times New Roman" w:cs="Times New Roman"/>
                <w:sz w:val="22"/>
              </w:rPr>
              <w:t>Subsidy</w:t>
            </w:r>
            <w:r w:rsidR="00065B5B" w:rsidRPr="00797DA2">
              <w:rPr>
                <w:rFonts w:ascii="Times New Roman" w:hAnsi="Times New Roman" w:cs="Times New Roman"/>
                <w:sz w:val="22"/>
              </w:rPr>
              <w:t xml:space="preserve"> </w:t>
            </w:r>
            <w:r w:rsidR="00D771C6" w:rsidRPr="00797DA2">
              <w:rPr>
                <w:rFonts w:ascii="Times New Roman" w:hAnsi="Times New Roman" w:cs="Times New Roman"/>
                <w:sz w:val="22"/>
              </w:rPr>
              <w:t>Regulations</w:t>
            </w:r>
            <w:r w:rsidR="00065B5B" w:rsidRPr="00797DA2">
              <w:rPr>
                <w:rFonts w:ascii="Times New Roman" w:hAnsi="Times New Roman" w:cs="Times New Roman"/>
                <w:sz w:val="22"/>
              </w:rPr>
              <w:t xml:space="preserve"> </w:t>
            </w:r>
            <w:r w:rsidR="00D771C6"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D771C6" w:rsidRPr="00797DA2">
              <w:rPr>
                <w:rFonts w:ascii="Times New Roman" w:hAnsi="Times New Roman" w:cs="Times New Roman"/>
                <w:sz w:val="22"/>
              </w:rPr>
              <w:t>Daily</w:t>
            </w:r>
            <w:r w:rsidR="00065B5B" w:rsidRPr="00797DA2">
              <w:rPr>
                <w:rFonts w:ascii="Times New Roman" w:hAnsi="Times New Roman" w:cs="Times New Roman"/>
                <w:sz w:val="22"/>
              </w:rPr>
              <w:t xml:space="preserve"> </w:t>
            </w:r>
            <w:r w:rsidR="00D771C6" w:rsidRPr="00797DA2">
              <w:rPr>
                <w:rFonts w:ascii="Times New Roman" w:hAnsi="Times New Roman" w:cs="Times New Roman"/>
                <w:sz w:val="22"/>
              </w:rPr>
              <w:t>Living</w:t>
            </w:r>
            <w:r w:rsidR="00065B5B" w:rsidRPr="00797DA2">
              <w:rPr>
                <w:rFonts w:ascii="Times New Roman" w:hAnsi="Times New Roman" w:cs="Times New Roman"/>
                <w:sz w:val="22"/>
              </w:rPr>
              <w:t xml:space="preserve"> </w:t>
            </w:r>
            <w:r w:rsidR="00D771C6"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D771C6" w:rsidRPr="00797DA2">
              <w:rPr>
                <w:rFonts w:ascii="Times New Roman" w:hAnsi="Times New Roman" w:cs="Times New Roman"/>
                <w:sz w:val="22"/>
              </w:rPr>
              <w:t>Devices</w:t>
            </w:r>
            <w:r w:rsidR="00065B5B" w:rsidRPr="00797DA2">
              <w:rPr>
                <w:rFonts w:ascii="Times New Roman" w:hAnsi="Times New Roman" w:cs="Times New Roman"/>
                <w:sz w:val="22"/>
              </w:rPr>
              <w:t xml:space="preserve"> </w:t>
            </w:r>
            <w:r w:rsidR="00D771C6"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D771C6" w:rsidRPr="00797DA2">
              <w:rPr>
                <w:rFonts w:ascii="Times New Roman" w:hAnsi="Times New Roman" w:cs="Times New Roman"/>
                <w:sz w:val="22"/>
              </w:rPr>
              <w:t>People</w:t>
            </w:r>
            <w:r w:rsidR="00065B5B" w:rsidRPr="00797DA2">
              <w:rPr>
                <w:rFonts w:ascii="Times New Roman" w:hAnsi="Times New Roman" w:cs="Times New Roman"/>
                <w:sz w:val="22"/>
              </w:rPr>
              <w:t xml:space="preserve"> </w:t>
            </w:r>
            <w:r w:rsidR="00D771C6" w:rsidRPr="00797DA2">
              <w:rPr>
                <w:rFonts w:ascii="Times New Roman" w:hAnsi="Times New Roman" w:cs="Times New Roman"/>
                <w:sz w:val="22"/>
              </w:rPr>
              <w:t>with</w:t>
            </w:r>
            <w:r w:rsidR="00065B5B" w:rsidRPr="00797DA2">
              <w:rPr>
                <w:rFonts w:ascii="Times New Roman" w:hAnsi="Times New Roman" w:cs="Times New Roman"/>
                <w:sz w:val="22"/>
              </w:rPr>
              <w:t xml:space="preserve"> </w:t>
            </w:r>
            <w:r w:rsidR="00D771C6" w:rsidRPr="00797DA2">
              <w:rPr>
                <w:rFonts w:ascii="Times New Roman" w:hAnsi="Times New Roman" w:cs="Times New Roman"/>
                <w:sz w:val="22"/>
              </w:rPr>
              <w:t>Disabilities.</w:t>
            </w:r>
            <w:r w:rsidR="00065B5B" w:rsidRPr="00797DA2">
              <w:rPr>
                <w:rFonts w:ascii="Times New Roman" w:hAnsi="Times New Roman" w:cs="Times New Roman"/>
                <w:sz w:val="22"/>
              </w:rPr>
              <w:t xml:space="preserve"> </w:t>
            </w:r>
            <w:r w:rsidR="00D771C6" w:rsidRPr="00797DA2">
              <w:rPr>
                <w:rFonts w:ascii="Times New Roman" w:hAnsi="Times New Roman" w:cs="Times New Roman"/>
                <w:sz w:val="22"/>
              </w:rPr>
              <w:t>They</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must</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submit</w:t>
            </w:r>
            <w:r w:rsidR="00065B5B" w:rsidRPr="00797DA2">
              <w:rPr>
                <w:rFonts w:ascii="Times New Roman" w:hAnsi="Times New Roman" w:cs="Times New Roman"/>
                <w:sz w:val="22"/>
              </w:rPr>
              <w:t xml:space="preserve"> </w:t>
            </w:r>
            <w:r w:rsidR="00D771C6"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assessment</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report</w:t>
            </w:r>
            <w:r w:rsidR="00065B5B" w:rsidRPr="00797DA2">
              <w:rPr>
                <w:rFonts w:ascii="Times New Roman" w:hAnsi="Times New Roman" w:cs="Times New Roman"/>
                <w:sz w:val="22"/>
              </w:rPr>
              <w:t xml:space="preserve"> </w:t>
            </w:r>
            <w:r w:rsidR="00D771C6"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D771C6"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00D771C6"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D771C6" w:rsidRPr="00797DA2">
              <w:rPr>
                <w:rFonts w:ascii="Times New Roman" w:hAnsi="Times New Roman" w:cs="Times New Roman"/>
                <w:sz w:val="22"/>
              </w:rPr>
              <w:t>device.</w:t>
            </w:r>
            <w:r w:rsidR="00065B5B" w:rsidRPr="00797DA2">
              <w:rPr>
                <w:rFonts w:ascii="Times New Roman" w:hAnsi="Times New Roman" w:cs="Times New Roman"/>
                <w:sz w:val="22"/>
              </w:rPr>
              <w:t xml:space="preserve"> </w:t>
            </w:r>
          </w:p>
        </w:tc>
      </w:tr>
      <w:tr w:rsidR="00823BE7" w:rsidRPr="00797DA2" w:rsidTr="005A2B4A">
        <w:trPr>
          <w:trHeight w:val="1080"/>
          <w:jc w:val="center"/>
        </w:trPr>
        <w:tc>
          <w:tcPr>
            <w:tcW w:w="156" w:type="pct"/>
            <w:vMerge/>
            <w:noWrap/>
            <w:vAlign w:val="center"/>
          </w:tcPr>
          <w:p w:rsidR="005B595A" w:rsidRPr="00797DA2" w:rsidRDefault="005B595A" w:rsidP="00823BE7">
            <w:pPr>
              <w:spacing w:line="320" w:lineRule="exact"/>
              <w:rPr>
                <w:rFonts w:ascii="Times New Roman" w:hAnsi="Times New Roman" w:cs="Times New Roman"/>
                <w:sz w:val="22"/>
              </w:rPr>
            </w:pPr>
          </w:p>
        </w:tc>
        <w:tc>
          <w:tcPr>
            <w:tcW w:w="85"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2</w:t>
            </w:r>
          </w:p>
        </w:tc>
        <w:tc>
          <w:tcPr>
            <w:tcW w:w="845" w:type="pct"/>
            <w:vAlign w:val="center"/>
          </w:tcPr>
          <w:p w:rsidR="005B595A" w:rsidRPr="00797DA2" w:rsidRDefault="00D771C6" w:rsidP="00823BE7">
            <w:pPr>
              <w:spacing w:line="320" w:lineRule="exact"/>
              <w:rPr>
                <w:rFonts w:ascii="Times New Roman" w:hAnsi="Times New Roman" w:cs="Times New Roman"/>
                <w:sz w:val="22"/>
              </w:rPr>
            </w:pPr>
            <w:r w:rsidRPr="00797DA2">
              <w:rPr>
                <w:rFonts w:ascii="Times New Roman" w:hAnsi="Times New Roman" w:cs="Times New Roman"/>
                <w:sz w:val="22"/>
              </w:rPr>
              <w:t>Fee</w:t>
            </w:r>
            <w:r w:rsidR="00065B5B" w:rsidRPr="00797DA2">
              <w:rPr>
                <w:rFonts w:ascii="Times New Roman" w:hAnsi="Times New Roman" w:cs="Times New Roman"/>
                <w:sz w:val="22"/>
              </w:rPr>
              <w:t xml:space="preserve"> </w:t>
            </w:r>
            <w:r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diagnosis</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certificate</w:t>
            </w:r>
            <w:r w:rsidR="00065B5B" w:rsidRPr="00797DA2">
              <w:rPr>
                <w:rFonts w:ascii="Times New Roman" w:hAnsi="Times New Roman" w:cs="Times New Roman"/>
                <w:sz w:val="22"/>
              </w:rPr>
              <w:t xml:space="preserve"> </w:t>
            </w:r>
          </w:p>
        </w:tc>
        <w:tc>
          <w:tcPr>
            <w:tcW w:w="504"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200</w:t>
            </w:r>
          </w:p>
        </w:tc>
        <w:tc>
          <w:tcPr>
            <w:tcW w:w="579"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200</w:t>
            </w:r>
          </w:p>
        </w:tc>
        <w:tc>
          <w:tcPr>
            <w:tcW w:w="662"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100</w:t>
            </w:r>
          </w:p>
        </w:tc>
        <w:tc>
          <w:tcPr>
            <w:tcW w:w="491" w:type="pct"/>
            <w:vAlign w:val="center"/>
          </w:tcPr>
          <w:p w:rsidR="005B595A" w:rsidRPr="00797DA2" w:rsidRDefault="005B595A" w:rsidP="00823BE7">
            <w:pPr>
              <w:spacing w:line="320" w:lineRule="exact"/>
              <w:rPr>
                <w:rFonts w:ascii="Times New Roman" w:hAnsi="Times New Roman" w:cs="Times New Roman"/>
                <w:sz w:val="22"/>
              </w:rPr>
            </w:pPr>
          </w:p>
        </w:tc>
        <w:tc>
          <w:tcPr>
            <w:tcW w:w="1679" w:type="pct"/>
          </w:tcPr>
          <w:p w:rsidR="005B595A" w:rsidRPr="00797DA2" w:rsidRDefault="00DF5F7E"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w:t>
            </w:r>
            <w:r w:rsidR="00823BE7" w:rsidRPr="00797DA2">
              <w:rPr>
                <w:rFonts w:ascii="Times New Roman" w:hAnsi="Times New Roman" w:cs="Times New Roman" w:hint="eastAsia"/>
                <w:sz w:val="22"/>
              </w:rPr>
              <w:tab/>
            </w:r>
            <w:r w:rsidR="00D7171E"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health</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condition</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beneficiaries</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must</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comply</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with</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Article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2,</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Paragraph</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1</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Regulations</w:t>
            </w:r>
            <w:r w:rsidR="00193C5D" w:rsidRPr="00797DA2">
              <w:rPr>
                <w:rFonts w:ascii="Times New Roman" w:hAnsi="Times New Roman" w:cs="Times New Roman"/>
                <w:sz w:val="22"/>
              </w:rPr>
              <w:t>.</w:t>
            </w:r>
            <w:r w:rsidR="00065B5B" w:rsidRPr="00797DA2">
              <w:rPr>
                <w:rFonts w:ascii="Times New Roman" w:hAnsi="Times New Roman" w:cs="Times New Roman"/>
                <w:sz w:val="22"/>
              </w:rPr>
              <w:t xml:space="preserve"> </w:t>
            </w:r>
            <w:r w:rsidR="00193C5D" w:rsidRPr="00797DA2">
              <w:rPr>
                <w:rFonts w:ascii="Times New Roman" w:hAnsi="Times New Roman" w:cs="Times New Roman"/>
                <w:sz w:val="22"/>
              </w:rPr>
              <w:t>Their</w:t>
            </w:r>
            <w:r w:rsidR="00065B5B" w:rsidRPr="00797DA2">
              <w:rPr>
                <w:rFonts w:ascii="Times New Roman" w:hAnsi="Times New Roman" w:cs="Times New Roman"/>
                <w:sz w:val="22"/>
              </w:rPr>
              <w:t xml:space="preserve"> </w:t>
            </w:r>
            <w:r w:rsidR="00193C5D" w:rsidRPr="00797DA2">
              <w:rPr>
                <w:rFonts w:ascii="Times New Roman" w:hAnsi="Times New Roman" w:cs="Times New Roman"/>
                <w:sz w:val="22"/>
              </w:rPr>
              <w:t>needs</w:t>
            </w:r>
            <w:r w:rsidR="00065B5B" w:rsidRPr="00797DA2">
              <w:rPr>
                <w:rFonts w:ascii="Times New Roman" w:hAnsi="Times New Roman" w:cs="Times New Roman"/>
                <w:sz w:val="22"/>
              </w:rPr>
              <w:t xml:space="preserve"> </w:t>
            </w:r>
            <w:r w:rsidR="00193C5D"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193C5D"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00193C5D"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193C5D"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193C5D" w:rsidRPr="00797DA2">
              <w:rPr>
                <w:rFonts w:ascii="Times New Roman" w:hAnsi="Times New Roman" w:cs="Times New Roman"/>
                <w:sz w:val="22"/>
              </w:rPr>
              <w:t>are</w:t>
            </w:r>
            <w:r w:rsidR="00065B5B" w:rsidRPr="00797DA2">
              <w:rPr>
                <w:rFonts w:ascii="Times New Roman" w:hAnsi="Times New Roman" w:cs="Times New Roman"/>
                <w:sz w:val="22"/>
              </w:rPr>
              <w:t xml:space="preserve"> </w:t>
            </w:r>
            <w:r w:rsidR="00193C5D" w:rsidRPr="00797DA2">
              <w:rPr>
                <w:rFonts w:ascii="Times New Roman" w:hAnsi="Times New Roman" w:cs="Times New Roman"/>
                <w:sz w:val="22"/>
              </w:rPr>
              <w:t>approved.</w:t>
            </w:r>
            <w:r w:rsidR="00065B5B" w:rsidRPr="00797DA2">
              <w:rPr>
                <w:rFonts w:ascii="Times New Roman" w:hAnsi="Times New Roman" w:cs="Times New Roman"/>
                <w:sz w:val="22"/>
              </w:rPr>
              <w:t xml:space="preserve"> </w:t>
            </w:r>
          </w:p>
          <w:p w:rsidR="005B595A" w:rsidRPr="00797DA2" w:rsidRDefault="00DF5F7E"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II.</w:t>
            </w:r>
            <w:r w:rsidR="00823BE7" w:rsidRPr="00797DA2">
              <w:rPr>
                <w:rFonts w:ascii="Times New Roman" w:hAnsi="Times New Roman" w:cs="Times New Roman" w:hint="eastAsia"/>
                <w:sz w:val="22"/>
              </w:rPr>
              <w:tab/>
            </w:r>
            <w:r w:rsidR="00044FDA" w:rsidRPr="00797DA2">
              <w:rPr>
                <w:rFonts w:ascii="Times New Roman" w:hAnsi="Times New Roman" w:cs="Times New Roman"/>
                <w:sz w:val="22"/>
              </w:rPr>
              <w:t>When</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requesting</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subsidy</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specified</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in</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this</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table,</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applicant</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must</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make</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application</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620DD3"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diagnosis</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certificate</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fee</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simultaneously</w:t>
            </w:r>
            <w:r w:rsidR="00620DD3" w:rsidRPr="00797DA2">
              <w:rPr>
                <w:rFonts w:ascii="Times New Roman" w:hAnsi="Times New Roman" w:cs="Times New Roman"/>
                <w:sz w:val="22"/>
              </w:rPr>
              <w:t>.</w:t>
            </w:r>
            <w:r w:rsidR="00065B5B" w:rsidRPr="00797DA2">
              <w:rPr>
                <w:rFonts w:ascii="Times New Roman" w:hAnsi="Times New Roman" w:cs="Times New Roman"/>
                <w:sz w:val="22"/>
              </w:rPr>
              <w:t xml:space="preserve"> </w:t>
            </w:r>
          </w:p>
        </w:tc>
      </w:tr>
      <w:tr w:rsidR="00823BE7" w:rsidRPr="00797DA2" w:rsidTr="005A2B4A">
        <w:trPr>
          <w:trHeight w:val="1080"/>
          <w:jc w:val="center"/>
        </w:trPr>
        <w:tc>
          <w:tcPr>
            <w:tcW w:w="156" w:type="pct"/>
            <w:vMerge/>
            <w:noWrap/>
            <w:vAlign w:val="center"/>
          </w:tcPr>
          <w:p w:rsidR="005B595A" w:rsidRPr="00797DA2" w:rsidRDefault="005B595A" w:rsidP="00823BE7">
            <w:pPr>
              <w:spacing w:line="320" w:lineRule="exact"/>
              <w:rPr>
                <w:rFonts w:ascii="Times New Roman" w:hAnsi="Times New Roman" w:cs="Times New Roman"/>
                <w:sz w:val="22"/>
              </w:rPr>
            </w:pPr>
          </w:p>
        </w:tc>
        <w:tc>
          <w:tcPr>
            <w:tcW w:w="85"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3</w:t>
            </w:r>
          </w:p>
        </w:tc>
        <w:tc>
          <w:tcPr>
            <w:tcW w:w="845" w:type="pct"/>
            <w:vAlign w:val="center"/>
          </w:tcPr>
          <w:p w:rsidR="005B595A" w:rsidRPr="00797DA2" w:rsidRDefault="00D771C6" w:rsidP="00823BE7">
            <w:pPr>
              <w:spacing w:line="320" w:lineRule="exact"/>
              <w:rPr>
                <w:rFonts w:ascii="Times New Roman" w:hAnsi="Times New Roman" w:cs="Times New Roman"/>
                <w:sz w:val="22"/>
              </w:rPr>
            </w:pPr>
            <w:r w:rsidRPr="00797DA2">
              <w:rPr>
                <w:rFonts w:ascii="Times New Roman" w:hAnsi="Times New Roman" w:cs="Times New Roman"/>
                <w:sz w:val="22"/>
              </w:rPr>
              <w:t>Fee</w:t>
            </w:r>
            <w:r w:rsidR="00065B5B" w:rsidRPr="00797DA2">
              <w:rPr>
                <w:rFonts w:ascii="Times New Roman" w:hAnsi="Times New Roman" w:cs="Times New Roman"/>
                <w:sz w:val="22"/>
              </w:rPr>
              <w:t xml:space="preserve"> </w:t>
            </w:r>
            <w:r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assessment</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report</w:t>
            </w:r>
            <w:r w:rsidR="00065B5B" w:rsidRPr="00797DA2">
              <w:rPr>
                <w:rFonts w:ascii="Times New Roman" w:hAnsi="Times New Roman" w:cs="Times New Roman"/>
                <w:sz w:val="22"/>
              </w:rPr>
              <w:t xml:space="preserve"> </w:t>
            </w:r>
            <w:r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Pr="00797DA2">
              <w:rPr>
                <w:rFonts w:ascii="Times New Roman" w:hAnsi="Times New Roman" w:cs="Times New Roman"/>
                <w:sz w:val="22"/>
              </w:rPr>
              <w:t>device</w:t>
            </w:r>
            <w:r w:rsidR="00065B5B" w:rsidRPr="00797DA2">
              <w:rPr>
                <w:rFonts w:ascii="Times New Roman" w:hAnsi="Times New Roman" w:cs="Times New Roman"/>
                <w:sz w:val="22"/>
              </w:rPr>
              <w:t xml:space="preserve"> </w:t>
            </w:r>
          </w:p>
        </w:tc>
        <w:tc>
          <w:tcPr>
            <w:tcW w:w="504"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200</w:t>
            </w:r>
          </w:p>
        </w:tc>
        <w:tc>
          <w:tcPr>
            <w:tcW w:w="579"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200</w:t>
            </w:r>
          </w:p>
        </w:tc>
        <w:tc>
          <w:tcPr>
            <w:tcW w:w="662" w:type="pct"/>
            <w:vAlign w:val="center"/>
          </w:tcPr>
          <w:p w:rsidR="005B595A" w:rsidRPr="00797DA2" w:rsidRDefault="005B595A" w:rsidP="00823BE7">
            <w:pPr>
              <w:spacing w:line="320" w:lineRule="exact"/>
              <w:rPr>
                <w:rFonts w:ascii="Times New Roman" w:hAnsi="Times New Roman" w:cs="Times New Roman"/>
                <w:kern w:val="0"/>
                <w:sz w:val="22"/>
              </w:rPr>
            </w:pPr>
            <w:r w:rsidRPr="00797DA2">
              <w:rPr>
                <w:rFonts w:ascii="Times New Roman" w:hAnsi="Times New Roman" w:cs="Times New Roman"/>
                <w:kern w:val="0"/>
                <w:sz w:val="22"/>
              </w:rPr>
              <w:t>100</w:t>
            </w:r>
          </w:p>
        </w:tc>
        <w:tc>
          <w:tcPr>
            <w:tcW w:w="491" w:type="pct"/>
            <w:vAlign w:val="center"/>
          </w:tcPr>
          <w:p w:rsidR="005B595A" w:rsidRPr="00797DA2" w:rsidRDefault="005B595A" w:rsidP="00823BE7">
            <w:pPr>
              <w:spacing w:line="320" w:lineRule="exact"/>
              <w:rPr>
                <w:rFonts w:ascii="Times New Roman" w:hAnsi="Times New Roman" w:cs="Times New Roman"/>
                <w:sz w:val="22"/>
              </w:rPr>
            </w:pPr>
          </w:p>
        </w:tc>
        <w:tc>
          <w:tcPr>
            <w:tcW w:w="1679" w:type="pct"/>
          </w:tcPr>
          <w:p w:rsidR="005B595A" w:rsidRPr="00797DA2" w:rsidRDefault="00DF5F7E"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w:t>
            </w:r>
            <w:r w:rsidR="00823BE7" w:rsidRPr="00797DA2">
              <w:rPr>
                <w:rFonts w:ascii="Times New Roman" w:hAnsi="Times New Roman" w:cs="Times New Roman" w:hint="eastAsia"/>
                <w:sz w:val="22"/>
              </w:rPr>
              <w:tab/>
            </w:r>
            <w:r w:rsidR="00D7171E"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health</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condition</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beneficiaries</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must</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comply</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with</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Article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2,</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Paragraph</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1</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D7171E" w:rsidRPr="00797DA2">
              <w:rPr>
                <w:rFonts w:ascii="Times New Roman" w:hAnsi="Times New Roman" w:cs="Times New Roman"/>
                <w:sz w:val="22"/>
              </w:rPr>
              <w:t>Regulations</w:t>
            </w:r>
            <w:r w:rsidR="00620DD3" w:rsidRPr="00797DA2">
              <w:rPr>
                <w:rFonts w:ascii="Times New Roman" w:hAnsi="Times New Roman" w:cs="Times New Roman"/>
                <w:sz w:val="22"/>
              </w:rPr>
              <w:t>.</w:t>
            </w:r>
            <w:r w:rsidR="00065B5B" w:rsidRPr="00797DA2">
              <w:rPr>
                <w:rFonts w:ascii="Times New Roman" w:hAnsi="Times New Roman" w:cs="Times New Roman"/>
                <w:sz w:val="22"/>
              </w:rPr>
              <w:t xml:space="preserve"> </w:t>
            </w:r>
            <w:r w:rsidR="00773F6D" w:rsidRPr="00797DA2">
              <w:rPr>
                <w:rFonts w:ascii="Times New Roman" w:hAnsi="Times New Roman" w:cs="Times New Roman"/>
                <w:sz w:val="22"/>
              </w:rPr>
              <w:t>Their</w:t>
            </w:r>
            <w:r w:rsidR="00065B5B" w:rsidRPr="00797DA2">
              <w:rPr>
                <w:rFonts w:ascii="Times New Roman" w:hAnsi="Times New Roman" w:cs="Times New Roman"/>
                <w:sz w:val="22"/>
              </w:rPr>
              <w:t xml:space="preserve"> </w:t>
            </w:r>
            <w:r w:rsidR="00773F6D" w:rsidRPr="00797DA2">
              <w:rPr>
                <w:rFonts w:ascii="Times New Roman" w:hAnsi="Times New Roman" w:cs="Times New Roman"/>
                <w:sz w:val="22"/>
              </w:rPr>
              <w:t>needs</w:t>
            </w:r>
            <w:r w:rsidR="00065B5B" w:rsidRPr="00797DA2">
              <w:rPr>
                <w:rFonts w:ascii="Times New Roman" w:hAnsi="Times New Roman" w:cs="Times New Roman"/>
                <w:sz w:val="22"/>
              </w:rPr>
              <w:t xml:space="preserve"> </w:t>
            </w:r>
            <w:r w:rsidR="00773F6D"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773F6D"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00773F6D"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773F6D"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773F6D" w:rsidRPr="00797DA2">
              <w:rPr>
                <w:rFonts w:ascii="Times New Roman" w:hAnsi="Times New Roman" w:cs="Times New Roman"/>
                <w:sz w:val="22"/>
              </w:rPr>
              <w:t>are</w:t>
            </w:r>
            <w:r w:rsidR="00065B5B" w:rsidRPr="00797DA2">
              <w:rPr>
                <w:rFonts w:ascii="Times New Roman" w:hAnsi="Times New Roman" w:cs="Times New Roman"/>
                <w:sz w:val="22"/>
              </w:rPr>
              <w:t xml:space="preserve"> </w:t>
            </w:r>
            <w:r w:rsidR="00773F6D" w:rsidRPr="00797DA2">
              <w:rPr>
                <w:rFonts w:ascii="Times New Roman" w:hAnsi="Times New Roman" w:cs="Times New Roman"/>
                <w:sz w:val="22"/>
              </w:rPr>
              <w:t>approved.</w:t>
            </w:r>
            <w:r w:rsidR="00065B5B" w:rsidRPr="00797DA2">
              <w:rPr>
                <w:rFonts w:ascii="Times New Roman" w:hAnsi="Times New Roman" w:cs="Times New Roman"/>
                <w:sz w:val="22"/>
              </w:rPr>
              <w:t xml:space="preserve"> </w:t>
            </w:r>
          </w:p>
          <w:p w:rsidR="005B595A" w:rsidRPr="00797DA2" w:rsidRDefault="00DF5F7E" w:rsidP="00823BE7">
            <w:pPr>
              <w:spacing w:line="320" w:lineRule="exact"/>
              <w:ind w:left="482" w:hanging="482"/>
              <w:rPr>
                <w:rFonts w:ascii="Times New Roman" w:hAnsi="Times New Roman" w:cs="Times New Roman"/>
                <w:sz w:val="22"/>
              </w:rPr>
            </w:pPr>
            <w:r w:rsidRPr="00797DA2">
              <w:rPr>
                <w:rFonts w:ascii="Times New Roman" w:hAnsi="Times New Roman" w:cs="Times New Roman"/>
                <w:sz w:val="22"/>
              </w:rPr>
              <w:t>II.</w:t>
            </w:r>
            <w:r w:rsidR="00823BE7" w:rsidRPr="00797DA2">
              <w:rPr>
                <w:rFonts w:ascii="Times New Roman" w:hAnsi="Times New Roman" w:cs="Times New Roman" w:hint="eastAsia"/>
                <w:sz w:val="22"/>
              </w:rPr>
              <w:tab/>
            </w:r>
            <w:r w:rsidR="00044FDA" w:rsidRPr="00797DA2">
              <w:rPr>
                <w:rFonts w:ascii="Times New Roman" w:hAnsi="Times New Roman" w:cs="Times New Roman"/>
                <w:sz w:val="22"/>
              </w:rPr>
              <w:t>When</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requesting</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subsidy</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specified</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lastRenderedPageBreak/>
              <w:t>medical</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in</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this</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table,</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applicant</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must</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make</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application</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diagnosis</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certificate</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fee</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simultaneously.</w:t>
            </w:r>
            <w:r w:rsidR="00065B5B" w:rsidRPr="00797DA2">
              <w:rPr>
                <w:rFonts w:ascii="Times New Roman" w:hAnsi="Times New Roman" w:cs="Times New Roman"/>
                <w:sz w:val="22"/>
              </w:rPr>
              <w:t xml:space="preserve"> </w:t>
            </w:r>
          </w:p>
        </w:tc>
      </w:tr>
      <w:tr w:rsidR="005B595A" w:rsidRPr="00797DA2" w:rsidTr="005A2B4A">
        <w:trPr>
          <w:trHeight w:val="1080"/>
          <w:jc w:val="center"/>
        </w:trPr>
        <w:tc>
          <w:tcPr>
            <w:tcW w:w="5000" w:type="pct"/>
            <w:gridSpan w:val="8"/>
            <w:noWrap/>
            <w:vAlign w:val="center"/>
          </w:tcPr>
          <w:p w:rsidR="005B595A" w:rsidRPr="00797DA2" w:rsidRDefault="00B019A2" w:rsidP="00823BE7">
            <w:pPr>
              <w:spacing w:line="320" w:lineRule="exact"/>
              <w:rPr>
                <w:rFonts w:ascii="Times New Roman" w:hAnsi="Times New Roman" w:cs="Times New Roman"/>
                <w:sz w:val="22"/>
              </w:rPr>
            </w:pPr>
            <w:r w:rsidRPr="00797DA2">
              <w:rPr>
                <w:rFonts w:ascii="Times New Roman" w:hAnsi="Times New Roman" w:cs="Times New Roman"/>
                <w:sz w:val="22"/>
              </w:rPr>
              <w:lastRenderedPageBreak/>
              <w:t>Note:</w:t>
            </w:r>
          </w:p>
          <w:p w:rsidR="005B595A" w:rsidRPr="00797DA2" w:rsidRDefault="0005785B" w:rsidP="00823BE7">
            <w:pPr>
              <w:numPr>
                <w:ilvl w:val="0"/>
                <w:numId w:val="11"/>
              </w:numPr>
              <w:spacing w:line="320" w:lineRule="exact"/>
              <w:rPr>
                <w:rFonts w:ascii="Times New Roman" w:hAnsi="Times New Roman" w:cs="Times New Roman"/>
                <w:sz w:val="22"/>
              </w:rPr>
            </w:pP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assessment</w:t>
            </w:r>
            <w:r w:rsidR="00065B5B" w:rsidRPr="00797DA2">
              <w:rPr>
                <w:rFonts w:ascii="Times New Roman" w:hAnsi="Times New Roman" w:cs="Times New Roman"/>
                <w:sz w:val="22"/>
              </w:rPr>
              <w:t xml:space="preserve"> </w:t>
            </w:r>
            <w:r w:rsidRPr="00797DA2">
              <w:rPr>
                <w:rFonts w:ascii="Times New Roman" w:hAnsi="Times New Roman" w:cs="Times New Roman"/>
                <w:sz w:val="22"/>
              </w:rPr>
              <w:t>unit</w:t>
            </w:r>
            <w:r w:rsidR="00065B5B" w:rsidRPr="00797DA2">
              <w:rPr>
                <w:rFonts w:ascii="Times New Roman" w:hAnsi="Times New Roman" w:cs="Times New Roman"/>
                <w:sz w:val="22"/>
              </w:rPr>
              <w:t xml:space="preserve"> </w:t>
            </w:r>
            <w:r w:rsidRPr="00797DA2">
              <w:rPr>
                <w:rFonts w:ascii="Times New Roman" w:hAnsi="Times New Roman" w:cs="Times New Roman"/>
                <w:sz w:val="22"/>
              </w:rPr>
              <w:t>or</w:t>
            </w:r>
            <w:r w:rsidR="00065B5B" w:rsidRPr="00797DA2">
              <w:rPr>
                <w:rFonts w:ascii="Times New Roman" w:hAnsi="Times New Roman" w:cs="Times New Roman"/>
                <w:sz w:val="22"/>
              </w:rPr>
              <w:t xml:space="preserve"> </w:t>
            </w:r>
            <w:r w:rsidRPr="00797DA2">
              <w:rPr>
                <w:rFonts w:ascii="Times New Roman" w:hAnsi="Times New Roman" w:cs="Times New Roman"/>
                <w:sz w:val="22"/>
              </w:rPr>
              <w:t>appraisal</w:t>
            </w:r>
            <w:r w:rsidR="00065B5B" w:rsidRPr="00797DA2">
              <w:rPr>
                <w:rFonts w:ascii="Times New Roman" w:hAnsi="Times New Roman" w:cs="Times New Roman"/>
                <w:sz w:val="22"/>
              </w:rPr>
              <w:t xml:space="preserve"> </w:t>
            </w:r>
            <w:r w:rsidRPr="00797DA2">
              <w:rPr>
                <w:rFonts w:ascii="Times New Roman" w:hAnsi="Times New Roman" w:cs="Times New Roman"/>
                <w:sz w:val="22"/>
              </w:rPr>
              <w:t>institution</w:t>
            </w:r>
            <w:r w:rsidR="00065B5B" w:rsidRPr="00797DA2">
              <w:rPr>
                <w:rFonts w:ascii="Times New Roman" w:hAnsi="Times New Roman" w:cs="Times New Roman"/>
                <w:sz w:val="22"/>
              </w:rPr>
              <w:t xml:space="preserve"> </w:t>
            </w:r>
            <w:r w:rsidRPr="00797DA2">
              <w:rPr>
                <w:rFonts w:ascii="Times New Roman" w:hAnsi="Times New Roman" w:cs="Times New Roman"/>
                <w:sz w:val="22"/>
              </w:rPr>
              <w:t>appointed</w:t>
            </w:r>
            <w:r w:rsidR="00065B5B" w:rsidRPr="00797DA2">
              <w:rPr>
                <w:rFonts w:ascii="Times New Roman" w:hAnsi="Times New Roman" w:cs="Times New Roman"/>
                <w:sz w:val="22"/>
              </w:rPr>
              <w:t xml:space="preserve"> </w:t>
            </w:r>
            <w:r w:rsidRPr="00797DA2">
              <w:rPr>
                <w:rFonts w:ascii="Times New Roman" w:hAnsi="Times New Roman" w:cs="Times New Roman"/>
                <w:sz w:val="22"/>
              </w:rPr>
              <w:t>by</w:t>
            </w:r>
            <w:r w:rsidR="00065B5B" w:rsidRPr="00797DA2">
              <w:rPr>
                <w:rFonts w:ascii="Times New Roman" w:hAnsi="Times New Roman" w:cs="Times New Roman"/>
                <w:sz w:val="22"/>
              </w:rPr>
              <w:t xml:space="preserve"> </w:t>
            </w:r>
            <w:r w:rsidRPr="00797DA2">
              <w:rPr>
                <w:rFonts w:ascii="Times New Roman" w:hAnsi="Times New Roman" w:cs="Times New Roman"/>
                <w:sz w:val="22"/>
              </w:rPr>
              <w:t>t</w:t>
            </w:r>
            <w:r w:rsidR="00B019A2" w:rsidRPr="00797DA2">
              <w:rPr>
                <w:rFonts w:ascii="Times New Roman" w:hAnsi="Times New Roman" w:cs="Times New Roman"/>
                <w:sz w:val="22"/>
              </w:rPr>
              <w:t>he</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municipal,</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B019A2" w:rsidRPr="00797DA2">
              <w:rPr>
                <w:rFonts w:ascii="Times New Roman" w:hAnsi="Times New Roman" w:cs="Times New Roman"/>
                <w:sz w:val="22"/>
              </w:rPr>
              <w:t>county</w:t>
            </w:r>
            <w:r w:rsidR="00065B5B" w:rsidRPr="00797DA2">
              <w:rPr>
                <w:rFonts w:ascii="Times New Roman" w:hAnsi="Times New Roman" w:cs="Times New Roman"/>
                <w:sz w:val="22"/>
              </w:rPr>
              <w:t xml:space="preserve"> </w:t>
            </w:r>
            <w:r w:rsidR="00B019A2"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B019A2" w:rsidRPr="00797DA2">
              <w:rPr>
                <w:rFonts w:ascii="Times New Roman" w:hAnsi="Times New Roman" w:cs="Times New Roman"/>
                <w:sz w:val="22"/>
              </w:rPr>
              <w:t>city</w:t>
            </w:r>
            <w:r w:rsidR="00065B5B" w:rsidRPr="00797DA2">
              <w:rPr>
                <w:rFonts w:ascii="Times New Roman" w:hAnsi="Times New Roman" w:cs="Times New Roman"/>
                <w:sz w:val="22"/>
              </w:rPr>
              <w:t xml:space="preserve"> </w:t>
            </w:r>
            <w:r w:rsidR="00B019A2" w:rsidRPr="00797DA2">
              <w:rPr>
                <w:rFonts w:ascii="Times New Roman" w:hAnsi="Times New Roman" w:cs="Times New Roman"/>
                <w:sz w:val="22"/>
              </w:rPr>
              <w:t>governments</w:t>
            </w:r>
            <w:r w:rsidR="00065B5B" w:rsidRPr="00797DA2">
              <w:rPr>
                <w:rFonts w:ascii="Times New Roman" w:hAnsi="Times New Roman" w:cs="Times New Roman"/>
                <w:sz w:val="22"/>
              </w:rPr>
              <w:t xml:space="preserve"> </w:t>
            </w:r>
            <w:r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Pr="00797DA2">
              <w:rPr>
                <w:rFonts w:ascii="Times New Roman" w:hAnsi="Times New Roman" w:cs="Times New Roman"/>
                <w:sz w:val="22"/>
              </w:rPr>
              <w:t>carry</w:t>
            </w:r>
            <w:r w:rsidR="00065B5B" w:rsidRPr="00797DA2">
              <w:rPr>
                <w:rFonts w:ascii="Times New Roman" w:hAnsi="Times New Roman" w:cs="Times New Roman"/>
                <w:sz w:val="22"/>
              </w:rPr>
              <w:t xml:space="preserve"> </w:t>
            </w:r>
            <w:r w:rsidRPr="00797DA2">
              <w:rPr>
                <w:rFonts w:ascii="Times New Roman" w:hAnsi="Times New Roman" w:cs="Times New Roman"/>
                <w:sz w:val="22"/>
              </w:rPr>
              <w:t>out</w:t>
            </w:r>
            <w:r w:rsidR="00065B5B" w:rsidRPr="00797DA2">
              <w:rPr>
                <w:rFonts w:ascii="Times New Roman" w:hAnsi="Times New Roman" w:cs="Times New Roman"/>
                <w:sz w:val="22"/>
              </w:rPr>
              <w:t xml:space="preserve"> </w:t>
            </w: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assessment</w:t>
            </w:r>
            <w:r w:rsidR="00065B5B" w:rsidRPr="00797DA2">
              <w:rPr>
                <w:rFonts w:ascii="Times New Roman" w:hAnsi="Times New Roman" w:cs="Times New Roman"/>
                <w:sz w:val="22"/>
              </w:rPr>
              <w:t xml:space="preserve"> </w:t>
            </w:r>
            <w:r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1635C2"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1635C2" w:rsidRPr="00797DA2">
              <w:rPr>
                <w:rFonts w:ascii="Times New Roman" w:hAnsi="Times New Roman" w:cs="Times New Roman"/>
                <w:sz w:val="22"/>
              </w:rPr>
              <w:t>aforementioned</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assessment</w:t>
            </w:r>
            <w:r w:rsidR="00065B5B" w:rsidRPr="00797DA2">
              <w:rPr>
                <w:rFonts w:ascii="Times New Roman" w:hAnsi="Times New Roman" w:cs="Times New Roman"/>
                <w:sz w:val="22"/>
              </w:rPr>
              <w:t xml:space="preserve"> </w:t>
            </w:r>
            <w:r w:rsidR="001635C2" w:rsidRPr="00797DA2">
              <w:rPr>
                <w:rFonts w:ascii="Times New Roman" w:hAnsi="Times New Roman" w:cs="Times New Roman"/>
                <w:sz w:val="22"/>
              </w:rPr>
              <w:t>unit</w:t>
            </w:r>
            <w:r w:rsidR="00065B5B" w:rsidRPr="00797DA2">
              <w:rPr>
                <w:rFonts w:ascii="Times New Roman" w:hAnsi="Times New Roman" w:cs="Times New Roman"/>
                <w:sz w:val="22"/>
              </w:rPr>
              <w:t xml:space="preserve"> </w:t>
            </w:r>
            <w:r w:rsidR="001635C2" w:rsidRPr="00797DA2">
              <w:rPr>
                <w:rFonts w:ascii="Times New Roman" w:hAnsi="Times New Roman" w:cs="Times New Roman"/>
                <w:sz w:val="22"/>
              </w:rPr>
              <w:t>or</w:t>
            </w:r>
            <w:r w:rsidR="00065B5B" w:rsidRPr="00797DA2">
              <w:rPr>
                <w:rFonts w:ascii="Times New Roman" w:hAnsi="Times New Roman" w:cs="Times New Roman"/>
                <w:sz w:val="22"/>
              </w:rPr>
              <w:t xml:space="preserve"> </w:t>
            </w:r>
            <w:r w:rsidR="001635C2" w:rsidRPr="00797DA2">
              <w:rPr>
                <w:rFonts w:ascii="Times New Roman" w:hAnsi="Times New Roman" w:cs="Times New Roman"/>
                <w:sz w:val="22"/>
              </w:rPr>
              <w:t>appraisal</w:t>
            </w:r>
            <w:r w:rsidR="00065B5B" w:rsidRPr="00797DA2">
              <w:rPr>
                <w:rFonts w:ascii="Times New Roman" w:hAnsi="Times New Roman" w:cs="Times New Roman"/>
                <w:sz w:val="22"/>
              </w:rPr>
              <w:t xml:space="preserve"> </w:t>
            </w:r>
            <w:r w:rsidR="001635C2" w:rsidRPr="00797DA2">
              <w:rPr>
                <w:rFonts w:ascii="Times New Roman" w:hAnsi="Times New Roman" w:cs="Times New Roman"/>
                <w:sz w:val="22"/>
              </w:rPr>
              <w:t>institution</w:t>
            </w:r>
            <w:r w:rsidR="00065B5B" w:rsidRPr="00797DA2">
              <w:rPr>
                <w:rFonts w:ascii="Times New Roman" w:hAnsi="Times New Roman" w:cs="Times New Roman"/>
                <w:sz w:val="22"/>
              </w:rPr>
              <w:t xml:space="preserve"> </w:t>
            </w:r>
            <w:r w:rsidR="001635C2"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001F24AE" w:rsidRPr="00797DA2">
              <w:rPr>
                <w:rFonts w:ascii="Times New Roman" w:hAnsi="Times New Roman" w:cs="Times New Roman"/>
                <w:sz w:val="22"/>
              </w:rPr>
              <w:t>dispatch</w:t>
            </w:r>
            <w:r w:rsidR="00065B5B" w:rsidRPr="00797DA2">
              <w:rPr>
                <w:rFonts w:ascii="Times New Roman" w:hAnsi="Times New Roman" w:cs="Times New Roman"/>
                <w:sz w:val="22"/>
              </w:rPr>
              <w:t xml:space="preserve"> </w:t>
            </w:r>
            <w:r w:rsidR="001635C2" w:rsidRPr="00797DA2">
              <w:rPr>
                <w:rFonts w:ascii="Times New Roman" w:hAnsi="Times New Roman" w:cs="Times New Roman"/>
                <w:sz w:val="22"/>
              </w:rPr>
              <w:t>specialists</w:t>
            </w:r>
            <w:r w:rsidR="00065B5B" w:rsidRPr="00797DA2">
              <w:rPr>
                <w:rFonts w:ascii="Times New Roman" w:hAnsi="Times New Roman" w:cs="Times New Roman"/>
                <w:sz w:val="22"/>
              </w:rPr>
              <w:t xml:space="preserve"> </w:t>
            </w:r>
            <w:r w:rsidR="001635C2" w:rsidRPr="00797DA2">
              <w:rPr>
                <w:rFonts w:ascii="Times New Roman" w:hAnsi="Times New Roman" w:cs="Times New Roman"/>
                <w:sz w:val="22"/>
              </w:rPr>
              <w:t>to</w:t>
            </w:r>
            <w:r w:rsidR="00065B5B" w:rsidRPr="00797DA2">
              <w:rPr>
                <w:rFonts w:ascii="Times New Roman" w:hAnsi="Times New Roman" w:cs="Times New Roman"/>
                <w:sz w:val="22"/>
              </w:rPr>
              <w:t xml:space="preserve"> </w:t>
            </w:r>
            <w:r w:rsidR="001635C2"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1635C2" w:rsidRPr="00797DA2">
              <w:rPr>
                <w:rFonts w:ascii="Times New Roman" w:hAnsi="Times New Roman" w:cs="Times New Roman"/>
                <w:sz w:val="22"/>
              </w:rPr>
              <w:t>residence</w:t>
            </w:r>
            <w:r w:rsidR="00065B5B" w:rsidRPr="00797DA2">
              <w:rPr>
                <w:rFonts w:ascii="Times New Roman" w:hAnsi="Times New Roman" w:cs="Times New Roman"/>
                <w:sz w:val="22"/>
              </w:rPr>
              <w:t xml:space="preserve"> </w:t>
            </w:r>
            <w:r w:rsidR="001635C2"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1635C2" w:rsidRPr="00797DA2">
              <w:rPr>
                <w:rFonts w:ascii="Times New Roman" w:hAnsi="Times New Roman" w:cs="Times New Roman"/>
                <w:sz w:val="22"/>
              </w:rPr>
              <w:t>applicants</w:t>
            </w:r>
            <w:r w:rsidR="00065B5B" w:rsidRPr="00797DA2">
              <w:rPr>
                <w:rFonts w:ascii="Times New Roman" w:hAnsi="Times New Roman" w:cs="Times New Roman"/>
                <w:sz w:val="22"/>
              </w:rPr>
              <w:t xml:space="preserve"> </w:t>
            </w:r>
            <w:r w:rsidR="001635C2" w:rsidRPr="00797DA2">
              <w:rPr>
                <w:rFonts w:ascii="Times New Roman" w:hAnsi="Times New Roman" w:cs="Times New Roman"/>
                <w:sz w:val="22"/>
              </w:rPr>
              <w:t>to</w:t>
            </w:r>
            <w:r w:rsidR="00065B5B" w:rsidRPr="00797DA2">
              <w:rPr>
                <w:rFonts w:ascii="Times New Roman" w:hAnsi="Times New Roman" w:cs="Times New Roman"/>
                <w:sz w:val="22"/>
              </w:rPr>
              <w:t xml:space="preserve"> </w:t>
            </w:r>
            <w:r w:rsidR="001635C2" w:rsidRPr="00797DA2">
              <w:rPr>
                <w:rFonts w:ascii="Times New Roman" w:hAnsi="Times New Roman" w:cs="Times New Roman"/>
                <w:sz w:val="22"/>
              </w:rPr>
              <w:t>carry</w:t>
            </w:r>
            <w:r w:rsidR="00065B5B" w:rsidRPr="00797DA2">
              <w:rPr>
                <w:rFonts w:ascii="Times New Roman" w:hAnsi="Times New Roman" w:cs="Times New Roman"/>
                <w:sz w:val="22"/>
              </w:rPr>
              <w:t xml:space="preserve"> </w:t>
            </w:r>
            <w:r w:rsidR="001635C2" w:rsidRPr="00797DA2">
              <w:rPr>
                <w:rFonts w:ascii="Times New Roman" w:hAnsi="Times New Roman" w:cs="Times New Roman"/>
                <w:sz w:val="22"/>
              </w:rPr>
              <w:t>out</w:t>
            </w:r>
            <w:r w:rsidR="00065B5B" w:rsidRPr="00797DA2">
              <w:rPr>
                <w:rFonts w:ascii="Times New Roman" w:hAnsi="Times New Roman" w:cs="Times New Roman"/>
                <w:sz w:val="22"/>
              </w:rPr>
              <w:t xml:space="preserve"> </w:t>
            </w:r>
            <w:r w:rsidR="001635C2"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1635C2" w:rsidRPr="00797DA2">
              <w:rPr>
                <w:rFonts w:ascii="Times New Roman" w:hAnsi="Times New Roman" w:cs="Times New Roman"/>
                <w:sz w:val="22"/>
              </w:rPr>
              <w:t>identification</w:t>
            </w:r>
            <w:r w:rsidR="00065B5B" w:rsidRPr="00797DA2">
              <w:rPr>
                <w:rFonts w:ascii="Times New Roman" w:hAnsi="Times New Roman" w:cs="Times New Roman"/>
                <w:sz w:val="22"/>
              </w:rPr>
              <w:t xml:space="preserve"> </w:t>
            </w:r>
            <w:r w:rsidR="001635C2" w:rsidRPr="00797DA2">
              <w:rPr>
                <w:rFonts w:ascii="Times New Roman" w:hAnsi="Times New Roman" w:cs="Times New Roman"/>
                <w:sz w:val="22"/>
              </w:rPr>
              <w:t>or</w:t>
            </w:r>
            <w:r w:rsidR="00065B5B" w:rsidRPr="00797DA2">
              <w:rPr>
                <w:rFonts w:ascii="Times New Roman" w:hAnsi="Times New Roman" w:cs="Times New Roman"/>
                <w:sz w:val="22"/>
              </w:rPr>
              <w:t xml:space="preserve"> </w:t>
            </w:r>
            <w:r w:rsidR="001635C2" w:rsidRPr="00797DA2">
              <w:rPr>
                <w:rFonts w:ascii="Times New Roman" w:hAnsi="Times New Roman" w:cs="Times New Roman"/>
                <w:sz w:val="22"/>
              </w:rPr>
              <w:t>assessment</w:t>
            </w:r>
            <w:r w:rsidR="00065B5B" w:rsidRPr="00797DA2">
              <w:rPr>
                <w:rFonts w:ascii="Times New Roman" w:hAnsi="Times New Roman" w:cs="Times New Roman"/>
                <w:sz w:val="22"/>
              </w:rPr>
              <w:t xml:space="preserve"> </w:t>
            </w:r>
            <w:r w:rsidR="001635C2" w:rsidRPr="00797DA2">
              <w:rPr>
                <w:rFonts w:ascii="Times New Roman" w:hAnsi="Times New Roman" w:cs="Times New Roman"/>
                <w:sz w:val="22"/>
              </w:rPr>
              <w:t>if</w:t>
            </w:r>
            <w:r w:rsidR="00065B5B" w:rsidRPr="00797DA2">
              <w:rPr>
                <w:rFonts w:ascii="Times New Roman" w:hAnsi="Times New Roman" w:cs="Times New Roman"/>
                <w:sz w:val="22"/>
              </w:rPr>
              <w:t xml:space="preserve"> </w:t>
            </w:r>
            <w:r w:rsidR="001635C2"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1635C2" w:rsidRPr="00797DA2">
              <w:rPr>
                <w:rFonts w:ascii="Times New Roman" w:hAnsi="Times New Roman" w:cs="Times New Roman"/>
                <w:sz w:val="22"/>
              </w:rPr>
              <w:t>applicants</w:t>
            </w:r>
            <w:r w:rsidR="00065B5B" w:rsidRPr="00797DA2">
              <w:rPr>
                <w:rFonts w:ascii="Times New Roman" w:hAnsi="Times New Roman" w:cs="Times New Roman"/>
                <w:sz w:val="22"/>
              </w:rPr>
              <w:t xml:space="preserve"> </w:t>
            </w:r>
            <w:r w:rsidR="001635C2" w:rsidRPr="00797DA2">
              <w:rPr>
                <w:rFonts w:ascii="Times New Roman" w:hAnsi="Times New Roman" w:cs="Times New Roman"/>
                <w:sz w:val="22"/>
              </w:rPr>
              <w:t>have</w:t>
            </w:r>
            <w:r w:rsidR="00065B5B" w:rsidRPr="00797DA2">
              <w:rPr>
                <w:rFonts w:ascii="Times New Roman" w:hAnsi="Times New Roman" w:cs="Times New Roman"/>
                <w:sz w:val="22"/>
              </w:rPr>
              <w:t xml:space="preserve"> </w:t>
            </w:r>
            <w:r w:rsidR="00044FDA" w:rsidRPr="00797DA2">
              <w:rPr>
                <w:rFonts w:ascii="Times New Roman" w:hAnsi="Times New Roman" w:cs="Times New Roman"/>
                <w:sz w:val="22"/>
              </w:rPr>
              <w:t>problems</w:t>
            </w:r>
            <w:r w:rsidR="00065B5B" w:rsidRPr="00797DA2">
              <w:rPr>
                <w:rFonts w:ascii="Times New Roman" w:hAnsi="Times New Roman" w:cs="Times New Roman"/>
                <w:sz w:val="22"/>
              </w:rPr>
              <w:t xml:space="preserve"> </w:t>
            </w:r>
            <w:r w:rsidR="001635C2" w:rsidRPr="00797DA2">
              <w:rPr>
                <w:rFonts w:ascii="Times New Roman" w:hAnsi="Times New Roman" w:cs="Times New Roman"/>
                <w:sz w:val="22"/>
              </w:rPr>
              <w:t>with</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personal</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visit</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to</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such</w:t>
            </w:r>
            <w:r w:rsidR="00065B5B" w:rsidRPr="00797DA2">
              <w:rPr>
                <w:rFonts w:ascii="Times New Roman" w:hAnsi="Times New Roman" w:cs="Times New Roman"/>
                <w:sz w:val="22"/>
              </w:rPr>
              <w:t xml:space="preserve"> </w:t>
            </w:r>
            <w:r w:rsidR="001635C2" w:rsidRPr="00797DA2">
              <w:rPr>
                <w:rFonts w:ascii="Times New Roman" w:hAnsi="Times New Roman" w:cs="Times New Roman"/>
                <w:sz w:val="22"/>
              </w:rPr>
              <w:t>unit</w:t>
            </w:r>
            <w:r w:rsidR="00065B5B" w:rsidRPr="00797DA2">
              <w:rPr>
                <w:rFonts w:ascii="Times New Roman" w:hAnsi="Times New Roman" w:cs="Times New Roman"/>
                <w:sz w:val="22"/>
              </w:rPr>
              <w:t xml:space="preserve"> </w:t>
            </w:r>
            <w:r w:rsidR="001635C2" w:rsidRPr="00797DA2">
              <w:rPr>
                <w:rFonts w:ascii="Times New Roman" w:hAnsi="Times New Roman" w:cs="Times New Roman"/>
                <w:sz w:val="22"/>
              </w:rPr>
              <w:t>or</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in</w:t>
            </w:r>
            <w:r w:rsidR="001635C2" w:rsidRPr="00797DA2">
              <w:rPr>
                <w:rFonts w:ascii="Times New Roman" w:hAnsi="Times New Roman" w:cs="Times New Roman"/>
                <w:sz w:val="22"/>
              </w:rPr>
              <w:t>stitution</w:t>
            </w:r>
            <w:r w:rsidR="00065B5B" w:rsidRPr="00797DA2">
              <w:rPr>
                <w:rFonts w:ascii="Times New Roman" w:hAnsi="Times New Roman" w:cs="Times New Roman"/>
                <w:sz w:val="22"/>
              </w:rPr>
              <w:t xml:space="preserve"> </w:t>
            </w:r>
            <w:r w:rsidR="001635C2" w:rsidRPr="00797DA2">
              <w:rPr>
                <w:rFonts w:ascii="Times New Roman" w:hAnsi="Times New Roman" w:cs="Times New Roman"/>
                <w:sz w:val="22"/>
              </w:rPr>
              <w:t>due</w:t>
            </w:r>
            <w:r w:rsidR="00065B5B" w:rsidRPr="00797DA2">
              <w:rPr>
                <w:rFonts w:ascii="Times New Roman" w:hAnsi="Times New Roman" w:cs="Times New Roman"/>
                <w:sz w:val="22"/>
              </w:rPr>
              <w:t xml:space="preserve"> </w:t>
            </w:r>
            <w:r w:rsidR="001635C2" w:rsidRPr="00797DA2">
              <w:rPr>
                <w:rFonts w:ascii="Times New Roman" w:hAnsi="Times New Roman" w:cs="Times New Roman"/>
                <w:sz w:val="22"/>
              </w:rPr>
              <w:t>to</w:t>
            </w:r>
            <w:r w:rsidR="00065B5B" w:rsidRPr="00797DA2">
              <w:rPr>
                <w:rFonts w:ascii="Times New Roman" w:hAnsi="Times New Roman" w:cs="Times New Roman"/>
                <w:sz w:val="22"/>
              </w:rPr>
              <w:t xml:space="preserve"> </w:t>
            </w:r>
            <w:r w:rsidR="001635C2" w:rsidRPr="00797DA2">
              <w:rPr>
                <w:rFonts w:ascii="Times New Roman" w:hAnsi="Times New Roman" w:cs="Times New Roman"/>
                <w:sz w:val="22"/>
              </w:rPr>
              <w:t>special</w:t>
            </w:r>
            <w:r w:rsidR="00065B5B" w:rsidRPr="00797DA2">
              <w:rPr>
                <w:rFonts w:ascii="Times New Roman" w:hAnsi="Times New Roman" w:cs="Times New Roman"/>
                <w:sz w:val="22"/>
              </w:rPr>
              <w:t xml:space="preserve"> </w:t>
            </w:r>
            <w:r w:rsidR="001635C2" w:rsidRPr="00797DA2">
              <w:rPr>
                <w:rFonts w:ascii="Times New Roman" w:hAnsi="Times New Roman" w:cs="Times New Roman"/>
                <w:sz w:val="22"/>
              </w:rPr>
              <w:t>circumstances</w:t>
            </w:r>
            <w:r w:rsidR="00065B5B" w:rsidRPr="00797DA2">
              <w:rPr>
                <w:rFonts w:ascii="Times New Roman" w:hAnsi="Times New Roman" w:cs="Times New Roman"/>
                <w:sz w:val="22"/>
              </w:rPr>
              <w:t xml:space="preserve"> </w:t>
            </w:r>
            <w:r w:rsidR="001635C2"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1635C2" w:rsidRPr="00797DA2">
              <w:rPr>
                <w:rFonts w:ascii="Times New Roman" w:hAnsi="Times New Roman" w:cs="Times New Roman"/>
                <w:sz w:val="22"/>
              </w:rPr>
              <w:t>hardship.</w:t>
            </w:r>
            <w:r w:rsidR="00065B5B" w:rsidRPr="00797DA2">
              <w:rPr>
                <w:rFonts w:ascii="Times New Roman" w:hAnsi="Times New Roman" w:cs="Times New Roman"/>
                <w:sz w:val="22"/>
              </w:rPr>
              <w:t xml:space="preserve"> </w:t>
            </w:r>
          </w:p>
          <w:p w:rsidR="005B595A" w:rsidRPr="00797DA2" w:rsidRDefault="00482802" w:rsidP="00823BE7">
            <w:pPr>
              <w:numPr>
                <w:ilvl w:val="0"/>
                <w:numId w:val="11"/>
              </w:numPr>
              <w:spacing w:line="320" w:lineRule="exact"/>
              <w:rPr>
                <w:rFonts w:ascii="Times New Roman" w:hAnsi="Times New Roman" w:cs="Times New Roman"/>
                <w:sz w:val="22"/>
              </w:rPr>
            </w:pP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subsid</w:t>
            </w:r>
            <w:r w:rsidR="005B6878" w:rsidRPr="00797DA2">
              <w:rPr>
                <w:rFonts w:ascii="Times New Roman" w:hAnsi="Times New Roman" w:cs="Times New Roman"/>
                <w:sz w:val="22"/>
              </w:rPr>
              <w:t>ies</w:t>
            </w:r>
            <w:r w:rsidR="00065B5B" w:rsidRPr="00797DA2">
              <w:rPr>
                <w:rFonts w:ascii="Times New Roman" w:hAnsi="Times New Roman" w:cs="Times New Roman"/>
                <w:sz w:val="22"/>
              </w:rPr>
              <w:t xml:space="preserve"> </w:t>
            </w:r>
            <w:r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Pr="00797DA2">
              <w:rPr>
                <w:rFonts w:ascii="Times New Roman" w:hAnsi="Times New Roman" w:cs="Times New Roman"/>
                <w:sz w:val="22"/>
              </w:rPr>
              <w:t>daily</w:t>
            </w:r>
            <w:r w:rsidR="00065B5B" w:rsidRPr="00797DA2">
              <w:rPr>
                <w:rFonts w:ascii="Times New Roman" w:hAnsi="Times New Roman" w:cs="Times New Roman"/>
                <w:sz w:val="22"/>
              </w:rPr>
              <w:t xml:space="preserve"> </w:t>
            </w:r>
            <w:r w:rsidR="005B6878" w:rsidRPr="00797DA2">
              <w:rPr>
                <w:rFonts w:ascii="Times New Roman" w:hAnsi="Times New Roman" w:cs="Times New Roman"/>
                <w:sz w:val="22"/>
              </w:rPr>
              <w:t>living</w:t>
            </w:r>
            <w:r w:rsidR="00065B5B" w:rsidRPr="00797DA2">
              <w:rPr>
                <w:rFonts w:ascii="Times New Roman" w:hAnsi="Times New Roman" w:cs="Times New Roman"/>
                <w:sz w:val="22"/>
              </w:rPr>
              <w:t xml:space="preserve"> </w:t>
            </w:r>
            <w:r w:rsidR="005B6878"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5B6878" w:rsidRPr="00797DA2">
              <w:rPr>
                <w:rFonts w:ascii="Times New Roman" w:hAnsi="Times New Roman" w:cs="Times New Roman"/>
                <w:sz w:val="22"/>
              </w:rPr>
              <w:t>devices</w:t>
            </w:r>
            <w:r w:rsidR="00065B5B" w:rsidRPr="00797DA2">
              <w:rPr>
                <w:rFonts w:ascii="Times New Roman" w:hAnsi="Times New Roman" w:cs="Times New Roman"/>
                <w:sz w:val="22"/>
              </w:rPr>
              <w:t xml:space="preserve"> </w:t>
            </w:r>
            <w:r w:rsidR="005B6878" w:rsidRPr="00797DA2">
              <w:rPr>
                <w:rFonts w:ascii="Times New Roman" w:hAnsi="Times New Roman" w:cs="Times New Roman"/>
                <w:sz w:val="22"/>
              </w:rPr>
              <w:t>are</w:t>
            </w:r>
            <w:r w:rsidR="00065B5B" w:rsidRPr="00797DA2">
              <w:rPr>
                <w:rFonts w:ascii="Times New Roman" w:hAnsi="Times New Roman" w:cs="Times New Roman"/>
                <w:sz w:val="22"/>
              </w:rPr>
              <w:t xml:space="preserve"> </w:t>
            </w:r>
            <w:r w:rsidR="005B6878" w:rsidRPr="00797DA2">
              <w:rPr>
                <w:rFonts w:ascii="Times New Roman" w:hAnsi="Times New Roman" w:cs="Times New Roman"/>
                <w:sz w:val="22"/>
              </w:rPr>
              <w:t>calculated</w:t>
            </w:r>
            <w:r w:rsidR="00065B5B" w:rsidRPr="00797DA2">
              <w:rPr>
                <w:rFonts w:ascii="Times New Roman" w:hAnsi="Times New Roman" w:cs="Times New Roman"/>
                <w:sz w:val="22"/>
              </w:rPr>
              <w:t xml:space="preserve"> </w:t>
            </w:r>
            <w:r w:rsidR="005B6878" w:rsidRPr="00797DA2">
              <w:rPr>
                <w:rFonts w:ascii="Times New Roman" w:hAnsi="Times New Roman" w:cs="Times New Roman"/>
                <w:sz w:val="22"/>
              </w:rPr>
              <w:t>together.</w:t>
            </w:r>
            <w:r w:rsidR="00065B5B" w:rsidRPr="00797DA2">
              <w:rPr>
                <w:rFonts w:ascii="Times New Roman" w:hAnsi="Times New Roman" w:cs="Times New Roman"/>
                <w:sz w:val="22"/>
              </w:rPr>
              <w:t xml:space="preserve"> </w:t>
            </w:r>
            <w:r w:rsidR="00BE5540"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BE5540" w:rsidRPr="00797DA2">
              <w:rPr>
                <w:rFonts w:ascii="Times New Roman" w:hAnsi="Times New Roman" w:cs="Times New Roman"/>
                <w:sz w:val="22"/>
              </w:rPr>
              <w:t>government</w:t>
            </w:r>
            <w:r w:rsidR="00065B5B" w:rsidRPr="00797DA2">
              <w:rPr>
                <w:rFonts w:ascii="Times New Roman" w:hAnsi="Times New Roman" w:cs="Times New Roman"/>
                <w:sz w:val="22"/>
              </w:rPr>
              <w:t xml:space="preserve"> </w:t>
            </w:r>
            <w:r w:rsidR="00BE5540" w:rsidRPr="00797DA2">
              <w:rPr>
                <w:rFonts w:ascii="Times New Roman" w:hAnsi="Times New Roman" w:cs="Times New Roman"/>
                <w:sz w:val="22"/>
              </w:rPr>
              <w:t>subsidizes</w:t>
            </w:r>
            <w:r w:rsidR="00065B5B" w:rsidRPr="00797DA2">
              <w:rPr>
                <w:rFonts w:ascii="Times New Roman" w:hAnsi="Times New Roman" w:cs="Times New Roman"/>
                <w:sz w:val="22"/>
              </w:rPr>
              <w:t xml:space="preserve"> </w:t>
            </w:r>
            <w:r w:rsidR="00BE5540" w:rsidRPr="00797DA2">
              <w:rPr>
                <w:rFonts w:ascii="Times New Roman" w:hAnsi="Times New Roman" w:cs="Times New Roman"/>
                <w:sz w:val="22"/>
              </w:rPr>
              <w:t>four</w:t>
            </w:r>
            <w:r w:rsidR="00065B5B" w:rsidRPr="00797DA2">
              <w:rPr>
                <w:rFonts w:ascii="Times New Roman" w:hAnsi="Times New Roman" w:cs="Times New Roman"/>
                <w:sz w:val="22"/>
              </w:rPr>
              <w:t xml:space="preserve"> </w:t>
            </w:r>
            <w:r w:rsidR="00BE5540" w:rsidRPr="00797DA2">
              <w:rPr>
                <w:rFonts w:ascii="Times New Roman" w:hAnsi="Times New Roman" w:cs="Times New Roman"/>
                <w:sz w:val="22"/>
              </w:rPr>
              <w:t>items</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per</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person</w:t>
            </w:r>
            <w:r w:rsidR="00065B5B" w:rsidRPr="00797DA2">
              <w:rPr>
                <w:rFonts w:ascii="Times New Roman" w:hAnsi="Times New Roman" w:cs="Times New Roman"/>
                <w:sz w:val="22"/>
              </w:rPr>
              <w:t xml:space="preserve"> </w:t>
            </w:r>
            <w:r w:rsidR="00BE5540" w:rsidRPr="00797DA2">
              <w:rPr>
                <w:rFonts w:ascii="Times New Roman" w:hAnsi="Times New Roman" w:cs="Times New Roman"/>
                <w:sz w:val="22"/>
              </w:rPr>
              <w:t>every</w:t>
            </w:r>
            <w:r w:rsidR="00065B5B" w:rsidRPr="00797DA2">
              <w:rPr>
                <w:rFonts w:ascii="Times New Roman" w:hAnsi="Times New Roman" w:cs="Times New Roman"/>
                <w:sz w:val="22"/>
              </w:rPr>
              <w:t xml:space="preserve"> </w:t>
            </w:r>
            <w:r w:rsidR="00BE5540" w:rsidRPr="00797DA2">
              <w:rPr>
                <w:rFonts w:ascii="Times New Roman" w:hAnsi="Times New Roman" w:cs="Times New Roman"/>
                <w:sz w:val="22"/>
              </w:rPr>
              <w:t>two</w:t>
            </w:r>
            <w:r w:rsidR="00065B5B" w:rsidRPr="00797DA2">
              <w:rPr>
                <w:rFonts w:ascii="Times New Roman" w:hAnsi="Times New Roman" w:cs="Times New Roman"/>
                <w:sz w:val="22"/>
              </w:rPr>
              <w:t xml:space="preserve"> </w:t>
            </w:r>
            <w:r w:rsidR="00BE5540" w:rsidRPr="00797DA2">
              <w:rPr>
                <w:rFonts w:ascii="Times New Roman" w:hAnsi="Times New Roman" w:cs="Times New Roman"/>
                <w:sz w:val="22"/>
              </w:rPr>
              <w:t>years</w:t>
            </w:r>
            <w:r w:rsidR="00065B5B" w:rsidRPr="00797DA2">
              <w:rPr>
                <w:rFonts w:ascii="Times New Roman" w:hAnsi="Times New Roman" w:cs="Times New Roman"/>
                <w:sz w:val="22"/>
              </w:rPr>
              <w:t xml:space="preserve"> </w:t>
            </w:r>
            <w:r w:rsidR="00BE5540" w:rsidRPr="00797DA2">
              <w:rPr>
                <w:rFonts w:ascii="Times New Roman" w:hAnsi="Times New Roman" w:cs="Times New Roman"/>
                <w:sz w:val="22"/>
              </w:rPr>
              <w:t>depending</w:t>
            </w:r>
            <w:r w:rsidR="00065B5B" w:rsidRPr="00797DA2">
              <w:rPr>
                <w:rFonts w:ascii="Times New Roman" w:hAnsi="Times New Roman" w:cs="Times New Roman"/>
                <w:sz w:val="22"/>
              </w:rPr>
              <w:t xml:space="preserve"> </w:t>
            </w:r>
            <w:r w:rsidR="00BE5540" w:rsidRPr="00797DA2">
              <w:rPr>
                <w:rFonts w:ascii="Times New Roman" w:hAnsi="Times New Roman" w:cs="Times New Roman"/>
                <w:sz w:val="22"/>
              </w:rPr>
              <w:t>on</w:t>
            </w:r>
            <w:r w:rsidR="00065B5B" w:rsidRPr="00797DA2">
              <w:rPr>
                <w:rFonts w:ascii="Times New Roman" w:hAnsi="Times New Roman" w:cs="Times New Roman"/>
                <w:sz w:val="22"/>
              </w:rPr>
              <w:t xml:space="preserve"> </w:t>
            </w:r>
            <w:r w:rsidR="00BE5540"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actual</w:t>
            </w:r>
            <w:r w:rsidR="00065B5B" w:rsidRPr="00797DA2">
              <w:rPr>
                <w:rFonts w:ascii="Times New Roman" w:hAnsi="Times New Roman" w:cs="Times New Roman"/>
                <w:sz w:val="22"/>
              </w:rPr>
              <w:t xml:space="preserve"> </w:t>
            </w:r>
            <w:r w:rsidR="00BE5540" w:rsidRPr="00797DA2">
              <w:rPr>
                <w:rFonts w:ascii="Times New Roman" w:hAnsi="Times New Roman" w:cs="Times New Roman"/>
                <w:sz w:val="22"/>
              </w:rPr>
              <w:t>need.</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municipal</w:t>
            </w:r>
            <w:r w:rsidR="002B6867" w:rsidRPr="00797DA2">
              <w:rPr>
                <w:rFonts w:ascii="Times New Roman" w:hAnsi="Times New Roman" w:cs="Times New Roman"/>
                <w:sz w:val="22"/>
              </w:rPr>
              <w:t>,</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county</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city</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governments</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provide</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subsidy</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as</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a</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special</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case</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if</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has</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not</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reached</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minimum</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service</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life</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or</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applicants</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have</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applied</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more</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than</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four</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items</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with</w:t>
            </w:r>
            <w:r w:rsidR="00773B24" w:rsidRPr="00797DA2">
              <w:rPr>
                <w:rFonts w:ascii="Times New Roman" w:hAnsi="Times New Roman" w:cs="Times New Roman"/>
                <w:sz w:val="22"/>
              </w:rPr>
              <w:t>in</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two</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years</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need</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despite</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that</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they</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are</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disqualified</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abovementioned</w:t>
            </w:r>
            <w:r w:rsidR="00065B5B" w:rsidRPr="00797DA2">
              <w:rPr>
                <w:rFonts w:ascii="Times New Roman" w:hAnsi="Times New Roman" w:cs="Times New Roman"/>
                <w:sz w:val="22"/>
              </w:rPr>
              <w:t xml:space="preserve"> </w:t>
            </w:r>
            <w:r w:rsidR="00773B24" w:rsidRPr="00797DA2">
              <w:rPr>
                <w:rFonts w:ascii="Times New Roman" w:hAnsi="Times New Roman" w:cs="Times New Roman"/>
                <w:sz w:val="22"/>
              </w:rPr>
              <w:t>subsidy.</w:t>
            </w:r>
            <w:r w:rsidR="00065B5B" w:rsidRPr="00797DA2">
              <w:rPr>
                <w:rFonts w:ascii="Times New Roman" w:hAnsi="Times New Roman" w:cs="Times New Roman"/>
                <w:sz w:val="22"/>
              </w:rPr>
              <w:t xml:space="preserve"> </w:t>
            </w:r>
          </w:p>
          <w:p w:rsidR="005B595A" w:rsidRPr="00797DA2" w:rsidRDefault="00773B24" w:rsidP="00823BE7">
            <w:pPr>
              <w:numPr>
                <w:ilvl w:val="0"/>
                <w:numId w:val="11"/>
              </w:numPr>
              <w:spacing w:line="320" w:lineRule="exact"/>
              <w:rPr>
                <w:rFonts w:ascii="Times New Roman" w:hAnsi="Times New Roman" w:cs="Times New Roman"/>
                <w:sz w:val="22"/>
              </w:rPr>
            </w:pP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diagnosis</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certificate</w:t>
            </w:r>
            <w:r w:rsidR="00065B5B" w:rsidRPr="00797DA2">
              <w:rPr>
                <w:rFonts w:ascii="Times New Roman" w:hAnsi="Times New Roman" w:cs="Times New Roman"/>
                <w:sz w:val="22"/>
              </w:rPr>
              <w:t xml:space="preserve"> </w:t>
            </w:r>
            <w:r w:rsidRPr="00797DA2">
              <w:rPr>
                <w:rFonts w:ascii="Times New Roman" w:hAnsi="Times New Roman" w:cs="Times New Roman"/>
                <w:sz w:val="22"/>
              </w:rPr>
              <w:t>must</w:t>
            </w:r>
            <w:r w:rsidR="00065B5B" w:rsidRPr="00797DA2">
              <w:rPr>
                <w:rFonts w:ascii="Times New Roman" w:hAnsi="Times New Roman" w:cs="Times New Roman"/>
                <w:sz w:val="22"/>
              </w:rPr>
              <w:t xml:space="preserve"> </w:t>
            </w:r>
            <w:r w:rsidRPr="00797DA2">
              <w:rPr>
                <w:rFonts w:ascii="Times New Roman" w:hAnsi="Times New Roman" w:cs="Times New Roman"/>
                <w:sz w:val="22"/>
              </w:rPr>
              <w:t>be</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issued</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within</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three</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months</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prior</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to</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386C93" w:rsidRPr="00797DA2">
              <w:rPr>
                <w:rFonts w:ascii="Times New Roman" w:hAnsi="Times New Roman" w:cs="Times New Roman"/>
                <w:sz w:val="22"/>
              </w:rPr>
              <w:t>application.</w:t>
            </w:r>
            <w:r w:rsidR="00065B5B" w:rsidRPr="00797DA2">
              <w:rPr>
                <w:rFonts w:ascii="Times New Roman" w:hAnsi="Times New Roman" w:cs="Times New Roman"/>
                <w:sz w:val="22"/>
              </w:rPr>
              <w:t xml:space="preserve"> </w:t>
            </w:r>
          </w:p>
          <w:p w:rsidR="005B595A" w:rsidRPr="00797DA2" w:rsidRDefault="002B6867" w:rsidP="00823BE7">
            <w:pPr>
              <w:numPr>
                <w:ilvl w:val="0"/>
                <w:numId w:val="11"/>
              </w:numPr>
              <w:spacing w:line="320" w:lineRule="exact"/>
              <w:rPr>
                <w:rFonts w:ascii="Times New Roman" w:hAnsi="Times New Roman" w:cs="Times New Roman"/>
                <w:sz w:val="22"/>
              </w:rPr>
            </w:pP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warranties</w:t>
            </w:r>
            <w:r w:rsidR="00065B5B" w:rsidRPr="00797DA2">
              <w:rPr>
                <w:rFonts w:ascii="Times New Roman" w:hAnsi="Times New Roman" w:cs="Times New Roman"/>
                <w:sz w:val="22"/>
              </w:rPr>
              <w:t xml:space="preserve"> </w:t>
            </w:r>
            <w:r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Nos.1-7</w:t>
            </w:r>
            <w:r w:rsidR="00065B5B" w:rsidRPr="00797DA2">
              <w:rPr>
                <w:rFonts w:ascii="Times New Roman" w:hAnsi="Times New Roman" w:cs="Times New Roman"/>
                <w:sz w:val="22"/>
              </w:rPr>
              <w:t xml:space="preserve"> </w:t>
            </w:r>
            <w:r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Pr="00797DA2">
              <w:rPr>
                <w:rFonts w:ascii="Times New Roman" w:hAnsi="Times New Roman" w:cs="Times New Roman"/>
                <w:sz w:val="22"/>
              </w:rPr>
              <w:t>devices</w:t>
            </w:r>
            <w:r w:rsidR="00065B5B" w:rsidRPr="00797DA2">
              <w:rPr>
                <w:rFonts w:ascii="Times New Roman" w:hAnsi="Times New Roman" w:cs="Times New Roman"/>
                <w:sz w:val="22"/>
              </w:rPr>
              <w:t xml:space="preserve"> </w:t>
            </w:r>
            <w:r w:rsidRPr="00797DA2">
              <w:rPr>
                <w:rFonts w:ascii="Times New Roman" w:hAnsi="Times New Roman" w:cs="Times New Roman"/>
                <w:sz w:val="22"/>
              </w:rPr>
              <w:t>in</w:t>
            </w:r>
            <w:r w:rsidR="00065B5B" w:rsidRPr="00797DA2">
              <w:rPr>
                <w:rFonts w:ascii="Times New Roman" w:hAnsi="Times New Roman" w:cs="Times New Roman"/>
                <w:sz w:val="22"/>
              </w:rPr>
              <w:t xml:space="preserve"> </w:t>
            </w:r>
            <w:r w:rsidRPr="00797DA2">
              <w:rPr>
                <w:rFonts w:ascii="Times New Roman" w:hAnsi="Times New Roman" w:cs="Times New Roman"/>
                <w:sz w:val="22"/>
              </w:rPr>
              <w:t>this</w:t>
            </w:r>
            <w:r w:rsidR="00065B5B" w:rsidRPr="00797DA2">
              <w:rPr>
                <w:rFonts w:ascii="Times New Roman" w:hAnsi="Times New Roman" w:cs="Times New Roman"/>
                <w:sz w:val="22"/>
              </w:rPr>
              <w:t xml:space="preserve"> </w:t>
            </w:r>
            <w:r w:rsidRPr="00797DA2">
              <w:rPr>
                <w:rFonts w:ascii="Times New Roman" w:hAnsi="Times New Roman" w:cs="Times New Roman"/>
                <w:sz w:val="22"/>
              </w:rPr>
              <w:t>table</w:t>
            </w:r>
            <w:r w:rsidR="00065B5B" w:rsidRPr="00797DA2">
              <w:rPr>
                <w:rFonts w:ascii="Times New Roman" w:hAnsi="Times New Roman" w:cs="Times New Roman"/>
                <w:sz w:val="22"/>
              </w:rPr>
              <w:t xml:space="preserve"> </w:t>
            </w:r>
            <w:r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Pr="00797DA2">
              <w:rPr>
                <w:rFonts w:ascii="Times New Roman" w:hAnsi="Times New Roman" w:cs="Times New Roman"/>
                <w:sz w:val="22"/>
              </w:rPr>
              <w:t>indicate</w:t>
            </w:r>
            <w:r w:rsidR="00065B5B" w:rsidRPr="00797DA2">
              <w:rPr>
                <w:rFonts w:ascii="Times New Roman" w:hAnsi="Times New Roman" w:cs="Times New Roman"/>
                <w:sz w:val="22"/>
              </w:rPr>
              <w:t xml:space="preserve"> </w:t>
            </w: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specifications</w:t>
            </w:r>
            <w:r w:rsidR="00065B5B" w:rsidRPr="00797DA2">
              <w:rPr>
                <w:rFonts w:ascii="Times New Roman" w:hAnsi="Times New Roman" w:cs="Times New Roman"/>
                <w:sz w:val="22"/>
              </w:rPr>
              <w:t xml:space="preserve"> </w:t>
            </w:r>
            <w:r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product</w:t>
            </w:r>
            <w:r w:rsidR="00065B5B" w:rsidRPr="00797DA2">
              <w:rPr>
                <w:rFonts w:ascii="Times New Roman" w:hAnsi="Times New Roman" w:cs="Times New Roman"/>
                <w:sz w:val="22"/>
              </w:rPr>
              <w:t xml:space="preserve"> </w:t>
            </w:r>
            <w:r w:rsidRPr="00797DA2">
              <w:rPr>
                <w:rFonts w:ascii="Times New Roman" w:hAnsi="Times New Roman" w:cs="Times New Roman"/>
                <w:sz w:val="22"/>
              </w:rPr>
              <w:t>(including</w:t>
            </w:r>
            <w:r w:rsidR="00065B5B" w:rsidRPr="00797DA2">
              <w:rPr>
                <w:rFonts w:ascii="Times New Roman" w:hAnsi="Times New Roman" w:cs="Times New Roman"/>
                <w:sz w:val="22"/>
              </w:rPr>
              <w:t xml:space="preserve"> </w:t>
            </w: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specifications</w:t>
            </w:r>
            <w:r w:rsidR="00065B5B" w:rsidRPr="00797DA2">
              <w:rPr>
                <w:rFonts w:ascii="Times New Roman" w:hAnsi="Times New Roman" w:cs="Times New Roman"/>
                <w:sz w:val="22"/>
              </w:rPr>
              <w:t xml:space="preserve"> </w:t>
            </w:r>
            <w:r w:rsidRPr="00797DA2">
              <w:rPr>
                <w:rFonts w:ascii="Times New Roman" w:hAnsi="Times New Roman" w:cs="Times New Roman"/>
                <w:sz w:val="22"/>
              </w:rPr>
              <w:t>or</w:t>
            </w:r>
            <w:r w:rsidR="00065B5B" w:rsidRPr="00797DA2">
              <w:rPr>
                <w:rFonts w:ascii="Times New Roman" w:hAnsi="Times New Roman" w:cs="Times New Roman"/>
                <w:sz w:val="22"/>
              </w:rPr>
              <w:t xml:space="preserve"> </w:t>
            </w:r>
            <w:r w:rsidRPr="00797DA2">
              <w:rPr>
                <w:rFonts w:ascii="Times New Roman" w:hAnsi="Times New Roman" w:cs="Times New Roman"/>
                <w:sz w:val="22"/>
              </w:rPr>
              <w:t>functions</w:t>
            </w:r>
            <w:r w:rsidR="00065B5B" w:rsidRPr="00797DA2">
              <w:rPr>
                <w:rFonts w:ascii="Times New Roman" w:hAnsi="Times New Roman" w:cs="Times New Roman"/>
                <w:sz w:val="22"/>
              </w:rPr>
              <w:t xml:space="preserve"> </w:t>
            </w:r>
            <w:r w:rsidRPr="00797DA2">
              <w:rPr>
                <w:rFonts w:ascii="Times New Roman" w:hAnsi="Times New Roman" w:cs="Times New Roman"/>
                <w:sz w:val="22"/>
              </w:rPr>
              <w:t>that</w:t>
            </w:r>
            <w:r w:rsidR="00065B5B" w:rsidRPr="00797DA2">
              <w:rPr>
                <w:rFonts w:ascii="Times New Roman" w:hAnsi="Times New Roman" w:cs="Times New Roman"/>
                <w:sz w:val="22"/>
              </w:rPr>
              <w:t xml:space="preserve"> </w:t>
            </w:r>
            <w:r w:rsidRPr="00797DA2">
              <w:rPr>
                <w:rFonts w:ascii="Times New Roman" w:hAnsi="Times New Roman" w:cs="Times New Roman"/>
                <w:sz w:val="22"/>
              </w:rPr>
              <w:t>this</w:t>
            </w:r>
            <w:r w:rsidR="00065B5B" w:rsidRPr="00797DA2">
              <w:rPr>
                <w:rFonts w:ascii="Times New Roman" w:hAnsi="Times New Roman" w:cs="Times New Roman"/>
                <w:sz w:val="22"/>
              </w:rPr>
              <w:t xml:space="preserve"> </w:t>
            </w:r>
            <w:r w:rsidRPr="00797DA2">
              <w:rPr>
                <w:rFonts w:ascii="Times New Roman" w:hAnsi="Times New Roman" w:cs="Times New Roman"/>
                <w:sz w:val="22"/>
              </w:rPr>
              <w:t>Standard</w:t>
            </w:r>
            <w:r w:rsidR="00065B5B" w:rsidRPr="00797DA2">
              <w:rPr>
                <w:rFonts w:ascii="Times New Roman" w:hAnsi="Times New Roman" w:cs="Times New Roman"/>
                <w:sz w:val="22"/>
              </w:rPr>
              <w:t xml:space="preserve"> </w:t>
            </w:r>
            <w:r w:rsidRPr="00797DA2">
              <w:rPr>
                <w:rFonts w:ascii="Times New Roman" w:hAnsi="Times New Roman" w:cs="Times New Roman"/>
                <w:sz w:val="22"/>
              </w:rPr>
              <w:t>specified</w:t>
            </w:r>
            <w:r w:rsidR="00065B5B" w:rsidRPr="00797DA2">
              <w:rPr>
                <w:rFonts w:ascii="Times New Roman" w:hAnsi="Times New Roman" w:cs="Times New Roman"/>
                <w:sz w:val="22"/>
              </w:rPr>
              <w:t xml:space="preserve"> </w:t>
            </w:r>
            <w:r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Pr="00797DA2">
              <w:rPr>
                <w:rFonts w:ascii="Times New Roman" w:hAnsi="Times New Roman" w:cs="Times New Roman"/>
                <w:sz w:val="22"/>
              </w:rPr>
              <w:t>these</w:t>
            </w:r>
            <w:r w:rsidR="00065B5B" w:rsidRPr="00797DA2">
              <w:rPr>
                <w:rFonts w:ascii="Times New Roman" w:hAnsi="Times New Roman" w:cs="Times New Roman"/>
                <w:sz w:val="22"/>
              </w:rPr>
              <w:t xml:space="preserve"> </w:t>
            </w:r>
            <w:r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Pr="00797DA2">
              <w:rPr>
                <w:rFonts w:ascii="Times New Roman" w:hAnsi="Times New Roman" w:cs="Times New Roman"/>
                <w:sz w:val="22"/>
              </w:rPr>
              <w:t>devices),</w:t>
            </w:r>
            <w:r w:rsidR="00065B5B" w:rsidRPr="00797DA2">
              <w:rPr>
                <w:rFonts w:ascii="Times New Roman" w:hAnsi="Times New Roman" w:cs="Times New Roman"/>
                <w:sz w:val="22"/>
              </w:rPr>
              <w:t xml:space="preserve"> </w:t>
            </w:r>
            <w:r w:rsidRPr="00797DA2">
              <w:rPr>
                <w:rFonts w:ascii="Times New Roman" w:hAnsi="Times New Roman" w:cs="Times New Roman"/>
                <w:sz w:val="22"/>
              </w:rPr>
              <w:t>warranty</w:t>
            </w:r>
            <w:r w:rsidR="00065B5B" w:rsidRPr="00797DA2">
              <w:rPr>
                <w:rFonts w:ascii="Times New Roman" w:hAnsi="Times New Roman" w:cs="Times New Roman"/>
                <w:sz w:val="22"/>
              </w:rPr>
              <w:t xml:space="preserve"> </w:t>
            </w:r>
            <w:r w:rsidRPr="00797DA2">
              <w:rPr>
                <w:rFonts w:ascii="Times New Roman" w:hAnsi="Times New Roman" w:cs="Times New Roman"/>
                <w:sz w:val="22"/>
              </w:rPr>
              <w:t>period,</w:t>
            </w:r>
            <w:r w:rsidR="00065B5B" w:rsidRPr="00797DA2">
              <w:rPr>
                <w:rFonts w:ascii="Times New Roman" w:hAnsi="Times New Roman" w:cs="Times New Roman"/>
                <w:sz w:val="22"/>
              </w:rPr>
              <w:t xml:space="preserve"> </w:t>
            </w:r>
            <w:r w:rsidRPr="00797DA2">
              <w:rPr>
                <w:rFonts w:ascii="Times New Roman" w:hAnsi="Times New Roman" w:cs="Times New Roman"/>
                <w:sz w:val="22"/>
              </w:rPr>
              <w:t>start</w:t>
            </w:r>
            <w:r w:rsidR="00065B5B" w:rsidRPr="00797DA2">
              <w:rPr>
                <w:rFonts w:ascii="Times New Roman" w:hAnsi="Times New Roman" w:cs="Times New Roman"/>
                <w:sz w:val="22"/>
              </w:rPr>
              <w:t xml:space="preserve"> </w:t>
            </w:r>
            <w:r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Pr="00797DA2">
              <w:rPr>
                <w:rFonts w:ascii="Times New Roman" w:hAnsi="Times New Roman" w:cs="Times New Roman"/>
                <w:sz w:val="22"/>
              </w:rPr>
              <w:t>end</w:t>
            </w:r>
            <w:r w:rsidR="00065B5B" w:rsidRPr="00797DA2">
              <w:rPr>
                <w:rFonts w:ascii="Times New Roman" w:hAnsi="Times New Roman" w:cs="Times New Roman"/>
                <w:sz w:val="22"/>
              </w:rPr>
              <w:t xml:space="preserve"> </w:t>
            </w:r>
            <w:r w:rsidRPr="00797DA2">
              <w:rPr>
                <w:rFonts w:ascii="Times New Roman" w:hAnsi="Times New Roman" w:cs="Times New Roman"/>
                <w:sz w:val="22"/>
              </w:rPr>
              <w:t>dates</w:t>
            </w:r>
            <w:r w:rsidR="00065B5B" w:rsidRPr="00797DA2">
              <w:rPr>
                <w:rFonts w:ascii="Times New Roman" w:hAnsi="Times New Roman" w:cs="Times New Roman"/>
                <w:sz w:val="22"/>
              </w:rPr>
              <w:t xml:space="preserve"> </w:t>
            </w:r>
            <w:r w:rsidRPr="00797DA2">
              <w:rPr>
                <w:rFonts w:ascii="Times New Roman" w:hAnsi="Times New Roman" w:cs="Times New Roman"/>
                <w:sz w:val="22"/>
              </w:rPr>
              <w:t>(including</w:t>
            </w:r>
            <w:r w:rsidR="00065B5B" w:rsidRPr="00797DA2">
              <w:rPr>
                <w:rFonts w:ascii="Times New Roman" w:hAnsi="Times New Roman" w:cs="Times New Roman"/>
                <w:sz w:val="22"/>
              </w:rPr>
              <w:t xml:space="preserve"> </w:t>
            </w:r>
            <w:r w:rsidRPr="00797DA2">
              <w:rPr>
                <w:rFonts w:ascii="Times New Roman" w:hAnsi="Times New Roman" w:cs="Times New Roman"/>
                <w:sz w:val="22"/>
              </w:rPr>
              <w:t>date,</w:t>
            </w:r>
            <w:r w:rsidR="00065B5B" w:rsidRPr="00797DA2">
              <w:rPr>
                <w:rFonts w:ascii="Times New Roman" w:hAnsi="Times New Roman" w:cs="Times New Roman"/>
                <w:sz w:val="22"/>
              </w:rPr>
              <w:t xml:space="preserve"> </w:t>
            </w:r>
            <w:r w:rsidRPr="00797DA2">
              <w:rPr>
                <w:rFonts w:ascii="Times New Roman" w:hAnsi="Times New Roman" w:cs="Times New Roman"/>
                <w:sz w:val="22"/>
              </w:rPr>
              <w:t>month</w:t>
            </w:r>
            <w:r w:rsidR="00065B5B" w:rsidRPr="00797DA2">
              <w:rPr>
                <w:rFonts w:ascii="Times New Roman" w:hAnsi="Times New Roman" w:cs="Times New Roman"/>
                <w:sz w:val="22"/>
              </w:rPr>
              <w:t xml:space="preserve"> </w:t>
            </w:r>
            <w:r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Pr="00797DA2">
              <w:rPr>
                <w:rFonts w:ascii="Times New Roman" w:hAnsi="Times New Roman" w:cs="Times New Roman"/>
                <w:sz w:val="22"/>
              </w:rPr>
              <w:t>year)</w:t>
            </w:r>
            <w:r w:rsidR="00065B5B" w:rsidRPr="00797DA2">
              <w:rPr>
                <w:rFonts w:ascii="Times New Roman" w:hAnsi="Times New Roman" w:cs="Times New Roman"/>
                <w:sz w:val="22"/>
              </w:rPr>
              <w:t xml:space="preserve"> </w:t>
            </w:r>
            <w:r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Pr="00797DA2">
              <w:rPr>
                <w:rFonts w:ascii="Times New Roman" w:hAnsi="Times New Roman" w:cs="Times New Roman"/>
                <w:sz w:val="22"/>
              </w:rPr>
              <w:t>name,</w:t>
            </w:r>
            <w:r w:rsidR="00065B5B" w:rsidRPr="00797DA2">
              <w:rPr>
                <w:rFonts w:ascii="Times New Roman" w:hAnsi="Times New Roman" w:cs="Times New Roman"/>
                <w:sz w:val="22"/>
              </w:rPr>
              <w:t xml:space="preserve"> </w:t>
            </w:r>
            <w:r w:rsidRPr="00797DA2">
              <w:rPr>
                <w:rFonts w:ascii="Times New Roman" w:hAnsi="Times New Roman" w:cs="Times New Roman"/>
                <w:sz w:val="22"/>
              </w:rPr>
              <w:t>unified</w:t>
            </w:r>
            <w:r w:rsidR="00065B5B" w:rsidRPr="00797DA2">
              <w:rPr>
                <w:rFonts w:ascii="Times New Roman" w:hAnsi="Times New Roman" w:cs="Times New Roman"/>
                <w:sz w:val="22"/>
              </w:rPr>
              <w:t xml:space="preserve"> </w:t>
            </w:r>
            <w:r w:rsidRPr="00797DA2">
              <w:rPr>
                <w:rFonts w:ascii="Times New Roman" w:hAnsi="Times New Roman" w:cs="Times New Roman"/>
                <w:sz w:val="22"/>
              </w:rPr>
              <w:t>business</w:t>
            </w:r>
            <w:r w:rsidR="00065B5B" w:rsidRPr="00797DA2">
              <w:rPr>
                <w:rFonts w:ascii="Times New Roman" w:hAnsi="Times New Roman" w:cs="Times New Roman"/>
                <w:sz w:val="22"/>
              </w:rPr>
              <w:t xml:space="preserve"> </w:t>
            </w:r>
            <w:r w:rsidRPr="00797DA2">
              <w:rPr>
                <w:rFonts w:ascii="Times New Roman" w:hAnsi="Times New Roman" w:cs="Times New Roman"/>
                <w:sz w:val="22"/>
              </w:rPr>
              <w:t>code,</w:t>
            </w:r>
            <w:r w:rsidR="00065B5B" w:rsidRPr="00797DA2">
              <w:rPr>
                <w:rFonts w:ascii="Times New Roman" w:hAnsi="Times New Roman" w:cs="Times New Roman"/>
                <w:sz w:val="22"/>
              </w:rPr>
              <w:t xml:space="preserve"> </w:t>
            </w:r>
            <w:r w:rsidRPr="00797DA2">
              <w:rPr>
                <w:rFonts w:ascii="Times New Roman" w:hAnsi="Times New Roman" w:cs="Times New Roman"/>
                <w:sz w:val="22"/>
              </w:rPr>
              <w:t>responsible</w:t>
            </w:r>
            <w:r w:rsidR="00065B5B" w:rsidRPr="00797DA2">
              <w:rPr>
                <w:rFonts w:ascii="Times New Roman" w:hAnsi="Times New Roman" w:cs="Times New Roman"/>
                <w:sz w:val="22"/>
              </w:rPr>
              <w:t xml:space="preserve"> </w:t>
            </w:r>
            <w:r w:rsidRPr="00797DA2">
              <w:rPr>
                <w:rFonts w:ascii="Times New Roman" w:hAnsi="Times New Roman" w:cs="Times New Roman"/>
                <w:sz w:val="22"/>
              </w:rPr>
              <w:t>person</w:t>
            </w:r>
            <w:r w:rsidR="00065B5B" w:rsidRPr="00797DA2">
              <w:rPr>
                <w:rFonts w:ascii="Times New Roman" w:hAnsi="Times New Roman" w:cs="Times New Roman"/>
                <w:sz w:val="22"/>
              </w:rPr>
              <w:t xml:space="preserve"> </w:t>
            </w:r>
            <w:r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Pr="00797DA2">
              <w:rPr>
                <w:rFonts w:ascii="Times New Roman" w:hAnsi="Times New Roman" w:cs="Times New Roman"/>
                <w:sz w:val="22"/>
              </w:rPr>
              <w:t>phone</w:t>
            </w:r>
            <w:r w:rsidR="00065B5B" w:rsidRPr="00797DA2">
              <w:rPr>
                <w:rFonts w:ascii="Times New Roman" w:hAnsi="Times New Roman" w:cs="Times New Roman"/>
                <w:sz w:val="22"/>
              </w:rPr>
              <w:t xml:space="preserve"> </w:t>
            </w:r>
            <w:r w:rsidRPr="00797DA2">
              <w:rPr>
                <w:rFonts w:ascii="Times New Roman" w:hAnsi="Times New Roman" w:cs="Times New Roman"/>
                <w:sz w:val="22"/>
              </w:rPr>
              <w:t>number</w:t>
            </w:r>
            <w:r w:rsidR="00065B5B" w:rsidRPr="00797DA2">
              <w:rPr>
                <w:rFonts w:ascii="Times New Roman" w:hAnsi="Times New Roman" w:cs="Times New Roman"/>
                <w:sz w:val="22"/>
              </w:rPr>
              <w:t xml:space="preserve"> </w:t>
            </w:r>
            <w:r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Pr="00797DA2">
              <w:rPr>
                <w:rFonts w:ascii="Times New Roman" w:hAnsi="Times New Roman" w:cs="Times New Roman"/>
                <w:sz w:val="22"/>
              </w:rPr>
              <w:t>supplier,</w:t>
            </w:r>
            <w:r w:rsidR="00065B5B" w:rsidRPr="00797DA2">
              <w:rPr>
                <w:rFonts w:ascii="Times New Roman" w:hAnsi="Times New Roman" w:cs="Times New Roman"/>
                <w:sz w:val="22"/>
              </w:rPr>
              <w:t xml:space="preserve"> </w:t>
            </w:r>
            <w:r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registration</w:t>
            </w:r>
            <w:r w:rsidR="00065B5B" w:rsidRPr="00797DA2">
              <w:rPr>
                <w:rFonts w:ascii="Times New Roman" w:hAnsi="Times New Roman" w:cs="Times New Roman"/>
                <w:sz w:val="22"/>
              </w:rPr>
              <w:t xml:space="preserve"> </w:t>
            </w:r>
            <w:r w:rsidRPr="00797DA2">
              <w:rPr>
                <w:rFonts w:ascii="Times New Roman" w:hAnsi="Times New Roman" w:cs="Times New Roman"/>
                <w:sz w:val="22"/>
              </w:rPr>
              <w:t>number</w:t>
            </w:r>
            <w:r w:rsidR="00065B5B" w:rsidRPr="00797DA2">
              <w:rPr>
                <w:rFonts w:ascii="Times New Roman" w:hAnsi="Times New Roman" w:cs="Times New Roman"/>
                <w:sz w:val="22"/>
              </w:rPr>
              <w:t xml:space="preserve"> </w:t>
            </w:r>
            <w:r w:rsidRPr="00797DA2">
              <w:rPr>
                <w:rFonts w:ascii="Times New Roman" w:hAnsi="Times New Roman" w:cs="Times New Roman"/>
                <w:sz w:val="22"/>
              </w:rPr>
              <w:t>that</w:t>
            </w:r>
            <w:r w:rsidR="00065B5B" w:rsidRPr="00797DA2">
              <w:rPr>
                <w:rFonts w:ascii="Times New Roman" w:hAnsi="Times New Roman" w:cs="Times New Roman"/>
                <w:sz w:val="22"/>
              </w:rPr>
              <w:t xml:space="preserve"> </w:t>
            </w: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central</w:t>
            </w:r>
            <w:r w:rsidR="00065B5B" w:rsidRPr="00797DA2">
              <w:rPr>
                <w:rFonts w:ascii="Times New Roman" w:hAnsi="Times New Roman" w:cs="Times New Roman"/>
                <w:sz w:val="22"/>
              </w:rPr>
              <w:t xml:space="preserve"> </w:t>
            </w:r>
            <w:r w:rsidRPr="00797DA2">
              <w:rPr>
                <w:rFonts w:ascii="Times New Roman" w:hAnsi="Times New Roman" w:cs="Times New Roman"/>
                <w:sz w:val="22"/>
              </w:rPr>
              <w:t>competent</w:t>
            </w:r>
            <w:r w:rsidR="00065B5B" w:rsidRPr="00797DA2">
              <w:rPr>
                <w:rFonts w:ascii="Times New Roman" w:hAnsi="Times New Roman" w:cs="Times New Roman"/>
                <w:sz w:val="22"/>
              </w:rPr>
              <w:t xml:space="preserve"> </w:t>
            </w:r>
            <w:r w:rsidRPr="00797DA2">
              <w:rPr>
                <w:rFonts w:ascii="Times New Roman" w:hAnsi="Times New Roman" w:cs="Times New Roman"/>
                <w:sz w:val="22"/>
              </w:rPr>
              <w:t>authority</w:t>
            </w:r>
            <w:r w:rsidR="00065B5B" w:rsidRPr="00797DA2">
              <w:rPr>
                <w:rFonts w:ascii="Times New Roman" w:hAnsi="Times New Roman" w:cs="Times New Roman"/>
                <w:sz w:val="22"/>
              </w:rPr>
              <w:t xml:space="preserve"> </w:t>
            </w:r>
            <w:r w:rsidRPr="00797DA2">
              <w:rPr>
                <w:rFonts w:ascii="Times New Roman" w:hAnsi="Times New Roman" w:cs="Times New Roman"/>
                <w:sz w:val="22"/>
              </w:rPr>
              <w:t>issues</w:t>
            </w:r>
            <w:r w:rsidR="00065B5B" w:rsidRPr="00797DA2">
              <w:rPr>
                <w:rFonts w:ascii="Times New Roman" w:hAnsi="Times New Roman" w:cs="Times New Roman"/>
                <w:sz w:val="22"/>
              </w:rPr>
              <w:t xml:space="preserve"> </w:t>
            </w:r>
            <w:r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Pr="00797DA2">
              <w:rPr>
                <w:rFonts w:ascii="Times New Roman" w:hAnsi="Times New Roman" w:cs="Times New Roman"/>
                <w:sz w:val="22"/>
              </w:rPr>
              <w:t>devices.</w:t>
            </w:r>
          </w:p>
          <w:p w:rsidR="005B595A" w:rsidRPr="00797DA2" w:rsidRDefault="00C86847" w:rsidP="00823BE7">
            <w:pPr>
              <w:numPr>
                <w:ilvl w:val="0"/>
                <w:numId w:val="11"/>
              </w:numPr>
              <w:spacing w:line="320" w:lineRule="exact"/>
              <w:rPr>
                <w:rFonts w:ascii="Times New Roman" w:hAnsi="Times New Roman" w:cs="Times New Roman"/>
                <w:sz w:val="22"/>
              </w:rPr>
            </w:pP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warranties</w:t>
            </w:r>
            <w:r w:rsidR="00065B5B" w:rsidRPr="00797DA2">
              <w:rPr>
                <w:rFonts w:ascii="Times New Roman" w:hAnsi="Times New Roman" w:cs="Times New Roman"/>
                <w:sz w:val="22"/>
              </w:rPr>
              <w:t xml:space="preserve"> </w:t>
            </w:r>
            <w:r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Nos.8-15</w:t>
            </w:r>
            <w:r w:rsidR="00065B5B" w:rsidRPr="00797DA2">
              <w:rPr>
                <w:rFonts w:ascii="Times New Roman" w:hAnsi="Times New Roman" w:cs="Times New Roman"/>
                <w:sz w:val="22"/>
              </w:rPr>
              <w:t xml:space="preserve"> </w:t>
            </w:r>
            <w:r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Pr="00797DA2">
              <w:rPr>
                <w:rFonts w:ascii="Times New Roman" w:hAnsi="Times New Roman" w:cs="Times New Roman"/>
                <w:sz w:val="22"/>
              </w:rPr>
              <w:t>devices</w:t>
            </w:r>
            <w:r w:rsidR="00065B5B" w:rsidRPr="00797DA2">
              <w:rPr>
                <w:rFonts w:ascii="Times New Roman" w:hAnsi="Times New Roman" w:cs="Times New Roman"/>
                <w:sz w:val="22"/>
              </w:rPr>
              <w:t xml:space="preserve"> </w:t>
            </w:r>
            <w:r w:rsidRPr="00797DA2">
              <w:rPr>
                <w:rFonts w:ascii="Times New Roman" w:hAnsi="Times New Roman" w:cs="Times New Roman"/>
                <w:sz w:val="22"/>
              </w:rPr>
              <w:t>in</w:t>
            </w:r>
            <w:r w:rsidR="00065B5B" w:rsidRPr="00797DA2">
              <w:rPr>
                <w:rFonts w:ascii="Times New Roman" w:hAnsi="Times New Roman" w:cs="Times New Roman"/>
                <w:sz w:val="22"/>
              </w:rPr>
              <w:t xml:space="preserve"> </w:t>
            </w:r>
            <w:r w:rsidRPr="00797DA2">
              <w:rPr>
                <w:rFonts w:ascii="Times New Roman" w:hAnsi="Times New Roman" w:cs="Times New Roman"/>
                <w:sz w:val="22"/>
              </w:rPr>
              <w:t>this</w:t>
            </w:r>
            <w:r w:rsidR="00065B5B" w:rsidRPr="00797DA2">
              <w:rPr>
                <w:rFonts w:ascii="Times New Roman" w:hAnsi="Times New Roman" w:cs="Times New Roman"/>
                <w:sz w:val="22"/>
              </w:rPr>
              <w:t xml:space="preserve"> </w:t>
            </w:r>
            <w:r w:rsidRPr="00797DA2">
              <w:rPr>
                <w:rFonts w:ascii="Times New Roman" w:hAnsi="Times New Roman" w:cs="Times New Roman"/>
                <w:sz w:val="22"/>
              </w:rPr>
              <w:t>table</w:t>
            </w:r>
            <w:r w:rsidR="00065B5B" w:rsidRPr="00797DA2">
              <w:rPr>
                <w:rFonts w:ascii="Times New Roman" w:hAnsi="Times New Roman" w:cs="Times New Roman"/>
                <w:sz w:val="22"/>
              </w:rPr>
              <w:t xml:space="preserve"> </w:t>
            </w:r>
            <w:r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indicate</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specifications</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product</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(including</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specifications</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or</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functions</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that</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this</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Standard</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specified</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these</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devices),</w:t>
            </w:r>
            <w:r w:rsidR="00065B5B" w:rsidRPr="00797DA2">
              <w:rPr>
                <w:rFonts w:ascii="Times New Roman" w:hAnsi="Times New Roman" w:cs="Times New Roman"/>
                <w:sz w:val="22"/>
              </w:rPr>
              <w:t xml:space="preserve"> </w:t>
            </w:r>
            <w:r w:rsidR="003C6085" w:rsidRPr="00797DA2">
              <w:rPr>
                <w:rFonts w:ascii="Times New Roman" w:hAnsi="Times New Roman" w:cs="Times New Roman"/>
                <w:sz w:val="22"/>
              </w:rPr>
              <w:t>warranty</w:t>
            </w:r>
            <w:r w:rsidR="00065B5B" w:rsidRPr="00797DA2">
              <w:rPr>
                <w:rFonts w:ascii="Times New Roman" w:hAnsi="Times New Roman" w:cs="Times New Roman"/>
                <w:sz w:val="22"/>
              </w:rPr>
              <w:t xml:space="preserve"> </w:t>
            </w:r>
            <w:r w:rsidR="003C6085" w:rsidRPr="00797DA2">
              <w:rPr>
                <w:rFonts w:ascii="Times New Roman" w:hAnsi="Times New Roman" w:cs="Times New Roman"/>
                <w:sz w:val="22"/>
              </w:rPr>
              <w:t>period</w:t>
            </w:r>
            <w:r w:rsidR="00065B5B" w:rsidRPr="00797DA2">
              <w:rPr>
                <w:rFonts w:ascii="Times New Roman" w:hAnsi="Times New Roman" w:cs="Times New Roman"/>
                <w:sz w:val="22"/>
              </w:rPr>
              <w:t xml:space="preserve"> </w:t>
            </w:r>
            <w:r w:rsidR="003C6085" w:rsidRPr="00797DA2">
              <w:rPr>
                <w:rFonts w:ascii="Times New Roman" w:hAnsi="Times New Roman" w:cs="Times New Roman"/>
                <w:sz w:val="22"/>
              </w:rPr>
              <w:t>(no</w:t>
            </w:r>
            <w:r w:rsidR="00065B5B" w:rsidRPr="00797DA2">
              <w:rPr>
                <w:rFonts w:ascii="Times New Roman" w:hAnsi="Times New Roman" w:cs="Times New Roman"/>
                <w:sz w:val="22"/>
              </w:rPr>
              <w:t xml:space="preserve"> </w:t>
            </w:r>
            <w:r w:rsidR="003C6085" w:rsidRPr="00797DA2">
              <w:rPr>
                <w:rFonts w:ascii="Times New Roman" w:hAnsi="Times New Roman" w:cs="Times New Roman"/>
                <w:sz w:val="22"/>
              </w:rPr>
              <w:t>less</w:t>
            </w:r>
            <w:r w:rsidR="00065B5B" w:rsidRPr="00797DA2">
              <w:rPr>
                <w:rFonts w:ascii="Times New Roman" w:hAnsi="Times New Roman" w:cs="Times New Roman"/>
                <w:sz w:val="22"/>
              </w:rPr>
              <w:t xml:space="preserve"> </w:t>
            </w:r>
            <w:r w:rsidR="003C6085" w:rsidRPr="00797DA2">
              <w:rPr>
                <w:rFonts w:ascii="Times New Roman" w:hAnsi="Times New Roman" w:cs="Times New Roman"/>
                <w:sz w:val="22"/>
              </w:rPr>
              <w:t>than</w:t>
            </w:r>
            <w:r w:rsidR="00065B5B" w:rsidRPr="00797DA2">
              <w:rPr>
                <w:rFonts w:ascii="Times New Roman" w:hAnsi="Times New Roman" w:cs="Times New Roman"/>
                <w:sz w:val="22"/>
              </w:rPr>
              <w:t xml:space="preserve"> </w:t>
            </w:r>
            <w:r w:rsidR="003C6085" w:rsidRPr="00797DA2">
              <w:rPr>
                <w:rFonts w:ascii="Times New Roman" w:hAnsi="Times New Roman" w:cs="Times New Roman"/>
                <w:sz w:val="22"/>
              </w:rPr>
              <w:t>3</w:t>
            </w:r>
            <w:r w:rsidR="00065B5B" w:rsidRPr="00797DA2">
              <w:rPr>
                <w:rFonts w:ascii="Times New Roman" w:hAnsi="Times New Roman" w:cs="Times New Roman"/>
                <w:sz w:val="22"/>
              </w:rPr>
              <w:t xml:space="preserve"> </w:t>
            </w:r>
            <w:r w:rsidR="003C6085" w:rsidRPr="00797DA2">
              <w:rPr>
                <w:rFonts w:ascii="Times New Roman" w:hAnsi="Times New Roman" w:cs="Times New Roman"/>
                <w:sz w:val="22"/>
              </w:rPr>
              <w:t>months),</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start</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end</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dates</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(including</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date,</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month</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year)</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name,</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unified</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business</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code,</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responsible</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person</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phone</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number</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supplier.</w:t>
            </w:r>
            <w:r w:rsidR="00065B5B" w:rsidRPr="00797DA2">
              <w:rPr>
                <w:rFonts w:ascii="Times New Roman" w:hAnsi="Times New Roman" w:cs="Times New Roman"/>
                <w:sz w:val="22"/>
              </w:rPr>
              <w:t xml:space="preserve"> </w:t>
            </w:r>
          </w:p>
          <w:p w:rsidR="005B595A" w:rsidRPr="00797DA2" w:rsidRDefault="003C6085" w:rsidP="00823BE7">
            <w:pPr>
              <w:numPr>
                <w:ilvl w:val="0"/>
                <w:numId w:val="11"/>
              </w:numPr>
              <w:spacing w:line="320" w:lineRule="exact"/>
              <w:rPr>
                <w:rFonts w:ascii="Times New Roman" w:hAnsi="Times New Roman" w:cs="Times New Roman"/>
                <w:sz w:val="22"/>
              </w:rPr>
            </w:pP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lease</w:t>
            </w:r>
            <w:r w:rsidR="00065B5B" w:rsidRPr="00797DA2">
              <w:rPr>
                <w:rFonts w:ascii="Times New Roman" w:hAnsi="Times New Roman" w:cs="Times New Roman"/>
                <w:sz w:val="22"/>
              </w:rPr>
              <w:t xml:space="preserve"> </w:t>
            </w:r>
            <w:r w:rsidRPr="00797DA2">
              <w:rPr>
                <w:rFonts w:ascii="Times New Roman" w:hAnsi="Times New Roman" w:cs="Times New Roman"/>
                <w:sz w:val="22"/>
              </w:rPr>
              <w:t>contract</w:t>
            </w:r>
            <w:r w:rsidR="00065B5B" w:rsidRPr="00797DA2">
              <w:rPr>
                <w:rFonts w:ascii="Times New Roman" w:hAnsi="Times New Roman" w:cs="Times New Roman"/>
                <w:sz w:val="22"/>
              </w:rPr>
              <w:t xml:space="preserve"> </w:t>
            </w:r>
            <w:r w:rsidRPr="00797DA2">
              <w:rPr>
                <w:rFonts w:ascii="Times New Roman" w:hAnsi="Times New Roman" w:cs="Times New Roman"/>
                <w:sz w:val="22"/>
              </w:rPr>
              <w:t>shall</w:t>
            </w:r>
            <w:r w:rsidR="00065B5B" w:rsidRPr="00797DA2">
              <w:rPr>
                <w:rFonts w:ascii="Times New Roman" w:hAnsi="Times New Roman" w:cs="Times New Roman"/>
                <w:sz w:val="22"/>
              </w:rPr>
              <w:t xml:space="preserve"> </w:t>
            </w:r>
            <w:r w:rsidRPr="00797DA2">
              <w:rPr>
                <w:rFonts w:ascii="Times New Roman" w:hAnsi="Times New Roman" w:cs="Times New Roman"/>
                <w:sz w:val="22"/>
              </w:rPr>
              <w:t>indicate</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specifications</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(including</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specifications</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or</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functions</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that</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this</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Standard</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specified</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2B6867" w:rsidRPr="00797DA2">
              <w:rPr>
                <w:rFonts w:ascii="Times New Roman" w:hAnsi="Times New Roman" w:cs="Times New Roman"/>
                <w:sz w:val="22"/>
              </w:rPr>
              <w:t>this</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mode,</w:t>
            </w:r>
            <w:r w:rsidR="00065B5B" w:rsidRPr="00797DA2">
              <w:rPr>
                <w:rFonts w:ascii="Times New Roman" w:hAnsi="Times New Roman" w:cs="Times New Roman"/>
                <w:sz w:val="22"/>
              </w:rPr>
              <w:t xml:space="preserve"> </w:t>
            </w:r>
            <w:r w:rsidRPr="00797DA2">
              <w:rPr>
                <w:rFonts w:ascii="Times New Roman" w:hAnsi="Times New Roman" w:cs="Times New Roman"/>
                <w:sz w:val="22"/>
              </w:rPr>
              <w:t>serial</w:t>
            </w:r>
            <w:r w:rsidR="00065B5B" w:rsidRPr="00797DA2">
              <w:rPr>
                <w:rFonts w:ascii="Times New Roman" w:hAnsi="Times New Roman" w:cs="Times New Roman"/>
                <w:sz w:val="22"/>
              </w:rPr>
              <w:t xml:space="preserve"> </w:t>
            </w:r>
            <w:r w:rsidRPr="00797DA2">
              <w:rPr>
                <w:rFonts w:ascii="Times New Roman" w:hAnsi="Times New Roman" w:cs="Times New Roman"/>
                <w:sz w:val="22"/>
              </w:rPr>
              <w:t>numbers</w:t>
            </w:r>
            <w:r w:rsidR="00CC4677" w:rsidRPr="00797DA2">
              <w:rPr>
                <w:rFonts w:ascii="Times New Roman" w:hAnsi="Times New Roman" w:cs="Times New Roman"/>
                <w:sz w:val="22"/>
              </w:rPr>
              <w:t>,</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service,</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start</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end</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dates</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lease</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contract</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(including</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date,</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month</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year),</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name,</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unified</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business</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code,</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responsible</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person</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phone</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number</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assistive</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device</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supplier,</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registration</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number</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that</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central</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competent</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authority</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issues</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for</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devices.</w:t>
            </w:r>
          </w:p>
          <w:p w:rsidR="005B595A" w:rsidRPr="00797DA2" w:rsidRDefault="003C6085" w:rsidP="005E42EC">
            <w:pPr>
              <w:numPr>
                <w:ilvl w:val="0"/>
                <w:numId w:val="11"/>
              </w:numPr>
              <w:spacing w:line="320" w:lineRule="exact"/>
              <w:rPr>
                <w:rFonts w:ascii="Times New Roman" w:hAnsi="Times New Roman" w:cs="Times New Roman"/>
                <w:sz w:val="22"/>
              </w:rPr>
            </w:pPr>
            <w:r w:rsidRPr="00797DA2">
              <w:rPr>
                <w:rFonts w:ascii="Times New Roman" w:hAnsi="Times New Roman" w:cs="Times New Roman"/>
                <w:sz w:val="22"/>
              </w:rPr>
              <w:lastRenderedPageBreak/>
              <w:t>The</w:t>
            </w:r>
            <w:r w:rsidR="00065B5B" w:rsidRPr="00797DA2">
              <w:rPr>
                <w:rFonts w:ascii="Times New Roman" w:hAnsi="Times New Roman" w:cs="Times New Roman"/>
                <w:sz w:val="22"/>
              </w:rPr>
              <w:t xml:space="preserve"> </w:t>
            </w:r>
            <w:r w:rsidRPr="00797DA2">
              <w:rPr>
                <w:rFonts w:ascii="Times New Roman" w:hAnsi="Times New Roman" w:cs="Times New Roman"/>
                <w:sz w:val="22"/>
              </w:rPr>
              <w:t>low</w:t>
            </w:r>
            <w:r w:rsidR="00065B5B" w:rsidRPr="00797DA2">
              <w:rPr>
                <w:rFonts w:ascii="Times New Roman" w:hAnsi="Times New Roman" w:cs="Times New Roman"/>
                <w:sz w:val="22"/>
              </w:rPr>
              <w:t xml:space="preserve"> </w:t>
            </w:r>
            <w:r w:rsidRPr="00797DA2">
              <w:rPr>
                <w:rFonts w:ascii="Times New Roman" w:hAnsi="Times New Roman" w:cs="Times New Roman"/>
                <w:sz w:val="22"/>
              </w:rPr>
              <w:t>and</w:t>
            </w:r>
            <w:r w:rsidR="00065B5B" w:rsidRPr="00797DA2">
              <w:rPr>
                <w:rFonts w:ascii="Times New Roman" w:hAnsi="Times New Roman" w:cs="Times New Roman"/>
                <w:sz w:val="22"/>
              </w:rPr>
              <w:t xml:space="preserve"> </w:t>
            </w:r>
            <w:r w:rsidRPr="00797DA2">
              <w:rPr>
                <w:rFonts w:ascii="Times New Roman" w:hAnsi="Times New Roman" w:cs="Times New Roman"/>
                <w:sz w:val="22"/>
              </w:rPr>
              <w:t>mid-low</w:t>
            </w:r>
            <w:r w:rsidR="00065B5B" w:rsidRPr="00797DA2">
              <w:rPr>
                <w:rFonts w:ascii="Times New Roman" w:hAnsi="Times New Roman" w:cs="Times New Roman"/>
                <w:sz w:val="22"/>
              </w:rPr>
              <w:t xml:space="preserve"> </w:t>
            </w:r>
            <w:r w:rsidRPr="00797DA2">
              <w:rPr>
                <w:rFonts w:ascii="Times New Roman" w:hAnsi="Times New Roman" w:cs="Times New Roman"/>
                <w:sz w:val="22"/>
              </w:rPr>
              <w:t>income</w:t>
            </w:r>
            <w:r w:rsidR="00065B5B" w:rsidRPr="00797DA2">
              <w:rPr>
                <w:rFonts w:ascii="Times New Roman" w:hAnsi="Times New Roman" w:cs="Times New Roman"/>
                <w:sz w:val="22"/>
              </w:rPr>
              <w:t xml:space="preserve"> </w:t>
            </w:r>
            <w:r w:rsidRPr="00797DA2">
              <w:rPr>
                <w:rFonts w:ascii="Times New Roman" w:hAnsi="Times New Roman" w:cs="Times New Roman"/>
                <w:sz w:val="22"/>
              </w:rPr>
              <w:t>households</w:t>
            </w:r>
            <w:r w:rsidR="00065B5B" w:rsidRPr="00797DA2">
              <w:rPr>
                <w:rFonts w:ascii="Times New Roman" w:hAnsi="Times New Roman" w:cs="Times New Roman"/>
                <w:sz w:val="22"/>
              </w:rPr>
              <w:t xml:space="preserve"> </w:t>
            </w:r>
            <w:r w:rsidRPr="00797DA2">
              <w:rPr>
                <w:rFonts w:ascii="Times New Roman" w:hAnsi="Times New Roman" w:cs="Times New Roman"/>
                <w:sz w:val="22"/>
              </w:rPr>
              <w:t>in</w:t>
            </w:r>
            <w:r w:rsidR="00065B5B" w:rsidRPr="00797DA2">
              <w:rPr>
                <w:rFonts w:ascii="Times New Roman" w:hAnsi="Times New Roman" w:cs="Times New Roman"/>
                <w:sz w:val="22"/>
              </w:rPr>
              <w:t xml:space="preserve"> </w:t>
            </w:r>
            <w:r w:rsidRPr="00797DA2">
              <w:rPr>
                <w:rFonts w:ascii="Times New Roman" w:hAnsi="Times New Roman" w:cs="Times New Roman"/>
                <w:sz w:val="22"/>
              </w:rPr>
              <w:t>this</w:t>
            </w:r>
            <w:r w:rsidR="00065B5B" w:rsidRPr="00797DA2">
              <w:rPr>
                <w:rFonts w:ascii="Times New Roman" w:hAnsi="Times New Roman" w:cs="Times New Roman"/>
                <w:sz w:val="22"/>
              </w:rPr>
              <w:t xml:space="preserve"> </w:t>
            </w:r>
            <w:r w:rsidRPr="00797DA2">
              <w:rPr>
                <w:rFonts w:ascii="Times New Roman" w:hAnsi="Times New Roman" w:cs="Times New Roman"/>
                <w:sz w:val="22"/>
              </w:rPr>
              <w:t>table</w:t>
            </w:r>
            <w:r w:rsidR="00065B5B" w:rsidRPr="00797DA2">
              <w:rPr>
                <w:rFonts w:ascii="Times New Roman" w:hAnsi="Times New Roman" w:cs="Times New Roman"/>
                <w:sz w:val="22"/>
              </w:rPr>
              <w:t xml:space="preserve"> </w:t>
            </w:r>
            <w:r w:rsidRPr="00797DA2">
              <w:rPr>
                <w:rFonts w:ascii="Times New Roman" w:hAnsi="Times New Roman" w:cs="Times New Roman"/>
                <w:sz w:val="22"/>
              </w:rPr>
              <w:t>are</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defined</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in</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the</w:t>
            </w:r>
            <w:r w:rsidR="003B42B6" w:rsidRPr="00797DA2">
              <w:rPr>
                <w:rFonts w:ascii="Times New Roman" w:hAnsi="Times New Roman" w:cs="Times New Roman"/>
                <w:sz w:val="22"/>
              </w:rPr>
              <w:t xml:space="preserve"> </w:t>
            </w:r>
            <w:r w:rsidRPr="00797DA2">
              <w:rPr>
                <w:rFonts w:ascii="Times New Roman" w:hAnsi="Times New Roman" w:cs="Times New Roman"/>
                <w:sz w:val="22"/>
              </w:rPr>
              <w:t>Public</w:t>
            </w:r>
            <w:r w:rsidR="00065B5B" w:rsidRPr="00797DA2">
              <w:rPr>
                <w:rFonts w:ascii="Times New Roman" w:hAnsi="Times New Roman" w:cs="Times New Roman"/>
                <w:sz w:val="22"/>
              </w:rPr>
              <w:t xml:space="preserve"> </w:t>
            </w:r>
            <w:r w:rsidRPr="00797DA2">
              <w:rPr>
                <w:rFonts w:ascii="Times New Roman" w:hAnsi="Times New Roman" w:cs="Times New Roman"/>
                <w:sz w:val="22"/>
              </w:rPr>
              <w:t>Assistance</w:t>
            </w:r>
            <w:r w:rsidR="00065B5B" w:rsidRPr="00797DA2">
              <w:rPr>
                <w:rFonts w:ascii="Times New Roman" w:hAnsi="Times New Roman" w:cs="Times New Roman"/>
                <w:sz w:val="22"/>
              </w:rPr>
              <w:t xml:space="preserve"> </w:t>
            </w:r>
            <w:r w:rsidRPr="00797DA2">
              <w:rPr>
                <w:rFonts w:ascii="Times New Roman" w:hAnsi="Times New Roman" w:cs="Times New Roman"/>
                <w:sz w:val="22"/>
              </w:rPr>
              <w:t>Act.</w:t>
            </w:r>
            <w:r w:rsidR="00065B5B" w:rsidRPr="00797DA2">
              <w:rPr>
                <w:rFonts w:ascii="Times New Roman" w:hAnsi="Times New Roman" w:cs="Times New Roman"/>
                <w:sz w:val="22"/>
              </w:rPr>
              <w:t xml:space="preserve"> </w:t>
            </w:r>
          </w:p>
          <w:p w:rsidR="005B595A" w:rsidRPr="00797DA2" w:rsidRDefault="003C6085" w:rsidP="00823BE7">
            <w:pPr>
              <w:numPr>
                <w:ilvl w:val="0"/>
                <w:numId w:val="11"/>
              </w:numPr>
              <w:spacing w:line="320" w:lineRule="exact"/>
              <w:rPr>
                <w:rFonts w:ascii="Times New Roman" w:hAnsi="Times New Roman" w:cs="Times New Roman"/>
                <w:sz w:val="22"/>
              </w:rPr>
            </w:pPr>
            <w:r w:rsidRPr="00797DA2">
              <w:rPr>
                <w:rFonts w:ascii="Times New Roman" w:hAnsi="Times New Roman" w:cs="Times New Roman"/>
                <w:sz w:val="22"/>
              </w:rPr>
              <w:t>The</w:t>
            </w:r>
            <w:r w:rsidR="00065B5B" w:rsidRPr="00797DA2">
              <w:rPr>
                <w:rFonts w:ascii="Times New Roman" w:hAnsi="Times New Roman" w:cs="Times New Roman"/>
                <w:sz w:val="22"/>
              </w:rPr>
              <w:t xml:space="preserve"> </w:t>
            </w:r>
            <w:r w:rsidRPr="00797DA2">
              <w:rPr>
                <w:rFonts w:ascii="Times New Roman" w:hAnsi="Times New Roman" w:cs="Times New Roman"/>
                <w:sz w:val="22"/>
              </w:rPr>
              <w:t>subsidy</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of</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medical</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expenses</w:t>
            </w:r>
            <w:r w:rsidR="00065B5B" w:rsidRPr="00797DA2">
              <w:rPr>
                <w:rFonts w:ascii="Times New Roman" w:hAnsi="Times New Roman" w:cs="Times New Roman"/>
                <w:sz w:val="22"/>
              </w:rPr>
              <w:t xml:space="preserve"> </w:t>
            </w:r>
            <w:r w:rsidRPr="00797DA2">
              <w:rPr>
                <w:rFonts w:ascii="Times New Roman" w:hAnsi="Times New Roman" w:cs="Times New Roman"/>
                <w:sz w:val="22"/>
              </w:rPr>
              <w:t>in</w:t>
            </w:r>
            <w:r w:rsidR="00065B5B" w:rsidRPr="00797DA2">
              <w:rPr>
                <w:rFonts w:ascii="Times New Roman" w:hAnsi="Times New Roman" w:cs="Times New Roman"/>
                <w:sz w:val="22"/>
              </w:rPr>
              <w:t xml:space="preserve"> </w:t>
            </w:r>
            <w:r w:rsidRPr="00797DA2">
              <w:rPr>
                <w:rFonts w:ascii="Times New Roman" w:hAnsi="Times New Roman" w:cs="Times New Roman"/>
                <w:sz w:val="22"/>
              </w:rPr>
              <w:t>this</w:t>
            </w:r>
            <w:r w:rsidR="00065B5B" w:rsidRPr="00797DA2">
              <w:rPr>
                <w:rFonts w:ascii="Times New Roman" w:hAnsi="Times New Roman" w:cs="Times New Roman"/>
                <w:sz w:val="22"/>
              </w:rPr>
              <w:t xml:space="preserve"> </w:t>
            </w:r>
            <w:r w:rsidRPr="00797DA2">
              <w:rPr>
                <w:rFonts w:ascii="Times New Roman" w:hAnsi="Times New Roman" w:cs="Times New Roman"/>
                <w:sz w:val="22"/>
              </w:rPr>
              <w:t>table</w:t>
            </w:r>
            <w:r w:rsidR="00065B5B" w:rsidRPr="00797DA2">
              <w:rPr>
                <w:rFonts w:ascii="Times New Roman" w:hAnsi="Times New Roman" w:cs="Times New Roman"/>
                <w:sz w:val="22"/>
              </w:rPr>
              <w:t xml:space="preserve"> </w:t>
            </w:r>
            <w:r w:rsidRPr="00797DA2">
              <w:rPr>
                <w:rFonts w:ascii="Times New Roman" w:hAnsi="Times New Roman" w:cs="Times New Roman"/>
                <w:sz w:val="22"/>
              </w:rPr>
              <w:t>is</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basically</w:t>
            </w:r>
            <w:r w:rsidR="00065B5B" w:rsidRPr="00797DA2">
              <w:rPr>
                <w:rFonts w:ascii="Times New Roman" w:hAnsi="Times New Roman" w:cs="Times New Roman"/>
                <w:sz w:val="22"/>
              </w:rPr>
              <w:t xml:space="preserve"> </w:t>
            </w:r>
            <w:r w:rsidR="00CC4677" w:rsidRPr="00797DA2">
              <w:rPr>
                <w:rFonts w:ascii="Times New Roman" w:hAnsi="Times New Roman" w:cs="Times New Roman"/>
                <w:sz w:val="22"/>
              </w:rPr>
              <w:t>granted</w:t>
            </w:r>
            <w:r w:rsidR="00065B5B" w:rsidRPr="00797DA2">
              <w:rPr>
                <w:rFonts w:ascii="Times New Roman" w:hAnsi="Times New Roman" w:cs="Times New Roman"/>
                <w:sz w:val="22"/>
              </w:rPr>
              <w:t xml:space="preserve"> </w:t>
            </w:r>
            <w:r w:rsidRPr="00797DA2">
              <w:rPr>
                <w:rFonts w:ascii="Times New Roman" w:hAnsi="Times New Roman" w:cs="Times New Roman"/>
                <w:sz w:val="22"/>
              </w:rPr>
              <w:t>in</w:t>
            </w:r>
            <w:r w:rsidR="00065B5B" w:rsidRPr="00797DA2">
              <w:rPr>
                <w:rFonts w:ascii="Times New Roman" w:hAnsi="Times New Roman" w:cs="Times New Roman"/>
                <w:sz w:val="22"/>
              </w:rPr>
              <w:t xml:space="preserve"> </w:t>
            </w:r>
            <w:r w:rsidRPr="00797DA2">
              <w:rPr>
                <w:rFonts w:ascii="Times New Roman" w:hAnsi="Times New Roman" w:cs="Times New Roman"/>
                <w:sz w:val="22"/>
              </w:rPr>
              <w:t>cash.</w:t>
            </w:r>
            <w:r w:rsidR="00065B5B" w:rsidRPr="00797DA2">
              <w:rPr>
                <w:rFonts w:ascii="Times New Roman" w:hAnsi="Times New Roman" w:cs="Times New Roman"/>
                <w:sz w:val="22"/>
              </w:rPr>
              <w:t xml:space="preserve"> </w:t>
            </w:r>
          </w:p>
        </w:tc>
      </w:tr>
    </w:tbl>
    <w:p w:rsidR="003C6085" w:rsidRPr="00797DA2" w:rsidRDefault="003C6085" w:rsidP="005B595A">
      <w:pPr>
        <w:rPr>
          <w:rFonts w:ascii="Times New Roman" w:hAnsi="Times New Roman" w:cs="Times New Roman"/>
          <w:szCs w:val="24"/>
        </w:rPr>
      </w:pPr>
      <w:r w:rsidRPr="00797DA2">
        <w:rPr>
          <w:rFonts w:ascii="Times New Roman" w:hAnsi="Times New Roman" w:cs="Times New Roman"/>
          <w:szCs w:val="24"/>
        </w:rPr>
        <w:lastRenderedPageBreak/>
        <w:t>Source:</w:t>
      </w:r>
      <w:r w:rsidR="00065B5B" w:rsidRPr="00797DA2">
        <w:rPr>
          <w:rFonts w:ascii="Times New Roman" w:hAnsi="Times New Roman" w:cs="Times New Roman"/>
          <w:szCs w:val="24"/>
        </w:rPr>
        <w:t xml:space="preserve"> </w:t>
      </w:r>
      <w:r w:rsidRPr="00797DA2">
        <w:rPr>
          <w:rFonts w:ascii="Times New Roman" w:hAnsi="Times New Roman" w:cs="Times New Roman"/>
          <w:szCs w:val="24"/>
        </w:rPr>
        <w:t>Ministry</w:t>
      </w:r>
      <w:r w:rsidR="00065B5B" w:rsidRPr="00797DA2">
        <w:rPr>
          <w:rFonts w:ascii="Times New Roman" w:hAnsi="Times New Roman" w:cs="Times New Roman"/>
          <w:szCs w:val="24"/>
        </w:rPr>
        <w:t xml:space="preserve"> </w:t>
      </w:r>
      <w:r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Pr="00797DA2">
        <w:rPr>
          <w:rFonts w:ascii="Times New Roman" w:hAnsi="Times New Roman" w:cs="Times New Roman"/>
          <w:szCs w:val="24"/>
        </w:rPr>
        <w:t>Health</w:t>
      </w:r>
      <w:r w:rsidR="00065B5B" w:rsidRPr="00797DA2">
        <w:rPr>
          <w:rFonts w:ascii="Times New Roman" w:hAnsi="Times New Roman" w:cs="Times New Roman"/>
          <w:szCs w:val="24"/>
        </w:rPr>
        <w:t xml:space="preserve"> </w:t>
      </w:r>
      <w:r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Pr="00797DA2">
        <w:rPr>
          <w:rFonts w:ascii="Times New Roman" w:hAnsi="Times New Roman" w:cs="Times New Roman"/>
          <w:szCs w:val="24"/>
        </w:rPr>
        <w:t>Welfare</w:t>
      </w:r>
    </w:p>
    <w:p w:rsidR="005B595A" w:rsidRPr="00797DA2" w:rsidRDefault="00547991" w:rsidP="00547991">
      <w:pPr>
        <w:widowControl/>
        <w:rPr>
          <w:rFonts w:ascii="Times New Roman" w:hAnsi="Times New Roman" w:cs="Times New Roman"/>
          <w:szCs w:val="24"/>
        </w:rPr>
      </w:pPr>
      <w:r w:rsidRPr="00797DA2">
        <w:rPr>
          <w:rFonts w:ascii="Times New Roman" w:hAnsi="Times New Roman" w:cs="Times New Roman"/>
          <w:szCs w:val="24"/>
        </w:rPr>
        <w:br w:type="page"/>
      </w:r>
    </w:p>
    <w:p w:rsidR="00D678A6" w:rsidRPr="00797DA2" w:rsidRDefault="004B64B9" w:rsidP="00D678A6">
      <w:pPr>
        <w:pStyle w:val="a3"/>
        <w:rPr>
          <w:rFonts w:ascii="Times New Roman" w:hAnsi="Times New Roman" w:cs="Times New Roman"/>
        </w:rPr>
      </w:pPr>
      <w:bookmarkStart w:id="60" w:name="_Toc478718314"/>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25.9</w:t>
      </w:r>
      <w:r w:rsidR="00065B5B" w:rsidRPr="00797DA2">
        <w:rPr>
          <w:rFonts w:ascii="Times New Roman" w:hAnsi="Times New Roman" w:cs="Times New Roman"/>
        </w:rPr>
        <w:t xml:space="preserve"> </w:t>
      </w:r>
      <w:r w:rsidRPr="00797DA2">
        <w:rPr>
          <w:rFonts w:ascii="Times New Roman" w:hAnsi="Times New Roman" w:cs="Times New Roman"/>
        </w:rPr>
        <w:t>People</w:t>
      </w:r>
      <w:r w:rsidR="00065B5B" w:rsidRPr="00797DA2">
        <w:rPr>
          <w:rFonts w:ascii="Times New Roman" w:hAnsi="Times New Roman" w:cs="Times New Roman"/>
        </w:rPr>
        <w:t xml:space="preserve"> </w:t>
      </w:r>
      <w:r w:rsidRPr="00797DA2">
        <w:rPr>
          <w:rFonts w:ascii="Times New Roman" w:hAnsi="Times New Roman" w:cs="Times New Roman"/>
        </w:rPr>
        <w:t>with</w:t>
      </w:r>
      <w:r w:rsidR="00065B5B" w:rsidRPr="00797DA2">
        <w:rPr>
          <w:rFonts w:ascii="Times New Roman" w:hAnsi="Times New Roman" w:cs="Times New Roman"/>
        </w:rPr>
        <w:t xml:space="preserve"> </w:t>
      </w:r>
      <w:r w:rsidRPr="00797DA2">
        <w:rPr>
          <w:rFonts w:ascii="Times New Roman" w:hAnsi="Times New Roman" w:cs="Times New Roman"/>
        </w:rPr>
        <w:t>Disabilities</w:t>
      </w:r>
      <w:r w:rsidR="00065B5B" w:rsidRPr="00797DA2">
        <w:rPr>
          <w:rFonts w:ascii="Times New Roman" w:hAnsi="Times New Roman" w:cs="Times New Roman"/>
        </w:rPr>
        <w:t xml:space="preserve"> </w:t>
      </w:r>
      <w:r w:rsidRPr="00797DA2">
        <w:rPr>
          <w:rFonts w:ascii="Times New Roman" w:hAnsi="Times New Roman" w:cs="Times New Roman"/>
        </w:rPr>
        <w:t>Receiving</w:t>
      </w:r>
      <w:r w:rsidR="00065B5B" w:rsidRPr="00797DA2">
        <w:rPr>
          <w:rFonts w:ascii="Times New Roman" w:hAnsi="Times New Roman" w:cs="Times New Roman"/>
        </w:rPr>
        <w:t xml:space="preserve"> </w:t>
      </w:r>
      <w:r w:rsidRPr="00797DA2">
        <w:rPr>
          <w:rFonts w:ascii="Times New Roman" w:hAnsi="Times New Roman" w:cs="Times New Roman"/>
        </w:rPr>
        <w:t>Adult</w:t>
      </w:r>
      <w:r w:rsidR="00065B5B" w:rsidRPr="00797DA2">
        <w:rPr>
          <w:rFonts w:ascii="Times New Roman" w:hAnsi="Times New Roman" w:cs="Times New Roman"/>
        </w:rPr>
        <w:t xml:space="preserve"> </w:t>
      </w:r>
      <w:r w:rsidRPr="00797DA2">
        <w:rPr>
          <w:rFonts w:ascii="Times New Roman" w:hAnsi="Times New Roman" w:cs="Times New Roman"/>
        </w:rPr>
        <w:t>Health</w:t>
      </w:r>
      <w:r w:rsidR="00065B5B" w:rsidRPr="00797DA2">
        <w:rPr>
          <w:rFonts w:ascii="Times New Roman" w:hAnsi="Times New Roman" w:cs="Times New Roman"/>
        </w:rPr>
        <w:t xml:space="preserve"> </w:t>
      </w:r>
      <w:r w:rsidRPr="00797DA2">
        <w:rPr>
          <w:rFonts w:ascii="Times New Roman" w:hAnsi="Times New Roman" w:cs="Times New Roman"/>
        </w:rPr>
        <w:t>Examination</w:t>
      </w:r>
      <w:bookmarkEnd w:id="60"/>
    </w:p>
    <w:p w:rsidR="00D678A6" w:rsidRPr="00797DA2" w:rsidRDefault="008D09C8" w:rsidP="004B64B9">
      <w:pPr>
        <w:wordWrap w:val="0"/>
        <w:jc w:val="right"/>
        <w:rPr>
          <w:rFonts w:ascii="Times New Roman" w:hAnsi="Times New Roman" w:cs="Times New Roman"/>
        </w:rPr>
      </w:pPr>
      <w:r w:rsidRPr="00797DA2">
        <w:rPr>
          <w:rFonts w:ascii="Times New Roman" w:hAnsi="Times New Roman" w:cs="Times New Roman"/>
          <w:kern w:val="0"/>
          <w:szCs w:val="24"/>
        </w:rPr>
        <w:t>Units: Person; %</w:t>
      </w:r>
    </w:p>
    <w:tbl>
      <w:tblPr>
        <w:tblW w:w="8379" w:type="dxa"/>
        <w:tblInd w:w="-2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93"/>
        <w:gridCol w:w="2793"/>
        <w:gridCol w:w="2793"/>
      </w:tblGrid>
      <w:tr w:rsidR="00D678A6" w:rsidRPr="00797DA2" w:rsidTr="0067614E">
        <w:trPr>
          <w:trHeight w:val="330"/>
        </w:trPr>
        <w:tc>
          <w:tcPr>
            <w:tcW w:w="2793" w:type="dxa"/>
            <w:shd w:val="clear" w:color="auto" w:fill="auto"/>
            <w:noWrap/>
            <w:vAlign w:val="center"/>
            <w:hideMark/>
          </w:tcPr>
          <w:p w:rsidR="00D678A6" w:rsidRPr="00797DA2" w:rsidRDefault="004B64B9" w:rsidP="0067614E">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2793" w:type="dxa"/>
            <w:shd w:val="clear" w:color="auto" w:fill="auto"/>
            <w:noWrap/>
            <w:vAlign w:val="center"/>
            <w:hideMark/>
          </w:tcPr>
          <w:p w:rsidR="00D678A6" w:rsidRPr="00797DA2" w:rsidRDefault="004B64B9" w:rsidP="004B64B9">
            <w:pPr>
              <w:widowControl/>
              <w:jc w:val="center"/>
              <w:rPr>
                <w:rFonts w:ascii="Times New Roman" w:hAnsi="Times New Roman" w:cs="Times New Roman"/>
                <w:kern w:val="0"/>
                <w:szCs w:val="24"/>
              </w:rPr>
            </w:pPr>
            <w:r w:rsidRPr="00797DA2">
              <w:rPr>
                <w:rFonts w:ascii="Times New Roman" w:hAnsi="Times New Roman" w:cs="Times New Roman"/>
                <w:kern w:val="0"/>
                <w:szCs w:val="24"/>
              </w:rPr>
              <w:t>Person</w:t>
            </w:r>
          </w:p>
        </w:tc>
        <w:tc>
          <w:tcPr>
            <w:tcW w:w="2793" w:type="dxa"/>
            <w:shd w:val="clear" w:color="auto" w:fill="auto"/>
            <w:noWrap/>
            <w:vAlign w:val="center"/>
            <w:hideMark/>
          </w:tcPr>
          <w:p w:rsidR="00D678A6" w:rsidRPr="00797DA2" w:rsidRDefault="004B64B9">
            <w:pPr>
              <w:widowControl/>
              <w:jc w:val="center"/>
              <w:rPr>
                <w:rFonts w:ascii="Times New Roman" w:hAnsi="Times New Roman" w:cs="Times New Roman"/>
                <w:kern w:val="0"/>
                <w:szCs w:val="24"/>
              </w:rPr>
            </w:pPr>
            <w:r w:rsidRPr="00797DA2">
              <w:rPr>
                <w:rFonts w:ascii="Times New Roman" w:hAnsi="Times New Roman" w:cs="Times New Roman"/>
                <w:kern w:val="0"/>
                <w:szCs w:val="24"/>
              </w:rPr>
              <w:t>Rat</w:t>
            </w:r>
            <w:r w:rsidR="00B823FE" w:rsidRPr="00797DA2">
              <w:rPr>
                <w:rFonts w:ascii="Times New Roman" w:hAnsi="Times New Roman" w:cs="Times New Roman"/>
                <w:kern w:val="0"/>
                <w:szCs w:val="24"/>
              </w:rPr>
              <w:t>io</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to</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all</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People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with</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Disabilities</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Qualified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for</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the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Examination</w:t>
            </w:r>
          </w:p>
        </w:tc>
      </w:tr>
      <w:tr w:rsidR="00D678A6" w:rsidRPr="00797DA2" w:rsidTr="0067614E">
        <w:trPr>
          <w:trHeight w:val="330"/>
        </w:trPr>
        <w:tc>
          <w:tcPr>
            <w:tcW w:w="2793" w:type="dxa"/>
            <w:shd w:val="clear" w:color="auto" w:fill="auto"/>
            <w:noWrap/>
            <w:vAlign w:val="center"/>
            <w:hideMark/>
          </w:tcPr>
          <w:p w:rsidR="00D678A6" w:rsidRPr="00797DA2" w:rsidRDefault="00D678A6" w:rsidP="0067614E">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2793" w:type="dxa"/>
            <w:shd w:val="clear" w:color="auto" w:fill="auto"/>
            <w:noWrap/>
            <w:vAlign w:val="center"/>
            <w:hideMark/>
          </w:tcPr>
          <w:p w:rsidR="00D678A6" w:rsidRPr="00797DA2" w:rsidRDefault="00D678A6" w:rsidP="0067614E">
            <w:pPr>
              <w:widowControl/>
              <w:jc w:val="center"/>
              <w:rPr>
                <w:rFonts w:ascii="Times New Roman" w:hAnsi="Times New Roman" w:cs="Times New Roman"/>
                <w:kern w:val="0"/>
              </w:rPr>
            </w:pPr>
            <w:r w:rsidRPr="00797DA2">
              <w:rPr>
                <w:rFonts w:ascii="Times New Roman" w:hAnsi="Times New Roman" w:cs="Times New Roman"/>
                <w:kern w:val="0"/>
              </w:rPr>
              <w:t>153,569</w:t>
            </w:r>
          </w:p>
        </w:tc>
        <w:tc>
          <w:tcPr>
            <w:tcW w:w="2793" w:type="dxa"/>
            <w:shd w:val="clear" w:color="auto" w:fill="auto"/>
            <w:noWrap/>
            <w:vAlign w:val="center"/>
            <w:hideMark/>
          </w:tcPr>
          <w:p w:rsidR="00D678A6" w:rsidRPr="00797DA2" w:rsidRDefault="00D678A6" w:rsidP="0067614E">
            <w:pPr>
              <w:widowControl/>
              <w:jc w:val="center"/>
              <w:rPr>
                <w:rFonts w:ascii="Times New Roman" w:hAnsi="Times New Roman" w:cs="Times New Roman"/>
                <w:kern w:val="0"/>
              </w:rPr>
            </w:pPr>
            <w:r w:rsidRPr="00797DA2">
              <w:rPr>
                <w:rFonts w:ascii="Times New Roman" w:hAnsi="Times New Roman" w:cs="Times New Roman"/>
                <w:kern w:val="0"/>
              </w:rPr>
              <w:t>27.9</w:t>
            </w:r>
          </w:p>
        </w:tc>
      </w:tr>
      <w:tr w:rsidR="00D678A6" w:rsidRPr="00797DA2" w:rsidTr="0067614E">
        <w:trPr>
          <w:trHeight w:val="330"/>
        </w:trPr>
        <w:tc>
          <w:tcPr>
            <w:tcW w:w="2793" w:type="dxa"/>
            <w:shd w:val="clear" w:color="auto" w:fill="auto"/>
            <w:noWrap/>
            <w:vAlign w:val="center"/>
            <w:hideMark/>
          </w:tcPr>
          <w:p w:rsidR="00D678A6" w:rsidRPr="00797DA2" w:rsidRDefault="00D678A6" w:rsidP="0067614E">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2793" w:type="dxa"/>
            <w:shd w:val="clear" w:color="auto" w:fill="auto"/>
            <w:noWrap/>
            <w:vAlign w:val="center"/>
            <w:hideMark/>
          </w:tcPr>
          <w:p w:rsidR="00D678A6" w:rsidRPr="00797DA2" w:rsidRDefault="00D678A6" w:rsidP="0067614E">
            <w:pPr>
              <w:widowControl/>
              <w:jc w:val="center"/>
              <w:rPr>
                <w:rFonts w:ascii="Times New Roman" w:hAnsi="Times New Roman" w:cs="Times New Roman"/>
                <w:kern w:val="0"/>
              </w:rPr>
            </w:pPr>
            <w:r w:rsidRPr="00797DA2">
              <w:rPr>
                <w:rFonts w:ascii="Times New Roman" w:hAnsi="Times New Roman" w:cs="Times New Roman"/>
                <w:kern w:val="0"/>
              </w:rPr>
              <w:t>155,245</w:t>
            </w:r>
          </w:p>
        </w:tc>
        <w:tc>
          <w:tcPr>
            <w:tcW w:w="2793" w:type="dxa"/>
            <w:shd w:val="clear" w:color="auto" w:fill="auto"/>
            <w:noWrap/>
            <w:vAlign w:val="center"/>
            <w:hideMark/>
          </w:tcPr>
          <w:p w:rsidR="00D678A6" w:rsidRPr="00797DA2" w:rsidRDefault="00D678A6" w:rsidP="0067614E">
            <w:pPr>
              <w:widowControl/>
              <w:jc w:val="center"/>
              <w:rPr>
                <w:rFonts w:ascii="Times New Roman" w:hAnsi="Times New Roman" w:cs="Times New Roman"/>
                <w:kern w:val="0"/>
              </w:rPr>
            </w:pPr>
            <w:r w:rsidRPr="00797DA2">
              <w:rPr>
                <w:rFonts w:ascii="Times New Roman" w:hAnsi="Times New Roman" w:cs="Times New Roman"/>
                <w:kern w:val="0"/>
              </w:rPr>
              <w:t>26.7</w:t>
            </w:r>
          </w:p>
        </w:tc>
      </w:tr>
      <w:tr w:rsidR="00D678A6" w:rsidRPr="00797DA2" w:rsidTr="0067614E">
        <w:trPr>
          <w:trHeight w:val="330"/>
        </w:trPr>
        <w:tc>
          <w:tcPr>
            <w:tcW w:w="2793" w:type="dxa"/>
            <w:shd w:val="clear" w:color="auto" w:fill="auto"/>
            <w:noWrap/>
            <w:vAlign w:val="center"/>
            <w:hideMark/>
          </w:tcPr>
          <w:p w:rsidR="00D678A6" w:rsidRPr="00797DA2" w:rsidRDefault="00D678A6" w:rsidP="0067614E">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2793" w:type="dxa"/>
            <w:shd w:val="clear" w:color="auto" w:fill="auto"/>
            <w:noWrap/>
            <w:vAlign w:val="center"/>
            <w:hideMark/>
          </w:tcPr>
          <w:p w:rsidR="00D678A6" w:rsidRPr="00797DA2" w:rsidRDefault="00D678A6" w:rsidP="0067614E">
            <w:pPr>
              <w:widowControl/>
              <w:jc w:val="center"/>
              <w:rPr>
                <w:rFonts w:ascii="Times New Roman" w:hAnsi="Times New Roman" w:cs="Times New Roman"/>
                <w:kern w:val="0"/>
              </w:rPr>
            </w:pPr>
            <w:r w:rsidRPr="00797DA2">
              <w:rPr>
                <w:rFonts w:ascii="Times New Roman" w:hAnsi="Times New Roman" w:cs="Times New Roman"/>
                <w:kern w:val="0"/>
              </w:rPr>
              <w:t>155,881</w:t>
            </w:r>
          </w:p>
        </w:tc>
        <w:tc>
          <w:tcPr>
            <w:tcW w:w="2793" w:type="dxa"/>
            <w:shd w:val="clear" w:color="auto" w:fill="auto"/>
            <w:noWrap/>
            <w:vAlign w:val="center"/>
            <w:hideMark/>
          </w:tcPr>
          <w:p w:rsidR="00D678A6" w:rsidRPr="00797DA2" w:rsidRDefault="00D678A6" w:rsidP="0067614E">
            <w:pPr>
              <w:widowControl/>
              <w:jc w:val="center"/>
              <w:rPr>
                <w:rFonts w:ascii="Times New Roman" w:hAnsi="Times New Roman" w:cs="Times New Roman"/>
                <w:kern w:val="0"/>
              </w:rPr>
            </w:pPr>
            <w:r w:rsidRPr="00797DA2">
              <w:rPr>
                <w:rFonts w:ascii="Times New Roman" w:hAnsi="Times New Roman" w:cs="Times New Roman"/>
                <w:kern w:val="0"/>
              </w:rPr>
              <w:t>26.7</w:t>
            </w:r>
          </w:p>
        </w:tc>
      </w:tr>
      <w:tr w:rsidR="00D678A6" w:rsidRPr="00797DA2" w:rsidTr="0067614E">
        <w:trPr>
          <w:trHeight w:val="330"/>
        </w:trPr>
        <w:tc>
          <w:tcPr>
            <w:tcW w:w="2793" w:type="dxa"/>
            <w:shd w:val="clear" w:color="auto" w:fill="auto"/>
            <w:noWrap/>
            <w:vAlign w:val="center"/>
            <w:hideMark/>
          </w:tcPr>
          <w:p w:rsidR="00D678A6" w:rsidRPr="00797DA2" w:rsidRDefault="00D678A6" w:rsidP="0067614E">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2793" w:type="dxa"/>
            <w:shd w:val="clear" w:color="auto" w:fill="auto"/>
            <w:noWrap/>
            <w:vAlign w:val="center"/>
            <w:hideMark/>
          </w:tcPr>
          <w:p w:rsidR="00D678A6" w:rsidRPr="00797DA2" w:rsidRDefault="00025D4F" w:rsidP="0067614E">
            <w:pPr>
              <w:widowControl/>
              <w:jc w:val="center"/>
              <w:rPr>
                <w:rFonts w:ascii="Times New Roman" w:hAnsi="Times New Roman" w:cs="Times New Roman"/>
                <w:kern w:val="0"/>
              </w:rPr>
            </w:pPr>
            <w:r w:rsidRPr="00797DA2">
              <w:rPr>
                <w:rFonts w:ascii="Times New Roman" w:hAnsi="Times New Roman" w:cs="Times New Roman"/>
                <w:kern w:val="0"/>
              </w:rPr>
              <w:t>162,126</w:t>
            </w:r>
          </w:p>
        </w:tc>
        <w:tc>
          <w:tcPr>
            <w:tcW w:w="2793" w:type="dxa"/>
            <w:shd w:val="clear" w:color="auto" w:fill="auto"/>
            <w:noWrap/>
            <w:vAlign w:val="center"/>
            <w:hideMark/>
          </w:tcPr>
          <w:p w:rsidR="00D678A6" w:rsidRPr="00797DA2" w:rsidRDefault="00025D4F" w:rsidP="0067614E">
            <w:pPr>
              <w:widowControl/>
              <w:jc w:val="center"/>
              <w:rPr>
                <w:rFonts w:ascii="Times New Roman" w:hAnsi="Times New Roman" w:cs="Times New Roman"/>
                <w:kern w:val="0"/>
              </w:rPr>
            </w:pPr>
            <w:r w:rsidRPr="00797DA2">
              <w:rPr>
                <w:rFonts w:ascii="Times New Roman" w:hAnsi="Times New Roman" w:cs="Times New Roman"/>
                <w:kern w:val="0"/>
              </w:rPr>
              <w:t>23.3</w:t>
            </w:r>
          </w:p>
        </w:tc>
      </w:tr>
    </w:tbl>
    <w:p w:rsidR="004B64B9" w:rsidRPr="00797DA2" w:rsidRDefault="004B64B9" w:rsidP="00D678A6">
      <w:pPr>
        <w:rPr>
          <w:rFonts w:ascii="Times New Roman" w:hAnsi="Times New Roman" w:cs="Times New Roman"/>
          <w:kern w:val="0"/>
          <w:szCs w:val="24"/>
        </w:rPr>
      </w:pPr>
      <w:r w:rsidRPr="00797DA2">
        <w:rPr>
          <w:rFonts w:ascii="Times New Roman" w:hAnsi="Times New Roman" w:cs="Times New Roman"/>
          <w:szCs w:val="24"/>
        </w:rPr>
        <w:t>Source:</w:t>
      </w:r>
      <w:r w:rsidR="00065B5B" w:rsidRPr="00797DA2">
        <w:rPr>
          <w:rFonts w:ascii="Times New Roman" w:hAnsi="Times New Roman" w:cs="Times New Roman"/>
          <w:szCs w:val="24"/>
        </w:rPr>
        <w:t xml:space="preserve"> </w:t>
      </w:r>
      <w:r w:rsidRPr="00797DA2">
        <w:rPr>
          <w:rFonts w:ascii="Times New Roman" w:hAnsi="Times New Roman" w:cs="Times New Roman"/>
          <w:szCs w:val="24"/>
        </w:rPr>
        <w:t>Ministry</w:t>
      </w:r>
      <w:r w:rsidR="00065B5B" w:rsidRPr="00797DA2">
        <w:rPr>
          <w:rFonts w:ascii="Times New Roman" w:hAnsi="Times New Roman" w:cs="Times New Roman"/>
          <w:szCs w:val="24"/>
        </w:rPr>
        <w:t xml:space="preserve"> </w:t>
      </w:r>
      <w:r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Pr="00797DA2">
        <w:rPr>
          <w:rFonts w:ascii="Times New Roman" w:hAnsi="Times New Roman" w:cs="Times New Roman"/>
          <w:szCs w:val="24"/>
        </w:rPr>
        <w:t>Health</w:t>
      </w:r>
      <w:r w:rsidR="00065B5B" w:rsidRPr="00797DA2">
        <w:rPr>
          <w:rFonts w:ascii="Times New Roman" w:hAnsi="Times New Roman" w:cs="Times New Roman"/>
          <w:szCs w:val="24"/>
        </w:rPr>
        <w:t xml:space="preserve"> </w:t>
      </w:r>
      <w:r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Pr="00797DA2">
        <w:rPr>
          <w:rFonts w:ascii="Times New Roman" w:hAnsi="Times New Roman" w:cs="Times New Roman"/>
          <w:szCs w:val="24"/>
        </w:rPr>
        <w:t>Welfare</w:t>
      </w:r>
    </w:p>
    <w:p w:rsidR="004B64B9" w:rsidRPr="00797DA2" w:rsidRDefault="004B64B9" w:rsidP="005E42EC">
      <w:pPr>
        <w:ind w:left="1200" w:hangingChars="500" w:hanging="1200"/>
        <w:rPr>
          <w:rFonts w:ascii="Times New Roman" w:hAnsi="Times New Roman" w:cs="Times New Roman"/>
          <w:kern w:val="0"/>
          <w:szCs w:val="24"/>
        </w:rPr>
      </w:pPr>
      <w:r w:rsidRPr="00797DA2">
        <w:rPr>
          <w:rFonts w:ascii="Times New Roman" w:hAnsi="Times New Roman" w:cs="Times New Roman"/>
          <w:kern w:val="0"/>
          <w:szCs w:val="24"/>
        </w:rPr>
        <w:t>Description:</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The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statistics</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from</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2011</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to</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2013</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was</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based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on</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the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list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people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with</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disabilities</w:t>
      </w:r>
      <w:r w:rsidR="00065B5B" w:rsidRPr="00797DA2">
        <w:rPr>
          <w:rFonts w:ascii="Times New Roman" w:hAnsi="Times New Roman" w:cs="Times New Roman"/>
          <w:kern w:val="0"/>
          <w:szCs w:val="24"/>
        </w:rPr>
        <w:t xml:space="preserve"> </w:t>
      </w:r>
      <w:r w:rsidR="009B254D" w:rsidRPr="00797DA2">
        <w:rPr>
          <w:rFonts w:ascii="Times New Roman" w:hAnsi="Times New Roman" w:cs="Times New Roman"/>
          <w:kern w:val="0"/>
          <w:szCs w:val="24"/>
        </w:rPr>
        <w:t>in</w:t>
      </w:r>
      <w:r w:rsidR="00065B5B" w:rsidRPr="00797DA2">
        <w:rPr>
          <w:rFonts w:ascii="Times New Roman" w:hAnsi="Times New Roman" w:cs="Times New Roman"/>
          <w:kern w:val="0"/>
          <w:szCs w:val="24"/>
        </w:rPr>
        <w:t xml:space="preserve"> </w:t>
      </w:r>
      <w:r w:rsidR="009B254D" w:rsidRPr="00797DA2">
        <w:rPr>
          <w:rFonts w:ascii="Times New Roman" w:hAnsi="Times New Roman" w:cs="Times New Roman"/>
          <w:kern w:val="0"/>
          <w:szCs w:val="24"/>
        </w:rPr>
        <w:t>2011</w:t>
      </w:r>
      <w:r w:rsidRPr="00797DA2">
        <w:rPr>
          <w:rFonts w:ascii="Times New Roman" w:hAnsi="Times New Roman" w:cs="Times New Roman"/>
          <w:kern w:val="0"/>
          <w:szCs w:val="24"/>
        </w:rPr>
        <w:t>.</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The</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statistics</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in</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2014</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was</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based</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on</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the</w:t>
      </w:r>
      <w:r w:rsidR="00065B5B" w:rsidRPr="00797DA2">
        <w:rPr>
          <w:rFonts w:ascii="Times New Roman" w:hAnsi="Times New Roman" w:cs="Times New Roman"/>
          <w:kern w:val="0"/>
          <w:szCs w:val="24"/>
        </w:rPr>
        <w:t xml:space="preserve"> </w:t>
      </w:r>
      <w:r w:rsidR="00905E36" w:rsidRPr="00797DA2">
        <w:rPr>
          <w:rFonts w:ascii="Times New Roman" w:hAnsi="Times New Roman" w:cs="Times New Roman"/>
          <w:kern w:val="0"/>
          <w:szCs w:val="24"/>
        </w:rPr>
        <w:t>actual</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number</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people</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with</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disabilities</w:t>
      </w:r>
      <w:r w:rsidR="00065B5B" w:rsidRPr="00797DA2">
        <w:rPr>
          <w:rFonts w:ascii="Times New Roman" w:hAnsi="Times New Roman" w:cs="Times New Roman"/>
          <w:kern w:val="0"/>
          <w:szCs w:val="24"/>
        </w:rPr>
        <w:t xml:space="preserve"> </w:t>
      </w:r>
      <w:r w:rsidR="00905E36" w:rsidRPr="00797DA2">
        <w:rPr>
          <w:rFonts w:ascii="Times New Roman" w:hAnsi="Times New Roman" w:cs="Times New Roman"/>
          <w:kern w:val="0"/>
          <w:szCs w:val="24"/>
        </w:rPr>
        <w:t>referred</w:t>
      </w:r>
      <w:r w:rsidR="00065B5B" w:rsidRPr="00797DA2">
        <w:rPr>
          <w:rFonts w:ascii="Times New Roman" w:hAnsi="Times New Roman" w:cs="Times New Roman"/>
          <w:kern w:val="0"/>
          <w:szCs w:val="24"/>
        </w:rPr>
        <w:t xml:space="preserve"> </w:t>
      </w:r>
      <w:r w:rsidR="00905E36" w:rsidRPr="00797DA2">
        <w:rPr>
          <w:rFonts w:ascii="Times New Roman" w:hAnsi="Times New Roman" w:cs="Times New Roman"/>
          <w:kern w:val="0"/>
          <w:szCs w:val="24"/>
        </w:rPr>
        <w:t>by</w:t>
      </w:r>
      <w:r w:rsidR="00065B5B" w:rsidRPr="00797DA2">
        <w:rPr>
          <w:rFonts w:ascii="Times New Roman" w:hAnsi="Times New Roman" w:cs="Times New Roman"/>
          <w:kern w:val="0"/>
          <w:szCs w:val="24"/>
        </w:rPr>
        <w:t xml:space="preserve"> </w:t>
      </w:r>
      <w:r w:rsidR="00905E36" w:rsidRPr="00797DA2">
        <w:rPr>
          <w:rFonts w:ascii="Times New Roman" w:hAnsi="Times New Roman" w:cs="Times New Roman"/>
          <w:kern w:val="0"/>
          <w:szCs w:val="24"/>
        </w:rPr>
        <w:t>the</w:t>
      </w:r>
      <w:r w:rsidR="00065B5B" w:rsidRPr="00797DA2">
        <w:rPr>
          <w:rFonts w:ascii="Times New Roman" w:hAnsi="Times New Roman" w:cs="Times New Roman"/>
          <w:kern w:val="0"/>
          <w:szCs w:val="24"/>
        </w:rPr>
        <w:t xml:space="preserve"> </w:t>
      </w:r>
      <w:r w:rsidR="00905E36" w:rsidRPr="00797DA2">
        <w:rPr>
          <w:rFonts w:ascii="Times New Roman" w:hAnsi="Times New Roman" w:cs="Times New Roman"/>
          <w:kern w:val="0"/>
          <w:szCs w:val="24"/>
        </w:rPr>
        <w:t>Social</w:t>
      </w:r>
      <w:r w:rsidR="00065B5B" w:rsidRPr="00797DA2">
        <w:rPr>
          <w:rFonts w:ascii="Times New Roman" w:hAnsi="Times New Roman" w:cs="Times New Roman"/>
          <w:kern w:val="0"/>
          <w:szCs w:val="24"/>
        </w:rPr>
        <w:t xml:space="preserve"> </w:t>
      </w:r>
      <w:r w:rsidR="00905E36" w:rsidRPr="00797DA2">
        <w:rPr>
          <w:rFonts w:ascii="Times New Roman" w:hAnsi="Times New Roman" w:cs="Times New Roman"/>
          <w:kern w:val="0"/>
          <w:szCs w:val="24"/>
        </w:rPr>
        <w:t>and</w:t>
      </w:r>
      <w:r w:rsidR="00065B5B" w:rsidRPr="00797DA2">
        <w:rPr>
          <w:rFonts w:ascii="Times New Roman" w:hAnsi="Times New Roman" w:cs="Times New Roman"/>
          <w:kern w:val="0"/>
          <w:szCs w:val="24"/>
        </w:rPr>
        <w:t xml:space="preserve"> </w:t>
      </w:r>
      <w:r w:rsidR="00905E36" w:rsidRPr="00797DA2">
        <w:rPr>
          <w:rFonts w:ascii="Times New Roman" w:hAnsi="Times New Roman" w:cs="Times New Roman"/>
          <w:kern w:val="0"/>
          <w:szCs w:val="24"/>
        </w:rPr>
        <w:t>Family</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A</w:t>
      </w:r>
      <w:r w:rsidR="00905E36" w:rsidRPr="00797DA2">
        <w:rPr>
          <w:rFonts w:ascii="Times New Roman" w:hAnsi="Times New Roman" w:cs="Times New Roman"/>
          <w:kern w:val="0"/>
          <w:szCs w:val="24"/>
        </w:rPr>
        <w:t>ffairs</w:t>
      </w:r>
      <w:r w:rsidR="00065B5B" w:rsidRPr="00797DA2">
        <w:rPr>
          <w:rFonts w:ascii="Times New Roman" w:hAnsi="Times New Roman" w:cs="Times New Roman"/>
          <w:kern w:val="0"/>
          <w:szCs w:val="24"/>
        </w:rPr>
        <w:t xml:space="preserve"> </w:t>
      </w:r>
      <w:r w:rsidR="00905E36" w:rsidRPr="00797DA2">
        <w:rPr>
          <w:rFonts w:ascii="Times New Roman" w:hAnsi="Times New Roman" w:cs="Times New Roman"/>
          <w:kern w:val="0"/>
          <w:szCs w:val="24"/>
        </w:rPr>
        <w:t>Administration,</w:t>
      </w:r>
      <w:r w:rsidR="00065B5B" w:rsidRPr="00797DA2">
        <w:rPr>
          <w:rFonts w:ascii="Times New Roman" w:hAnsi="Times New Roman" w:cs="Times New Roman"/>
          <w:kern w:val="0"/>
          <w:szCs w:val="24"/>
        </w:rPr>
        <w:t xml:space="preserve"> </w:t>
      </w:r>
      <w:r w:rsidR="00905E36" w:rsidRPr="00797DA2">
        <w:rPr>
          <w:rFonts w:ascii="Times New Roman" w:hAnsi="Times New Roman" w:cs="Times New Roman"/>
          <w:szCs w:val="24"/>
        </w:rPr>
        <w:t>Ministry</w:t>
      </w:r>
      <w:r w:rsidR="00065B5B" w:rsidRPr="00797DA2">
        <w:rPr>
          <w:rFonts w:ascii="Times New Roman" w:hAnsi="Times New Roman" w:cs="Times New Roman"/>
          <w:szCs w:val="24"/>
        </w:rPr>
        <w:t xml:space="preserve"> </w:t>
      </w:r>
      <w:r w:rsidR="00905E36"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905E36" w:rsidRPr="00797DA2">
        <w:rPr>
          <w:rFonts w:ascii="Times New Roman" w:hAnsi="Times New Roman" w:cs="Times New Roman"/>
          <w:szCs w:val="24"/>
        </w:rPr>
        <w:t>Health</w:t>
      </w:r>
      <w:r w:rsidR="00065B5B" w:rsidRPr="00797DA2">
        <w:rPr>
          <w:rFonts w:ascii="Times New Roman" w:hAnsi="Times New Roman" w:cs="Times New Roman"/>
          <w:szCs w:val="24"/>
        </w:rPr>
        <w:t xml:space="preserve"> </w:t>
      </w:r>
      <w:r w:rsidR="00905E36"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00905E36" w:rsidRPr="00797DA2">
        <w:rPr>
          <w:rFonts w:ascii="Times New Roman" w:hAnsi="Times New Roman" w:cs="Times New Roman"/>
          <w:szCs w:val="24"/>
        </w:rPr>
        <w:t>Welfare</w:t>
      </w:r>
      <w:r w:rsidR="00B823FE" w:rsidRPr="00797DA2">
        <w:rPr>
          <w:rFonts w:ascii="Times New Roman" w:hAnsi="Times New Roman" w:cs="Times New Roman"/>
          <w:szCs w:val="24"/>
        </w:rPr>
        <w:t>,</w:t>
      </w:r>
      <w:r w:rsidR="00065B5B" w:rsidRPr="00797DA2">
        <w:rPr>
          <w:rFonts w:ascii="Times New Roman" w:hAnsi="Times New Roman" w:cs="Times New Roman"/>
          <w:szCs w:val="24"/>
        </w:rPr>
        <w:t xml:space="preserve"> </w:t>
      </w:r>
      <w:r w:rsidR="00B823FE" w:rsidRPr="00797DA2">
        <w:rPr>
          <w:rFonts w:ascii="Times New Roman" w:hAnsi="Times New Roman" w:cs="Times New Roman"/>
          <w:szCs w:val="24"/>
        </w:rPr>
        <w:t>every</w:t>
      </w:r>
      <w:r w:rsidR="00065B5B" w:rsidRPr="00797DA2">
        <w:rPr>
          <w:rFonts w:ascii="Times New Roman" w:hAnsi="Times New Roman" w:cs="Times New Roman"/>
          <w:szCs w:val="24"/>
        </w:rPr>
        <w:t xml:space="preserve"> </w:t>
      </w:r>
      <w:r w:rsidR="00B823FE" w:rsidRPr="00797DA2">
        <w:rPr>
          <w:rFonts w:ascii="Times New Roman" w:hAnsi="Times New Roman" w:cs="Times New Roman"/>
          <w:szCs w:val="24"/>
        </w:rPr>
        <w:t>year</w:t>
      </w:r>
      <w:r w:rsidR="00905E36" w:rsidRPr="00797DA2">
        <w:rPr>
          <w:rFonts w:ascii="Times New Roman" w:hAnsi="Times New Roman" w:cs="Times New Roman"/>
          <w:szCs w:val="24"/>
        </w:rPr>
        <w:t>.</w:t>
      </w:r>
    </w:p>
    <w:p w:rsidR="00AA5397" w:rsidRPr="00797DA2" w:rsidRDefault="00AA5397">
      <w:pPr>
        <w:widowControl/>
        <w:rPr>
          <w:rFonts w:ascii="Times New Roman" w:hAnsi="Times New Roman" w:cs="Times New Roman"/>
          <w:szCs w:val="24"/>
        </w:rPr>
      </w:pPr>
      <w:r w:rsidRPr="00797DA2">
        <w:rPr>
          <w:rFonts w:ascii="Times New Roman" w:hAnsi="Times New Roman" w:cs="Times New Roman"/>
          <w:szCs w:val="24"/>
        </w:rPr>
        <w:br w:type="page"/>
      </w:r>
    </w:p>
    <w:p w:rsidR="005B595A" w:rsidRPr="00797DA2" w:rsidRDefault="00905E36" w:rsidP="00034B87">
      <w:pPr>
        <w:pStyle w:val="a3"/>
        <w:rPr>
          <w:rFonts w:ascii="Times New Roman" w:hAnsi="Times New Roman" w:cs="Times New Roman"/>
        </w:rPr>
      </w:pPr>
      <w:bookmarkStart w:id="61" w:name="_Toc478718315"/>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25.10</w:t>
      </w:r>
      <w:r w:rsidR="00065B5B" w:rsidRPr="00797DA2">
        <w:rPr>
          <w:rFonts w:ascii="Times New Roman" w:hAnsi="Times New Roman" w:cs="Times New Roman"/>
        </w:rPr>
        <w:t xml:space="preserve"> </w:t>
      </w:r>
      <w:r w:rsidRPr="00797DA2">
        <w:rPr>
          <w:rFonts w:ascii="Times New Roman" w:hAnsi="Times New Roman" w:cs="Times New Roman"/>
        </w:rPr>
        <w:t>Number</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Pr="00797DA2">
        <w:rPr>
          <w:rFonts w:ascii="Times New Roman" w:hAnsi="Times New Roman" w:cs="Times New Roman"/>
        </w:rPr>
        <w:t>People</w:t>
      </w:r>
      <w:r w:rsidR="00065B5B" w:rsidRPr="00797DA2">
        <w:rPr>
          <w:rFonts w:ascii="Times New Roman" w:hAnsi="Times New Roman" w:cs="Times New Roman"/>
        </w:rPr>
        <w:t xml:space="preserve"> </w:t>
      </w:r>
      <w:r w:rsidRPr="00797DA2">
        <w:rPr>
          <w:rFonts w:ascii="Times New Roman" w:hAnsi="Times New Roman" w:cs="Times New Roman"/>
        </w:rPr>
        <w:t>with</w:t>
      </w:r>
      <w:r w:rsidR="00065B5B" w:rsidRPr="00797DA2">
        <w:rPr>
          <w:rFonts w:ascii="Times New Roman" w:hAnsi="Times New Roman" w:cs="Times New Roman"/>
        </w:rPr>
        <w:t xml:space="preserve"> </w:t>
      </w:r>
      <w:r w:rsidRPr="00797DA2">
        <w:rPr>
          <w:rFonts w:ascii="Times New Roman" w:hAnsi="Times New Roman" w:cs="Times New Roman"/>
        </w:rPr>
        <w:t>Disabilities</w:t>
      </w:r>
      <w:r w:rsidR="00065B5B" w:rsidRPr="00797DA2">
        <w:rPr>
          <w:rFonts w:ascii="Times New Roman" w:hAnsi="Times New Roman" w:cs="Times New Roman"/>
        </w:rPr>
        <w:t xml:space="preserve"> </w:t>
      </w:r>
      <w:r w:rsidRPr="00797DA2">
        <w:rPr>
          <w:rFonts w:ascii="Times New Roman" w:hAnsi="Times New Roman" w:cs="Times New Roman"/>
        </w:rPr>
        <w:t>Receiving</w:t>
      </w:r>
      <w:r w:rsidR="00065B5B" w:rsidRPr="00797DA2">
        <w:rPr>
          <w:rFonts w:ascii="Times New Roman" w:hAnsi="Times New Roman" w:cs="Times New Roman"/>
        </w:rPr>
        <w:t xml:space="preserve"> </w:t>
      </w:r>
      <w:r w:rsidRPr="00797DA2">
        <w:rPr>
          <w:rFonts w:ascii="Times New Roman" w:hAnsi="Times New Roman" w:cs="Times New Roman"/>
        </w:rPr>
        <w:t>Adult</w:t>
      </w:r>
      <w:r w:rsidR="00065B5B" w:rsidRPr="00797DA2">
        <w:rPr>
          <w:rFonts w:ascii="Times New Roman" w:hAnsi="Times New Roman" w:cs="Times New Roman"/>
        </w:rPr>
        <w:t xml:space="preserve"> </w:t>
      </w:r>
      <w:r w:rsidRPr="00797DA2">
        <w:rPr>
          <w:rFonts w:ascii="Times New Roman" w:hAnsi="Times New Roman" w:cs="Times New Roman"/>
        </w:rPr>
        <w:t>Health</w:t>
      </w:r>
      <w:r w:rsidR="00065B5B" w:rsidRPr="00797DA2">
        <w:rPr>
          <w:rFonts w:ascii="Times New Roman" w:hAnsi="Times New Roman" w:cs="Times New Roman"/>
        </w:rPr>
        <w:t xml:space="preserve"> </w:t>
      </w:r>
      <w:r w:rsidRPr="00797DA2">
        <w:rPr>
          <w:rFonts w:ascii="Times New Roman" w:hAnsi="Times New Roman" w:cs="Times New Roman"/>
        </w:rPr>
        <w:t>Examination</w:t>
      </w:r>
      <w:r w:rsidR="00065B5B" w:rsidRPr="00797DA2">
        <w:rPr>
          <w:rFonts w:ascii="Times New Roman" w:hAnsi="Times New Roman" w:cs="Times New Roman"/>
        </w:rPr>
        <w:t xml:space="preserve"> </w:t>
      </w:r>
      <w:r w:rsidRPr="00797DA2">
        <w:rPr>
          <w:rFonts w:ascii="Times New Roman" w:hAnsi="Times New Roman" w:cs="Times New Roman"/>
        </w:rPr>
        <w:t>2011-2014</w:t>
      </w:r>
      <w:r w:rsidR="00065B5B" w:rsidRPr="00797DA2">
        <w:rPr>
          <w:rFonts w:ascii="Times New Roman" w:hAnsi="Times New Roman" w:cs="Times New Roman"/>
        </w:rPr>
        <w:t xml:space="preserve"> </w:t>
      </w:r>
      <w:r w:rsidRPr="00797DA2">
        <w:rPr>
          <w:rFonts w:ascii="Times New Roman" w:hAnsi="Times New Roman" w:cs="Times New Roman"/>
        </w:rPr>
        <w:t>–</w:t>
      </w:r>
      <w:r w:rsidR="00065B5B" w:rsidRPr="00797DA2">
        <w:rPr>
          <w:rFonts w:ascii="Times New Roman" w:hAnsi="Times New Roman" w:cs="Times New Roman"/>
        </w:rPr>
        <w:t xml:space="preserve"> </w:t>
      </w:r>
      <w:r w:rsidRPr="00797DA2">
        <w:rPr>
          <w:rFonts w:ascii="Times New Roman" w:hAnsi="Times New Roman" w:cs="Times New Roman"/>
        </w:rPr>
        <w:t>by</w:t>
      </w:r>
      <w:r w:rsidR="00065B5B" w:rsidRPr="00797DA2">
        <w:rPr>
          <w:rFonts w:ascii="Times New Roman" w:hAnsi="Times New Roman" w:cs="Times New Roman"/>
        </w:rPr>
        <w:t xml:space="preserve"> </w:t>
      </w:r>
      <w:r w:rsidR="00FF4A3B">
        <w:rPr>
          <w:rFonts w:ascii="Times New Roman" w:hAnsi="Times New Roman" w:cs="Times New Roman"/>
        </w:rPr>
        <w:t>Severity</w:t>
      </w:r>
      <w:r w:rsidR="00065B5B" w:rsidRPr="00797DA2">
        <w:rPr>
          <w:rFonts w:ascii="Times New Roman" w:hAnsi="Times New Roman" w:cs="Times New Roman"/>
        </w:rPr>
        <w:t xml:space="preserve"> </w:t>
      </w:r>
      <w:r w:rsidRPr="00797DA2">
        <w:rPr>
          <w:rFonts w:ascii="Times New Roman" w:hAnsi="Times New Roman" w:cs="Times New Roman"/>
        </w:rPr>
        <w:t>and</w:t>
      </w:r>
      <w:r w:rsidR="00065B5B" w:rsidRPr="00797DA2">
        <w:rPr>
          <w:rFonts w:ascii="Times New Roman" w:hAnsi="Times New Roman" w:cs="Times New Roman"/>
        </w:rPr>
        <w:t xml:space="preserve"> </w:t>
      </w:r>
      <w:r w:rsidRPr="00797DA2">
        <w:rPr>
          <w:rFonts w:ascii="Times New Roman" w:hAnsi="Times New Roman" w:cs="Times New Roman"/>
        </w:rPr>
        <w:t>Gender</w:t>
      </w:r>
      <w:bookmarkEnd w:id="61"/>
    </w:p>
    <w:p w:rsidR="005B595A" w:rsidRPr="00797DA2" w:rsidRDefault="008D09C8" w:rsidP="00905E36">
      <w:pPr>
        <w:wordWrap w:val="0"/>
        <w:jc w:val="right"/>
        <w:rPr>
          <w:rFonts w:ascii="Times New Roman" w:hAnsi="Times New Roman" w:cs="Times New Roman"/>
          <w:szCs w:val="24"/>
        </w:rPr>
      </w:pPr>
      <w:r w:rsidRPr="00797DA2">
        <w:rPr>
          <w:rFonts w:ascii="Times New Roman" w:hAnsi="Times New Roman" w:cs="Times New Roman"/>
          <w:kern w:val="0"/>
          <w:szCs w:val="24"/>
        </w:rPr>
        <w:t>Units: Person; %</w:t>
      </w:r>
    </w:p>
    <w:tbl>
      <w:tblPr>
        <w:tblW w:w="8505"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2"/>
        <w:gridCol w:w="1134"/>
        <w:gridCol w:w="1063"/>
        <w:gridCol w:w="1063"/>
        <w:gridCol w:w="1063"/>
        <w:gridCol w:w="1063"/>
        <w:gridCol w:w="1063"/>
        <w:gridCol w:w="1064"/>
      </w:tblGrid>
      <w:tr w:rsidR="005B595A" w:rsidRPr="00797DA2" w:rsidTr="00F1305C">
        <w:trPr>
          <w:trHeight w:val="409"/>
        </w:trPr>
        <w:tc>
          <w:tcPr>
            <w:tcW w:w="992" w:type="dxa"/>
            <w:tcBorders>
              <w:left w:val="nil"/>
            </w:tcBorders>
            <w:shd w:val="clear" w:color="auto" w:fill="auto"/>
            <w:vAlign w:val="center"/>
            <w:hideMark/>
          </w:tcPr>
          <w:p w:rsidR="005B595A" w:rsidRPr="00797DA2" w:rsidRDefault="00905E36"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1134" w:type="dxa"/>
            <w:shd w:val="clear" w:color="auto" w:fill="auto"/>
            <w:vAlign w:val="center"/>
            <w:hideMark/>
          </w:tcPr>
          <w:p w:rsidR="005B595A" w:rsidRPr="00797DA2" w:rsidRDefault="00FF4A3B" w:rsidP="005B595A">
            <w:pPr>
              <w:widowControl/>
              <w:jc w:val="center"/>
              <w:rPr>
                <w:rFonts w:ascii="Times New Roman" w:hAnsi="Times New Roman" w:cs="Times New Roman"/>
                <w:kern w:val="0"/>
                <w:szCs w:val="24"/>
              </w:rPr>
            </w:pPr>
            <w:r>
              <w:rPr>
                <w:rFonts w:ascii="Times New Roman" w:hAnsi="Times New Roman" w:cs="Times New Roman"/>
                <w:kern w:val="0"/>
                <w:szCs w:val="24"/>
              </w:rPr>
              <w:t>Severity</w:t>
            </w:r>
          </w:p>
        </w:tc>
        <w:tc>
          <w:tcPr>
            <w:tcW w:w="1063" w:type="dxa"/>
            <w:shd w:val="clear" w:color="auto" w:fill="auto"/>
            <w:vAlign w:val="center"/>
            <w:hideMark/>
          </w:tcPr>
          <w:p w:rsidR="005B595A" w:rsidRPr="00797DA2" w:rsidRDefault="00905E36"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Person</w:t>
            </w:r>
          </w:p>
        </w:tc>
        <w:tc>
          <w:tcPr>
            <w:tcW w:w="1063" w:type="dxa"/>
            <w:shd w:val="clear" w:color="auto" w:fill="auto"/>
            <w:vAlign w:val="center"/>
            <w:hideMark/>
          </w:tcPr>
          <w:p w:rsidR="005B595A" w:rsidRPr="00797DA2" w:rsidRDefault="00905E36"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Rate</w:t>
            </w:r>
          </w:p>
        </w:tc>
        <w:tc>
          <w:tcPr>
            <w:tcW w:w="1063" w:type="dxa"/>
            <w:shd w:val="clear" w:color="auto" w:fill="auto"/>
            <w:vAlign w:val="center"/>
            <w:hideMark/>
          </w:tcPr>
          <w:p w:rsidR="005B595A" w:rsidRPr="00797DA2" w:rsidRDefault="00905E36"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Male</w:t>
            </w:r>
          </w:p>
        </w:tc>
        <w:tc>
          <w:tcPr>
            <w:tcW w:w="1063" w:type="dxa"/>
            <w:shd w:val="clear" w:color="auto" w:fill="auto"/>
            <w:vAlign w:val="center"/>
            <w:hideMark/>
          </w:tcPr>
          <w:p w:rsidR="005B595A" w:rsidRPr="00797DA2" w:rsidRDefault="00905E36"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Rate</w:t>
            </w:r>
          </w:p>
        </w:tc>
        <w:tc>
          <w:tcPr>
            <w:tcW w:w="1063" w:type="dxa"/>
            <w:shd w:val="clear" w:color="auto" w:fill="auto"/>
            <w:vAlign w:val="center"/>
            <w:hideMark/>
          </w:tcPr>
          <w:p w:rsidR="005B595A" w:rsidRPr="00797DA2" w:rsidRDefault="00905E36"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Female</w:t>
            </w:r>
          </w:p>
        </w:tc>
        <w:tc>
          <w:tcPr>
            <w:tcW w:w="1064" w:type="dxa"/>
            <w:tcBorders>
              <w:right w:val="nil"/>
            </w:tcBorders>
            <w:shd w:val="clear" w:color="auto" w:fill="auto"/>
            <w:vAlign w:val="center"/>
            <w:hideMark/>
          </w:tcPr>
          <w:p w:rsidR="005B595A" w:rsidRPr="00797DA2" w:rsidRDefault="00905E36"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Rate</w:t>
            </w:r>
          </w:p>
        </w:tc>
      </w:tr>
      <w:tr w:rsidR="005B595A" w:rsidRPr="00797DA2" w:rsidTr="00F1305C">
        <w:trPr>
          <w:trHeight w:val="336"/>
        </w:trPr>
        <w:tc>
          <w:tcPr>
            <w:tcW w:w="992" w:type="dxa"/>
            <w:vMerge w:val="restart"/>
            <w:tcBorders>
              <w:left w:val="nil"/>
            </w:tcBorders>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1134" w:type="dxa"/>
            <w:shd w:val="clear" w:color="auto" w:fill="auto"/>
            <w:vAlign w:val="center"/>
            <w:hideMark/>
          </w:tcPr>
          <w:p w:rsidR="005B595A" w:rsidRPr="00797DA2" w:rsidRDefault="00A64774" w:rsidP="005B595A">
            <w:pPr>
              <w:widowControl/>
              <w:jc w:val="both"/>
              <w:rPr>
                <w:rFonts w:ascii="Times New Roman" w:hAnsi="Times New Roman" w:cs="Times New Roman"/>
                <w:kern w:val="0"/>
                <w:szCs w:val="24"/>
              </w:rPr>
            </w:pPr>
            <w:r>
              <w:rPr>
                <w:rFonts w:ascii="Times New Roman" w:hAnsi="Times New Roman" w:cs="Times New Roman"/>
                <w:kern w:val="0"/>
                <w:szCs w:val="24"/>
              </w:rPr>
              <w:t>Profound</w:t>
            </w:r>
          </w:p>
        </w:tc>
        <w:tc>
          <w:tcPr>
            <w:tcW w:w="1063"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12,973</w:t>
            </w:r>
          </w:p>
        </w:tc>
        <w:tc>
          <w:tcPr>
            <w:tcW w:w="106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12.13</w:t>
            </w:r>
          </w:p>
        </w:tc>
        <w:tc>
          <w:tcPr>
            <w:tcW w:w="1063"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6,157</w:t>
            </w:r>
          </w:p>
        </w:tc>
        <w:tc>
          <w:tcPr>
            <w:tcW w:w="106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11.43</w:t>
            </w:r>
          </w:p>
        </w:tc>
        <w:tc>
          <w:tcPr>
            <w:tcW w:w="1063"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6,816</w:t>
            </w:r>
          </w:p>
        </w:tc>
        <w:tc>
          <w:tcPr>
            <w:tcW w:w="1064" w:type="dxa"/>
            <w:tcBorders>
              <w:right w:val="nil"/>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12.84</w:t>
            </w:r>
          </w:p>
        </w:tc>
      </w:tr>
      <w:tr w:rsidR="005B595A" w:rsidRPr="00797DA2" w:rsidTr="00F1305C">
        <w:trPr>
          <w:trHeight w:val="336"/>
        </w:trPr>
        <w:tc>
          <w:tcPr>
            <w:tcW w:w="992" w:type="dxa"/>
            <w:vMerge/>
            <w:tcBorders>
              <w:left w:val="nil"/>
            </w:tcBorders>
            <w:vAlign w:val="center"/>
            <w:hideMark/>
          </w:tcPr>
          <w:p w:rsidR="005B595A" w:rsidRPr="00797DA2" w:rsidRDefault="005B595A" w:rsidP="005B595A">
            <w:pPr>
              <w:widowControl/>
              <w:jc w:val="center"/>
              <w:rPr>
                <w:rFonts w:ascii="Times New Roman" w:hAnsi="Times New Roman" w:cs="Times New Roman"/>
                <w:kern w:val="0"/>
              </w:rPr>
            </w:pPr>
          </w:p>
        </w:tc>
        <w:tc>
          <w:tcPr>
            <w:tcW w:w="1134" w:type="dxa"/>
            <w:shd w:val="clear" w:color="auto" w:fill="auto"/>
            <w:vAlign w:val="center"/>
            <w:hideMark/>
          </w:tcPr>
          <w:p w:rsidR="005B595A" w:rsidRPr="00797DA2" w:rsidRDefault="00B823FE" w:rsidP="005B595A">
            <w:pPr>
              <w:widowControl/>
              <w:jc w:val="both"/>
              <w:rPr>
                <w:rFonts w:ascii="Times New Roman" w:hAnsi="Times New Roman" w:cs="Times New Roman"/>
                <w:kern w:val="0"/>
                <w:szCs w:val="24"/>
              </w:rPr>
            </w:pPr>
            <w:r w:rsidRPr="00797DA2">
              <w:rPr>
                <w:rFonts w:ascii="Times New Roman" w:hAnsi="Times New Roman" w:cs="Times New Roman"/>
                <w:kern w:val="0"/>
                <w:szCs w:val="24"/>
              </w:rPr>
              <w:t>Severe</w:t>
            </w:r>
          </w:p>
        </w:tc>
        <w:tc>
          <w:tcPr>
            <w:tcW w:w="1063"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29,039</w:t>
            </w:r>
          </w:p>
        </w:tc>
        <w:tc>
          <w:tcPr>
            <w:tcW w:w="106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19.79</w:t>
            </w:r>
          </w:p>
        </w:tc>
        <w:tc>
          <w:tcPr>
            <w:tcW w:w="1063"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14,803</w:t>
            </w:r>
          </w:p>
        </w:tc>
        <w:tc>
          <w:tcPr>
            <w:tcW w:w="106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18.76</w:t>
            </w:r>
          </w:p>
        </w:tc>
        <w:tc>
          <w:tcPr>
            <w:tcW w:w="1063"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14,236</w:t>
            </w:r>
          </w:p>
        </w:tc>
        <w:tc>
          <w:tcPr>
            <w:tcW w:w="1064" w:type="dxa"/>
            <w:tcBorders>
              <w:right w:val="nil"/>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20.98</w:t>
            </w:r>
          </w:p>
        </w:tc>
      </w:tr>
      <w:tr w:rsidR="005B595A" w:rsidRPr="00797DA2" w:rsidTr="00F1305C">
        <w:trPr>
          <w:trHeight w:val="336"/>
        </w:trPr>
        <w:tc>
          <w:tcPr>
            <w:tcW w:w="992" w:type="dxa"/>
            <w:vMerge/>
            <w:tcBorders>
              <w:left w:val="nil"/>
            </w:tcBorders>
            <w:vAlign w:val="center"/>
            <w:hideMark/>
          </w:tcPr>
          <w:p w:rsidR="005B595A" w:rsidRPr="00797DA2" w:rsidRDefault="005B595A" w:rsidP="005B595A">
            <w:pPr>
              <w:widowControl/>
              <w:jc w:val="center"/>
              <w:rPr>
                <w:rFonts w:ascii="Times New Roman" w:hAnsi="Times New Roman" w:cs="Times New Roman"/>
                <w:kern w:val="0"/>
              </w:rPr>
            </w:pPr>
          </w:p>
        </w:tc>
        <w:tc>
          <w:tcPr>
            <w:tcW w:w="1134" w:type="dxa"/>
            <w:shd w:val="clear" w:color="auto" w:fill="auto"/>
            <w:vAlign w:val="center"/>
            <w:hideMark/>
          </w:tcPr>
          <w:p w:rsidR="005B595A" w:rsidRPr="00797DA2" w:rsidRDefault="009B254D" w:rsidP="005B595A">
            <w:pPr>
              <w:widowControl/>
              <w:jc w:val="both"/>
              <w:rPr>
                <w:rFonts w:ascii="Times New Roman" w:hAnsi="Times New Roman" w:cs="Times New Roman"/>
                <w:kern w:val="0"/>
                <w:szCs w:val="24"/>
              </w:rPr>
            </w:pPr>
            <w:r w:rsidRPr="00797DA2">
              <w:rPr>
                <w:rFonts w:ascii="Times New Roman" w:hAnsi="Times New Roman" w:cs="Times New Roman"/>
                <w:kern w:val="0"/>
                <w:szCs w:val="24"/>
              </w:rPr>
              <w:t>Moderate</w:t>
            </w:r>
          </w:p>
        </w:tc>
        <w:tc>
          <w:tcPr>
            <w:tcW w:w="1063"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53,069</w:t>
            </w:r>
          </w:p>
        </w:tc>
        <w:tc>
          <w:tcPr>
            <w:tcW w:w="106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19.42</w:t>
            </w:r>
          </w:p>
        </w:tc>
        <w:tc>
          <w:tcPr>
            <w:tcW w:w="1063"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27,845</w:t>
            </w:r>
          </w:p>
        </w:tc>
        <w:tc>
          <w:tcPr>
            <w:tcW w:w="106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18.26</w:t>
            </w:r>
          </w:p>
        </w:tc>
        <w:tc>
          <w:tcPr>
            <w:tcW w:w="1063"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25,224</w:t>
            </w:r>
          </w:p>
        </w:tc>
        <w:tc>
          <w:tcPr>
            <w:tcW w:w="1064" w:type="dxa"/>
            <w:tcBorders>
              <w:right w:val="nil"/>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20.89</w:t>
            </w:r>
          </w:p>
        </w:tc>
      </w:tr>
      <w:tr w:rsidR="005B595A" w:rsidRPr="00797DA2" w:rsidTr="00F1305C">
        <w:trPr>
          <w:trHeight w:val="336"/>
        </w:trPr>
        <w:tc>
          <w:tcPr>
            <w:tcW w:w="992" w:type="dxa"/>
            <w:vMerge/>
            <w:tcBorders>
              <w:left w:val="nil"/>
            </w:tcBorders>
            <w:vAlign w:val="center"/>
            <w:hideMark/>
          </w:tcPr>
          <w:p w:rsidR="005B595A" w:rsidRPr="00797DA2" w:rsidRDefault="005B595A" w:rsidP="005B595A">
            <w:pPr>
              <w:widowControl/>
              <w:jc w:val="center"/>
              <w:rPr>
                <w:rFonts w:ascii="Times New Roman" w:hAnsi="Times New Roman" w:cs="Times New Roman"/>
                <w:kern w:val="0"/>
              </w:rPr>
            </w:pPr>
          </w:p>
        </w:tc>
        <w:tc>
          <w:tcPr>
            <w:tcW w:w="1134" w:type="dxa"/>
            <w:shd w:val="clear" w:color="auto" w:fill="auto"/>
            <w:vAlign w:val="center"/>
            <w:hideMark/>
          </w:tcPr>
          <w:p w:rsidR="005B595A" w:rsidRPr="00797DA2" w:rsidRDefault="009B254D" w:rsidP="005B595A">
            <w:pPr>
              <w:widowControl/>
              <w:jc w:val="both"/>
              <w:rPr>
                <w:rFonts w:ascii="Times New Roman" w:hAnsi="Times New Roman" w:cs="Times New Roman"/>
                <w:kern w:val="0"/>
                <w:szCs w:val="24"/>
              </w:rPr>
            </w:pPr>
            <w:r w:rsidRPr="00797DA2">
              <w:rPr>
                <w:rFonts w:ascii="Times New Roman" w:hAnsi="Times New Roman" w:cs="Times New Roman"/>
                <w:kern w:val="0"/>
                <w:szCs w:val="24"/>
              </w:rPr>
              <w:t>Mild</w:t>
            </w:r>
          </w:p>
        </w:tc>
        <w:tc>
          <w:tcPr>
            <w:tcW w:w="1063"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72,472</w:t>
            </w:r>
          </w:p>
        </w:tc>
        <w:tc>
          <w:tcPr>
            <w:tcW w:w="106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22.73</w:t>
            </w:r>
          </w:p>
        </w:tc>
        <w:tc>
          <w:tcPr>
            <w:tcW w:w="1063"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37,849</w:t>
            </w:r>
          </w:p>
        </w:tc>
        <w:tc>
          <w:tcPr>
            <w:tcW w:w="106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21.02</w:t>
            </w:r>
          </w:p>
        </w:tc>
        <w:tc>
          <w:tcPr>
            <w:tcW w:w="1063"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34,623</w:t>
            </w:r>
          </w:p>
        </w:tc>
        <w:tc>
          <w:tcPr>
            <w:tcW w:w="1064" w:type="dxa"/>
            <w:tcBorders>
              <w:right w:val="nil"/>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24.95</w:t>
            </w:r>
          </w:p>
        </w:tc>
      </w:tr>
      <w:tr w:rsidR="005B595A" w:rsidRPr="00797DA2" w:rsidTr="00F1305C">
        <w:trPr>
          <w:trHeight w:val="336"/>
        </w:trPr>
        <w:tc>
          <w:tcPr>
            <w:tcW w:w="992" w:type="dxa"/>
            <w:vMerge/>
            <w:tcBorders>
              <w:left w:val="nil"/>
            </w:tcBorders>
            <w:vAlign w:val="center"/>
            <w:hideMark/>
          </w:tcPr>
          <w:p w:rsidR="005B595A" w:rsidRPr="00797DA2" w:rsidRDefault="005B595A" w:rsidP="005B595A">
            <w:pPr>
              <w:widowControl/>
              <w:jc w:val="center"/>
              <w:rPr>
                <w:rFonts w:ascii="Times New Roman" w:hAnsi="Times New Roman" w:cs="Times New Roman"/>
                <w:kern w:val="0"/>
              </w:rPr>
            </w:pPr>
          </w:p>
        </w:tc>
        <w:tc>
          <w:tcPr>
            <w:tcW w:w="1134" w:type="dxa"/>
            <w:shd w:val="clear" w:color="auto" w:fill="auto"/>
            <w:vAlign w:val="center"/>
            <w:hideMark/>
          </w:tcPr>
          <w:p w:rsidR="005B595A" w:rsidRPr="00797DA2" w:rsidRDefault="009B254D" w:rsidP="005B595A">
            <w:pPr>
              <w:widowControl/>
              <w:jc w:val="both"/>
              <w:rPr>
                <w:rFonts w:ascii="Times New Roman" w:hAnsi="Times New Roman" w:cs="Times New Roman"/>
                <w:kern w:val="0"/>
                <w:szCs w:val="24"/>
              </w:rPr>
            </w:pPr>
            <w:r w:rsidRPr="00797DA2">
              <w:rPr>
                <w:rFonts w:ascii="Times New Roman" w:hAnsi="Times New Roman" w:cs="Times New Roman"/>
                <w:kern w:val="0"/>
                <w:szCs w:val="24"/>
              </w:rPr>
              <w:t>Other</w:t>
            </w:r>
          </w:p>
        </w:tc>
        <w:tc>
          <w:tcPr>
            <w:tcW w:w="1063"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4</w:t>
            </w:r>
          </w:p>
        </w:tc>
        <w:tc>
          <w:tcPr>
            <w:tcW w:w="106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15.38</w:t>
            </w:r>
          </w:p>
        </w:tc>
        <w:tc>
          <w:tcPr>
            <w:tcW w:w="1063"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3</w:t>
            </w:r>
          </w:p>
        </w:tc>
        <w:tc>
          <w:tcPr>
            <w:tcW w:w="106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17.65</w:t>
            </w:r>
          </w:p>
        </w:tc>
        <w:tc>
          <w:tcPr>
            <w:tcW w:w="1063"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w:t>
            </w:r>
          </w:p>
        </w:tc>
        <w:tc>
          <w:tcPr>
            <w:tcW w:w="1064" w:type="dxa"/>
            <w:tcBorders>
              <w:right w:val="nil"/>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11.11</w:t>
            </w:r>
          </w:p>
        </w:tc>
      </w:tr>
      <w:tr w:rsidR="00B823FE" w:rsidRPr="00797DA2" w:rsidTr="00F1305C">
        <w:trPr>
          <w:trHeight w:val="336"/>
        </w:trPr>
        <w:tc>
          <w:tcPr>
            <w:tcW w:w="992" w:type="dxa"/>
            <w:vMerge w:val="restart"/>
            <w:tcBorders>
              <w:left w:val="nil"/>
            </w:tcBorders>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1134" w:type="dxa"/>
            <w:shd w:val="clear" w:color="auto" w:fill="auto"/>
            <w:vAlign w:val="center"/>
            <w:hideMark/>
          </w:tcPr>
          <w:p w:rsidR="00B823FE" w:rsidRPr="00797DA2" w:rsidRDefault="00A64774" w:rsidP="0034149E">
            <w:pPr>
              <w:widowControl/>
              <w:jc w:val="both"/>
              <w:rPr>
                <w:rFonts w:ascii="Times New Roman" w:hAnsi="Times New Roman" w:cs="Times New Roman"/>
                <w:kern w:val="0"/>
                <w:szCs w:val="24"/>
              </w:rPr>
            </w:pPr>
            <w:r>
              <w:rPr>
                <w:rFonts w:ascii="Times New Roman" w:hAnsi="Times New Roman" w:cs="Times New Roman"/>
                <w:kern w:val="0"/>
                <w:szCs w:val="24"/>
              </w:rPr>
              <w:t>Profound</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10,461</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9.67</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5,001</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9.16</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5,460</w:t>
            </w:r>
          </w:p>
        </w:tc>
        <w:tc>
          <w:tcPr>
            <w:tcW w:w="1064" w:type="dxa"/>
            <w:tcBorders>
              <w:right w:val="nil"/>
            </w:tcBorders>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10.19</w:t>
            </w:r>
          </w:p>
        </w:tc>
      </w:tr>
      <w:tr w:rsidR="00B823FE" w:rsidRPr="00797DA2" w:rsidTr="00F1305C">
        <w:trPr>
          <w:trHeight w:val="336"/>
        </w:trPr>
        <w:tc>
          <w:tcPr>
            <w:tcW w:w="992" w:type="dxa"/>
            <w:vMerge/>
            <w:tcBorders>
              <w:left w:val="nil"/>
            </w:tcBorders>
            <w:vAlign w:val="center"/>
            <w:hideMark/>
          </w:tcPr>
          <w:p w:rsidR="00B823FE" w:rsidRPr="00797DA2" w:rsidRDefault="00B823FE" w:rsidP="005B595A">
            <w:pPr>
              <w:widowControl/>
              <w:jc w:val="center"/>
              <w:rPr>
                <w:rFonts w:ascii="Times New Roman" w:hAnsi="Times New Roman" w:cs="Times New Roman"/>
                <w:kern w:val="0"/>
              </w:rPr>
            </w:pPr>
          </w:p>
        </w:tc>
        <w:tc>
          <w:tcPr>
            <w:tcW w:w="1134" w:type="dxa"/>
            <w:shd w:val="clear" w:color="auto" w:fill="auto"/>
            <w:vAlign w:val="center"/>
            <w:hideMark/>
          </w:tcPr>
          <w:p w:rsidR="00B823FE" w:rsidRPr="00797DA2" w:rsidRDefault="00B823FE" w:rsidP="0034149E">
            <w:pPr>
              <w:widowControl/>
              <w:jc w:val="both"/>
              <w:rPr>
                <w:rFonts w:ascii="Times New Roman" w:hAnsi="Times New Roman" w:cs="Times New Roman"/>
                <w:kern w:val="0"/>
                <w:szCs w:val="24"/>
              </w:rPr>
            </w:pPr>
            <w:r w:rsidRPr="00797DA2">
              <w:rPr>
                <w:rFonts w:ascii="Times New Roman" w:hAnsi="Times New Roman" w:cs="Times New Roman"/>
                <w:kern w:val="0"/>
                <w:szCs w:val="24"/>
              </w:rPr>
              <w:t>Severe</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25,266</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17.00</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12,902</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16.12</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12,364</w:t>
            </w:r>
          </w:p>
        </w:tc>
        <w:tc>
          <w:tcPr>
            <w:tcW w:w="1064" w:type="dxa"/>
            <w:tcBorders>
              <w:right w:val="nil"/>
            </w:tcBorders>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18.04</w:t>
            </w:r>
          </w:p>
        </w:tc>
      </w:tr>
      <w:tr w:rsidR="00B823FE" w:rsidRPr="00797DA2" w:rsidTr="00F1305C">
        <w:trPr>
          <w:trHeight w:val="336"/>
        </w:trPr>
        <w:tc>
          <w:tcPr>
            <w:tcW w:w="992" w:type="dxa"/>
            <w:vMerge/>
            <w:tcBorders>
              <w:left w:val="nil"/>
            </w:tcBorders>
            <w:vAlign w:val="center"/>
            <w:hideMark/>
          </w:tcPr>
          <w:p w:rsidR="00B823FE" w:rsidRPr="00797DA2" w:rsidRDefault="00B823FE" w:rsidP="005B595A">
            <w:pPr>
              <w:widowControl/>
              <w:jc w:val="center"/>
              <w:rPr>
                <w:rFonts w:ascii="Times New Roman" w:hAnsi="Times New Roman" w:cs="Times New Roman"/>
                <w:kern w:val="0"/>
              </w:rPr>
            </w:pPr>
          </w:p>
        </w:tc>
        <w:tc>
          <w:tcPr>
            <w:tcW w:w="1134" w:type="dxa"/>
            <w:shd w:val="clear" w:color="auto" w:fill="auto"/>
            <w:vAlign w:val="center"/>
            <w:hideMark/>
          </w:tcPr>
          <w:p w:rsidR="00B823FE" w:rsidRPr="00797DA2" w:rsidRDefault="00B823FE" w:rsidP="0034149E">
            <w:pPr>
              <w:widowControl/>
              <w:jc w:val="both"/>
              <w:rPr>
                <w:rFonts w:ascii="Times New Roman" w:hAnsi="Times New Roman" w:cs="Times New Roman"/>
                <w:kern w:val="0"/>
                <w:szCs w:val="24"/>
              </w:rPr>
            </w:pPr>
            <w:r w:rsidRPr="00797DA2">
              <w:rPr>
                <w:rFonts w:ascii="Times New Roman" w:hAnsi="Times New Roman" w:cs="Times New Roman"/>
                <w:kern w:val="0"/>
                <w:szCs w:val="24"/>
              </w:rPr>
              <w:t>Moderate</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50,063</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18.04</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26,431</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17.05</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23,632</w:t>
            </w:r>
          </w:p>
        </w:tc>
        <w:tc>
          <w:tcPr>
            <w:tcW w:w="1064" w:type="dxa"/>
            <w:tcBorders>
              <w:right w:val="nil"/>
            </w:tcBorders>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19.29</w:t>
            </w:r>
          </w:p>
        </w:tc>
      </w:tr>
      <w:tr w:rsidR="00B823FE" w:rsidRPr="00797DA2" w:rsidTr="00F1305C">
        <w:trPr>
          <w:trHeight w:val="336"/>
        </w:trPr>
        <w:tc>
          <w:tcPr>
            <w:tcW w:w="992" w:type="dxa"/>
            <w:vMerge/>
            <w:tcBorders>
              <w:left w:val="nil"/>
            </w:tcBorders>
            <w:vAlign w:val="center"/>
            <w:hideMark/>
          </w:tcPr>
          <w:p w:rsidR="00B823FE" w:rsidRPr="00797DA2" w:rsidRDefault="00B823FE" w:rsidP="005B595A">
            <w:pPr>
              <w:widowControl/>
              <w:jc w:val="center"/>
              <w:rPr>
                <w:rFonts w:ascii="Times New Roman" w:hAnsi="Times New Roman" w:cs="Times New Roman"/>
                <w:kern w:val="0"/>
              </w:rPr>
            </w:pPr>
          </w:p>
        </w:tc>
        <w:tc>
          <w:tcPr>
            <w:tcW w:w="1134" w:type="dxa"/>
            <w:shd w:val="clear" w:color="auto" w:fill="auto"/>
            <w:vAlign w:val="center"/>
            <w:hideMark/>
          </w:tcPr>
          <w:p w:rsidR="00B823FE" w:rsidRPr="00797DA2" w:rsidRDefault="00B823FE" w:rsidP="0034149E">
            <w:pPr>
              <w:widowControl/>
              <w:jc w:val="both"/>
              <w:rPr>
                <w:rFonts w:ascii="Times New Roman" w:hAnsi="Times New Roman" w:cs="Times New Roman"/>
                <w:kern w:val="0"/>
                <w:szCs w:val="24"/>
              </w:rPr>
            </w:pPr>
            <w:r w:rsidRPr="00797DA2">
              <w:rPr>
                <w:rFonts w:ascii="Times New Roman" w:hAnsi="Times New Roman" w:cs="Times New Roman"/>
                <w:kern w:val="0"/>
                <w:szCs w:val="24"/>
              </w:rPr>
              <w:t>Mild</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69,450</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21.50</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36,361</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19.90</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33,089</w:t>
            </w:r>
          </w:p>
        </w:tc>
        <w:tc>
          <w:tcPr>
            <w:tcW w:w="1064" w:type="dxa"/>
            <w:tcBorders>
              <w:right w:val="nil"/>
            </w:tcBorders>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23.58</w:t>
            </w:r>
          </w:p>
        </w:tc>
      </w:tr>
      <w:tr w:rsidR="00B823FE" w:rsidRPr="00797DA2" w:rsidTr="00F1305C">
        <w:trPr>
          <w:trHeight w:val="336"/>
        </w:trPr>
        <w:tc>
          <w:tcPr>
            <w:tcW w:w="992" w:type="dxa"/>
            <w:vMerge/>
            <w:tcBorders>
              <w:left w:val="nil"/>
            </w:tcBorders>
            <w:vAlign w:val="center"/>
            <w:hideMark/>
          </w:tcPr>
          <w:p w:rsidR="00B823FE" w:rsidRPr="00797DA2" w:rsidRDefault="00B823FE" w:rsidP="005B595A">
            <w:pPr>
              <w:widowControl/>
              <w:jc w:val="center"/>
              <w:rPr>
                <w:rFonts w:ascii="Times New Roman" w:hAnsi="Times New Roman" w:cs="Times New Roman"/>
                <w:kern w:val="0"/>
              </w:rPr>
            </w:pPr>
          </w:p>
        </w:tc>
        <w:tc>
          <w:tcPr>
            <w:tcW w:w="1134" w:type="dxa"/>
            <w:shd w:val="clear" w:color="auto" w:fill="auto"/>
            <w:vAlign w:val="center"/>
            <w:hideMark/>
          </w:tcPr>
          <w:p w:rsidR="00B823FE" w:rsidRPr="00797DA2" w:rsidRDefault="00B823FE" w:rsidP="0034149E">
            <w:pPr>
              <w:widowControl/>
              <w:jc w:val="both"/>
              <w:rPr>
                <w:rFonts w:ascii="Times New Roman" w:hAnsi="Times New Roman" w:cs="Times New Roman"/>
                <w:kern w:val="0"/>
                <w:szCs w:val="24"/>
              </w:rPr>
            </w:pPr>
            <w:r w:rsidRPr="00797DA2">
              <w:rPr>
                <w:rFonts w:ascii="Times New Roman" w:hAnsi="Times New Roman" w:cs="Times New Roman"/>
                <w:kern w:val="0"/>
                <w:szCs w:val="24"/>
              </w:rPr>
              <w:t>Other</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5</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19.23</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2</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11.76</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3</w:t>
            </w:r>
          </w:p>
        </w:tc>
        <w:tc>
          <w:tcPr>
            <w:tcW w:w="1064" w:type="dxa"/>
            <w:tcBorders>
              <w:right w:val="nil"/>
            </w:tcBorders>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33.33</w:t>
            </w:r>
          </w:p>
        </w:tc>
      </w:tr>
      <w:tr w:rsidR="00B823FE" w:rsidRPr="00797DA2" w:rsidTr="00F1305C">
        <w:trPr>
          <w:trHeight w:val="336"/>
        </w:trPr>
        <w:tc>
          <w:tcPr>
            <w:tcW w:w="992" w:type="dxa"/>
            <w:vMerge w:val="restart"/>
            <w:tcBorders>
              <w:left w:val="nil"/>
            </w:tcBorders>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1134" w:type="dxa"/>
            <w:shd w:val="clear" w:color="auto" w:fill="auto"/>
            <w:vAlign w:val="center"/>
            <w:hideMark/>
          </w:tcPr>
          <w:p w:rsidR="00B823FE" w:rsidRPr="00797DA2" w:rsidRDefault="00A64774" w:rsidP="0034149E">
            <w:pPr>
              <w:widowControl/>
              <w:jc w:val="both"/>
              <w:rPr>
                <w:rFonts w:ascii="Times New Roman" w:hAnsi="Times New Roman" w:cs="Times New Roman"/>
                <w:kern w:val="0"/>
                <w:szCs w:val="24"/>
              </w:rPr>
            </w:pPr>
            <w:r>
              <w:rPr>
                <w:rFonts w:ascii="Times New Roman" w:hAnsi="Times New Roman" w:cs="Times New Roman"/>
                <w:kern w:val="0"/>
                <w:szCs w:val="24"/>
              </w:rPr>
              <w:t>Profound</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9,943</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9.10</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4,681</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8.47</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5,262</w:t>
            </w:r>
          </w:p>
        </w:tc>
        <w:tc>
          <w:tcPr>
            <w:tcW w:w="1064" w:type="dxa"/>
            <w:tcBorders>
              <w:right w:val="nil"/>
            </w:tcBorders>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9.73</w:t>
            </w:r>
          </w:p>
        </w:tc>
      </w:tr>
      <w:tr w:rsidR="00B823FE" w:rsidRPr="00797DA2" w:rsidTr="00F1305C">
        <w:trPr>
          <w:trHeight w:val="336"/>
        </w:trPr>
        <w:tc>
          <w:tcPr>
            <w:tcW w:w="992" w:type="dxa"/>
            <w:vMerge/>
            <w:tcBorders>
              <w:left w:val="nil"/>
            </w:tcBorders>
            <w:vAlign w:val="center"/>
            <w:hideMark/>
          </w:tcPr>
          <w:p w:rsidR="00B823FE" w:rsidRPr="00797DA2" w:rsidRDefault="00B823FE" w:rsidP="005B595A">
            <w:pPr>
              <w:widowControl/>
              <w:jc w:val="center"/>
              <w:rPr>
                <w:rFonts w:ascii="Times New Roman" w:hAnsi="Times New Roman" w:cs="Times New Roman"/>
                <w:kern w:val="0"/>
              </w:rPr>
            </w:pPr>
          </w:p>
        </w:tc>
        <w:tc>
          <w:tcPr>
            <w:tcW w:w="1134" w:type="dxa"/>
            <w:shd w:val="clear" w:color="auto" w:fill="auto"/>
            <w:vAlign w:val="center"/>
            <w:hideMark/>
          </w:tcPr>
          <w:p w:rsidR="00B823FE" w:rsidRPr="00797DA2" w:rsidRDefault="00B823FE" w:rsidP="0034149E">
            <w:pPr>
              <w:widowControl/>
              <w:jc w:val="both"/>
              <w:rPr>
                <w:rFonts w:ascii="Times New Roman" w:hAnsi="Times New Roman" w:cs="Times New Roman"/>
                <w:kern w:val="0"/>
                <w:szCs w:val="24"/>
              </w:rPr>
            </w:pPr>
            <w:r w:rsidRPr="00797DA2">
              <w:rPr>
                <w:rFonts w:ascii="Times New Roman" w:hAnsi="Times New Roman" w:cs="Times New Roman"/>
                <w:kern w:val="0"/>
                <w:szCs w:val="24"/>
              </w:rPr>
              <w:t>Severe</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23,865</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15.88</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12,178</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15.02</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11,687</w:t>
            </w:r>
          </w:p>
        </w:tc>
        <w:tc>
          <w:tcPr>
            <w:tcW w:w="1064" w:type="dxa"/>
            <w:tcBorders>
              <w:right w:val="nil"/>
            </w:tcBorders>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16.89</w:t>
            </w:r>
          </w:p>
        </w:tc>
      </w:tr>
      <w:tr w:rsidR="00B823FE" w:rsidRPr="00797DA2" w:rsidTr="00F1305C">
        <w:trPr>
          <w:trHeight w:val="336"/>
        </w:trPr>
        <w:tc>
          <w:tcPr>
            <w:tcW w:w="992" w:type="dxa"/>
            <w:vMerge/>
            <w:tcBorders>
              <w:left w:val="nil"/>
            </w:tcBorders>
            <w:vAlign w:val="center"/>
            <w:hideMark/>
          </w:tcPr>
          <w:p w:rsidR="00B823FE" w:rsidRPr="00797DA2" w:rsidRDefault="00B823FE" w:rsidP="005B595A">
            <w:pPr>
              <w:widowControl/>
              <w:jc w:val="center"/>
              <w:rPr>
                <w:rFonts w:ascii="Times New Roman" w:hAnsi="Times New Roman" w:cs="Times New Roman"/>
                <w:kern w:val="0"/>
              </w:rPr>
            </w:pPr>
          </w:p>
        </w:tc>
        <w:tc>
          <w:tcPr>
            <w:tcW w:w="1134" w:type="dxa"/>
            <w:shd w:val="clear" w:color="auto" w:fill="auto"/>
            <w:vAlign w:val="center"/>
            <w:hideMark/>
          </w:tcPr>
          <w:p w:rsidR="00B823FE" w:rsidRPr="00797DA2" w:rsidRDefault="00B823FE" w:rsidP="0034149E">
            <w:pPr>
              <w:widowControl/>
              <w:jc w:val="both"/>
              <w:rPr>
                <w:rFonts w:ascii="Times New Roman" w:hAnsi="Times New Roman" w:cs="Times New Roman"/>
                <w:kern w:val="0"/>
                <w:szCs w:val="24"/>
              </w:rPr>
            </w:pPr>
            <w:r w:rsidRPr="00797DA2">
              <w:rPr>
                <w:rFonts w:ascii="Times New Roman" w:hAnsi="Times New Roman" w:cs="Times New Roman"/>
                <w:kern w:val="0"/>
                <w:szCs w:val="24"/>
              </w:rPr>
              <w:t>Moderate</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48,813</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17.34</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25,782</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16.38</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23,031</w:t>
            </w:r>
          </w:p>
        </w:tc>
        <w:tc>
          <w:tcPr>
            <w:tcW w:w="1064" w:type="dxa"/>
            <w:tcBorders>
              <w:right w:val="nil"/>
            </w:tcBorders>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18.57</w:t>
            </w:r>
          </w:p>
        </w:tc>
      </w:tr>
      <w:tr w:rsidR="00B823FE" w:rsidRPr="00797DA2" w:rsidTr="00F1305C">
        <w:trPr>
          <w:trHeight w:val="336"/>
        </w:trPr>
        <w:tc>
          <w:tcPr>
            <w:tcW w:w="992" w:type="dxa"/>
            <w:vMerge/>
            <w:tcBorders>
              <w:left w:val="nil"/>
            </w:tcBorders>
            <w:vAlign w:val="center"/>
            <w:hideMark/>
          </w:tcPr>
          <w:p w:rsidR="00B823FE" w:rsidRPr="00797DA2" w:rsidRDefault="00B823FE" w:rsidP="005B595A">
            <w:pPr>
              <w:widowControl/>
              <w:jc w:val="center"/>
              <w:rPr>
                <w:rFonts w:ascii="Times New Roman" w:hAnsi="Times New Roman" w:cs="Times New Roman"/>
                <w:kern w:val="0"/>
              </w:rPr>
            </w:pPr>
          </w:p>
        </w:tc>
        <w:tc>
          <w:tcPr>
            <w:tcW w:w="1134" w:type="dxa"/>
            <w:shd w:val="clear" w:color="auto" w:fill="auto"/>
            <w:vAlign w:val="center"/>
            <w:hideMark/>
          </w:tcPr>
          <w:p w:rsidR="00B823FE" w:rsidRPr="00797DA2" w:rsidRDefault="00B823FE" w:rsidP="0034149E">
            <w:pPr>
              <w:widowControl/>
              <w:jc w:val="both"/>
              <w:rPr>
                <w:rFonts w:ascii="Times New Roman" w:hAnsi="Times New Roman" w:cs="Times New Roman"/>
                <w:kern w:val="0"/>
                <w:szCs w:val="24"/>
              </w:rPr>
            </w:pPr>
            <w:r w:rsidRPr="00797DA2">
              <w:rPr>
                <w:rFonts w:ascii="Times New Roman" w:hAnsi="Times New Roman" w:cs="Times New Roman"/>
                <w:kern w:val="0"/>
                <w:szCs w:val="24"/>
              </w:rPr>
              <w:t>Mild</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68,178</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20.85</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35,695</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19.27</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32,483</w:t>
            </w:r>
          </w:p>
        </w:tc>
        <w:tc>
          <w:tcPr>
            <w:tcW w:w="1064" w:type="dxa"/>
            <w:tcBorders>
              <w:right w:val="nil"/>
            </w:tcBorders>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22.91</w:t>
            </w:r>
          </w:p>
        </w:tc>
      </w:tr>
      <w:tr w:rsidR="00B823FE" w:rsidRPr="00797DA2" w:rsidTr="00F1305C">
        <w:trPr>
          <w:trHeight w:val="336"/>
        </w:trPr>
        <w:tc>
          <w:tcPr>
            <w:tcW w:w="992" w:type="dxa"/>
            <w:vMerge/>
            <w:tcBorders>
              <w:left w:val="nil"/>
            </w:tcBorders>
            <w:vAlign w:val="center"/>
            <w:hideMark/>
          </w:tcPr>
          <w:p w:rsidR="00B823FE" w:rsidRPr="00797DA2" w:rsidRDefault="00B823FE" w:rsidP="005B595A">
            <w:pPr>
              <w:widowControl/>
              <w:jc w:val="center"/>
              <w:rPr>
                <w:rFonts w:ascii="Times New Roman" w:hAnsi="Times New Roman" w:cs="Times New Roman"/>
                <w:kern w:val="0"/>
              </w:rPr>
            </w:pPr>
          </w:p>
        </w:tc>
        <w:tc>
          <w:tcPr>
            <w:tcW w:w="1134" w:type="dxa"/>
            <w:shd w:val="clear" w:color="auto" w:fill="auto"/>
            <w:vAlign w:val="center"/>
            <w:hideMark/>
          </w:tcPr>
          <w:p w:rsidR="00B823FE" w:rsidRPr="00797DA2" w:rsidRDefault="00B823FE" w:rsidP="0034149E">
            <w:pPr>
              <w:widowControl/>
              <w:jc w:val="both"/>
              <w:rPr>
                <w:rFonts w:ascii="Times New Roman" w:hAnsi="Times New Roman" w:cs="Times New Roman"/>
                <w:kern w:val="0"/>
                <w:szCs w:val="24"/>
              </w:rPr>
            </w:pPr>
            <w:r w:rsidRPr="00797DA2">
              <w:rPr>
                <w:rFonts w:ascii="Times New Roman" w:hAnsi="Times New Roman" w:cs="Times New Roman"/>
                <w:kern w:val="0"/>
                <w:szCs w:val="24"/>
              </w:rPr>
              <w:t>Other</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4</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15.38</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3</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17.65</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1</w:t>
            </w:r>
          </w:p>
        </w:tc>
        <w:tc>
          <w:tcPr>
            <w:tcW w:w="1064" w:type="dxa"/>
            <w:tcBorders>
              <w:right w:val="nil"/>
            </w:tcBorders>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11.11</w:t>
            </w:r>
          </w:p>
        </w:tc>
      </w:tr>
      <w:tr w:rsidR="00B823FE" w:rsidRPr="00797DA2" w:rsidTr="00F1305C">
        <w:trPr>
          <w:trHeight w:val="336"/>
        </w:trPr>
        <w:tc>
          <w:tcPr>
            <w:tcW w:w="992" w:type="dxa"/>
            <w:vMerge w:val="restart"/>
            <w:tcBorders>
              <w:left w:val="nil"/>
            </w:tcBorders>
            <w:shd w:val="clear" w:color="auto" w:fill="auto"/>
            <w:vAlign w:val="center"/>
            <w:hideMark/>
          </w:tcPr>
          <w:p w:rsidR="00B823FE" w:rsidRPr="00797DA2" w:rsidRDefault="00B823FE" w:rsidP="00025D4F">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1134" w:type="dxa"/>
            <w:shd w:val="clear" w:color="auto" w:fill="auto"/>
            <w:vAlign w:val="center"/>
            <w:hideMark/>
          </w:tcPr>
          <w:p w:rsidR="00B823FE" w:rsidRPr="00797DA2" w:rsidRDefault="00A64774" w:rsidP="0034149E">
            <w:pPr>
              <w:widowControl/>
              <w:jc w:val="both"/>
              <w:rPr>
                <w:rFonts w:ascii="Times New Roman" w:hAnsi="Times New Roman" w:cs="Times New Roman"/>
                <w:kern w:val="0"/>
                <w:szCs w:val="24"/>
              </w:rPr>
            </w:pPr>
            <w:r>
              <w:rPr>
                <w:rFonts w:ascii="Times New Roman" w:hAnsi="Times New Roman" w:cs="Times New Roman"/>
                <w:kern w:val="0"/>
                <w:szCs w:val="24"/>
              </w:rPr>
              <w:t>Profound</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13,167</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9.02</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6,364</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8.41</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6,803</w:t>
            </w:r>
          </w:p>
        </w:tc>
        <w:tc>
          <w:tcPr>
            <w:tcW w:w="1064" w:type="dxa"/>
            <w:tcBorders>
              <w:right w:val="nil"/>
            </w:tcBorders>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9.67</w:t>
            </w:r>
          </w:p>
        </w:tc>
      </w:tr>
      <w:tr w:rsidR="00B823FE" w:rsidRPr="00797DA2" w:rsidTr="00F1305C">
        <w:trPr>
          <w:trHeight w:val="336"/>
        </w:trPr>
        <w:tc>
          <w:tcPr>
            <w:tcW w:w="992" w:type="dxa"/>
            <w:vMerge/>
            <w:tcBorders>
              <w:left w:val="nil"/>
            </w:tcBorders>
            <w:vAlign w:val="center"/>
            <w:hideMark/>
          </w:tcPr>
          <w:p w:rsidR="00B823FE" w:rsidRPr="00797DA2" w:rsidRDefault="00B823FE" w:rsidP="005B595A">
            <w:pPr>
              <w:widowControl/>
              <w:jc w:val="both"/>
              <w:rPr>
                <w:rFonts w:ascii="Times New Roman" w:hAnsi="Times New Roman" w:cs="Times New Roman"/>
                <w:kern w:val="0"/>
                <w:szCs w:val="24"/>
              </w:rPr>
            </w:pPr>
          </w:p>
        </w:tc>
        <w:tc>
          <w:tcPr>
            <w:tcW w:w="1134" w:type="dxa"/>
            <w:shd w:val="clear" w:color="auto" w:fill="auto"/>
            <w:vAlign w:val="center"/>
            <w:hideMark/>
          </w:tcPr>
          <w:p w:rsidR="00B823FE" w:rsidRPr="00797DA2" w:rsidRDefault="00B823FE" w:rsidP="0034149E">
            <w:pPr>
              <w:widowControl/>
              <w:jc w:val="both"/>
              <w:rPr>
                <w:rFonts w:ascii="Times New Roman" w:hAnsi="Times New Roman" w:cs="Times New Roman"/>
                <w:kern w:val="0"/>
                <w:szCs w:val="24"/>
              </w:rPr>
            </w:pPr>
            <w:r w:rsidRPr="00797DA2">
              <w:rPr>
                <w:rFonts w:ascii="Times New Roman" w:hAnsi="Times New Roman" w:cs="Times New Roman"/>
                <w:kern w:val="0"/>
                <w:szCs w:val="24"/>
              </w:rPr>
              <w:t>Severe</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26,059</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14.29</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13,669</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13.64</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12,390</w:t>
            </w:r>
          </w:p>
        </w:tc>
        <w:tc>
          <w:tcPr>
            <w:tcW w:w="1064" w:type="dxa"/>
            <w:tcBorders>
              <w:right w:val="nil"/>
            </w:tcBorders>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15.10</w:t>
            </w:r>
          </w:p>
        </w:tc>
      </w:tr>
      <w:tr w:rsidR="00B823FE" w:rsidRPr="00797DA2" w:rsidTr="00F1305C">
        <w:trPr>
          <w:trHeight w:val="336"/>
        </w:trPr>
        <w:tc>
          <w:tcPr>
            <w:tcW w:w="992" w:type="dxa"/>
            <w:vMerge/>
            <w:tcBorders>
              <w:left w:val="nil"/>
            </w:tcBorders>
            <w:vAlign w:val="center"/>
            <w:hideMark/>
          </w:tcPr>
          <w:p w:rsidR="00B823FE" w:rsidRPr="00797DA2" w:rsidRDefault="00B823FE" w:rsidP="005B595A">
            <w:pPr>
              <w:widowControl/>
              <w:jc w:val="both"/>
              <w:rPr>
                <w:rFonts w:ascii="Times New Roman" w:hAnsi="Times New Roman" w:cs="Times New Roman"/>
                <w:kern w:val="0"/>
                <w:szCs w:val="24"/>
              </w:rPr>
            </w:pPr>
          </w:p>
        </w:tc>
        <w:tc>
          <w:tcPr>
            <w:tcW w:w="1134" w:type="dxa"/>
            <w:shd w:val="clear" w:color="auto" w:fill="auto"/>
            <w:vAlign w:val="center"/>
            <w:hideMark/>
          </w:tcPr>
          <w:p w:rsidR="00B823FE" w:rsidRPr="00797DA2" w:rsidRDefault="00B823FE" w:rsidP="0034149E">
            <w:pPr>
              <w:widowControl/>
              <w:jc w:val="both"/>
              <w:rPr>
                <w:rFonts w:ascii="Times New Roman" w:hAnsi="Times New Roman" w:cs="Times New Roman"/>
                <w:kern w:val="0"/>
                <w:szCs w:val="24"/>
              </w:rPr>
            </w:pPr>
            <w:r w:rsidRPr="00797DA2">
              <w:rPr>
                <w:rFonts w:ascii="Times New Roman" w:hAnsi="Times New Roman" w:cs="Times New Roman"/>
                <w:kern w:val="0"/>
                <w:szCs w:val="24"/>
              </w:rPr>
              <w:t>Moderate</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51,296</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15.96</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27,187</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14.84</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24,109</w:t>
            </w:r>
          </w:p>
        </w:tc>
        <w:tc>
          <w:tcPr>
            <w:tcW w:w="1064" w:type="dxa"/>
            <w:tcBorders>
              <w:right w:val="nil"/>
            </w:tcBorders>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17.43</w:t>
            </w:r>
          </w:p>
        </w:tc>
      </w:tr>
      <w:tr w:rsidR="00B823FE" w:rsidRPr="00797DA2" w:rsidTr="00F1305C">
        <w:trPr>
          <w:trHeight w:val="336"/>
        </w:trPr>
        <w:tc>
          <w:tcPr>
            <w:tcW w:w="992" w:type="dxa"/>
            <w:vMerge/>
            <w:tcBorders>
              <w:left w:val="nil"/>
            </w:tcBorders>
            <w:vAlign w:val="center"/>
            <w:hideMark/>
          </w:tcPr>
          <w:p w:rsidR="00B823FE" w:rsidRPr="00797DA2" w:rsidRDefault="00B823FE" w:rsidP="005B595A">
            <w:pPr>
              <w:widowControl/>
              <w:jc w:val="both"/>
              <w:rPr>
                <w:rFonts w:ascii="Times New Roman" w:hAnsi="Times New Roman" w:cs="Times New Roman"/>
                <w:kern w:val="0"/>
                <w:szCs w:val="24"/>
              </w:rPr>
            </w:pPr>
          </w:p>
        </w:tc>
        <w:tc>
          <w:tcPr>
            <w:tcW w:w="1134" w:type="dxa"/>
            <w:shd w:val="clear" w:color="auto" w:fill="auto"/>
            <w:vAlign w:val="center"/>
            <w:hideMark/>
          </w:tcPr>
          <w:p w:rsidR="00B823FE" w:rsidRPr="00797DA2" w:rsidRDefault="00B823FE" w:rsidP="0034149E">
            <w:pPr>
              <w:widowControl/>
              <w:jc w:val="both"/>
              <w:rPr>
                <w:rFonts w:ascii="Times New Roman" w:hAnsi="Times New Roman" w:cs="Times New Roman"/>
                <w:kern w:val="0"/>
                <w:szCs w:val="24"/>
              </w:rPr>
            </w:pPr>
            <w:r w:rsidRPr="00797DA2">
              <w:rPr>
                <w:rFonts w:ascii="Times New Roman" w:hAnsi="Times New Roman" w:cs="Times New Roman"/>
                <w:kern w:val="0"/>
                <w:szCs w:val="24"/>
              </w:rPr>
              <w:t>Mild</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71,602</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19.70</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37,364</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17.89</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34,238</w:t>
            </w:r>
          </w:p>
        </w:tc>
        <w:tc>
          <w:tcPr>
            <w:tcW w:w="1064" w:type="dxa"/>
            <w:tcBorders>
              <w:right w:val="nil"/>
            </w:tcBorders>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22.13</w:t>
            </w:r>
          </w:p>
        </w:tc>
      </w:tr>
      <w:tr w:rsidR="00B823FE" w:rsidRPr="00797DA2" w:rsidTr="00F1305C">
        <w:trPr>
          <w:trHeight w:val="336"/>
        </w:trPr>
        <w:tc>
          <w:tcPr>
            <w:tcW w:w="992" w:type="dxa"/>
            <w:vMerge/>
            <w:tcBorders>
              <w:left w:val="nil"/>
            </w:tcBorders>
            <w:vAlign w:val="center"/>
            <w:hideMark/>
          </w:tcPr>
          <w:p w:rsidR="00B823FE" w:rsidRPr="00797DA2" w:rsidRDefault="00B823FE" w:rsidP="005B595A">
            <w:pPr>
              <w:widowControl/>
              <w:jc w:val="both"/>
              <w:rPr>
                <w:rFonts w:ascii="Times New Roman" w:hAnsi="Times New Roman" w:cs="Times New Roman"/>
                <w:kern w:val="0"/>
                <w:szCs w:val="24"/>
              </w:rPr>
            </w:pPr>
          </w:p>
        </w:tc>
        <w:tc>
          <w:tcPr>
            <w:tcW w:w="1134" w:type="dxa"/>
            <w:shd w:val="clear" w:color="auto" w:fill="auto"/>
            <w:vAlign w:val="center"/>
            <w:hideMark/>
          </w:tcPr>
          <w:p w:rsidR="00B823FE" w:rsidRPr="00797DA2" w:rsidRDefault="00B823FE" w:rsidP="0034149E">
            <w:pPr>
              <w:widowControl/>
              <w:jc w:val="both"/>
              <w:rPr>
                <w:rFonts w:ascii="Times New Roman" w:hAnsi="Times New Roman" w:cs="Times New Roman"/>
                <w:kern w:val="0"/>
                <w:szCs w:val="24"/>
              </w:rPr>
            </w:pPr>
            <w:r w:rsidRPr="00797DA2">
              <w:rPr>
                <w:rFonts w:ascii="Times New Roman" w:hAnsi="Times New Roman" w:cs="Times New Roman"/>
                <w:kern w:val="0"/>
                <w:szCs w:val="24"/>
              </w:rPr>
              <w:t>Other</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2</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6.25</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2</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8.0</w:t>
            </w:r>
          </w:p>
        </w:tc>
        <w:tc>
          <w:tcPr>
            <w:tcW w:w="1063" w:type="dxa"/>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0</w:t>
            </w:r>
          </w:p>
        </w:tc>
        <w:tc>
          <w:tcPr>
            <w:tcW w:w="1064" w:type="dxa"/>
            <w:tcBorders>
              <w:right w:val="nil"/>
            </w:tcBorders>
            <w:shd w:val="clear" w:color="auto" w:fill="auto"/>
            <w:vAlign w:val="center"/>
            <w:hideMark/>
          </w:tcPr>
          <w:p w:rsidR="00B823FE" w:rsidRPr="00797DA2" w:rsidRDefault="00B823FE" w:rsidP="005B595A">
            <w:pPr>
              <w:widowControl/>
              <w:jc w:val="center"/>
              <w:rPr>
                <w:rFonts w:ascii="Times New Roman" w:hAnsi="Times New Roman" w:cs="Times New Roman"/>
                <w:kern w:val="0"/>
              </w:rPr>
            </w:pPr>
            <w:r w:rsidRPr="00797DA2">
              <w:rPr>
                <w:rFonts w:ascii="Times New Roman" w:hAnsi="Times New Roman" w:cs="Times New Roman"/>
                <w:kern w:val="0"/>
              </w:rPr>
              <w:t>0.00</w:t>
            </w:r>
          </w:p>
        </w:tc>
      </w:tr>
    </w:tbl>
    <w:p w:rsidR="009B254D" w:rsidRPr="00797DA2" w:rsidRDefault="009B254D" w:rsidP="005B595A">
      <w:pPr>
        <w:rPr>
          <w:rFonts w:ascii="Times New Roman" w:hAnsi="Times New Roman" w:cs="Times New Roman"/>
          <w:szCs w:val="24"/>
        </w:rPr>
      </w:pPr>
      <w:r w:rsidRPr="00797DA2">
        <w:rPr>
          <w:rFonts w:ascii="Times New Roman" w:hAnsi="Times New Roman" w:cs="Times New Roman"/>
          <w:szCs w:val="24"/>
        </w:rPr>
        <w:t>Source:</w:t>
      </w:r>
      <w:r w:rsidR="00065B5B" w:rsidRPr="00797DA2">
        <w:rPr>
          <w:rFonts w:ascii="Times New Roman" w:hAnsi="Times New Roman" w:cs="Times New Roman"/>
          <w:szCs w:val="24"/>
        </w:rPr>
        <w:t xml:space="preserve"> </w:t>
      </w:r>
      <w:r w:rsidRPr="00797DA2">
        <w:rPr>
          <w:rFonts w:ascii="Times New Roman" w:hAnsi="Times New Roman" w:cs="Times New Roman"/>
          <w:szCs w:val="24"/>
        </w:rPr>
        <w:t>Ministry</w:t>
      </w:r>
      <w:r w:rsidR="00065B5B" w:rsidRPr="00797DA2">
        <w:rPr>
          <w:rFonts w:ascii="Times New Roman" w:hAnsi="Times New Roman" w:cs="Times New Roman"/>
          <w:szCs w:val="24"/>
        </w:rPr>
        <w:t xml:space="preserve"> </w:t>
      </w:r>
      <w:r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Pr="00797DA2">
        <w:rPr>
          <w:rFonts w:ascii="Times New Roman" w:hAnsi="Times New Roman" w:cs="Times New Roman"/>
          <w:szCs w:val="24"/>
        </w:rPr>
        <w:t>Health</w:t>
      </w:r>
      <w:r w:rsidR="00065B5B" w:rsidRPr="00797DA2">
        <w:rPr>
          <w:rFonts w:ascii="Times New Roman" w:hAnsi="Times New Roman" w:cs="Times New Roman"/>
          <w:szCs w:val="24"/>
        </w:rPr>
        <w:t xml:space="preserve"> </w:t>
      </w:r>
      <w:r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00B823FE" w:rsidRPr="00797DA2">
        <w:rPr>
          <w:rFonts w:ascii="Times New Roman" w:hAnsi="Times New Roman" w:cs="Times New Roman"/>
          <w:szCs w:val="24"/>
        </w:rPr>
        <w:t>Welfare</w:t>
      </w:r>
    </w:p>
    <w:p w:rsidR="009B254D" w:rsidRPr="00797DA2" w:rsidRDefault="009B254D" w:rsidP="005B595A">
      <w:pPr>
        <w:rPr>
          <w:rFonts w:ascii="Times New Roman" w:hAnsi="Times New Roman" w:cs="Times New Roman"/>
          <w:szCs w:val="24"/>
        </w:rPr>
      </w:pPr>
      <w:r w:rsidRPr="00797DA2">
        <w:rPr>
          <w:rFonts w:ascii="Times New Roman" w:hAnsi="Times New Roman" w:cs="Times New Roman"/>
          <w:szCs w:val="24"/>
        </w:rPr>
        <w:t>Description:</w:t>
      </w:r>
    </w:p>
    <w:p w:rsidR="005B595A" w:rsidRPr="00797DA2" w:rsidRDefault="005E0D75" w:rsidP="005E0D75">
      <w:pPr>
        <w:ind w:left="240" w:hangingChars="100" w:hanging="240"/>
        <w:rPr>
          <w:rFonts w:ascii="Times New Roman" w:hAnsi="Times New Roman" w:cs="Times New Roman"/>
          <w:szCs w:val="24"/>
        </w:rPr>
      </w:pPr>
      <w:r w:rsidRPr="00797DA2">
        <w:rPr>
          <w:rFonts w:ascii="Times New Roman" w:hAnsi="Times New Roman" w:cs="Times New Roman"/>
          <w:szCs w:val="24"/>
        </w:rPr>
        <w:t>1.</w:t>
      </w:r>
      <w:r w:rsidR="00065B5B" w:rsidRPr="00797DA2">
        <w:rPr>
          <w:rFonts w:ascii="Times New Roman" w:hAnsi="Times New Roman" w:cs="Times New Roman"/>
          <w:szCs w:val="24"/>
        </w:rPr>
        <w:t xml:space="preserve"> </w:t>
      </w:r>
      <w:r w:rsidR="009B254D" w:rsidRPr="00797DA2">
        <w:rPr>
          <w:rFonts w:ascii="Times New Roman" w:hAnsi="Times New Roman" w:cs="Times New Roman"/>
          <w:szCs w:val="24"/>
        </w:rPr>
        <w:t>Rate</w:t>
      </w:r>
      <w:r w:rsidR="00065B5B" w:rsidRPr="00797DA2">
        <w:rPr>
          <w:rFonts w:ascii="Times New Roman" w:hAnsi="Times New Roman" w:cs="Times New Roman"/>
          <w:szCs w:val="24"/>
        </w:rPr>
        <w:t xml:space="preserve"> </w:t>
      </w:r>
      <w:r w:rsidR="009B254D" w:rsidRPr="00797DA2">
        <w:rPr>
          <w:rFonts w:ascii="Times New Roman" w:hAnsi="Times New Roman" w:cs="Times New Roman"/>
          <w:szCs w:val="24"/>
        </w:rPr>
        <w:t>=</w:t>
      </w:r>
      <w:r w:rsidR="00065B5B" w:rsidRPr="00797DA2">
        <w:rPr>
          <w:rFonts w:ascii="Times New Roman" w:hAnsi="Times New Roman" w:cs="Times New Roman"/>
          <w:szCs w:val="24"/>
        </w:rPr>
        <w:t xml:space="preserve"> </w:t>
      </w:r>
      <w:r w:rsidR="009B254D" w:rsidRPr="00797DA2">
        <w:rPr>
          <w:rFonts w:ascii="Times New Roman" w:hAnsi="Times New Roman" w:cs="Times New Roman"/>
          <w:szCs w:val="24"/>
        </w:rPr>
        <w:t>(People</w:t>
      </w:r>
      <w:r w:rsidR="00065B5B" w:rsidRPr="00797DA2">
        <w:rPr>
          <w:rFonts w:ascii="Times New Roman" w:hAnsi="Times New Roman" w:cs="Times New Roman"/>
          <w:szCs w:val="24"/>
        </w:rPr>
        <w:t xml:space="preserve"> </w:t>
      </w:r>
      <w:r w:rsidR="009B254D" w:rsidRPr="00797DA2">
        <w:rPr>
          <w:rFonts w:ascii="Times New Roman" w:hAnsi="Times New Roman" w:cs="Times New Roman"/>
          <w:szCs w:val="24"/>
        </w:rPr>
        <w:t>with</w:t>
      </w:r>
      <w:r w:rsidR="00065B5B" w:rsidRPr="00797DA2">
        <w:rPr>
          <w:rFonts w:ascii="Times New Roman" w:hAnsi="Times New Roman" w:cs="Times New Roman"/>
          <w:szCs w:val="24"/>
        </w:rPr>
        <w:t xml:space="preserve"> </w:t>
      </w:r>
      <w:r w:rsidR="009B254D" w:rsidRPr="00797DA2">
        <w:rPr>
          <w:rFonts w:ascii="Times New Roman" w:hAnsi="Times New Roman" w:cs="Times New Roman"/>
          <w:szCs w:val="24"/>
        </w:rPr>
        <w:t>disabilities</w:t>
      </w:r>
      <w:r w:rsidR="00065B5B" w:rsidRPr="00797DA2">
        <w:rPr>
          <w:rFonts w:ascii="Times New Roman" w:hAnsi="Times New Roman" w:cs="Times New Roman"/>
          <w:szCs w:val="24"/>
        </w:rPr>
        <w:t xml:space="preserve"> </w:t>
      </w:r>
      <w:r w:rsidR="009B254D" w:rsidRPr="00797DA2">
        <w:rPr>
          <w:rFonts w:ascii="Times New Roman" w:hAnsi="Times New Roman" w:cs="Times New Roman"/>
          <w:szCs w:val="24"/>
        </w:rPr>
        <w:t>receiving</w:t>
      </w:r>
      <w:r w:rsidR="00065B5B" w:rsidRPr="00797DA2">
        <w:rPr>
          <w:rFonts w:ascii="Times New Roman" w:hAnsi="Times New Roman" w:cs="Times New Roman"/>
          <w:szCs w:val="24"/>
        </w:rPr>
        <w:t xml:space="preserve"> </w:t>
      </w:r>
      <w:r w:rsidR="009B254D" w:rsidRPr="00797DA2">
        <w:rPr>
          <w:rFonts w:ascii="Times New Roman" w:hAnsi="Times New Roman" w:cs="Times New Roman"/>
          <w:szCs w:val="24"/>
        </w:rPr>
        <w:t>adult</w:t>
      </w:r>
      <w:r w:rsidR="00065B5B" w:rsidRPr="00797DA2">
        <w:rPr>
          <w:rFonts w:ascii="Times New Roman" w:hAnsi="Times New Roman" w:cs="Times New Roman"/>
          <w:szCs w:val="24"/>
        </w:rPr>
        <w:t xml:space="preserve"> </w:t>
      </w:r>
      <w:r w:rsidR="009B254D" w:rsidRPr="00797DA2">
        <w:rPr>
          <w:rFonts w:ascii="Times New Roman" w:hAnsi="Times New Roman" w:cs="Times New Roman"/>
          <w:szCs w:val="24"/>
        </w:rPr>
        <w:t>preventive</w:t>
      </w:r>
      <w:r w:rsidR="00065B5B" w:rsidRPr="00797DA2">
        <w:rPr>
          <w:rFonts w:ascii="Times New Roman" w:hAnsi="Times New Roman" w:cs="Times New Roman"/>
          <w:szCs w:val="24"/>
        </w:rPr>
        <w:t xml:space="preserve"> </w:t>
      </w:r>
      <w:r w:rsidR="00B823FE" w:rsidRPr="00797DA2">
        <w:rPr>
          <w:rFonts w:ascii="Times New Roman" w:hAnsi="Times New Roman" w:cs="Times New Roman"/>
          <w:szCs w:val="24"/>
        </w:rPr>
        <w:t>health</w:t>
      </w:r>
      <w:r w:rsidR="00065B5B" w:rsidRPr="00797DA2">
        <w:rPr>
          <w:rFonts w:ascii="Times New Roman" w:hAnsi="Times New Roman" w:cs="Times New Roman"/>
          <w:szCs w:val="24"/>
        </w:rPr>
        <w:t xml:space="preserve"> </w:t>
      </w:r>
      <w:r w:rsidR="00B823FE" w:rsidRPr="00797DA2">
        <w:rPr>
          <w:rFonts w:ascii="Times New Roman" w:hAnsi="Times New Roman" w:cs="Times New Roman"/>
          <w:szCs w:val="24"/>
        </w:rPr>
        <w:t>examination</w:t>
      </w:r>
      <w:r w:rsidR="009B254D" w:rsidRPr="00797DA2">
        <w:rPr>
          <w:rFonts w:ascii="Times New Roman" w:hAnsi="Times New Roman" w:cs="Times New Roman"/>
          <w:szCs w:val="24"/>
        </w:rPr>
        <w:t>/</w:t>
      </w:r>
      <w:r w:rsidR="00B823FE" w:rsidRPr="00797DA2">
        <w:rPr>
          <w:rFonts w:ascii="Times New Roman" w:hAnsi="Times New Roman" w:cs="Times New Roman"/>
          <w:szCs w:val="24"/>
        </w:rPr>
        <w:t>number</w:t>
      </w:r>
      <w:r w:rsidR="00065B5B" w:rsidRPr="00797DA2">
        <w:rPr>
          <w:rFonts w:ascii="Times New Roman" w:hAnsi="Times New Roman" w:cs="Times New Roman"/>
          <w:szCs w:val="24"/>
        </w:rPr>
        <w:t xml:space="preserve"> </w:t>
      </w:r>
      <w:r w:rsidR="00B823FE"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B823FE" w:rsidRPr="00797DA2">
        <w:rPr>
          <w:rFonts w:ascii="Times New Roman" w:hAnsi="Times New Roman" w:cs="Times New Roman"/>
          <w:szCs w:val="24"/>
        </w:rPr>
        <w:t>p</w:t>
      </w:r>
      <w:r w:rsidR="009B254D" w:rsidRPr="00797DA2">
        <w:rPr>
          <w:rFonts w:ascii="Times New Roman" w:hAnsi="Times New Roman" w:cs="Times New Roman"/>
          <w:szCs w:val="24"/>
        </w:rPr>
        <w:t>eople</w:t>
      </w:r>
      <w:r w:rsidR="00065B5B" w:rsidRPr="00797DA2">
        <w:rPr>
          <w:rFonts w:ascii="Times New Roman" w:hAnsi="Times New Roman" w:cs="Times New Roman"/>
          <w:szCs w:val="24"/>
        </w:rPr>
        <w:t xml:space="preserve"> </w:t>
      </w:r>
      <w:r w:rsidR="009B254D" w:rsidRPr="00797DA2">
        <w:rPr>
          <w:rFonts w:ascii="Times New Roman" w:hAnsi="Times New Roman" w:cs="Times New Roman"/>
          <w:szCs w:val="24"/>
        </w:rPr>
        <w:t>with</w:t>
      </w:r>
      <w:r w:rsidR="00065B5B" w:rsidRPr="00797DA2">
        <w:rPr>
          <w:rFonts w:ascii="Times New Roman" w:hAnsi="Times New Roman" w:cs="Times New Roman"/>
          <w:szCs w:val="24"/>
        </w:rPr>
        <w:t xml:space="preserve"> </w:t>
      </w:r>
      <w:r w:rsidR="009B254D" w:rsidRPr="00797DA2">
        <w:rPr>
          <w:rFonts w:ascii="Times New Roman" w:hAnsi="Times New Roman" w:cs="Times New Roman"/>
          <w:szCs w:val="24"/>
        </w:rPr>
        <w:t>disabilities</w:t>
      </w:r>
      <w:r w:rsidR="00065B5B" w:rsidRPr="00797DA2">
        <w:rPr>
          <w:rFonts w:ascii="Times New Roman" w:hAnsi="Times New Roman" w:cs="Times New Roman"/>
          <w:szCs w:val="24"/>
        </w:rPr>
        <w:t xml:space="preserve"> </w:t>
      </w:r>
      <w:r w:rsidR="00B823FE" w:rsidRPr="00797DA2">
        <w:rPr>
          <w:rFonts w:ascii="Times New Roman" w:hAnsi="Times New Roman" w:cs="Times New Roman"/>
          <w:szCs w:val="24"/>
        </w:rPr>
        <w:t>over</w:t>
      </w:r>
      <w:r w:rsidR="00065B5B" w:rsidRPr="00797DA2">
        <w:rPr>
          <w:rFonts w:ascii="Times New Roman" w:hAnsi="Times New Roman" w:cs="Times New Roman"/>
          <w:szCs w:val="24"/>
        </w:rPr>
        <w:t xml:space="preserve"> </w:t>
      </w:r>
      <w:r w:rsidR="00B823FE" w:rsidRPr="00797DA2">
        <w:rPr>
          <w:rFonts w:ascii="Times New Roman" w:hAnsi="Times New Roman" w:cs="Times New Roman"/>
          <w:szCs w:val="24"/>
        </w:rPr>
        <w:t>40</w:t>
      </w:r>
      <w:r w:rsidR="009B254D" w:rsidRPr="00797DA2">
        <w:rPr>
          <w:rFonts w:ascii="Times New Roman" w:hAnsi="Times New Roman" w:cs="Times New Roman"/>
          <w:szCs w:val="24"/>
        </w:rPr>
        <w:t>)</w:t>
      </w:r>
      <w:r w:rsidR="00065B5B" w:rsidRPr="00797DA2">
        <w:rPr>
          <w:rFonts w:ascii="Times New Roman" w:hAnsi="Times New Roman" w:cs="Times New Roman"/>
          <w:szCs w:val="24"/>
        </w:rPr>
        <w:t xml:space="preserve"> </w:t>
      </w:r>
      <w:r w:rsidR="009B254D" w:rsidRPr="00797DA2">
        <w:rPr>
          <w:rFonts w:ascii="Times New Roman" w:hAnsi="Times New Roman" w:cs="Times New Roman"/>
          <w:szCs w:val="24"/>
        </w:rPr>
        <w:t>*</w:t>
      </w:r>
      <w:r w:rsidR="00065B5B" w:rsidRPr="00797DA2">
        <w:rPr>
          <w:rFonts w:ascii="Times New Roman" w:hAnsi="Times New Roman" w:cs="Times New Roman"/>
          <w:szCs w:val="24"/>
        </w:rPr>
        <w:t xml:space="preserve"> </w:t>
      </w:r>
      <w:r w:rsidR="009B254D" w:rsidRPr="00797DA2">
        <w:rPr>
          <w:rFonts w:ascii="Times New Roman" w:hAnsi="Times New Roman" w:cs="Times New Roman"/>
          <w:szCs w:val="24"/>
        </w:rPr>
        <w:t>100%</w:t>
      </w:r>
    </w:p>
    <w:p w:rsidR="00AA5397" w:rsidRPr="00797DA2" w:rsidRDefault="005E0D75" w:rsidP="00BC5970">
      <w:pPr>
        <w:ind w:left="223" w:hangingChars="93" w:hanging="223"/>
        <w:rPr>
          <w:rFonts w:ascii="Times New Roman" w:hAnsi="Times New Roman" w:cs="Times New Roman"/>
          <w:szCs w:val="24"/>
        </w:rPr>
      </w:pPr>
      <w:r w:rsidRPr="00797DA2">
        <w:rPr>
          <w:rFonts w:ascii="Times New Roman" w:hAnsi="Times New Roman" w:cs="Times New Roman"/>
          <w:szCs w:val="24"/>
        </w:rPr>
        <w:t>2.</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The</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statistics</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from</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2011</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to</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2013</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was</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based</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on</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the</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list</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people</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with</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disabilities</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in</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2011.</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The</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statistics</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in</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2014</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was</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based</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on</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the</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actual</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number</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people</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with</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disabilities</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referred</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by</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the</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Social</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and</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Family</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Affairs</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kern w:val="0"/>
          <w:szCs w:val="24"/>
        </w:rPr>
        <w:t>Administration,</w:t>
      </w:r>
      <w:r w:rsidR="00065B5B" w:rsidRPr="00797DA2">
        <w:rPr>
          <w:rFonts w:ascii="Times New Roman" w:hAnsi="Times New Roman" w:cs="Times New Roman"/>
          <w:kern w:val="0"/>
          <w:szCs w:val="24"/>
        </w:rPr>
        <w:t xml:space="preserve"> </w:t>
      </w:r>
      <w:r w:rsidR="00B823FE" w:rsidRPr="00797DA2">
        <w:rPr>
          <w:rFonts w:ascii="Times New Roman" w:hAnsi="Times New Roman" w:cs="Times New Roman"/>
          <w:szCs w:val="24"/>
        </w:rPr>
        <w:t>Ministry</w:t>
      </w:r>
      <w:r w:rsidR="00065B5B" w:rsidRPr="00797DA2">
        <w:rPr>
          <w:rFonts w:ascii="Times New Roman" w:hAnsi="Times New Roman" w:cs="Times New Roman"/>
          <w:szCs w:val="24"/>
        </w:rPr>
        <w:t xml:space="preserve"> </w:t>
      </w:r>
      <w:r w:rsidR="00B823FE"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B823FE" w:rsidRPr="00797DA2">
        <w:rPr>
          <w:rFonts w:ascii="Times New Roman" w:hAnsi="Times New Roman" w:cs="Times New Roman"/>
          <w:szCs w:val="24"/>
        </w:rPr>
        <w:t>Health</w:t>
      </w:r>
      <w:r w:rsidR="00065B5B" w:rsidRPr="00797DA2">
        <w:rPr>
          <w:rFonts w:ascii="Times New Roman" w:hAnsi="Times New Roman" w:cs="Times New Roman"/>
          <w:szCs w:val="24"/>
        </w:rPr>
        <w:t xml:space="preserve"> </w:t>
      </w:r>
      <w:r w:rsidR="00B823FE"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00B823FE" w:rsidRPr="00797DA2">
        <w:rPr>
          <w:rFonts w:ascii="Times New Roman" w:hAnsi="Times New Roman" w:cs="Times New Roman"/>
          <w:szCs w:val="24"/>
        </w:rPr>
        <w:t>Welfare,</w:t>
      </w:r>
      <w:r w:rsidR="00065B5B" w:rsidRPr="00797DA2">
        <w:rPr>
          <w:rFonts w:ascii="Times New Roman" w:hAnsi="Times New Roman" w:cs="Times New Roman"/>
          <w:szCs w:val="24"/>
        </w:rPr>
        <w:t xml:space="preserve"> </w:t>
      </w:r>
      <w:r w:rsidR="00B823FE" w:rsidRPr="00797DA2">
        <w:rPr>
          <w:rFonts w:ascii="Times New Roman" w:hAnsi="Times New Roman" w:cs="Times New Roman"/>
          <w:szCs w:val="24"/>
        </w:rPr>
        <w:t>every</w:t>
      </w:r>
      <w:r w:rsidR="00065B5B" w:rsidRPr="00797DA2">
        <w:rPr>
          <w:rFonts w:ascii="Times New Roman" w:hAnsi="Times New Roman" w:cs="Times New Roman"/>
          <w:szCs w:val="24"/>
        </w:rPr>
        <w:t xml:space="preserve"> </w:t>
      </w:r>
      <w:r w:rsidR="00B823FE" w:rsidRPr="00797DA2">
        <w:rPr>
          <w:rFonts w:ascii="Times New Roman" w:hAnsi="Times New Roman" w:cs="Times New Roman"/>
          <w:szCs w:val="24"/>
        </w:rPr>
        <w:t>year.</w:t>
      </w:r>
      <w:r w:rsidR="00AA5397" w:rsidRPr="00797DA2">
        <w:rPr>
          <w:rFonts w:ascii="Times New Roman" w:hAnsi="Times New Roman" w:cs="Times New Roman"/>
          <w:szCs w:val="24"/>
        </w:rPr>
        <w:br w:type="page"/>
      </w:r>
    </w:p>
    <w:p w:rsidR="005B595A" w:rsidRPr="00797DA2" w:rsidRDefault="00302366" w:rsidP="00034B87">
      <w:pPr>
        <w:pStyle w:val="a3"/>
        <w:rPr>
          <w:rFonts w:ascii="Times New Roman" w:hAnsi="Times New Roman" w:cs="Times New Roman"/>
        </w:rPr>
      </w:pPr>
      <w:bookmarkStart w:id="62" w:name="_Toc478718316"/>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25.11</w:t>
      </w:r>
      <w:r w:rsidR="00065B5B" w:rsidRPr="00797DA2">
        <w:rPr>
          <w:rFonts w:ascii="Times New Roman" w:hAnsi="Times New Roman" w:cs="Times New Roman"/>
        </w:rPr>
        <w:t xml:space="preserve"> </w:t>
      </w:r>
      <w:r w:rsidRPr="00797DA2">
        <w:rPr>
          <w:rFonts w:ascii="Times New Roman" w:hAnsi="Times New Roman" w:cs="Times New Roman"/>
        </w:rPr>
        <w:t>Special</w:t>
      </w:r>
      <w:r w:rsidR="00065B5B" w:rsidRPr="00797DA2">
        <w:rPr>
          <w:rFonts w:ascii="Times New Roman" w:hAnsi="Times New Roman" w:cs="Times New Roman"/>
        </w:rPr>
        <w:t xml:space="preserve"> </w:t>
      </w:r>
      <w:r w:rsidRPr="00797DA2">
        <w:rPr>
          <w:rFonts w:ascii="Times New Roman" w:hAnsi="Times New Roman" w:cs="Times New Roman"/>
        </w:rPr>
        <w:t>Medical</w:t>
      </w:r>
      <w:r w:rsidR="00065B5B" w:rsidRPr="00797DA2">
        <w:rPr>
          <w:rFonts w:ascii="Times New Roman" w:hAnsi="Times New Roman" w:cs="Times New Roman"/>
        </w:rPr>
        <w:t xml:space="preserve"> </w:t>
      </w:r>
      <w:r w:rsidRPr="00797DA2">
        <w:rPr>
          <w:rFonts w:ascii="Times New Roman" w:hAnsi="Times New Roman" w:cs="Times New Roman"/>
        </w:rPr>
        <w:t>Service</w:t>
      </w:r>
      <w:r w:rsidR="00065B5B" w:rsidRPr="00797DA2">
        <w:rPr>
          <w:rFonts w:ascii="Times New Roman" w:hAnsi="Times New Roman" w:cs="Times New Roman"/>
        </w:rPr>
        <w:t xml:space="preserve"> </w:t>
      </w:r>
      <w:r w:rsidRPr="00797DA2">
        <w:rPr>
          <w:rFonts w:ascii="Times New Roman" w:hAnsi="Times New Roman" w:cs="Times New Roman"/>
        </w:rPr>
        <w:t>Program</w:t>
      </w:r>
      <w:r w:rsidR="00065B5B" w:rsidRPr="00797DA2">
        <w:rPr>
          <w:rFonts w:ascii="Times New Roman" w:hAnsi="Times New Roman" w:cs="Times New Roman"/>
        </w:rPr>
        <w:t xml:space="preserve"> </w:t>
      </w:r>
      <w:r w:rsidRPr="00797DA2">
        <w:rPr>
          <w:rFonts w:ascii="Times New Roman" w:hAnsi="Times New Roman" w:cs="Times New Roman"/>
        </w:rPr>
        <w:t>for</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00A20B32" w:rsidRPr="00797DA2">
        <w:rPr>
          <w:rFonts w:ascii="Times New Roman" w:hAnsi="Times New Roman" w:cs="Times New Roman"/>
        </w:rPr>
        <w:t>Total</w:t>
      </w:r>
      <w:r w:rsidR="00065B5B" w:rsidRPr="00797DA2">
        <w:rPr>
          <w:rFonts w:ascii="Times New Roman" w:hAnsi="Times New Roman" w:cs="Times New Roman"/>
        </w:rPr>
        <w:t xml:space="preserve"> </w:t>
      </w:r>
      <w:r w:rsidR="00A20B32" w:rsidRPr="00797DA2">
        <w:rPr>
          <w:rFonts w:ascii="Times New Roman" w:hAnsi="Times New Roman" w:cs="Times New Roman"/>
        </w:rPr>
        <w:t>Amount</w:t>
      </w:r>
      <w:r w:rsidR="00065B5B" w:rsidRPr="00797DA2">
        <w:rPr>
          <w:rFonts w:ascii="Times New Roman" w:hAnsi="Times New Roman" w:cs="Times New Roman"/>
        </w:rPr>
        <w:t xml:space="preserve"> </w:t>
      </w:r>
      <w:r w:rsidR="00A20B32" w:rsidRPr="00797DA2">
        <w:rPr>
          <w:rFonts w:ascii="Times New Roman" w:hAnsi="Times New Roman" w:cs="Times New Roman"/>
        </w:rPr>
        <w:t>of</w:t>
      </w:r>
      <w:r w:rsidR="00065B5B" w:rsidRPr="00797DA2">
        <w:rPr>
          <w:rFonts w:ascii="Times New Roman" w:hAnsi="Times New Roman" w:cs="Times New Roman"/>
        </w:rPr>
        <w:t xml:space="preserve"> </w:t>
      </w:r>
      <w:r w:rsidR="00A20B32" w:rsidRPr="00797DA2">
        <w:rPr>
          <w:rFonts w:ascii="Times New Roman" w:hAnsi="Times New Roman" w:cs="Times New Roman"/>
        </w:rPr>
        <w:t>Dental</w:t>
      </w:r>
      <w:r w:rsidR="00065B5B" w:rsidRPr="00797DA2">
        <w:rPr>
          <w:rFonts w:ascii="Times New Roman" w:hAnsi="Times New Roman" w:cs="Times New Roman"/>
        </w:rPr>
        <w:t xml:space="preserve"> </w:t>
      </w:r>
      <w:r w:rsidR="00A20B32" w:rsidRPr="00797DA2">
        <w:rPr>
          <w:rFonts w:ascii="Times New Roman" w:hAnsi="Times New Roman" w:cs="Times New Roman"/>
        </w:rPr>
        <w:t>Visits</w:t>
      </w:r>
      <w:r w:rsidR="00065B5B" w:rsidRPr="00797DA2">
        <w:rPr>
          <w:rFonts w:ascii="Times New Roman" w:hAnsi="Times New Roman" w:cs="Times New Roman"/>
        </w:rPr>
        <w:t xml:space="preserve"> </w:t>
      </w:r>
      <w:r w:rsidR="00A20B32" w:rsidRPr="00797DA2">
        <w:rPr>
          <w:rFonts w:ascii="Times New Roman" w:hAnsi="Times New Roman" w:cs="Times New Roman"/>
        </w:rPr>
        <w:t>Covered</w:t>
      </w:r>
      <w:r w:rsidR="00065B5B" w:rsidRPr="00797DA2">
        <w:rPr>
          <w:rFonts w:ascii="Times New Roman" w:hAnsi="Times New Roman" w:cs="Times New Roman"/>
        </w:rPr>
        <w:t xml:space="preserve"> </w:t>
      </w:r>
      <w:r w:rsidR="004370A0" w:rsidRPr="00797DA2">
        <w:rPr>
          <w:rFonts w:ascii="Times New Roman" w:hAnsi="Times New Roman" w:cs="Times New Roman"/>
        </w:rPr>
        <w:t>by</w:t>
      </w:r>
      <w:r w:rsidR="00065B5B" w:rsidRPr="00797DA2">
        <w:rPr>
          <w:rFonts w:ascii="Times New Roman" w:hAnsi="Times New Roman" w:cs="Times New Roman"/>
        </w:rPr>
        <w:t xml:space="preserve"> </w:t>
      </w:r>
      <w:r w:rsidR="00A20B32" w:rsidRPr="00797DA2">
        <w:rPr>
          <w:rFonts w:ascii="Times New Roman" w:hAnsi="Times New Roman" w:cs="Times New Roman"/>
        </w:rPr>
        <w:t>the</w:t>
      </w:r>
      <w:r w:rsidR="00065B5B" w:rsidRPr="00797DA2">
        <w:rPr>
          <w:rFonts w:ascii="Times New Roman" w:hAnsi="Times New Roman" w:cs="Times New Roman"/>
        </w:rPr>
        <w:t xml:space="preserve"> </w:t>
      </w:r>
      <w:r w:rsidR="00A20B32" w:rsidRPr="00797DA2">
        <w:rPr>
          <w:rFonts w:ascii="Times New Roman" w:hAnsi="Times New Roman" w:cs="Times New Roman"/>
        </w:rPr>
        <w:t>National</w:t>
      </w:r>
      <w:r w:rsidR="00065B5B" w:rsidRPr="00797DA2">
        <w:rPr>
          <w:rFonts w:ascii="Times New Roman" w:hAnsi="Times New Roman" w:cs="Times New Roman"/>
        </w:rPr>
        <w:t xml:space="preserve"> </w:t>
      </w:r>
      <w:r w:rsidR="00A20B32" w:rsidRPr="00797DA2">
        <w:rPr>
          <w:rFonts w:ascii="Times New Roman" w:hAnsi="Times New Roman" w:cs="Times New Roman"/>
        </w:rPr>
        <w:t>Health</w:t>
      </w:r>
      <w:r w:rsidR="00065B5B" w:rsidRPr="00797DA2">
        <w:rPr>
          <w:rFonts w:ascii="Times New Roman" w:hAnsi="Times New Roman" w:cs="Times New Roman"/>
        </w:rPr>
        <w:t xml:space="preserve"> </w:t>
      </w:r>
      <w:r w:rsidR="00A20B32" w:rsidRPr="00797DA2">
        <w:rPr>
          <w:rFonts w:ascii="Times New Roman" w:hAnsi="Times New Roman" w:cs="Times New Roman"/>
        </w:rPr>
        <w:t>Insurance</w:t>
      </w:r>
      <w:bookmarkEnd w:id="62"/>
    </w:p>
    <w:p w:rsidR="005B595A" w:rsidRPr="00797DA2" w:rsidRDefault="00302366" w:rsidP="00302366">
      <w:pPr>
        <w:wordWrap w:val="0"/>
        <w:jc w:val="right"/>
        <w:rPr>
          <w:rFonts w:ascii="Times New Roman" w:hAnsi="Times New Roman" w:cs="Times New Roman"/>
          <w:szCs w:val="24"/>
        </w:rPr>
      </w:pPr>
      <w:r w:rsidRPr="00797DA2">
        <w:rPr>
          <w:rFonts w:ascii="Times New Roman" w:hAnsi="Times New Roman" w:cs="Times New Roman"/>
          <w:szCs w:val="24"/>
        </w:rPr>
        <w:t>Unit</w:t>
      </w:r>
      <w:r w:rsidR="00383578" w:rsidRPr="00797DA2">
        <w:rPr>
          <w:rFonts w:ascii="Times New Roman" w:hAnsi="Times New Roman" w:cs="Times New Roman"/>
          <w:szCs w:val="24"/>
        </w:rPr>
        <w:t>s</w:t>
      </w:r>
      <w:r w:rsidRPr="00797DA2">
        <w:rPr>
          <w:rFonts w:ascii="Times New Roman" w:hAnsi="Times New Roman" w:cs="Times New Roman"/>
          <w:szCs w:val="24"/>
        </w:rPr>
        <w:t>:</w:t>
      </w:r>
      <w:r w:rsidR="00065B5B" w:rsidRPr="00797DA2">
        <w:rPr>
          <w:rFonts w:ascii="Times New Roman" w:hAnsi="Times New Roman" w:cs="Times New Roman"/>
          <w:szCs w:val="24"/>
        </w:rPr>
        <w:t xml:space="preserve"> </w:t>
      </w:r>
      <w:r w:rsidRPr="00797DA2">
        <w:rPr>
          <w:rFonts w:ascii="Times New Roman" w:hAnsi="Times New Roman" w:cs="Times New Roman"/>
          <w:szCs w:val="24"/>
        </w:rPr>
        <w:t>Person;</w:t>
      </w:r>
      <w:r w:rsidR="00065B5B" w:rsidRPr="00797DA2">
        <w:rPr>
          <w:rFonts w:ascii="Times New Roman" w:hAnsi="Times New Roman" w:cs="Times New Roman"/>
          <w:szCs w:val="24"/>
        </w:rPr>
        <w:t xml:space="preserve"> </w:t>
      </w:r>
      <w:r w:rsidRPr="00797DA2">
        <w:rPr>
          <w:rFonts w:ascii="Times New Roman" w:hAnsi="Times New Roman" w:cs="Times New Roman"/>
          <w:szCs w:val="24"/>
        </w:rPr>
        <w:t>D</w:t>
      </w:r>
      <w:r w:rsidR="00DC276C" w:rsidRPr="00797DA2">
        <w:rPr>
          <w:rFonts w:ascii="Times New Roman" w:hAnsi="Times New Roman" w:cs="Times New Roman"/>
          <w:szCs w:val="24"/>
        </w:rPr>
        <w:t>ental</w:t>
      </w:r>
      <w:r w:rsidR="00065B5B" w:rsidRPr="00797DA2">
        <w:rPr>
          <w:rFonts w:ascii="Times New Roman" w:hAnsi="Times New Roman" w:cs="Times New Roman"/>
          <w:szCs w:val="24"/>
        </w:rPr>
        <w:t xml:space="preserve"> </w:t>
      </w:r>
      <w:r w:rsidRPr="00797DA2">
        <w:rPr>
          <w:rFonts w:ascii="Times New Roman" w:hAnsi="Times New Roman" w:cs="Times New Roman"/>
          <w:szCs w:val="24"/>
        </w:rPr>
        <w:t>Visit;</w:t>
      </w:r>
      <w:r w:rsidR="00065B5B" w:rsidRPr="00797DA2">
        <w:rPr>
          <w:rFonts w:ascii="Times New Roman" w:hAnsi="Times New Roman" w:cs="Times New Roman"/>
          <w:szCs w:val="24"/>
        </w:rPr>
        <w:t xml:space="preserve"> </w:t>
      </w:r>
      <w:r w:rsidRPr="00797DA2">
        <w:rPr>
          <w:rFonts w:ascii="Times New Roman" w:hAnsi="Times New Roman" w:cs="Times New Roman"/>
          <w:szCs w:val="24"/>
        </w:rPr>
        <w:t>%</w:t>
      </w:r>
    </w:p>
    <w:tbl>
      <w:tblPr>
        <w:tblStyle w:val="af2"/>
        <w:tblW w:w="8471" w:type="dxa"/>
        <w:tblBorders>
          <w:left w:val="none" w:sz="0" w:space="0" w:color="auto"/>
          <w:right w:val="none" w:sz="0" w:space="0" w:color="auto"/>
        </w:tblBorders>
        <w:tblLayout w:type="fixed"/>
        <w:tblLook w:val="04A0" w:firstRow="1" w:lastRow="0" w:firstColumn="1" w:lastColumn="0" w:noHBand="0" w:noVBand="1"/>
      </w:tblPr>
      <w:tblGrid>
        <w:gridCol w:w="1184"/>
        <w:gridCol w:w="1184"/>
        <w:gridCol w:w="1526"/>
        <w:gridCol w:w="1525"/>
        <w:gridCol w:w="1526"/>
        <w:gridCol w:w="1526"/>
      </w:tblGrid>
      <w:tr w:rsidR="005B595A" w:rsidRPr="00797DA2" w:rsidTr="007F4787">
        <w:trPr>
          <w:trHeight w:val="406"/>
        </w:trPr>
        <w:tc>
          <w:tcPr>
            <w:tcW w:w="1184" w:type="dxa"/>
            <w:noWrap/>
            <w:vAlign w:val="center"/>
            <w:hideMark/>
          </w:tcPr>
          <w:p w:rsidR="005B595A" w:rsidRPr="00797DA2" w:rsidRDefault="00302366" w:rsidP="00F1305C">
            <w:pPr>
              <w:jc w:val="center"/>
              <w:rPr>
                <w:rFonts w:ascii="Times New Roman" w:hAnsi="Times New Roman" w:cs="Times New Roman"/>
              </w:rPr>
            </w:pPr>
            <w:r w:rsidRPr="00797DA2">
              <w:rPr>
                <w:rFonts w:ascii="Times New Roman" w:hAnsi="Times New Roman" w:cs="Times New Roman"/>
              </w:rPr>
              <w:t>Year</w:t>
            </w:r>
          </w:p>
        </w:tc>
        <w:tc>
          <w:tcPr>
            <w:tcW w:w="1184" w:type="dxa"/>
            <w:vAlign w:val="center"/>
            <w:hideMark/>
          </w:tcPr>
          <w:p w:rsidR="005B595A" w:rsidRPr="00797DA2" w:rsidRDefault="00302366" w:rsidP="005B595A">
            <w:pPr>
              <w:jc w:val="center"/>
              <w:rPr>
                <w:rFonts w:ascii="Times New Roman" w:hAnsi="Times New Roman" w:cs="Times New Roman"/>
              </w:rPr>
            </w:pPr>
            <w:r w:rsidRPr="00797DA2">
              <w:rPr>
                <w:rFonts w:ascii="Times New Roman" w:hAnsi="Times New Roman" w:cs="Times New Roman"/>
              </w:rPr>
              <w:t>Gender</w:t>
            </w:r>
          </w:p>
        </w:tc>
        <w:tc>
          <w:tcPr>
            <w:tcW w:w="1526" w:type="dxa"/>
            <w:vAlign w:val="center"/>
            <w:hideMark/>
          </w:tcPr>
          <w:p w:rsidR="005B595A" w:rsidRPr="00797DA2" w:rsidRDefault="00302366" w:rsidP="005B595A">
            <w:pPr>
              <w:jc w:val="center"/>
              <w:rPr>
                <w:rFonts w:ascii="Times New Roman" w:hAnsi="Times New Roman" w:cs="Times New Roman"/>
              </w:rPr>
            </w:pPr>
            <w:r w:rsidRPr="00797DA2">
              <w:rPr>
                <w:rFonts w:ascii="Times New Roman" w:hAnsi="Times New Roman" w:cs="Times New Roman"/>
              </w:rPr>
              <w:t>Person</w:t>
            </w:r>
          </w:p>
        </w:tc>
        <w:tc>
          <w:tcPr>
            <w:tcW w:w="1525" w:type="dxa"/>
            <w:vAlign w:val="center"/>
            <w:hideMark/>
          </w:tcPr>
          <w:p w:rsidR="005B595A" w:rsidRPr="00797DA2" w:rsidRDefault="00A20B32" w:rsidP="00A20B32">
            <w:pPr>
              <w:jc w:val="center"/>
              <w:rPr>
                <w:rFonts w:ascii="Times New Roman" w:hAnsi="Times New Roman" w:cs="Times New Roman"/>
              </w:rPr>
            </w:pPr>
            <w:r w:rsidRPr="00797DA2">
              <w:rPr>
                <w:rFonts w:ascii="Times New Roman" w:hAnsi="Times New Roman" w:cs="Times New Roman"/>
              </w:rPr>
              <w:t>Dental</w:t>
            </w:r>
            <w:r w:rsidR="00065B5B" w:rsidRPr="00797DA2">
              <w:rPr>
                <w:rFonts w:ascii="Times New Roman" w:hAnsi="Times New Roman" w:cs="Times New Roman"/>
              </w:rPr>
              <w:t xml:space="preserve"> </w:t>
            </w:r>
            <w:r w:rsidR="00302366" w:rsidRPr="00797DA2">
              <w:rPr>
                <w:rFonts w:ascii="Times New Roman" w:hAnsi="Times New Roman" w:cs="Times New Roman"/>
              </w:rPr>
              <w:t>Visit</w:t>
            </w:r>
          </w:p>
        </w:tc>
        <w:tc>
          <w:tcPr>
            <w:tcW w:w="1526" w:type="dxa"/>
            <w:vAlign w:val="center"/>
            <w:hideMark/>
          </w:tcPr>
          <w:p w:rsidR="005B595A" w:rsidRPr="00797DA2" w:rsidRDefault="004370A0">
            <w:pPr>
              <w:jc w:val="center"/>
              <w:rPr>
                <w:rFonts w:ascii="Times New Roman" w:hAnsi="Times New Roman" w:cs="Times New Roman"/>
              </w:rPr>
            </w:pPr>
            <w:r w:rsidRPr="00797DA2">
              <w:rPr>
                <w:rFonts w:ascii="Times New Roman" w:hAnsi="Times New Roman" w:cs="Times New Roman"/>
              </w:rPr>
              <w:t>Person</w:t>
            </w:r>
            <w:r w:rsidR="00065B5B" w:rsidRPr="00797DA2">
              <w:rPr>
                <w:rFonts w:ascii="Times New Roman" w:hAnsi="Times New Roman" w:cs="Times New Roman"/>
              </w:rPr>
              <w:t xml:space="preserve"> </w:t>
            </w:r>
            <w:r w:rsidR="00302366" w:rsidRPr="00797DA2">
              <w:rPr>
                <w:rFonts w:ascii="Times New Roman" w:hAnsi="Times New Roman" w:cs="Times New Roman"/>
              </w:rPr>
              <w:t>Rate</w:t>
            </w:r>
          </w:p>
        </w:tc>
        <w:tc>
          <w:tcPr>
            <w:tcW w:w="1526" w:type="dxa"/>
            <w:vAlign w:val="center"/>
            <w:hideMark/>
          </w:tcPr>
          <w:p w:rsidR="005B595A" w:rsidRPr="00797DA2" w:rsidRDefault="00302366" w:rsidP="00DC276C">
            <w:pPr>
              <w:jc w:val="center"/>
              <w:rPr>
                <w:rFonts w:ascii="Times New Roman" w:hAnsi="Times New Roman" w:cs="Times New Roman"/>
              </w:rPr>
            </w:pPr>
            <w:r w:rsidRPr="00797DA2">
              <w:rPr>
                <w:rFonts w:ascii="Times New Roman" w:hAnsi="Times New Roman" w:cs="Times New Roman"/>
              </w:rPr>
              <w:t>Visit</w:t>
            </w:r>
            <w:r w:rsidR="00065B5B" w:rsidRPr="00797DA2">
              <w:rPr>
                <w:rFonts w:ascii="Times New Roman" w:hAnsi="Times New Roman" w:cs="Times New Roman"/>
              </w:rPr>
              <w:t xml:space="preserve"> </w:t>
            </w:r>
            <w:r w:rsidR="004370A0" w:rsidRPr="00797DA2">
              <w:rPr>
                <w:rFonts w:ascii="Times New Roman" w:hAnsi="Times New Roman" w:cs="Times New Roman"/>
              </w:rPr>
              <w:t>Rate</w:t>
            </w:r>
          </w:p>
        </w:tc>
      </w:tr>
      <w:tr w:rsidR="00F1305C" w:rsidRPr="00797DA2" w:rsidTr="00F1305C">
        <w:trPr>
          <w:trHeight w:val="406"/>
        </w:trPr>
        <w:tc>
          <w:tcPr>
            <w:tcW w:w="1184" w:type="dxa"/>
            <w:vMerge w:val="restart"/>
            <w:noWrap/>
            <w:vAlign w:val="center"/>
            <w:hideMark/>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2011</w:t>
            </w:r>
          </w:p>
        </w:tc>
        <w:tc>
          <w:tcPr>
            <w:tcW w:w="1184" w:type="dxa"/>
            <w:noWrap/>
            <w:vAlign w:val="center"/>
          </w:tcPr>
          <w:p w:rsidR="00F1305C" w:rsidRPr="00797DA2" w:rsidRDefault="00302366" w:rsidP="00F1305C">
            <w:pPr>
              <w:jc w:val="center"/>
              <w:rPr>
                <w:rFonts w:ascii="Times New Roman" w:hAnsi="Times New Roman" w:cs="Times New Roman"/>
              </w:rPr>
            </w:pPr>
            <w:r w:rsidRPr="00797DA2">
              <w:rPr>
                <w:rFonts w:ascii="Times New Roman" w:hAnsi="Times New Roman" w:cs="Times New Roman"/>
              </w:rPr>
              <w:t>Subtotal</w:t>
            </w:r>
          </w:p>
        </w:tc>
        <w:tc>
          <w:tcPr>
            <w:tcW w:w="1526" w:type="dxa"/>
            <w:noWrap/>
            <w:vAlign w:val="center"/>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34,655</w:t>
            </w:r>
          </w:p>
        </w:tc>
        <w:tc>
          <w:tcPr>
            <w:tcW w:w="1525" w:type="dxa"/>
            <w:noWrap/>
            <w:vAlign w:val="center"/>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95,930</w:t>
            </w:r>
          </w:p>
        </w:tc>
        <w:tc>
          <w:tcPr>
            <w:tcW w:w="1526" w:type="dxa"/>
            <w:noWrap/>
            <w:vAlign w:val="center"/>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100</w:t>
            </w:r>
          </w:p>
        </w:tc>
        <w:tc>
          <w:tcPr>
            <w:tcW w:w="1526" w:type="dxa"/>
            <w:noWrap/>
            <w:vAlign w:val="center"/>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100</w:t>
            </w:r>
          </w:p>
        </w:tc>
      </w:tr>
      <w:tr w:rsidR="00F1305C" w:rsidRPr="00797DA2" w:rsidTr="007F4787">
        <w:trPr>
          <w:trHeight w:val="406"/>
        </w:trPr>
        <w:tc>
          <w:tcPr>
            <w:tcW w:w="1184" w:type="dxa"/>
            <w:vMerge/>
            <w:noWrap/>
            <w:vAlign w:val="center"/>
          </w:tcPr>
          <w:p w:rsidR="00F1305C" w:rsidRPr="00797DA2" w:rsidRDefault="00F1305C" w:rsidP="00F1305C">
            <w:pPr>
              <w:jc w:val="center"/>
              <w:rPr>
                <w:rFonts w:ascii="Times New Roman" w:hAnsi="Times New Roman" w:cs="Times New Roman"/>
                <w:kern w:val="0"/>
                <w:szCs w:val="22"/>
              </w:rPr>
            </w:pPr>
          </w:p>
        </w:tc>
        <w:tc>
          <w:tcPr>
            <w:tcW w:w="1184" w:type="dxa"/>
            <w:noWrap/>
            <w:vAlign w:val="center"/>
          </w:tcPr>
          <w:p w:rsidR="00F1305C" w:rsidRPr="00797DA2" w:rsidRDefault="00302366" w:rsidP="00F1305C">
            <w:pPr>
              <w:jc w:val="center"/>
              <w:rPr>
                <w:rFonts w:ascii="Times New Roman" w:hAnsi="Times New Roman" w:cs="Times New Roman"/>
              </w:rPr>
            </w:pPr>
            <w:r w:rsidRPr="00797DA2">
              <w:rPr>
                <w:rFonts w:ascii="Times New Roman" w:hAnsi="Times New Roman" w:cs="Times New Roman"/>
              </w:rPr>
              <w:t>Male</w:t>
            </w:r>
          </w:p>
        </w:tc>
        <w:tc>
          <w:tcPr>
            <w:tcW w:w="1526" w:type="dxa"/>
            <w:noWrap/>
            <w:vAlign w:val="center"/>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20,212</w:t>
            </w:r>
          </w:p>
        </w:tc>
        <w:tc>
          <w:tcPr>
            <w:tcW w:w="1525" w:type="dxa"/>
            <w:noWrap/>
            <w:vAlign w:val="center"/>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55,736</w:t>
            </w:r>
          </w:p>
        </w:tc>
        <w:tc>
          <w:tcPr>
            <w:tcW w:w="1526" w:type="dxa"/>
            <w:noWrap/>
            <w:vAlign w:val="center"/>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58</w:t>
            </w:r>
          </w:p>
        </w:tc>
        <w:tc>
          <w:tcPr>
            <w:tcW w:w="1526" w:type="dxa"/>
            <w:noWrap/>
            <w:vAlign w:val="center"/>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58</w:t>
            </w:r>
          </w:p>
        </w:tc>
      </w:tr>
      <w:tr w:rsidR="00F1305C" w:rsidRPr="00797DA2" w:rsidTr="007F4787">
        <w:trPr>
          <w:trHeight w:val="406"/>
        </w:trPr>
        <w:tc>
          <w:tcPr>
            <w:tcW w:w="1184" w:type="dxa"/>
            <w:vMerge/>
            <w:vAlign w:val="center"/>
            <w:hideMark/>
          </w:tcPr>
          <w:p w:rsidR="00F1305C" w:rsidRPr="00797DA2" w:rsidRDefault="00F1305C" w:rsidP="00F1305C">
            <w:pPr>
              <w:jc w:val="center"/>
              <w:rPr>
                <w:rFonts w:ascii="Times New Roman" w:hAnsi="Times New Roman" w:cs="Times New Roman"/>
                <w:kern w:val="0"/>
                <w:szCs w:val="22"/>
              </w:rPr>
            </w:pPr>
          </w:p>
        </w:tc>
        <w:tc>
          <w:tcPr>
            <w:tcW w:w="1184" w:type="dxa"/>
            <w:noWrap/>
            <w:vAlign w:val="center"/>
            <w:hideMark/>
          </w:tcPr>
          <w:p w:rsidR="00F1305C" w:rsidRPr="00797DA2" w:rsidRDefault="00302366" w:rsidP="00F1305C">
            <w:pPr>
              <w:jc w:val="center"/>
              <w:rPr>
                <w:rFonts w:ascii="Times New Roman" w:hAnsi="Times New Roman" w:cs="Times New Roman"/>
              </w:rPr>
            </w:pPr>
            <w:r w:rsidRPr="00797DA2">
              <w:rPr>
                <w:rFonts w:ascii="Times New Roman" w:hAnsi="Times New Roman" w:cs="Times New Roman"/>
              </w:rPr>
              <w:t>Female</w:t>
            </w:r>
          </w:p>
        </w:tc>
        <w:tc>
          <w:tcPr>
            <w:tcW w:w="1526" w:type="dxa"/>
            <w:noWrap/>
            <w:vAlign w:val="center"/>
            <w:hideMark/>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14,443</w:t>
            </w:r>
          </w:p>
        </w:tc>
        <w:tc>
          <w:tcPr>
            <w:tcW w:w="1525" w:type="dxa"/>
            <w:noWrap/>
            <w:vAlign w:val="center"/>
            <w:hideMark/>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40,194</w:t>
            </w:r>
          </w:p>
        </w:tc>
        <w:tc>
          <w:tcPr>
            <w:tcW w:w="1526" w:type="dxa"/>
            <w:noWrap/>
            <w:vAlign w:val="center"/>
            <w:hideMark/>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42</w:t>
            </w:r>
          </w:p>
        </w:tc>
        <w:tc>
          <w:tcPr>
            <w:tcW w:w="1526" w:type="dxa"/>
            <w:noWrap/>
            <w:vAlign w:val="center"/>
            <w:hideMark/>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42</w:t>
            </w:r>
          </w:p>
        </w:tc>
      </w:tr>
      <w:tr w:rsidR="00F1305C" w:rsidRPr="00797DA2" w:rsidTr="00F1305C">
        <w:trPr>
          <w:trHeight w:val="406"/>
        </w:trPr>
        <w:tc>
          <w:tcPr>
            <w:tcW w:w="1184" w:type="dxa"/>
            <w:vMerge w:val="restart"/>
            <w:noWrap/>
            <w:vAlign w:val="center"/>
            <w:hideMark/>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2012</w:t>
            </w:r>
          </w:p>
        </w:tc>
        <w:tc>
          <w:tcPr>
            <w:tcW w:w="1184" w:type="dxa"/>
            <w:noWrap/>
            <w:vAlign w:val="center"/>
          </w:tcPr>
          <w:p w:rsidR="00302366" w:rsidRPr="00797DA2" w:rsidRDefault="00302366" w:rsidP="00F1305C">
            <w:pPr>
              <w:jc w:val="center"/>
              <w:rPr>
                <w:rFonts w:ascii="Times New Roman" w:hAnsi="Times New Roman" w:cs="Times New Roman"/>
              </w:rPr>
            </w:pPr>
            <w:r w:rsidRPr="00797DA2">
              <w:rPr>
                <w:rFonts w:ascii="Times New Roman" w:hAnsi="Times New Roman" w:cs="Times New Roman"/>
              </w:rPr>
              <w:t>Subtotal</w:t>
            </w:r>
          </w:p>
        </w:tc>
        <w:tc>
          <w:tcPr>
            <w:tcW w:w="1526" w:type="dxa"/>
            <w:noWrap/>
            <w:vAlign w:val="center"/>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39,063</w:t>
            </w:r>
          </w:p>
        </w:tc>
        <w:tc>
          <w:tcPr>
            <w:tcW w:w="1525" w:type="dxa"/>
            <w:noWrap/>
            <w:vAlign w:val="center"/>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111,607</w:t>
            </w:r>
          </w:p>
        </w:tc>
        <w:tc>
          <w:tcPr>
            <w:tcW w:w="1526" w:type="dxa"/>
            <w:noWrap/>
            <w:vAlign w:val="center"/>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100</w:t>
            </w:r>
          </w:p>
        </w:tc>
        <w:tc>
          <w:tcPr>
            <w:tcW w:w="1526" w:type="dxa"/>
            <w:noWrap/>
            <w:vAlign w:val="center"/>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100</w:t>
            </w:r>
          </w:p>
        </w:tc>
      </w:tr>
      <w:tr w:rsidR="00F1305C" w:rsidRPr="00797DA2" w:rsidTr="007F4787">
        <w:trPr>
          <w:trHeight w:val="406"/>
        </w:trPr>
        <w:tc>
          <w:tcPr>
            <w:tcW w:w="1184" w:type="dxa"/>
            <w:vMerge/>
            <w:noWrap/>
            <w:vAlign w:val="center"/>
          </w:tcPr>
          <w:p w:rsidR="00F1305C" w:rsidRPr="00797DA2" w:rsidRDefault="00F1305C" w:rsidP="00F1305C">
            <w:pPr>
              <w:jc w:val="center"/>
              <w:rPr>
                <w:rFonts w:ascii="Times New Roman" w:hAnsi="Times New Roman" w:cs="Times New Roman"/>
                <w:kern w:val="0"/>
                <w:szCs w:val="22"/>
              </w:rPr>
            </w:pPr>
          </w:p>
        </w:tc>
        <w:tc>
          <w:tcPr>
            <w:tcW w:w="1184" w:type="dxa"/>
            <w:noWrap/>
            <w:vAlign w:val="center"/>
          </w:tcPr>
          <w:p w:rsidR="00302366" w:rsidRPr="00797DA2" w:rsidRDefault="00302366" w:rsidP="00F1305C">
            <w:pPr>
              <w:jc w:val="center"/>
              <w:rPr>
                <w:rFonts w:ascii="Times New Roman" w:hAnsi="Times New Roman" w:cs="Times New Roman"/>
              </w:rPr>
            </w:pPr>
            <w:r w:rsidRPr="00797DA2">
              <w:rPr>
                <w:rFonts w:ascii="Times New Roman" w:hAnsi="Times New Roman" w:cs="Times New Roman"/>
              </w:rPr>
              <w:t>Male</w:t>
            </w:r>
          </w:p>
        </w:tc>
        <w:tc>
          <w:tcPr>
            <w:tcW w:w="1526" w:type="dxa"/>
            <w:noWrap/>
            <w:vAlign w:val="center"/>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22,757</w:t>
            </w:r>
          </w:p>
        </w:tc>
        <w:tc>
          <w:tcPr>
            <w:tcW w:w="1525" w:type="dxa"/>
            <w:noWrap/>
            <w:vAlign w:val="center"/>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65,001</w:t>
            </w:r>
          </w:p>
        </w:tc>
        <w:tc>
          <w:tcPr>
            <w:tcW w:w="1526" w:type="dxa"/>
            <w:noWrap/>
            <w:vAlign w:val="center"/>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58</w:t>
            </w:r>
          </w:p>
        </w:tc>
        <w:tc>
          <w:tcPr>
            <w:tcW w:w="1526" w:type="dxa"/>
            <w:noWrap/>
            <w:vAlign w:val="center"/>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58</w:t>
            </w:r>
          </w:p>
        </w:tc>
      </w:tr>
      <w:tr w:rsidR="00F1305C" w:rsidRPr="00797DA2" w:rsidTr="007F4787">
        <w:trPr>
          <w:trHeight w:val="406"/>
        </w:trPr>
        <w:tc>
          <w:tcPr>
            <w:tcW w:w="1184" w:type="dxa"/>
            <w:vMerge/>
            <w:vAlign w:val="center"/>
            <w:hideMark/>
          </w:tcPr>
          <w:p w:rsidR="00F1305C" w:rsidRPr="00797DA2" w:rsidRDefault="00F1305C" w:rsidP="00F1305C">
            <w:pPr>
              <w:jc w:val="center"/>
              <w:rPr>
                <w:rFonts w:ascii="Times New Roman" w:hAnsi="Times New Roman" w:cs="Times New Roman"/>
                <w:kern w:val="0"/>
                <w:szCs w:val="22"/>
              </w:rPr>
            </w:pPr>
          </w:p>
        </w:tc>
        <w:tc>
          <w:tcPr>
            <w:tcW w:w="1184" w:type="dxa"/>
            <w:noWrap/>
            <w:vAlign w:val="center"/>
            <w:hideMark/>
          </w:tcPr>
          <w:p w:rsidR="00F1305C" w:rsidRPr="00797DA2" w:rsidRDefault="00302366" w:rsidP="00F1305C">
            <w:pPr>
              <w:jc w:val="center"/>
              <w:rPr>
                <w:rFonts w:ascii="Times New Roman" w:hAnsi="Times New Roman" w:cs="Times New Roman"/>
              </w:rPr>
            </w:pPr>
            <w:r w:rsidRPr="00797DA2">
              <w:rPr>
                <w:rFonts w:ascii="Times New Roman" w:hAnsi="Times New Roman" w:cs="Times New Roman"/>
              </w:rPr>
              <w:t>Female</w:t>
            </w:r>
          </w:p>
        </w:tc>
        <w:tc>
          <w:tcPr>
            <w:tcW w:w="1526" w:type="dxa"/>
            <w:noWrap/>
            <w:vAlign w:val="center"/>
            <w:hideMark/>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16,306</w:t>
            </w:r>
          </w:p>
        </w:tc>
        <w:tc>
          <w:tcPr>
            <w:tcW w:w="1525" w:type="dxa"/>
            <w:noWrap/>
            <w:vAlign w:val="center"/>
            <w:hideMark/>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46,606</w:t>
            </w:r>
          </w:p>
        </w:tc>
        <w:tc>
          <w:tcPr>
            <w:tcW w:w="1526" w:type="dxa"/>
            <w:noWrap/>
            <w:vAlign w:val="center"/>
            <w:hideMark/>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42</w:t>
            </w:r>
          </w:p>
        </w:tc>
        <w:tc>
          <w:tcPr>
            <w:tcW w:w="1526" w:type="dxa"/>
            <w:noWrap/>
            <w:vAlign w:val="center"/>
            <w:hideMark/>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42</w:t>
            </w:r>
          </w:p>
        </w:tc>
      </w:tr>
      <w:tr w:rsidR="00F1305C" w:rsidRPr="00797DA2" w:rsidTr="00F1305C">
        <w:trPr>
          <w:trHeight w:val="406"/>
        </w:trPr>
        <w:tc>
          <w:tcPr>
            <w:tcW w:w="1184" w:type="dxa"/>
            <w:vMerge w:val="restart"/>
            <w:noWrap/>
            <w:vAlign w:val="center"/>
            <w:hideMark/>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2013</w:t>
            </w:r>
          </w:p>
        </w:tc>
        <w:tc>
          <w:tcPr>
            <w:tcW w:w="1184" w:type="dxa"/>
            <w:noWrap/>
            <w:vAlign w:val="center"/>
          </w:tcPr>
          <w:p w:rsidR="00F1305C" w:rsidRPr="00797DA2" w:rsidRDefault="00302366" w:rsidP="00F1305C">
            <w:pPr>
              <w:jc w:val="center"/>
              <w:rPr>
                <w:rFonts w:ascii="Times New Roman" w:hAnsi="Times New Roman" w:cs="Times New Roman"/>
              </w:rPr>
            </w:pPr>
            <w:r w:rsidRPr="00797DA2">
              <w:rPr>
                <w:rFonts w:ascii="Times New Roman" w:hAnsi="Times New Roman" w:cs="Times New Roman"/>
              </w:rPr>
              <w:t>Subtotal</w:t>
            </w:r>
          </w:p>
        </w:tc>
        <w:tc>
          <w:tcPr>
            <w:tcW w:w="1526" w:type="dxa"/>
            <w:noWrap/>
            <w:vAlign w:val="center"/>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43,100</w:t>
            </w:r>
          </w:p>
        </w:tc>
        <w:tc>
          <w:tcPr>
            <w:tcW w:w="1525" w:type="dxa"/>
            <w:noWrap/>
            <w:vAlign w:val="center"/>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134,848</w:t>
            </w:r>
          </w:p>
        </w:tc>
        <w:tc>
          <w:tcPr>
            <w:tcW w:w="1526" w:type="dxa"/>
            <w:noWrap/>
            <w:vAlign w:val="center"/>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100</w:t>
            </w:r>
          </w:p>
        </w:tc>
        <w:tc>
          <w:tcPr>
            <w:tcW w:w="1526" w:type="dxa"/>
            <w:noWrap/>
            <w:vAlign w:val="center"/>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100</w:t>
            </w:r>
          </w:p>
        </w:tc>
      </w:tr>
      <w:tr w:rsidR="00F1305C" w:rsidRPr="00797DA2" w:rsidTr="007F4787">
        <w:trPr>
          <w:trHeight w:val="406"/>
        </w:trPr>
        <w:tc>
          <w:tcPr>
            <w:tcW w:w="1184" w:type="dxa"/>
            <w:vMerge/>
            <w:noWrap/>
            <w:vAlign w:val="center"/>
          </w:tcPr>
          <w:p w:rsidR="00F1305C" w:rsidRPr="00797DA2" w:rsidRDefault="00F1305C" w:rsidP="00F1305C">
            <w:pPr>
              <w:jc w:val="center"/>
              <w:rPr>
                <w:rFonts w:ascii="Times New Roman" w:hAnsi="Times New Roman" w:cs="Times New Roman"/>
                <w:kern w:val="0"/>
                <w:szCs w:val="22"/>
              </w:rPr>
            </w:pPr>
          </w:p>
        </w:tc>
        <w:tc>
          <w:tcPr>
            <w:tcW w:w="1184" w:type="dxa"/>
            <w:noWrap/>
            <w:vAlign w:val="center"/>
          </w:tcPr>
          <w:p w:rsidR="00F1305C" w:rsidRPr="00797DA2" w:rsidRDefault="00302366" w:rsidP="00F1305C">
            <w:pPr>
              <w:jc w:val="center"/>
              <w:rPr>
                <w:rFonts w:ascii="Times New Roman" w:hAnsi="Times New Roman" w:cs="Times New Roman"/>
              </w:rPr>
            </w:pPr>
            <w:r w:rsidRPr="00797DA2">
              <w:rPr>
                <w:rFonts w:ascii="Times New Roman" w:hAnsi="Times New Roman" w:cs="Times New Roman"/>
              </w:rPr>
              <w:t>Male</w:t>
            </w:r>
          </w:p>
        </w:tc>
        <w:tc>
          <w:tcPr>
            <w:tcW w:w="1526" w:type="dxa"/>
            <w:noWrap/>
            <w:vAlign w:val="center"/>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25,278</w:t>
            </w:r>
          </w:p>
        </w:tc>
        <w:tc>
          <w:tcPr>
            <w:tcW w:w="1525" w:type="dxa"/>
            <w:noWrap/>
            <w:vAlign w:val="center"/>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79,506</w:t>
            </w:r>
          </w:p>
        </w:tc>
        <w:tc>
          <w:tcPr>
            <w:tcW w:w="1526" w:type="dxa"/>
            <w:noWrap/>
            <w:vAlign w:val="center"/>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59</w:t>
            </w:r>
          </w:p>
        </w:tc>
        <w:tc>
          <w:tcPr>
            <w:tcW w:w="1526" w:type="dxa"/>
            <w:noWrap/>
            <w:vAlign w:val="center"/>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59</w:t>
            </w:r>
          </w:p>
        </w:tc>
      </w:tr>
      <w:tr w:rsidR="00F1305C" w:rsidRPr="00797DA2" w:rsidTr="007F4787">
        <w:trPr>
          <w:trHeight w:val="406"/>
        </w:trPr>
        <w:tc>
          <w:tcPr>
            <w:tcW w:w="1184" w:type="dxa"/>
            <w:vMerge/>
            <w:vAlign w:val="center"/>
            <w:hideMark/>
          </w:tcPr>
          <w:p w:rsidR="00F1305C" w:rsidRPr="00797DA2" w:rsidRDefault="00F1305C" w:rsidP="00F1305C">
            <w:pPr>
              <w:jc w:val="center"/>
              <w:rPr>
                <w:rFonts w:ascii="Times New Roman" w:hAnsi="Times New Roman" w:cs="Times New Roman"/>
                <w:kern w:val="0"/>
                <w:szCs w:val="22"/>
              </w:rPr>
            </w:pPr>
          </w:p>
        </w:tc>
        <w:tc>
          <w:tcPr>
            <w:tcW w:w="1184" w:type="dxa"/>
            <w:noWrap/>
            <w:vAlign w:val="center"/>
            <w:hideMark/>
          </w:tcPr>
          <w:p w:rsidR="00F1305C" w:rsidRPr="00797DA2" w:rsidRDefault="00302366" w:rsidP="00F1305C">
            <w:pPr>
              <w:jc w:val="center"/>
              <w:rPr>
                <w:rFonts w:ascii="Times New Roman" w:hAnsi="Times New Roman" w:cs="Times New Roman"/>
              </w:rPr>
            </w:pPr>
            <w:r w:rsidRPr="00797DA2">
              <w:rPr>
                <w:rFonts w:ascii="Times New Roman" w:hAnsi="Times New Roman" w:cs="Times New Roman"/>
              </w:rPr>
              <w:t>Female</w:t>
            </w:r>
          </w:p>
        </w:tc>
        <w:tc>
          <w:tcPr>
            <w:tcW w:w="1526" w:type="dxa"/>
            <w:noWrap/>
            <w:vAlign w:val="center"/>
            <w:hideMark/>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17,822</w:t>
            </w:r>
          </w:p>
        </w:tc>
        <w:tc>
          <w:tcPr>
            <w:tcW w:w="1525" w:type="dxa"/>
            <w:noWrap/>
            <w:vAlign w:val="center"/>
            <w:hideMark/>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55,342</w:t>
            </w:r>
          </w:p>
        </w:tc>
        <w:tc>
          <w:tcPr>
            <w:tcW w:w="1526" w:type="dxa"/>
            <w:noWrap/>
            <w:vAlign w:val="center"/>
            <w:hideMark/>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41</w:t>
            </w:r>
          </w:p>
        </w:tc>
        <w:tc>
          <w:tcPr>
            <w:tcW w:w="1526" w:type="dxa"/>
            <w:noWrap/>
            <w:vAlign w:val="center"/>
            <w:hideMark/>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41</w:t>
            </w:r>
          </w:p>
        </w:tc>
      </w:tr>
      <w:tr w:rsidR="00F1305C" w:rsidRPr="00797DA2" w:rsidTr="00F1305C">
        <w:trPr>
          <w:trHeight w:val="406"/>
        </w:trPr>
        <w:tc>
          <w:tcPr>
            <w:tcW w:w="1184" w:type="dxa"/>
            <w:vMerge w:val="restart"/>
            <w:noWrap/>
            <w:vAlign w:val="center"/>
            <w:hideMark/>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2014</w:t>
            </w:r>
          </w:p>
        </w:tc>
        <w:tc>
          <w:tcPr>
            <w:tcW w:w="1184" w:type="dxa"/>
            <w:noWrap/>
            <w:vAlign w:val="center"/>
          </w:tcPr>
          <w:p w:rsidR="00F1305C" w:rsidRPr="00797DA2" w:rsidRDefault="00302366" w:rsidP="00F1305C">
            <w:pPr>
              <w:jc w:val="center"/>
              <w:rPr>
                <w:rFonts w:ascii="Times New Roman" w:hAnsi="Times New Roman" w:cs="Times New Roman"/>
              </w:rPr>
            </w:pPr>
            <w:r w:rsidRPr="00797DA2">
              <w:rPr>
                <w:rFonts w:ascii="Times New Roman" w:hAnsi="Times New Roman" w:cs="Times New Roman"/>
              </w:rPr>
              <w:t>Subtotal</w:t>
            </w:r>
          </w:p>
        </w:tc>
        <w:tc>
          <w:tcPr>
            <w:tcW w:w="1526" w:type="dxa"/>
            <w:noWrap/>
            <w:vAlign w:val="center"/>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45,601</w:t>
            </w:r>
          </w:p>
        </w:tc>
        <w:tc>
          <w:tcPr>
            <w:tcW w:w="1525" w:type="dxa"/>
            <w:noWrap/>
            <w:vAlign w:val="center"/>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133,758</w:t>
            </w:r>
          </w:p>
        </w:tc>
        <w:tc>
          <w:tcPr>
            <w:tcW w:w="1526" w:type="dxa"/>
            <w:noWrap/>
            <w:vAlign w:val="center"/>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100</w:t>
            </w:r>
          </w:p>
        </w:tc>
        <w:tc>
          <w:tcPr>
            <w:tcW w:w="1526" w:type="dxa"/>
            <w:noWrap/>
            <w:vAlign w:val="center"/>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100</w:t>
            </w:r>
          </w:p>
        </w:tc>
      </w:tr>
      <w:tr w:rsidR="00F1305C" w:rsidRPr="00797DA2" w:rsidTr="007F4787">
        <w:trPr>
          <w:trHeight w:val="406"/>
        </w:trPr>
        <w:tc>
          <w:tcPr>
            <w:tcW w:w="1184" w:type="dxa"/>
            <w:vMerge/>
            <w:noWrap/>
            <w:vAlign w:val="center"/>
          </w:tcPr>
          <w:p w:rsidR="00F1305C" w:rsidRPr="00797DA2" w:rsidRDefault="00F1305C" w:rsidP="00F1305C">
            <w:pPr>
              <w:jc w:val="center"/>
              <w:rPr>
                <w:rFonts w:ascii="Times New Roman" w:hAnsi="Times New Roman" w:cs="Times New Roman"/>
              </w:rPr>
            </w:pPr>
          </w:p>
        </w:tc>
        <w:tc>
          <w:tcPr>
            <w:tcW w:w="1184" w:type="dxa"/>
            <w:noWrap/>
            <w:vAlign w:val="center"/>
          </w:tcPr>
          <w:p w:rsidR="00F1305C" w:rsidRPr="00797DA2" w:rsidRDefault="00302366" w:rsidP="00F1305C">
            <w:pPr>
              <w:jc w:val="center"/>
              <w:rPr>
                <w:rFonts w:ascii="Times New Roman" w:hAnsi="Times New Roman" w:cs="Times New Roman"/>
              </w:rPr>
            </w:pPr>
            <w:r w:rsidRPr="00797DA2">
              <w:rPr>
                <w:rFonts w:ascii="Times New Roman" w:hAnsi="Times New Roman" w:cs="Times New Roman"/>
              </w:rPr>
              <w:t>Male</w:t>
            </w:r>
          </w:p>
        </w:tc>
        <w:tc>
          <w:tcPr>
            <w:tcW w:w="1526" w:type="dxa"/>
            <w:noWrap/>
            <w:vAlign w:val="center"/>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26,809</w:t>
            </w:r>
          </w:p>
        </w:tc>
        <w:tc>
          <w:tcPr>
            <w:tcW w:w="1525" w:type="dxa"/>
            <w:noWrap/>
            <w:vAlign w:val="center"/>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78,870</w:t>
            </w:r>
          </w:p>
        </w:tc>
        <w:tc>
          <w:tcPr>
            <w:tcW w:w="1526" w:type="dxa"/>
            <w:noWrap/>
            <w:vAlign w:val="center"/>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59</w:t>
            </w:r>
          </w:p>
        </w:tc>
        <w:tc>
          <w:tcPr>
            <w:tcW w:w="1526" w:type="dxa"/>
            <w:noWrap/>
            <w:vAlign w:val="center"/>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59</w:t>
            </w:r>
          </w:p>
        </w:tc>
      </w:tr>
      <w:tr w:rsidR="00F1305C" w:rsidRPr="00797DA2" w:rsidTr="007F4787">
        <w:trPr>
          <w:trHeight w:val="406"/>
        </w:trPr>
        <w:tc>
          <w:tcPr>
            <w:tcW w:w="1184" w:type="dxa"/>
            <w:vMerge/>
            <w:vAlign w:val="center"/>
            <w:hideMark/>
          </w:tcPr>
          <w:p w:rsidR="00F1305C" w:rsidRPr="00797DA2" w:rsidRDefault="00F1305C" w:rsidP="00F1305C">
            <w:pPr>
              <w:rPr>
                <w:rFonts w:ascii="Times New Roman" w:hAnsi="Times New Roman" w:cs="Times New Roman"/>
              </w:rPr>
            </w:pPr>
          </w:p>
        </w:tc>
        <w:tc>
          <w:tcPr>
            <w:tcW w:w="1184" w:type="dxa"/>
            <w:noWrap/>
            <w:vAlign w:val="center"/>
            <w:hideMark/>
          </w:tcPr>
          <w:p w:rsidR="00F1305C" w:rsidRPr="00797DA2" w:rsidRDefault="00302366" w:rsidP="00F1305C">
            <w:pPr>
              <w:jc w:val="center"/>
              <w:rPr>
                <w:rFonts w:ascii="Times New Roman" w:hAnsi="Times New Roman" w:cs="Times New Roman"/>
              </w:rPr>
            </w:pPr>
            <w:r w:rsidRPr="00797DA2">
              <w:rPr>
                <w:rFonts w:ascii="Times New Roman" w:hAnsi="Times New Roman" w:cs="Times New Roman"/>
              </w:rPr>
              <w:t>Female</w:t>
            </w:r>
          </w:p>
        </w:tc>
        <w:tc>
          <w:tcPr>
            <w:tcW w:w="1526" w:type="dxa"/>
            <w:noWrap/>
            <w:vAlign w:val="center"/>
            <w:hideMark/>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18,792</w:t>
            </w:r>
          </w:p>
        </w:tc>
        <w:tc>
          <w:tcPr>
            <w:tcW w:w="1525" w:type="dxa"/>
            <w:noWrap/>
            <w:vAlign w:val="center"/>
            <w:hideMark/>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54,888</w:t>
            </w:r>
          </w:p>
        </w:tc>
        <w:tc>
          <w:tcPr>
            <w:tcW w:w="1526" w:type="dxa"/>
            <w:noWrap/>
            <w:vAlign w:val="center"/>
            <w:hideMark/>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41</w:t>
            </w:r>
          </w:p>
        </w:tc>
        <w:tc>
          <w:tcPr>
            <w:tcW w:w="1526" w:type="dxa"/>
            <w:noWrap/>
            <w:vAlign w:val="center"/>
            <w:hideMark/>
          </w:tcPr>
          <w:p w:rsidR="00F1305C" w:rsidRPr="00797DA2" w:rsidRDefault="00F1305C" w:rsidP="00F1305C">
            <w:pPr>
              <w:jc w:val="center"/>
              <w:rPr>
                <w:rFonts w:ascii="Times New Roman" w:hAnsi="Times New Roman" w:cs="Times New Roman"/>
                <w:kern w:val="0"/>
                <w:szCs w:val="22"/>
              </w:rPr>
            </w:pPr>
            <w:r w:rsidRPr="00797DA2">
              <w:rPr>
                <w:rFonts w:ascii="Times New Roman" w:hAnsi="Times New Roman" w:cs="Times New Roman"/>
                <w:kern w:val="0"/>
                <w:szCs w:val="22"/>
              </w:rPr>
              <w:t>41</w:t>
            </w:r>
          </w:p>
        </w:tc>
      </w:tr>
    </w:tbl>
    <w:p w:rsidR="00302366" w:rsidRPr="00797DA2" w:rsidRDefault="00302366" w:rsidP="005B595A">
      <w:pPr>
        <w:rPr>
          <w:rFonts w:ascii="Times New Roman" w:hAnsi="Times New Roman" w:cs="Times New Roman"/>
          <w:szCs w:val="24"/>
        </w:rPr>
      </w:pPr>
      <w:r w:rsidRPr="00797DA2">
        <w:rPr>
          <w:rFonts w:ascii="Times New Roman" w:hAnsi="Times New Roman" w:cs="Times New Roman"/>
          <w:szCs w:val="24"/>
        </w:rPr>
        <w:t>Source:</w:t>
      </w:r>
      <w:r w:rsidR="00065B5B" w:rsidRPr="00797DA2">
        <w:rPr>
          <w:rFonts w:ascii="Times New Roman" w:hAnsi="Times New Roman" w:cs="Times New Roman"/>
          <w:szCs w:val="24"/>
        </w:rPr>
        <w:t xml:space="preserve"> </w:t>
      </w:r>
      <w:r w:rsidRPr="00797DA2">
        <w:rPr>
          <w:rFonts w:ascii="Times New Roman" w:hAnsi="Times New Roman" w:cs="Times New Roman"/>
          <w:szCs w:val="24"/>
        </w:rPr>
        <w:t>Ministry</w:t>
      </w:r>
      <w:r w:rsidR="00065B5B" w:rsidRPr="00797DA2">
        <w:rPr>
          <w:rFonts w:ascii="Times New Roman" w:hAnsi="Times New Roman" w:cs="Times New Roman"/>
          <w:szCs w:val="24"/>
        </w:rPr>
        <w:t xml:space="preserve"> </w:t>
      </w:r>
      <w:r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Pr="00797DA2">
        <w:rPr>
          <w:rFonts w:ascii="Times New Roman" w:hAnsi="Times New Roman" w:cs="Times New Roman"/>
          <w:szCs w:val="24"/>
        </w:rPr>
        <w:t>Health</w:t>
      </w:r>
      <w:r w:rsidR="00065B5B" w:rsidRPr="00797DA2">
        <w:rPr>
          <w:rFonts w:ascii="Times New Roman" w:hAnsi="Times New Roman" w:cs="Times New Roman"/>
          <w:szCs w:val="24"/>
        </w:rPr>
        <w:t xml:space="preserve"> </w:t>
      </w:r>
      <w:r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Pr="00797DA2">
        <w:rPr>
          <w:rFonts w:ascii="Times New Roman" w:hAnsi="Times New Roman" w:cs="Times New Roman"/>
          <w:szCs w:val="24"/>
        </w:rPr>
        <w:t>Welfare</w:t>
      </w:r>
    </w:p>
    <w:p w:rsidR="005B595A" w:rsidRPr="00797DA2" w:rsidRDefault="005B595A" w:rsidP="005B595A">
      <w:pPr>
        <w:rPr>
          <w:rFonts w:ascii="Times New Roman" w:hAnsi="Times New Roman" w:cs="Times New Roman"/>
          <w:szCs w:val="24"/>
        </w:rPr>
      </w:pPr>
    </w:p>
    <w:p w:rsidR="005B595A" w:rsidRPr="00797DA2" w:rsidRDefault="005B595A" w:rsidP="005B595A">
      <w:pPr>
        <w:rPr>
          <w:rFonts w:ascii="Times New Roman" w:hAnsi="Times New Roman" w:cs="Times New Roman"/>
          <w:kern w:val="0"/>
          <w:szCs w:val="24"/>
        </w:rPr>
      </w:pPr>
    </w:p>
    <w:p w:rsidR="005B595A" w:rsidRPr="00797DA2" w:rsidRDefault="005B595A" w:rsidP="005B595A">
      <w:pPr>
        <w:rPr>
          <w:rFonts w:ascii="Times New Roman" w:hAnsi="Times New Roman" w:cs="Times New Roman"/>
          <w:szCs w:val="24"/>
        </w:rPr>
      </w:pPr>
    </w:p>
    <w:p w:rsidR="005B595A" w:rsidRPr="00797DA2" w:rsidRDefault="005B595A" w:rsidP="005B595A">
      <w:pPr>
        <w:rPr>
          <w:rFonts w:ascii="Times New Roman" w:hAnsi="Times New Roman" w:cs="Times New Roman"/>
          <w:kern w:val="0"/>
          <w:szCs w:val="24"/>
        </w:rPr>
      </w:pPr>
    </w:p>
    <w:p w:rsidR="005B595A" w:rsidRPr="00797DA2" w:rsidRDefault="005B595A" w:rsidP="005B595A">
      <w:pPr>
        <w:widowControl/>
        <w:rPr>
          <w:rFonts w:ascii="Times New Roman" w:hAnsi="Times New Roman" w:cs="Times New Roman"/>
          <w:b/>
          <w:szCs w:val="24"/>
        </w:rPr>
      </w:pPr>
      <w:r w:rsidRPr="00797DA2">
        <w:rPr>
          <w:rFonts w:ascii="Times New Roman" w:hAnsi="Times New Roman" w:cs="Times New Roman"/>
          <w:b/>
          <w:szCs w:val="24"/>
        </w:rPr>
        <w:br w:type="page"/>
      </w:r>
    </w:p>
    <w:p w:rsidR="0075339D" w:rsidRPr="00797DA2" w:rsidRDefault="00A20B32" w:rsidP="0075339D">
      <w:pPr>
        <w:pStyle w:val="a3"/>
        <w:rPr>
          <w:rFonts w:ascii="Times New Roman" w:hAnsi="Times New Roman" w:cs="Times New Roman"/>
        </w:rPr>
      </w:pPr>
      <w:bookmarkStart w:id="63" w:name="_Toc478718317"/>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25.12</w:t>
      </w:r>
      <w:r w:rsidR="00065B5B" w:rsidRPr="00797DA2">
        <w:rPr>
          <w:rFonts w:ascii="Times New Roman" w:hAnsi="Times New Roman" w:cs="Times New Roman"/>
        </w:rPr>
        <w:t xml:space="preserve"> </w:t>
      </w:r>
      <w:r w:rsidR="004370A0" w:rsidRPr="00797DA2">
        <w:rPr>
          <w:rFonts w:ascii="Times New Roman" w:hAnsi="Times New Roman" w:cs="Times New Roman"/>
        </w:rPr>
        <w:t>Subsidies</w:t>
      </w:r>
      <w:r w:rsidR="00065B5B" w:rsidRPr="00797DA2">
        <w:rPr>
          <w:rFonts w:ascii="Times New Roman" w:hAnsi="Times New Roman" w:cs="Times New Roman"/>
        </w:rPr>
        <w:t xml:space="preserve"> </w:t>
      </w:r>
      <w:r w:rsidR="004370A0" w:rsidRPr="00797DA2">
        <w:rPr>
          <w:rFonts w:ascii="Times New Roman" w:hAnsi="Times New Roman" w:cs="Times New Roman"/>
        </w:rPr>
        <w:t>for</w:t>
      </w:r>
      <w:r w:rsidR="00065B5B" w:rsidRPr="00797DA2">
        <w:rPr>
          <w:rFonts w:ascii="Times New Roman" w:hAnsi="Times New Roman" w:cs="Times New Roman"/>
        </w:rPr>
        <w:t xml:space="preserve"> </w:t>
      </w:r>
      <w:r w:rsidRPr="00797DA2">
        <w:rPr>
          <w:rFonts w:ascii="Times New Roman" w:hAnsi="Times New Roman" w:cs="Times New Roman"/>
        </w:rPr>
        <w:t>Health</w:t>
      </w:r>
      <w:r w:rsidR="00065B5B" w:rsidRPr="00797DA2">
        <w:rPr>
          <w:rFonts w:ascii="Times New Roman" w:hAnsi="Times New Roman" w:cs="Times New Roman"/>
        </w:rPr>
        <w:t xml:space="preserve"> </w:t>
      </w:r>
      <w:r w:rsidRPr="00797DA2">
        <w:rPr>
          <w:rFonts w:ascii="Times New Roman" w:hAnsi="Times New Roman" w:cs="Times New Roman"/>
        </w:rPr>
        <w:t>Insurance</w:t>
      </w:r>
      <w:r w:rsidR="00065B5B" w:rsidRPr="00797DA2">
        <w:rPr>
          <w:rFonts w:ascii="Times New Roman" w:hAnsi="Times New Roman" w:cs="Times New Roman"/>
        </w:rPr>
        <w:t xml:space="preserve"> </w:t>
      </w:r>
      <w:r w:rsidRPr="00797DA2">
        <w:rPr>
          <w:rFonts w:ascii="Times New Roman" w:hAnsi="Times New Roman" w:cs="Times New Roman"/>
        </w:rPr>
        <w:t>Premium</w:t>
      </w:r>
      <w:r w:rsidR="00065B5B" w:rsidRPr="00797DA2">
        <w:rPr>
          <w:rFonts w:ascii="Times New Roman" w:hAnsi="Times New Roman" w:cs="Times New Roman"/>
        </w:rPr>
        <w:t xml:space="preserve"> </w:t>
      </w:r>
      <w:r w:rsidRPr="00797DA2">
        <w:rPr>
          <w:rFonts w:ascii="Times New Roman" w:hAnsi="Times New Roman" w:cs="Times New Roman"/>
        </w:rPr>
        <w:t>－</w:t>
      </w:r>
      <w:r w:rsidR="00065B5B" w:rsidRPr="00797DA2">
        <w:rPr>
          <w:rFonts w:ascii="Times New Roman" w:hAnsi="Times New Roman" w:cs="Times New Roman"/>
        </w:rPr>
        <w:t xml:space="preserve"> </w:t>
      </w:r>
      <w:r w:rsidRPr="00797DA2">
        <w:rPr>
          <w:rFonts w:ascii="Times New Roman" w:hAnsi="Times New Roman" w:cs="Times New Roman"/>
        </w:rPr>
        <w:t>by</w:t>
      </w:r>
      <w:r w:rsidR="00065B5B" w:rsidRPr="00797DA2">
        <w:rPr>
          <w:rFonts w:ascii="Times New Roman" w:hAnsi="Times New Roman" w:cs="Times New Roman"/>
        </w:rPr>
        <w:t xml:space="preserve"> </w:t>
      </w:r>
      <w:r w:rsidR="00316398">
        <w:rPr>
          <w:rFonts w:ascii="Times New Roman" w:hAnsi="Times New Roman" w:cs="Times New Roman"/>
        </w:rPr>
        <w:t>Severity</w:t>
      </w:r>
      <w:bookmarkEnd w:id="63"/>
    </w:p>
    <w:p w:rsidR="005B595A" w:rsidRPr="00797DA2" w:rsidRDefault="00A20B32" w:rsidP="00A20B32">
      <w:pPr>
        <w:wordWrap w:val="0"/>
        <w:jc w:val="right"/>
        <w:rPr>
          <w:rFonts w:ascii="Times New Roman" w:hAnsi="Times New Roman" w:cs="Times New Roman"/>
          <w:kern w:val="0"/>
          <w:szCs w:val="24"/>
        </w:rPr>
      </w:pPr>
      <w:r w:rsidRPr="00797DA2">
        <w:rPr>
          <w:rFonts w:ascii="Times New Roman" w:hAnsi="Times New Roman" w:cs="Times New Roman"/>
          <w:szCs w:val="24"/>
        </w:rPr>
        <w:t>Unit</w:t>
      </w:r>
      <w:r w:rsidR="00383578" w:rsidRPr="00797DA2">
        <w:rPr>
          <w:rFonts w:ascii="Times New Roman" w:hAnsi="Times New Roman" w:cs="Times New Roman"/>
          <w:szCs w:val="24"/>
        </w:rPr>
        <w:t>s</w:t>
      </w:r>
      <w:r w:rsidRPr="00797DA2">
        <w:rPr>
          <w:rFonts w:ascii="Times New Roman" w:hAnsi="Times New Roman" w:cs="Times New Roman"/>
          <w:szCs w:val="24"/>
        </w:rPr>
        <w:t>:</w:t>
      </w:r>
      <w:r w:rsidR="00065B5B" w:rsidRPr="00797DA2">
        <w:rPr>
          <w:rFonts w:ascii="Times New Roman" w:hAnsi="Times New Roman" w:cs="Times New Roman"/>
          <w:szCs w:val="24"/>
        </w:rPr>
        <w:t xml:space="preserve"> </w:t>
      </w:r>
      <w:r w:rsidRPr="00797DA2">
        <w:rPr>
          <w:rFonts w:ascii="Times New Roman" w:hAnsi="Times New Roman" w:cs="Times New Roman"/>
          <w:szCs w:val="24"/>
        </w:rPr>
        <w:t>Person;</w:t>
      </w:r>
      <w:r w:rsidR="00065B5B" w:rsidRPr="00797DA2">
        <w:rPr>
          <w:rFonts w:ascii="Times New Roman" w:hAnsi="Times New Roman" w:cs="Times New Roman"/>
          <w:szCs w:val="24"/>
        </w:rPr>
        <w:t xml:space="preserve"> </w:t>
      </w:r>
      <w:r w:rsidR="008D09C8" w:rsidRPr="00797DA2">
        <w:rPr>
          <w:rFonts w:ascii="Times New Roman" w:hAnsi="Times New Roman" w:cs="Times New Roman"/>
          <w:szCs w:val="24"/>
        </w:rPr>
        <w:t>TWD</w:t>
      </w:r>
    </w:p>
    <w:tbl>
      <w:tblPr>
        <w:tblStyle w:val="af2"/>
        <w:tblW w:w="0" w:type="auto"/>
        <w:tblLayout w:type="fixed"/>
        <w:tblLook w:val="04A0" w:firstRow="1" w:lastRow="0" w:firstColumn="1" w:lastColumn="0" w:noHBand="0" w:noVBand="1"/>
      </w:tblPr>
      <w:tblGrid>
        <w:gridCol w:w="675"/>
        <w:gridCol w:w="1134"/>
        <w:gridCol w:w="1134"/>
        <w:gridCol w:w="1701"/>
        <w:gridCol w:w="1276"/>
        <w:gridCol w:w="1559"/>
        <w:gridCol w:w="1037"/>
      </w:tblGrid>
      <w:tr w:rsidR="004370A0" w:rsidRPr="00797DA2" w:rsidTr="00F905FB">
        <w:trPr>
          <w:trHeight w:val="1178"/>
        </w:trPr>
        <w:tc>
          <w:tcPr>
            <w:tcW w:w="675" w:type="dxa"/>
            <w:tcBorders>
              <w:top w:val="single" w:sz="4" w:space="0" w:color="auto"/>
              <w:left w:val="nil"/>
              <w:bottom w:val="single" w:sz="4" w:space="0" w:color="auto"/>
              <w:right w:val="single" w:sz="4" w:space="0" w:color="auto"/>
            </w:tcBorders>
            <w:vAlign w:val="center"/>
            <w:hideMark/>
          </w:tcPr>
          <w:p w:rsidR="0079648C" w:rsidRPr="00797DA2" w:rsidRDefault="006559BF" w:rsidP="006559BF">
            <w:pPr>
              <w:jc w:val="center"/>
              <w:rPr>
                <w:rFonts w:ascii="Times New Roman" w:hAnsi="Times New Roman" w:cs="Times New Roman"/>
                <w:sz w:val="22"/>
                <w:szCs w:val="22"/>
              </w:rPr>
            </w:pPr>
            <w:r w:rsidRPr="00797DA2">
              <w:rPr>
                <w:rFonts w:ascii="Times New Roman" w:hAnsi="Times New Roman" w:cs="Times New Roman"/>
                <w:sz w:val="22"/>
                <w:szCs w:val="22"/>
              </w:rPr>
              <w:t>Year</w:t>
            </w:r>
          </w:p>
        </w:tc>
        <w:tc>
          <w:tcPr>
            <w:tcW w:w="1134" w:type="dxa"/>
            <w:tcBorders>
              <w:left w:val="single" w:sz="4" w:space="0" w:color="auto"/>
            </w:tcBorders>
            <w:vAlign w:val="center"/>
            <w:hideMark/>
          </w:tcPr>
          <w:p w:rsidR="0079648C" w:rsidRPr="00797DA2" w:rsidRDefault="004370A0" w:rsidP="0079648C">
            <w:pPr>
              <w:jc w:val="center"/>
              <w:rPr>
                <w:rFonts w:ascii="Times New Roman" w:hAnsi="Times New Roman" w:cs="Times New Roman"/>
                <w:sz w:val="22"/>
                <w:szCs w:val="22"/>
              </w:rPr>
            </w:pPr>
            <w:r w:rsidRPr="00797DA2">
              <w:rPr>
                <w:rFonts w:ascii="Times New Roman" w:hAnsi="Times New Roman" w:cs="Times New Roman"/>
                <w:sz w:val="22"/>
                <w:szCs w:val="22"/>
              </w:rPr>
              <w:t>Severity</w:t>
            </w:r>
          </w:p>
        </w:tc>
        <w:tc>
          <w:tcPr>
            <w:tcW w:w="1134" w:type="dxa"/>
            <w:vAlign w:val="center"/>
            <w:hideMark/>
          </w:tcPr>
          <w:p w:rsidR="0079648C" w:rsidRPr="00797DA2" w:rsidRDefault="006559BF" w:rsidP="0079648C">
            <w:pPr>
              <w:jc w:val="center"/>
              <w:rPr>
                <w:rFonts w:ascii="Times New Roman" w:hAnsi="Times New Roman" w:cs="Times New Roman"/>
                <w:sz w:val="22"/>
                <w:szCs w:val="22"/>
              </w:rPr>
            </w:pPr>
            <w:r w:rsidRPr="00797DA2">
              <w:rPr>
                <w:rFonts w:ascii="Times New Roman" w:hAnsi="Times New Roman" w:cs="Times New Roman"/>
                <w:sz w:val="22"/>
                <w:szCs w:val="22"/>
              </w:rPr>
              <w:t>Person</w:t>
            </w:r>
          </w:p>
        </w:tc>
        <w:tc>
          <w:tcPr>
            <w:tcW w:w="1701" w:type="dxa"/>
            <w:vAlign w:val="center"/>
            <w:hideMark/>
          </w:tcPr>
          <w:p w:rsidR="0079648C" w:rsidRPr="00797DA2" w:rsidRDefault="006559BF" w:rsidP="00683C09">
            <w:pPr>
              <w:jc w:val="center"/>
              <w:rPr>
                <w:rFonts w:ascii="Times New Roman" w:hAnsi="Times New Roman" w:cs="Times New Roman"/>
                <w:sz w:val="22"/>
                <w:szCs w:val="22"/>
              </w:rPr>
            </w:pPr>
            <w:r w:rsidRPr="00797DA2">
              <w:rPr>
                <w:rFonts w:ascii="Times New Roman" w:hAnsi="Times New Roman" w:cs="Times New Roman"/>
                <w:sz w:val="22"/>
                <w:szCs w:val="22"/>
              </w:rPr>
              <w:t>Amount</w:t>
            </w:r>
          </w:p>
        </w:tc>
        <w:tc>
          <w:tcPr>
            <w:tcW w:w="1276" w:type="dxa"/>
            <w:vAlign w:val="center"/>
            <w:hideMark/>
          </w:tcPr>
          <w:p w:rsidR="0079648C" w:rsidRPr="00797DA2" w:rsidRDefault="006559BF" w:rsidP="0079648C">
            <w:pPr>
              <w:jc w:val="center"/>
              <w:rPr>
                <w:rFonts w:ascii="Times New Roman" w:hAnsi="Times New Roman" w:cs="Times New Roman"/>
                <w:sz w:val="22"/>
                <w:szCs w:val="22"/>
              </w:rPr>
            </w:pPr>
            <w:r w:rsidRPr="00797DA2">
              <w:rPr>
                <w:rFonts w:ascii="Times New Roman" w:hAnsi="Times New Roman" w:cs="Times New Roman"/>
                <w:sz w:val="22"/>
                <w:szCs w:val="22"/>
              </w:rPr>
              <w:t>Total</w:t>
            </w:r>
            <w:r w:rsidR="00065B5B" w:rsidRPr="00797DA2">
              <w:rPr>
                <w:rFonts w:ascii="Times New Roman" w:hAnsi="Times New Roman" w:cs="Times New Roman"/>
                <w:sz w:val="22"/>
                <w:szCs w:val="22"/>
              </w:rPr>
              <w:t xml:space="preserve"> </w:t>
            </w:r>
            <w:r w:rsidRPr="00797DA2">
              <w:rPr>
                <w:rFonts w:ascii="Times New Roman" w:hAnsi="Times New Roman" w:cs="Times New Roman"/>
                <w:sz w:val="22"/>
                <w:szCs w:val="22"/>
              </w:rPr>
              <w:t>Beneficia</w:t>
            </w:r>
            <w:r w:rsidR="004370A0" w:rsidRPr="00797DA2">
              <w:rPr>
                <w:rFonts w:ascii="Times New Roman" w:hAnsi="Times New Roman" w:cs="Times New Roman"/>
                <w:sz w:val="22"/>
                <w:szCs w:val="22"/>
              </w:rPr>
              <w:t>ry</w:t>
            </w:r>
          </w:p>
        </w:tc>
        <w:tc>
          <w:tcPr>
            <w:tcW w:w="1559" w:type="dxa"/>
            <w:vAlign w:val="center"/>
            <w:hideMark/>
          </w:tcPr>
          <w:p w:rsidR="0079648C" w:rsidRPr="00797DA2" w:rsidRDefault="006559BF" w:rsidP="0079648C">
            <w:pPr>
              <w:jc w:val="center"/>
              <w:rPr>
                <w:rFonts w:ascii="Times New Roman" w:hAnsi="Times New Roman" w:cs="Times New Roman"/>
                <w:sz w:val="22"/>
                <w:szCs w:val="22"/>
              </w:rPr>
            </w:pPr>
            <w:r w:rsidRPr="00797DA2">
              <w:rPr>
                <w:rFonts w:ascii="Times New Roman" w:hAnsi="Times New Roman" w:cs="Times New Roman"/>
                <w:sz w:val="22"/>
                <w:szCs w:val="22"/>
              </w:rPr>
              <w:t>Total</w:t>
            </w:r>
            <w:r w:rsidR="00065B5B" w:rsidRPr="00797DA2">
              <w:rPr>
                <w:rFonts w:ascii="Times New Roman" w:hAnsi="Times New Roman" w:cs="Times New Roman"/>
                <w:sz w:val="22"/>
                <w:szCs w:val="22"/>
              </w:rPr>
              <w:t xml:space="preserve"> </w:t>
            </w:r>
            <w:r w:rsidRPr="00797DA2">
              <w:rPr>
                <w:rFonts w:ascii="Times New Roman" w:hAnsi="Times New Roman" w:cs="Times New Roman"/>
                <w:sz w:val="22"/>
                <w:szCs w:val="22"/>
              </w:rPr>
              <w:t>Subsidy</w:t>
            </w:r>
          </w:p>
        </w:tc>
        <w:tc>
          <w:tcPr>
            <w:tcW w:w="1037" w:type="dxa"/>
            <w:tcBorders>
              <w:right w:val="nil"/>
            </w:tcBorders>
            <w:vAlign w:val="center"/>
            <w:hideMark/>
          </w:tcPr>
          <w:p w:rsidR="0079648C" w:rsidRPr="00797DA2" w:rsidRDefault="006559BF" w:rsidP="0079648C">
            <w:pPr>
              <w:jc w:val="center"/>
              <w:rPr>
                <w:rFonts w:ascii="Times New Roman" w:hAnsi="Times New Roman" w:cs="Times New Roman"/>
                <w:sz w:val="22"/>
                <w:szCs w:val="22"/>
              </w:rPr>
            </w:pPr>
            <w:r w:rsidRPr="00797DA2">
              <w:rPr>
                <w:rFonts w:ascii="Times New Roman" w:hAnsi="Times New Roman" w:cs="Times New Roman"/>
                <w:sz w:val="22"/>
                <w:szCs w:val="22"/>
              </w:rPr>
              <w:t>Average</w:t>
            </w:r>
            <w:r w:rsidR="00065B5B" w:rsidRPr="00797DA2">
              <w:rPr>
                <w:rFonts w:ascii="Times New Roman" w:hAnsi="Times New Roman" w:cs="Times New Roman"/>
                <w:sz w:val="22"/>
                <w:szCs w:val="22"/>
              </w:rPr>
              <w:t xml:space="preserve"> </w:t>
            </w:r>
            <w:r w:rsidRPr="00797DA2">
              <w:rPr>
                <w:rFonts w:ascii="Times New Roman" w:hAnsi="Times New Roman" w:cs="Times New Roman"/>
                <w:sz w:val="22"/>
                <w:szCs w:val="22"/>
              </w:rPr>
              <w:t>Subsidy</w:t>
            </w:r>
          </w:p>
        </w:tc>
      </w:tr>
      <w:tr w:rsidR="004370A0" w:rsidRPr="00797DA2" w:rsidTr="00F905FB">
        <w:trPr>
          <w:trHeight w:val="345"/>
        </w:trPr>
        <w:tc>
          <w:tcPr>
            <w:tcW w:w="675" w:type="dxa"/>
            <w:vMerge w:val="restart"/>
            <w:tcBorders>
              <w:top w:val="single" w:sz="4" w:space="0" w:color="auto"/>
              <w:left w:val="nil"/>
              <w:bottom w:val="single" w:sz="4" w:space="0" w:color="auto"/>
              <w:right w:val="single" w:sz="4" w:space="0" w:color="auto"/>
            </w:tcBorders>
            <w:vAlign w:val="center"/>
            <w:hideMark/>
          </w:tcPr>
          <w:p w:rsidR="005B595A" w:rsidRPr="00797DA2" w:rsidRDefault="005B595A" w:rsidP="0079648C">
            <w:pPr>
              <w:jc w:val="center"/>
              <w:rPr>
                <w:rFonts w:ascii="Times New Roman" w:hAnsi="Times New Roman" w:cs="Times New Roman"/>
                <w:kern w:val="0"/>
                <w:sz w:val="22"/>
                <w:szCs w:val="22"/>
              </w:rPr>
            </w:pPr>
            <w:r w:rsidRPr="00797DA2">
              <w:rPr>
                <w:rFonts w:ascii="Times New Roman" w:hAnsi="Times New Roman" w:cs="Times New Roman"/>
                <w:kern w:val="0"/>
                <w:sz w:val="22"/>
                <w:szCs w:val="22"/>
              </w:rPr>
              <w:t>2011</w:t>
            </w:r>
          </w:p>
        </w:tc>
        <w:tc>
          <w:tcPr>
            <w:tcW w:w="1134" w:type="dxa"/>
            <w:tcBorders>
              <w:left w:val="single" w:sz="4" w:space="0" w:color="auto"/>
            </w:tcBorders>
            <w:hideMark/>
          </w:tcPr>
          <w:p w:rsidR="005B595A" w:rsidRPr="00797DA2" w:rsidRDefault="004370A0" w:rsidP="006559BF">
            <w:pPr>
              <w:rPr>
                <w:rFonts w:ascii="Times New Roman" w:hAnsi="Times New Roman" w:cs="Times New Roman"/>
                <w:sz w:val="22"/>
                <w:szCs w:val="22"/>
              </w:rPr>
            </w:pPr>
            <w:r w:rsidRPr="00797DA2">
              <w:rPr>
                <w:rFonts w:ascii="Times New Roman" w:hAnsi="Times New Roman" w:cs="Times New Roman"/>
                <w:sz w:val="22"/>
                <w:szCs w:val="22"/>
              </w:rPr>
              <w:t>Severe</w:t>
            </w:r>
          </w:p>
        </w:tc>
        <w:tc>
          <w:tcPr>
            <w:tcW w:w="1134" w:type="dxa"/>
            <w:hideMark/>
          </w:tcPr>
          <w:p w:rsidR="005B595A" w:rsidRPr="00797DA2" w:rsidRDefault="005B595A" w:rsidP="005B595A">
            <w:pPr>
              <w:rPr>
                <w:rFonts w:ascii="Times New Roman" w:hAnsi="Times New Roman" w:cs="Times New Roman"/>
                <w:kern w:val="0"/>
                <w:sz w:val="22"/>
                <w:szCs w:val="22"/>
              </w:rPr>
            </w:pPr>
            <w:r w:rsidRPr="00797DA2">
              <w:rPr>
                <w:rFonts w:ascii="Times New Roman" w:hAnsi="Times New Roman" w:cs="Times New Roman"/>
                <w:kern w:val="0"/>
                <w:sz w:val="22"/>
                <w:szCs w:val="22"/>
              </w:rPr>
              <w:t>250,164</w:t>
            </w:r>
          </w:p>
        </w:tc>
        <w:tc>
          <w:tcPr>
            <w:tcW w:w="1701" w:type="dxa"/>
            <w:hideMark/>
          </w:tcPr>
          <w:p w:rsidR="005B595A" w:rsidRPr="00797DA2" w:rsidRDefault="005B595A" w:rsidP="00683C09">
            <w:pPr>
              <w:jc w:val="center"/>
              <w:rPr>
                <w:rFonts w:ascii="Times New Roman" w:hAnsi="Times New Roman" w:cs="Times New Roman"/>
                <w:kern w:val="0"/>
                <w:sz w:val="22"/>
                <w:szCs w:val="22"/>
              </w:rPr>
            </w:pPr>
            <w:r w:rsidRPr="00797DA2">
              <w:rPr>
                <w:rFonts w:ascii="Times New Roman" w:hAnsi="Times New Roman" w:cs="Times New Roman"/>
                <w:kern w:val="0"/>
                <w:sz w:val="22"/>
                <w:szCs w:val="22"/>
              </w:rPr>
              <w:t>2,037,782,800</w:t>
            </w:r>
          </w:p>
        </w:tc>
        <w:tc>
          <w:tcPr>
            <w:tcW w:w="1276" w:type="dxa"/>
            <w:vMerge w:val="restart"/>
            <w:vAlign w:val="center"/>
            <w:hideMark/>
          </w:tcPr>
          <w:p w:rsidR="005B595A" w:rsidRPr="00797DA2" w:rsidRDefault="005B595A" w:rsidP="0079648C">
            <w:pPr>
              <w:jc w:val="center"/>
              <w:rPr>
                <w:rFonts w:ascii="Times New Roman" w:hAnsi="Times New Roman" w:cs="Times New Roman"/>
                <w:kern w:val="0"/>
                <w:sz w:val="22"/>
                <w:szCs w:val="22"/>
              </w:rPr>
            </w:pPr>
            <w:r w:rsidRPr="00797DA2">
              <w:rPr>
                <w:rFonts w:ascii="Times New Roman" w:hAnsi="Times New Roman" w:cs="Times New Roman"/>
                <w:kern w:val="0"/>
                <w:sz w:val="22"/>
                <w:szCs w:val="22"/>
              </w:rPr>
              <w:t>908,126</w:t>
            </w:r>
          </w:p>
        </w:tc>
        <w:tc>
          <w:tcPr>
            <w:tcW w:w="1559" w:type="dxa"/>
            <w:vMerge w:val="restart"/>
            <w:vAlign w:val="center"/>
            <w:hideMark/>
          </w:tcPr>
          <w:p w:rsidR="005B595A" w:rsidRPr="00797DA2" w:rsidRDefault="005B595A" w:rsidP="0079648C">
            <w:pPr>
              <w:jc w:val="center"/>
              <w:rPr>
                <w:rFonts w:ascii="Times New Roman" w:hAnsi="Times New Roman" w:cs="Times New Roman"/>
                <w:kern w:val="0"/>
                <w:sz w:val="22"/>
                <w:szCs w:val="22"/>
              </w:rPr>
            </w:pPr>
            <w:r w:rsidRPr="00797DA2">
              <w:rPr>
                <w:rFonts w:ascii="Times New Roman" w:hAnsi="Times New Roman" w:cs="Times New Roman"/>
                <w:kern w:val="0"/>
                <w:sz w:val="22"/>
                <w:szCs w:val="22"/>
              </w:rPr>
              <w:t>3,801,240,000</w:t>
            </w:r>
          </w:p>
        </w:tc>
        <w:tc>
          <w:tcPr>
            <w:tcW w:w="1037" w:type="dxa"/>
            <w:vMerge w:val="restart"/>
            <w:tcBorders>
              <w:right w:val="nil"/>
            </w:tcBorders>
            <w:vAlign w:val="center"/>
            <w:hideMark/>
          </w:tcPr>
          <w:p w:rsidR="005B595A" w:rsidRPr="00797DA2" w:rsidRDefault="005B595A" w:rsidP="0079648C">
            <w:pPr>
              <w:jc w:val="center"/>
              <w:rPr>
                <w:rFonts w:ascii="Times New Roman" w:hAnsi="Times New Roman" w:cs="Times New Roman"/>
                <w:kern w:val="0"/>
                <w:sz w:val="22"/>
                <w:szCs w:val="22"/>
              </w:rPr>
            </w:pPr>
            <w:r w:rsidRPr="00797DA2">
              <w:rPr>
                <w:rFonts w:ascii="Times New Roman" w:hAnsi="Times New Roman" w:cs="Times New Roman"/>
                <w:kern w:val="0"/>
                <w:sz w:val="22"/>
                <w:szCs w:val="22"/>
              </w:rPr>
              <w:t>4,186</w:t>
            </w:r>
          </w:p>
        </w:tc>
      </w:tr>
      <w:tr w:rsidR="004370A0" w:rsidRPr="00797DA2" w:rsidTr="00F905FB">
        <w:trPr>
          <w:trHeight w:val="345"/>
        </w:trPr>
        <w:tc>
          <w:tcPr>
            <w:tcW w:w="675" w:type="dxa"/>
            <w:vMerge/>
            <w:tcBorders>
              <w:top w:val="single" w:sz="4" w:space="0" w:color="auto"/>
              <w:left w:val="nil"/>
              <w:bottom w:val="single" w:sz="4" w:space="0" w:color="auto"/>
              <w:right w:val="single" w:sz="4" w:space="0" w:color="auto"/>
            </w:tcBorders>
            <w:vAlign w:val="center"/>
            <w:hideMark/>
          </w:tcPr>
          <w:p w:rsidR="005B595A" w:rsidRPr="00797DA2" w:rsidRDefault="005B595A" w:rsidP="0079648C">
            <w:pPr>
              <w:jc w:val="center"/>
              <w:rPr>
                <w:rFonts w:ascii="Times New Roman" w:hAnsi="Times New Roman" w:cs="Times New Roman"/>
                <w:kern w:val="0"/>
                <w:sz w:val="22"/>
                <w:szCs w:val="22"/>
              </w:rPr>
            </w:pPr>
          </w:p>
        </w:tc>
        <w:tc>
          <w:tcPr>
            <w:tcW w:w="1134" w:type="dxa"/>
            <w:tcBorders>
              <w:left w:val="single" w:sz="4" w:space="0" w:color="auto"/>
            </w:tcBorders>
            <w:hideMark/>
          </w:tcPr>
          <w:p w:rsidR="005B595A" w:rsidRPr="00797DA2" w:rsidRDefault="006559BF" w:rsidP="005B595A">
            <w:pPr>
              <w:rPr>
                <w:rFonts w:ascii="Times New Roman" w:hAnsi="Times New Roman" w:cs="Times New Roman"/>
                <w:sz w:val="22"/>
                <w:szCs w:val="22"/>
              </w:rPr>
            </w:pPr>
            <w:r w:rsidRPr="00797DA2">
              <w:rPr>
                <w:rFonts w:ascii="Times New Roman" w:hAnsi="Times New Roman" w:cs="Times New Roman"/>
                <w:sz w:val="22"/>
                <w:szCs w:val="22"/>
              </w:rPr>
              <w:t>Moderate</w:t>
            </w:r>
          </w:p>
        </w:tc>
        <w:tc>
          <w:tcPr>
            <w:tcW w:w="1134" w:type="dxa"/>
            <w:hideMark/>
          </w:tcPr>
          <w:p w:rsidR="005B595A" w:rsidRPr="00797DA2" w:rsidRDefault="005B595A" w:rsidP="005B595A">
            <w:pPr>
              <w:rPr>
                <w:rFonts w:ascii="Times New Roman" w:hAnsi="Times New Roman" w:cs="Times New Roman"/>
                <w:kern w:val="0"/>
                <w:sz w:val="22"/>
                <w:szCs w:val="22"/>
              </w:rPr>
            </w:pPr>
            <w:r w:rsidRPr="00797DA2">
              <w:rPr>
                <w:rFonts w:ascii="Times New Roman" w:hAnsi="Times New Roman" w:cs="Times New Roman"/>
                <w:kern w:val="0"/>
                <w:sz w:val="22"/>
                <w:szCs w:val="22"/>
              </w:rPr>
              <w:t>293,952</w:t>
            </w:r>
          </w:p>
        </w:tc>
        <w:tc>
          <w:tcPr>
            <w:tcW w:w="1701" w:type="dxa"/>
            <w:hideMark/>
          </w:tcPr>
          <w:p w:rsidR="005B595A" w:rsidRPr="00797DA2" w:rsidRDefault="005B595A" w:rsidP="00683C09">
            <w:pPr>
              <w:jc w:val="center"/>
              <w:rPr>
                <w:rFonts w:ascii="Times New Roman" w:hAnsi="Times New Roman" w:cs="Times New Roman"/>
                <w:kern w:val="0"/>
                <w:sz w:val="22"/>
                <w:szCs w:val="22"/>
              </w:rPr>
            </w:pPr>
            <w:r w:rsidRPr="00797DA2">
              <w:rPr>
                <w:rFonts w:ascii="Times New Roman" w:hAnsi="Times New Roman" w:cs="Times New Roman"/>
                <w:kern w:val="0"/>
                <w:sz w:val="22"/>
                <w:szCs w:val="22"/>
              </w:rPr>
              <w:t>1,130,738,200</w:t>
            </w:r>
          </w:p>
        </w:tc>
        <w:tc>
          <w:tcPr>
            <w:tcW w:w="1276" w:type="dxa"/>
            <w:vMerge/>
            <w:vAlign w:val="center"/>
            <w:hideMark/>
          </w:tcPr>
          <w:p w:rsidR="005B595A" w:rsidRPr="00797DA2" w:rsidRDefault="005B595A" w:rsidP="0079648C">
            <w:pPr>
              <w:jc w:val="center"/>
              <w:rPr>
                <w:rFonts w:ascii="Times New Roman" w:hAnsi="Times New Roman" w:cs="Times New Roman"/>
                <w:kern w:val="0"/>
                <w:sz w:val="22"/>
                <w:szCs w:val="22"/>
              </w:rPr>
            </w:pPr>
          </w:p>
        </w:tc>
        <w:tc>
          <w:tcPr>
            <w:tcW w:w="1559" w:type="dxa"/>
            <w:vMerge/>
            <w:vAlign w:val="center"/>
            <w:hideMark/>
          </w:tcPr>
          <w:p w:rsidR="005B595A" w:rsidRPr="00797DA2" w:rsidRDefault="005B595A" w:rsidP="0079648C">
            <w:pPr>
              <w:jc w:val="center"/>
              <w:rPr>
                <w:rFonts w:ascii="Times New Roman" w:hAnsi="Times New Roman" w:cs="Times New Roman"/>
                <w:kern w:val="0"/>
                <w:sz w:val="22"/>
                <w:szCs w:val="22"/>
              </w:rPr>
            </w:pPr>
          </w:p>
        </w:tc>
        <w:tc>
          <w:tcPr>
            <w:tcW w:w="1037" w:type="dxa"/>
            <w:vMerge/>
            <w:tcBorders>
              <w:right w:val="nil"/>
            </w:tcBorders>
            <w:vAlign w:val="center"/>
            <w:hideMark/>
          </w:tcPr>
          <w:p w:rsidR="005B595A" w:rsidRPr="00797DA2" w:rsidRDefault="005B595A" w:rsidP="0079648C">
            <w:pPr>
              <w:jc w:val="center"/>
              <w:rPr>
                <w:rFonts w:ascii="Times New Roman" w:hAnsi="Times New Roman" w:cs="Times New Roman"/>
                <w:kern w:val="0"/>
                <w:sz w:val="22"/>
                <w:szCs w:val="22"/>
              </w:rPr>
            </w:pPr>
          </w:p>
        </w:tc>
      </w:tr>
      <w:tr w:rsidR="004370A0" w:rsidRPr="00797DA2" w:rsidTr="00F905FB">
        <w:trPr>
          <w:trHeight w:val="345"/>
        </w:trPr>
        <w:tc>
          <w:tcPr>
            <w:tcW w:w="675" w:type="dxa"/>
            <w:vMerge/>
            <w:tcBorders>
              <w:top w:val="single" w:sz="4" w:space="0" w:color="auto"/>
              <w:left w:val="nil"/>
              <w:bottom w:val="single" w:sz="4" w:space="0" w:color="auto"/>
              <w:right w:val="single" w:sz="4" w:space="0" w:color="auto"/>
            </w:tcBorders>
            <w:vAlign w:val="center"/>
            <w:hideMark/>
          </w:tcPr>
          <w:p w:rsidR="005B595A" w:rsidRPr="00797DA2" w:rsidRDefault="005B595A" w:rsidP="0079648C">
            <w:pPr>
              <w:jc w:val="center"/>
              <w:rPr>
                <w:rFonts w:ascii="Times New Roman" w:hAnsi="Times New Roman" w:cs="Times New Roman"/>
                <w:kern w:val="0"/>
                <w:sz w:val="22"/>
                <w:szCs w:val="22"/>
              </w:rPr>
            </w:pPr>
          </w:p>
        </w:tc>
        <w:tc>
          <w:tcPr>
            <w:tcW w:w="1134" w:type="dxa"/>
            <w:tcBorders>
              <w:left w:val="single" w:sz="4" w:space="0" w:color="auto"/>
            </w:tcBorders>
            <w:hideMark/>
          </w:tcPr>
          <w:p w:rsidR="005B595A" w:rsidRPr="00797DA2" w:rsidRDefault="006559BF" w:rsidP="005B595A">
            <w:pPr>
              <w:rPr>
                <w:rFonts w:ascii="Times New Roman" w:hAnsi="Times New Roman" w:cs="Times New Roman"/>
                <w:sz w:val="22"/>
                <w:szCs w:val="22"/>
              </w:rPr>
            </w:pPr>
            <w:r w:rsidRPr="00797DA2">
              <w:rPr>
                <w:rFonts w:ascii="Times New Roman" w:hAnsi="Times New Roman" w:cs="Times New Roman"/>
                <w:sz w:val="22"/>
                <w:szCs w:val="22"/>
              </w:rPr>
              <w:t>Mild</w:t>
            </w:r>
          </w:p>
        </w:tc>
        <w:tc>
          <w:tcPr>
            <w:tcW w:w="1134" w:type="dxa"/>
            <w:hideMark/>
          </w:tcPr>
          <w:p w:rsidR="005B595A" w:rsidRPr="00797DA2" w:rsidRDefault="005B595A" w:rsidP="005B595A">
            <w:pPr>
              <w:rPr>
                <w:rFonts w:ascii="Times New Roman" w:hAnsi="Times New Roman" w:cs="Times New Roman"/>
                <w:kern w:val="0"/>
                <w:sz w:val="22"/>
                <w:szCs w:val="22"/>
              </w:rPr>
            </w:pPr>
            <w:r w:rsidRPr="00797DA2">
              <w:rPr>
                <w:rFonts w:ascii="Times New Roman" w:hAnsi="Times New Roman" w:cs="Times New Roman"/>
                <w:kern w:val="0"/>
                <w:sz w:val="22"/>
                <w:szCs w:val="22"/>
              </w:rPr>
              <w:t>364,010</w:t>
            </w:r>
          </w:p>
        </w:tc>
        <w:tc>
          <w:tcPr>
            <w:tcW w:w="1701" w:type="dxa"/>
            <w:hideMark/>
          </w:tcPr>
          <w:p w:rsidR="005B595A" w:rsidRPr="00797DA2" w:rsidRDefault="005B595A" w:rsidP="00683C09">
            <w:pPr>
              <w:jc w:val="center"/>
              <w:rPr>
                <w:rFonts w:ascii="Times New Roman" w:hAnsi="Times New Roman" w:cs="Times New Roman"/>
                <w:kern w:val="0"/>
                <w:sz w:val="22"/>
                <w:szCs w:val="22"/>
              </w:rPr>
            </w:pPr>
            <w:r w:rsidRPr="00797DA2">
              <w:rPr>
                <w:rFonts w:ascii="Times New Roman" w:hAnsi="Times New Roman" w:cs="Times New Roman"/>
                <w:kern w:val="0"/>
                <w:sz w:val="22"/>
                <w:szCs w:val="22"/>
              </w:rPr>
              <w:t>632,721,700</w:t>
            </w:r>
          </w:p>
        </w:tc>
        <w:tc>
          <w:tcPr>
            <w:tcW w:w="1276" w:type="dxa"/>
            <w:vMerge/>
            <w:vAlign w:val="center"/>
            <w:hideMark/>
          </w:tcPr>
          <w:p w:rsidR="005B595A" w:rsidRPr="00797DA2" w:rsidRDefault="005B595A" w:rsidP="0079648C">
            <w:pPr>
              <w:jc w:val="center"/>
              <w:rPr>
                <w:rFonts w:ascii="Times New Roman" w:hAnsi="Times New Roman" w:cs="Times New Roman"/>
                <w:kern w:val="0"/>
                <w:sz w:val="22"/>
                <w:szCs w:val="22"/>
              </w:rPr>
            </w:pPr>
          </w:p>
        </w:tc>
        <w:tc>
          <w:tcPr>
            <w:tcW w:w="1559" w:type="dxa"/>
            <w:vMerge/>
            <w:vAlign w:val="center"/>
            <w:hideMark/>
          </w:tcPr>
          <w:p w:rsidR="005B595A" w:rsidRPr="00797DA2" w:rsidRDefault="005B595A" w:rsidP="0079648C">
            <w:pPr>
              <w:jc w:val="center"/>
              <w:rPr>
                <w:rFonts w:ascii="Times New Roman" w:hAnsi="Times New Roman" w:cs="Times New Roman"/>
                <w:kern w:val="0"/>
                <w:sz w:val="22"/>
                <w:szCs w:val="22"/>
              </w:rPr>
            </w:pPr>
          </w:p>
        </w:tc>
        <w:tc>
          <w:tcPr>
            <w:tcW w:w="1037" w:type="dxa"/>
            <w:vMerge/>
            <w:tcBorders>
              <w:right w:val="nil"/>
            </w:tcBorders>
            <w:vAlign w:val="center"/>
            <w:hideMark/>
          </w:tcPr>
          <w:p w:rsidR="005B595A" w:rsidRPr="00797DA2" w:rsidRDefault="005B595A" w:rsidP="0079648C">
            <w:pPr>
              <w:jc w:val="center"/>
              <w:rPr>
                <w:rFonts w:ascii="Times New Roman" w:hAnsi="Times New Roman" w:cs="Times New Roman"/>
                <w:kern w:val="0"/>
                <w:sz w:val="22"/>
                <w:szCs w:val="22"/>
              </w:rPr>
            </w:pPr>
          </w:p>
        </w:tc>
      </w:tr>
      <w:tr w:rsidR="004370A0" w:rsidRPr="00797DA2" w:rsidTr="00F905FB">
        <w:trPr>
          <w:trHeight w:val="345"/>
        </w:trPr>
        <w:tc>
          <w:tcPr>
            <w:tcW w:w="675" w:type="dxa"/>
            <w:vMerge w:val="restart"/>
            <w:tcBorders>
              <w:top w:val="single" w:sz="4" w:space="0" w:color="auto"/>
              <w:left w:val="nil"/>
              <w:bottom w:val="single" w:sz="4" w:space="0" w:color="auto"/>
              <w:right w:val="single" w:sz="4" w:space="0" w:color="auto"/>
            </w:tcBorders>
            <w:vAlign w:val="center"/>
            <w:hideMark/>
          </w:tcPr>
          <w:p w:rsidR="004370A0" w:rsidRPr="00797DA2" w:rsidRDefault="004370A0" w:rsidP="0079648C">
            <w:pPr>
              <w:jc w:val="center"/>
              <w:rPr>
                <w:rFonts w:ascii="Times New Roman" w:hAnsi="Times New Roman" w:cs="Times New Roman"/>
                <w:kern w:val="0"/>
                <w:sz w:val="22"/>
                <w:szCs w:val="22"/>
              </w:rPr>
            </w:pPr>
            <w:r w:rsidRPr="00797DA2">
              <w:rPr>
                <w:rFonts w:ascii="Times New Roman" w:hAnsi="Times New Roman" w:cs="Times New Roman"/>
                <w:kern w:val="0"/>
                <w:sz w:val="22"/>
                <w:szCs w:val="22"/>
              </w:rPr>
              <w:t>2012</w:t>
            </w:r>
          </w:p>
        </w:tc>
        <w:tc>
          <w:tcPr>
            <w:tcW w:w="1134" w:type="dxa"/>
            <w:tcBorders>
              <w:left w:val="single" w:sz="4" w:space="0" w:color="auto"/>
            </w:tcBorders>
            <w:hideMark/>
          </w:tcPr>
          <w:p w:rsidR="004370A0" w:rsidRPr="00797DA2" w:rsidRDefault="004370A0" w:rsidP="0034149E">
            <w:pPr>
              <w:rPr>
                <w:rFonts w:ascii="Times New Roman" w:hAnsi="Times New Roman" w:cs="Times New Roman"/>
                <w:sz w:val="22"/>
                <w:szCs w:val="22"/>
              </w:rPr>
            </w:pPr>
            <w:r w:rsidRPr="00797DA2">
              <w:rPr>
                <w:rFonts w:ascii="Times New Roman" w:hAnsi="Times New Roman" w:cs="Times New Roman"/>
                <w:sz w:val="22"/>
                <w:szCs w:val="22"/>
              </w:rPr>
              <w:t>Severe</w:t>
            </w:r>
          </w:p>
        </w:tc>
        <w:tc>
          <w:tcPr>
            <w:tcW w:w="1134" w:type="dxa"/>
            <w:hideMark/>
          </w:tcPr>
          <w:p w:rsidR="004370A0" w:rsidRPr="00797DA2" w:rsidRDefault="004370A0" w:rsidP="005B595A">
            <w:pPr>
              <w:rPr>
                <w:rFonts w:ascii="Times New Roman" w:hAnsi="Times New Roman" w:cs="Times New Roman"/>
                <w:kern w:val="0"/>
                <w:sz w:val="22"/>
                <w:szCs w:val="22"/>
              </w:rPr>
            </w:pPr>
            <w:r w:rsidRPr="00797DA2">
              <w:rPr>
                <w:rFonts w:ascii="Times New Roman" w:hAnsi="Times New Roman" w:cs="Times New Roman"/>
                <w:kern w:val="0"/>
                <w:sz w:val="22"/>
                <w:szCs w:val="22"/>
              </w:rPr>
              <w:t>254,292</w:t>
            </w:r>
          </w:p>
        </w:tc>
        <w:tc>
          <w:tcPr>
            <w:tcW w:w="1701" w:type="dxa"/>
            <w:hideMark/>
          </w:tcPr>
          <w:p w:rsidR="004370A0" w:rsidRPr="00797DA2" w:rsidRDefault="004370A0" w:rsidP="00683C09">
            <w:pPr>
              <w:jc w:val="center"/>
              <w:rPr>
                <w:rFonts w:ascii="Times New Roman" w:hAnsi="Times New Roman" w:cs="Times New Roman"/>
                <w:kern w:val="0"/>
                <w:sz w:val="22"/>
                <w:szCs w:val="22"/>
              </w:rPr>
            </w:pPr>
            <w:r w:rsidRPr="00797DA2">
              <w:rPr>
                <w:rFonts w:ascii="Times New Roman" w:hAnsi="Times New Roman" w:cs="Times New Roman"/>
                <w:kern w:val="0"/>
                <w:sz w:val="22"/>
                <w:szCs w:val="22"/>
              </w:rPr>
              <w:t>2,111,499,300</w:t>
            </w:r>
          </w:p>
        </w:tc>
        <w:tc>
          <w:tcPr>
            <w:tcW w:w="1276" w:type="dxa"/>
            <w:vMerge w:val="restart"/>
            <w:vAlign w:val="center"/>
            <w:hideMark/>
          </w:tcPr>
          <w:p w:rsidR="004370A0" w:rsidRPr="00797DA2" w:rsidRDefault="004370A0" w:rsidP="0079648C">
            <w:pPr>
              <w:jc w:val="center"/>
              <w:rPr>
                <w:rFonts w:ascii="Times New Roman" w:hAnsi="Times New Roman" w:cs="Times New Roman"/>
                <w:kern w:val="0"/>
                <w:sz w:val="22"/>
                <w:szCs w:val="22"/>
              </w:rPr>
            </w:pPr>
            <w:r w:rsidRPr="00797DA2">
              <w:rPr>
                <w:rFonts w:ascii="Times New Roman" w:hAnsi="Times New Roman" w:cs="Times New Roman"/>
                <w:kern w:val="0"/>
                <w:sz w:val="22"/>
                <w:szCs w:val="22"/>
              </w:rPr>
              <w:t>907,638</w:t>
            </w:r>
          </w:p>
        </w:tc>
        <w:tc>
          <w:tcPr>
            <w:tcW w:w="1559" w:type="dxa"/>
            <w:vMerge w:val="restart"/>
            <w:vAlign w:val="center"/>
            <w:hideMark/>
          </w:tcPr>
          <w:p w:rsidR="004370A0" w:rsidRPr="00797DA2" w:rsidRDefault="004370A0" w:rsidP="0079648C">
            <w:pPr>
              <w:jc w:val="center"/>
              <w:rPr>
                <w:rFonts w:ascii="Times New Roman" w:hAnsi="Times New Roman" w:cs="Times New Roman"/>
                <w:kern w:val="0"/>
                <w:sz w:val="22"/>
                <w:szCs w:val="22"/>
              </w:rPr>
            </w:pPr>
            <w:r w:rsidRPr="00797DA2">
              <w:rPr>
                <w:rFonts w:ascii="Times New Roman" w:hAnsi="Times New Roman" w:cs="Times New Roman"/>
                <w:kern w:val="0"/>
                <w:sz w:val="22"/>
                <w:szCs w:val="22"/>
              </w:rPr>
              <w:t>3,905,590,000</w:t>
            </w:r>
          </w:p>
        </w:tc>
        <w:tc>
          <w:tcPr>
            <w:tcW w:w="1037" w:type="dxa"/>
            <w:vMerge w:val="restart"/>
            <w:tcBorders>
              <w:right w:val="nil"/>
            </w:tcBorders>
            <w:vAlign w:val="center"/>
            <w:hideMark/>
          </w:tcPr>
          <w:p w:rsidR="004370A0" w:rsidRPr="00797DA2" w:rsidRDefault="004370A0" w:rsidP="0079648C">
            <w:pPr>
              <w:jc w:val="center"/>
              <w:rPr>
                <w:rFonts w:ascii="Times New Roman" w:hAnsi="Times New Roman" w:cs="Times New Roman"/>
                <w:kern w:val="0"/>
                <w:sz w:val="22"/>
                <w:szCs w:val="22"/>
              </w:rPr>
            </w:pPr>
            <w:r w:rsidRPr="00797DA2">
              <w:rPr>
                <w:rFonts w:ascii="Times New Roman" w:hAnsi="Times New Roman" w:cs="Times New Roman"/>
                <w:kern w:val="0"/>
                <w:sz w:val="22"/>
                <w:szCs w:val="22"/>
              </w:rPr>
              <w:t>4,303</w:t>
            </w:r>
          </w:p>
        </w:tc>
      </w:tr>
      <w:tr w:rsidR="004370A0" w:rsidRPr="00797DA2" w:rsidTr="00F905FB">
        <w:trPr>
          <w:trHeight w:val="345"/>
        </w:trPr>
        <w:tc>
          <w:tcPr>
            <w:tcW w:w="675" w:type="dxa"/>
            <w:vMerge/>
            <w:tcBorders>
              <w:top w:val="single" w:sz="4" w:space="0" w:color="auto"/>
              <w:left w:val="nil"/>
              <w:bottom w:val="single" w:sz="4" w:space="0" w:color="auto"/>
              <w:right w:val="single" w:sz="4" w:space="0" w:color="auto"/>
            </w:tcBorders>
            <w:vAlign w:val="center"/>
            <w:hideMark/>
          </w:tcPr>
          <w:p w:rsidR="004370A0" w:rsidRPr="00797DA2" w:rsidRDefault="004370A0" w:rsidP="0079648C">
            <w:pPr>
              <w:jc w:val="center"/>
              <w:rPr>
                <w:rFonts w:ascii="Times New Roman" w:hAnsi="Times New Roman" w:cs="Times New Roman"/>
                <w:kern w:val="0"/>
                <w:sz w:val="22"/>
                <w:szCs w:val="22"/>
              </w:rPr>
            </w:pPr>
          </w:p>
        </w:tc>
        <w:tc>
          <w:tcPr>
            <w:tcW w:w="1134" w:type="dxa"/>
            <w:tcBorders>
              <w:left w:val="single" w:sz="4" w:space="0" w:color="auto"/>
            </w:tcBorders>
            <w:hideMark/>
          </w:tcPr>
          <w:p w:rsidR="004370A0" w:rsidRPr="00797DA2" w:rsidRDefault="004370A0" w:rsidP="0034149E">
            <w:pPr>
              <w:rPr>
                <w:rFonts w:ascii="Times New Roman" w:hAnsi="Times New Roman" w:cs="Times New Roman"/>
                <w:sz w:val="22"/>
                <w:szCs w:val="22"/>
              </w:rPr>
            </w:pPr>
            <w:r w:rsidRPr="00797DA2">
              <w:rPr>
                <w:rFonts w:ascii="Times New Roman" w:hAnsi="Times New Roman" w:cs="Times New Roman"/>
                <w:sz w:val="22"/>
                <w:szCs w:val="22"/>
              </w:rPr>
              <w:t>Moderate</w:t>
            </w:r>
          </w:p>
        </w:tc>
        <w:tc>
          <w:tcPr>
            <w:tcW w:w="1134" w:type="dxa"/>
            <w:hideMark/>
          </w:tcPr>
          <w:p w:rsidR="004370A0" w:rsidRPr="00797DA2" w:rsidRDefault="004370A0" w:rsidP="005B595A">
            <w:pPr>
              <w:rPr>
                <w:rFonts w:ascii="Times New Roman" w:hAnsi="Times New Roman" w:cs="Times New Roman"/>
                <w:kern w:val="0"/>
                <w:sz w:val="22"/>
                <w:szCs w:val="22"/>
              </w:rPr>
            </w:pPr>
            <w:r w:rsidRPr="00797DA2">
              <w:rPr>
                <w:rFonts w:ascii="Times New Roman" w:hAnsi="Times New Roman" w:cs="Times New Roman"/>
                <w:kern w:val="0"/>
                <w:sz w:val="22"/>
                <w:szCs w:val="22"/>
              </w:rPr>
              <w:t>289,660</w:t>
            </w:r>
          </w:p>
        </w:tc>
        <w:tc>
          <w:tcPr>
            <w:tcW w:w="1701" w:type="dxa"/>
            <w:hideMark/>
          </w:tcPr>
          <w:p w:rsidR="004370A0" w:rsidRPr="00797DA2" w:rsidRDefault="004370A0" w:rsidP="00683C09">
            <w:pPr>
              <w:jc w:val="center"/>
              <w:rPr>
                <w:rFonts w:ascii="Times New Roman" w:hAnsi="Times New Roman" w:cs="Times New Roman"/>
                <w:kern w:val="0"/>
                <w:sz w:val="22"/>
                <w:szCs w:val="22"/>
              </w:rPr>
            </w:pPr>
            <w:r w:rsidRPr="00797DA2">
              <w:rPr>
                <w:rFonts w:ascii="Times New Roman" w:hAnsi="Times New Roman" w:cs="Times New Roman"/>
                <w:kern w:val="0"/>
                <w:sz w:val="22"/>
                <w:szCs w:val="22"/>
              </w:rPr>
              <w:t>1,140,387,500</w:t>
            </w:r>
          </w:p>
        </w:tc>
        <w:tc>
          <w:tcPr>
            <w:tcW w:w="1276" w:type="dxa"/>
            <w:vMerge/>
            <w:vAlign w:val="center"/>
            <w:hideMark/>
          </w:tcPr>
          <w:p w:rsidR="004370A0" w:rsidRPr="00797DA2" w:rsidRDefault="004370A0" w:rsidP="0079648C">
            <w:pPr>
              <w:jc w:val="center"/>
              <w:rPr>
                <w:rFonts w:ascii="Times New Roman" w:hAnsi="Times New Roman" w:cs="Times New Roman"/>
                <w:kern w:val="0"/>
                <w:sz w:val="22"/>
                <w:szCs w:val="22"/>
              </w:rPr>
            </w:pPr>
          </w:p>
        </w:tc>
        <w:tc>
          <w:tcPr>
            <w:tcW w:w="1559" w:type="dxa"/>
            <w:vMerge/>
            <w:vAlign w:val="center"/>
            <w:hideMark/>
          </w:tcPr>
          <w:p w:rsidR="004370A0" w:rsidRPr="00797DA2" w:rsidRDefault="004370A0" w:rsidP="0079648C">
            <w:pPr>
              <w:jc w:val="center"/>
              <w:rPr>
                <w:rFonts w:ascii="Times New Roman" w:hAnsi="Times New Roman" w:cs="Times New Roman"/>
                <w:kern w:val="0"/>
                <w:sz w:val="22"/>
                <w:szCs w:val="22"/>
              </w:rPr>
            </w:pPr>
          </w:p>
        </w:tc>
        <w:tc>
          <w:tcPr>
            <w:tcW w:w="1037" w:type="dxa"/>
            <w:vMerge/>
            <w:tcBorders>
              <w:right w:val="nil"/>
            </w:tcBorders>
            <w:vAlign w:val="center"/>
            <w:hideMark/>
          </w:tcPr>
          <w:p w:rsidR="004370A0" w:rsidRPr="00797DA2" w:rsidRDefault="004370A0" w:rsidP="0079648C">
            <w:pPr>
              <w:jc w:val="center"/>
              <w:rPr>
                <w:rFonts w:ascii="Times New Roman" w:hAnsi="Times New Roman" w:cs="Times New Roman"/>
                <w:kern w:val="0"/>
                <w:sz w:val="22"/>
                <w:szCs w:val="22"/>
              </w:rPr>
            </w:pPr>
          </w:p>
        </w:tc>
      </w:tr>
      <w:tr w:rsidR="004370A0" w:rsidRPr="00797DA2" w:rsidTr="00F905FB">
        <w:trPr>
          <w:trHeight w:val="345"/>
        </w:trPr>
        <w:tc>
          <w:tcPr>
            <w:tcW w:w="675" w:type="dxa"/>
            <w:vMerge/>
            <w:tcBorders>
              <w:top w:val="single" w:sz="4" w:space="0" w:color="auto"/>
              <w:left w:val="nil"/>
              <w:bottom w:val="single" w:sz="4" w:space="0" w:color="auto"/>
              <w:right w:val="single" w:sz="4" w:space="0" w:color="auto"/>
            </w:tcBorders>
            <w:vAlign w:val="center"/>
            <w:hideMark/>
          </w:tcPr>
          <w:p w:rsidR="004370A0" w:rsidRPr="00797DA2" w:rsidRDefault="004370A0" w:rsidP="0079648C">
            <w:pPr>
              <w:jc w:val="center"/>
              <w:rPr>
                <w:rFonts w:ascii="Times New Roman" w:hAnsi="Times New Roman" w:cs="Times New Roman"/>
                <w:kern w:val="0"/>
                <w:sz w:val="22"/>
                <w:szCs w:val="22"/>
              </w:rPr>
            </w:pPr>
          </w:p>
        </w:tc>
        <w:tc>
          <w:tcPr>
            <w:tcW w:w="1134" w:type="dxa"/>
            <w:tcBorders>
              <w:left w:val="single" w:sz="4" w:space="0" w:color="auto"/>
            </w:tcBorders>
            <w:hideMark/>
          </w:tcPr>
          <w:p w:rsidR="004370A0" w:rsidRPr="00797DA2" w:rsidRDefault="004370A0" w:rsidP="0034149E">
            <w:pPr>
              <w:rPr>
                <w:rFonts w:ascii="Times New Roman" w:hAnsi="Times New Roman" w:cs="Times New Roman"/>
                <w:sz w:val="22"/>
                <w:szCs w:val="22"/>
              </w:rPr>
            </w:pPr>
            <w:r w:rsidRPr="00797DA2">
              <w:rPr>
                <w:rFonts w:ascii="Times New Roman" w:hAnsi="Times New Roman" w:cs="Times New Roman"/>
                <w:sz w:val="22"/>
                <w:szCs w:val="22"/>
              </w:rPr>
              <w:t>Mild</w:t>
            </w:r>
          </w:p>
        </w:tc>
        <w:tc>
          <w:tcPr>
            <w:tcW w:w="1134" w:type="dxa"/>
            <w:hideMark/>
          </w:tcPr>
          <w:p w:rsidR="004370A0" w:rsidRPr="00797DA2" w:rsidRDefault="004370A0" w:rsidP="005B595A">
            <w:pPr>
              <w:rPr>
                <w:rFonts w:ascii="Times New Roman" w:hAnsi="Times New Roman" w:cs="Times New Roman"/>
                <w:kern w:val="0"/>
                <w:sz w:val="22"/>
                <w:szCs w:val="22"/>
              </w:rPr>
            </w:pPr>
            <w:r w:rsidRPr="00797DA2">
              <w:rPr>
                <w:rFonts w:ascii="Times New Roman" w:hAnsi="Times New Roman" w:cs="Times New Roman"/>
                <w:kern w:val="0"/>
                <w:sz w:val="22"/>
                <w:szCs w:val="22"/>
              </w:rPr>
              <w:t>363,686</w:t>
            </w:r>
          </w:p>
        </w:tc>
        <w:tc>
          <w:tcPr>
            <w:tcW w:w="1701" w:type="dxa"/>
            <w:hideMark/>
          </w:tcPr>
          <w:p w:rsidR="004370A0" w:rsidRPr="00797DA2" w:rsidRDefault="004370A0" w:rsidP="00683C09">
            <w:pPr>
              <w:jc w:val="center"/>
              <w:rPr>
                <w:rFonts w:ascii="Times New Roman" w:hAnsi="Times New Roman" w:cs="Times New Roman"/>
                <w:kern w:val="0"/>
                <w:sz w:val="22"/>
                <w:szCs w:val="22"/>
              </w:rPr>
            </w:pPr>
            <w:r w:rsidRPr="00797DA2">
              <w:rPr>
                <w:rFonts w:ascii="Times New Roman" w:hAnsi="Times New Roman" w:cs="Times New Roman"/>
                <w:kern w:val="0"/>
                <w:sz w:val="22"/>
                <w:szCs w:val="22"/>
              </w:rPr>
              <w:t>653,699,400</w:t>
            </w:r>
          </w:p>
        </w:tc>
        <w:tc>
          <w:tcPr>
            <w:tcW w:w="1276" w:type="dxa"/>
            <w:vMerge/>
            <w:vAlign w:val="center"/>
            <w:hideMark/>
          </w:tcPr>
          <w:p w:rsidR="004370A0" w:rsidRPr="00797DA2" w:rsidRDefault="004370A0" w:rsidP="0079648C">
            <w:pPr>
              <w:jc w:val="center"/>
              <w:rPr>
                <w:rFonts w:ascii="Times New Roman" w:hAnsi="Times New Roman" w:cs="Times New Roman"/>
                <w:kern w:val="0"/>
                <w:sz w:val="22"/>
                <w:szCs w:val="22"/>
              </w:rPr>
            </w:pPr>
          </w:p>
        </w:tc>
        <w:tc>
          <w:tcPr>
            <w:tcW w:w="1559" w:type="dxa"/>
            <w:vMerge/>
            <w:vAlign w:val="center"/>
            <w:hideMark/>
          </w:tcPr>
          <w:p w:rsidR="004370A0" w:rsidRPr="00797DA2" w:rsidRDefault="004370A0" w:rsidP="0079648C">
            <w:pPr>
              <w:jc w:val="center"/>
              <w:rPr>
                <w:rFonts w:ascii="Times New Roman" w:hAnsi="Times New Roman" w:cs="Times New Roman"/>
                <w:kern w:val="0"/>
                <w:sz w:val="22"/>
                <w:szCs w:val="22"/>
              </w:rPr>
            </w:pPr>
          </w:p>
        </w:tc>
        <w:tc>
          <w:tcPr>
            <w:tcW w:w="1037" w:type="dxa"/>
            <w:vMerge/>
            <w:tcBorders>
              <w:right w:val="nil"/>
            </w:tcBorders>
            <w:vAlign w:val="center"/>
            <w:hideMark/>
          </w:tcPr>
          <w:p w:rsidR="004370A0" w:rsidRPr="00797DA2" w:rsidRDefault="004370A0" w:rsidP="0079648C">
            <w:pPr>
              <w:jc w:val="center"/>
              <w:rPr>
                <w:rFonts w:ascii="Times New Roman" w:hAnsi="Times New Roman" w:cs="Times New Roman"/>
                <w:kern w:val="0"/>
                <w:sz w:val="22"/>
                <w:szCs w:val="22"/>
              </w:rPr>
            </w:pPr>
          </w:p>
        </w:tc>
      </w:tr>
      <w:tr w:rsidR="004370A0" w:rsidRPr="00797DA2" w:rsidTr="00F905FB">
        <w:trPr>
          <w:trHeight w:val="345"/>
        </w:trPr>
        <w:tc>
          <w:tcPr>
            <w:tcW w:w="675" w:type="dxa"/>
            <w:vMerge w:val="restart"/>
            <w:tcBorders>
              <w:top w:val="single" w:sz="4" w:space="0" w:color="auto"/>
              <w:left w:val="nil"/>
              <w:bottom w:val="single" w:sz="4" w:space="0" w:color="auto"/>
              <w:right w:val="single" w:sz="4" w:space="0" w:color="auto"/>
            </w:tcBorders>
            <w:vAlign w:val="center"/>
            <w:hideMark/>
          </w:tcPr>
          <w:p w:rsidR="004370A0" w:rsidRPr="00797DA2" w:rsidRDefault="004370A0" w:rsidP="0079648C">
            <w:pPr>
              <w:jc w:val="center"/>
              <w:rPr>
                <w:rFonts w:ascii="Times New Roman" w:hAnsi="Times New Roman" w:cs="Times New Roman"/>
                <w:kern w:val="0"/>
                <w:sz w:val="22"/>
                <w:szCs w:val="22"/>
              </w:rPr>
            </w:pPr>
            <w:r w:rsidRPr="00797DA2">
              <w:rPr>
                <w:rFonts w:ascii="Times New Roman" w:hAnsi="Times New Roman" w:cs="Times New Roman"/>
                <w:kern w:val="0"/>
                <w:sz w:val="22"/>
                <w:szCs w:val="22"/>
              </w:rPr>
              <w:t>2013</w:t>
            </w:r>
          </w:p>
        </w:tc>
        <w:tc>
          <w:tcPr>
            <w:tcW w:w="1134" w:type="dxa"/>
            <w:tcBorders>
              <w:left w:val="single" w:sz="4" w:space="0" w:color="auto"/>
            </w:tcBorders>
            <w:hideMark/>
          </w:tcPr>
          <w:p w:rsidR="004370A0" w:rsidRPr="00797DA2" w:rsidRDefault="004370A0" w:rsidP="0034149E">
            <w:pPr>
              <w:rPr>
                <w:rFonts w:ascii="Times New Roman" w:hAnsi="Times New Roman" w:cs="Times New Roman"/>
                <w:sz w:val="22"/>
                <w:szCs w:val="22"/>
              </w:rPr>
            </w:pPr>
            <w:r w:rsidRPr="00797DA2">
              <w:rPr>
                <w:rFonts w:ascii="Times New Roman" w:hAnsi="Times New Roman" w:cs="Times New Roman"/>
                <w:sz w:val="22"/>
                <w:szCs w:val="22"/>
              </w:rPr>
              <w:t>Severe</w:t>
            </w:r>
          </w:p>
        </w:tc>
        <w:tc>
          <w:tcPr>
            <w:tcW w:w="1134" w:type="dxa"/>
            <w:hideMark/>
          </w:tcPr>
          <w:p w:rsidR="004370A0" w:rsidRPr="00797DA2" w:rsidRDefault="004370A0" w:rsidP="005B595A">
            <w:pPr>
              <w:rPr>
                <w:rFonts w:ascii="Times New Roman" w:hAnsi="Times New Roman" w:cs="Times New Roman"/>
                <w:kern w:val="0"/>
                <w:sz w:val="22"/>
                <w:szCs w:val="22"/>
              </w:rPr>
            </w:pPr>
            <w:r w:rsidRPr="00797DA2">
              <w:rPr>
                <w:rFonts w:ascii="Times New Roman" w:hAnsi="Times New Roman" w:cs="Times New Roman"/>
                <w:kern w:val="0"/>
                <w:sz w:val="22"/>
                <w:szCs w:val="22"/>
              </w:rPr>
              <w:t>264,548</w:t>
            </w:r>
          </w:p>
        </w:tc>
        <w:tc>
          <w:tcPr>
            <w:tcW w:w="1701" w:type="dxa"/>
            <w:hideMark/>
          </w:tcPr>
          <w:p w:rsidR="004370A0" w:rsidRPr="00797DA2" w:rsidRDefault="004370A0" w:rsidP="00683C09">
            <w:pPr>
              <w:jc w:val="center"/>
              <w:rPr>
                <w:rFonts w:ascii="Times New Roman" w:hAnsi="Times New Roman" w:cs="Times New Roman"/>
                <w:kern w:val="0"/>
                <w:sz w:val="22"/>
                <w:szCs w:val="22"/>
              </w:rPr>
            </w:pPr>
            <w:r w:rsidRPr="00797DA2">
              <w:rPr>
                <w:rFonts w:ascii="Times New Roman" w:hAnsi="Times New Roman" w:cs="Times New Roman"/>
                <w:kern w:val="0"/>
                <w:sz w:val="22"/>
                <w:szCs w:val="22"/>
              </w:rPr>
              <w:t>2,123,109,100</w:t>
            </w:r>
          </w:p>
        </w:tc>
        <w:tc>
          <w:tcPr>
            <w:tcW w:w="1276" w:type="dxa"/>
            <w:vMerge w:val="restart"/>
            <w:vAlign w:val="center"/>
            <w:hideMark/>
          </w:tcPr>
          <w:p w:rsidR="004370A0" w:rsidRPr="00797DA2" w:rsidRDefault="004370A0" w:rsidP="0079648C">
            <w:pPr>
              <w:jc w:val="center"/>
              <w:rPr>
                <w:rFonts w:ascii="Times New Roman" w:hAnsi="Times New Roman" w:cs="Times New Roman"/>
                <w:kern w:val="0"/>
                <w:sz w:val="22"/>
                <w:szCs w:val="22"/>
              </w:rPr>
            </w:pPr>
            <w:r w:rsidRPr="00797DA2">
              <w:rPr>
                <w:rFonts w:ascii="Times New Roman" w:hAnsi="Times New Roman" w:cs="Times New Roman"/>
                <w:kern w:val="0"/>
                <w:sz w:val="22"/>
                <w:szCs w:val="22"/>
              </w:rPr>
              <w:t>919,209</w:t>
            </w:r>
          </w:p>
        </w:tc>
        <w:tc>
          <w:tcPr>
            <w:tcW w:w="1559" w:type="dxa"/>
            <w:vMerge w:val="restart"/>
            <w:vAlign w:val="center"/>
            <w:hideMark/>
          </w:tcPr>
          <w:p w:rsidR="004370A0" w:rsidRPr="00797DA2" w:rsidRDefault="004370A0" w:rsidP="0079648C">
            <w:pPr>
              <w:jc w:val="center"/>
              <w:rPr>
                <w:rFonts w:ascii="Times New Roman" w:hAnsi="Times New Roman" w:cs="Times New Roman"/>
                <w:kern w:val="0"/>
                <w:sz w:val="22"/>
                <w:szCs w:val="22"/>
              </w:rPr>
            </w:pPr>
            <w:r w:rsidRPr="00797DA2">
              <w:rPr>
                <w:rFonts w:ascii="Times New Roman" w:hAnsi="Times New Roman" w:cs="Times New Roman"/>
                <w:kern w:val="0"/>
                <w:sz w:val="22"/>
                <w:szCs w:val="22"/>
              </w:rPr>
              <w:t>3,880,330,000</w:t>
            </w:r>
          </w:p>
        </w:tc>
        <w:tc>
          <w:tcPr>
            <w:tcW w:w="1037" w:type="dxa"/>
            <w:vMerge w:val="restart"/>
            <w:tcBorders>
              <w:right w:val="nil"/>
            </w:tcBorders>
            <w:vAlign w:val="center"/>
            <w:hideMark/>
          </w:tcPr>
          <w:p w:rsidR="004370A0" w:rsidRPr="00797DA2" w:rsidRDefault="004370A0" w:rsidP="0079648C">
            <w:pPr>
              <w:jc w:val="center"/>
              <w:rPr>
                <w:rFonts w:ascii="Times New Roman" w:hAnsi="Times New Roman" w:cs="Times New Roman"/>
                <w:kern w:val="0"/>
                <w:sz w:val="22"/>
                <w:szCs w:val="22"/>
              </w:rPr>
            </w:pPr>
            <w:r w:rsidRPr="00797DA2">
              <w:rPr>
                <w:rFonts w:ascii="Times New Roman" w:hAnsi="Times New Roman" w:cs="Times New Roman"/>
                <w:kern w:val="0"/>
                <w:sz w:val="22"/>
                <w:szCs w:val="22"/>
              </w:rPr>
              <w:t>4,221</w:t>
            </w:r>
          </w:p>
        </w:tc>
      </w:tr>
      <w:tr w:rsidR="004370A0" w:rsidRPr="00797DA2" w:rsidTr="00F905FB">
        <w:trPr>
          <w:trHeight w:val="345"/>
        </w:trPr>
        <w:tc>
          <w:tcPr>
            <w:tcW w:w="675" w:type="dxa"/>
            <w:vMerge/>
            <w:tcBorders>
              <w:top w:val="single" w:sz="4" w:space="0" w:color="auto"/>
              <w:left w:val="nil"/>
              <w:bottom w:val="single" w:sz="4" w:space="0" w:color="auto"/>
              <w:right w:val="single" w:sz="4" w:space="0" w:color="auto"/>
            </w:tcBorders>
            <w:vAlign w:val="center"/>
            <w:hideMark/>
          </w:tcPr>
          <w:p w:rsidR="004370A0" w:rsidRPr="00797DA2" w:rsidRDefault="004370A0" w:rsidP="0079648C">
            <w:pPr>
              <w:jc w:val="center"/>
              <w:rPr>
                <w:rFonts w:ascii="Times New Roman" w:hAnsi="Times New Roman" w:cs="Times New Roman"/>
                <w:sz w:val="22"/>
                <w:szCs w:val="22"/>
              </w:rPr>
            </w:pPr>
          </w:p>
        </w:tc>
        <w:tc>
          <w:tcPr>
            <w:tcW w:w="1134" w:type="dxa"/>
            <w:tcBorders>
              <w:left w:val="single" w:sz="4" w:space="0" w:color="auto"/>
            </w:tcBorders>
            <w:hideMark/>
          </w:tcPr>
          <w:p w:rsidR="004370A0" w:rsidRPr="00797DA2" w:rsidRDefault="004370A0" w:rsidP="0034149E">
            <w:pPr>
              <w:rPr>
                <w:rFonts w:ascii="Times New Roman" w:hAnsi="Times New Roman" w:cs="Times New Roman"/>
                <w:sz w:val="22"/>
                <w:szCs w:val="22"/>
              </w:rPr>
            </w:pPr>
            <w:r w:rsidRPr="00797DA2">
              <w:rPr>
                <w:rFonts w:ascii="Times New Roman" w:hAnsi="Times New Roman" w:cs="Times New Roman"/>
                <w:sz w:val="22"/>
                <w:szCs w:val="22"/>
              </w:rPr>
              <w:t>Moderate</w:t>
            </w:r>
          </w:p>
        </w:tc>
        <w:tc>
          <w:tcPr>
            <w:tcW w:w="1134" w:type="dxa"/>
            <w:hideMark/>
          </w:tcPr>
          <w:p w:rsidR="004370A0" w:rsidRPr="00797DA2" w:rsidRDefault="004370A0" w:rsidP="005B595A">
            <w:pPr>
              <w:rPr>
                <w:rFonts w:ascii="Times New Roman" w:hAnsi="Times New Roman" w:cs="Times New Roman"/>
                <w:kern w:val="0"/>
                <w:sz w:val="22"/>
                <w:szCs w:val="22"/>
              </w:rPr>
            </w:pPr>
            <w:r w:rsidRPr="00797DA2">
              <w:rPr>
                <w:rFonts w:ascii="Times New Roman" w:hAnsi="Times New Roman" w:cs="Times New Roman"/>
                <w:kern w:val="0"/>
                <w:sz w:val="22"/>
                <w:szCs w:val="22"/>
              </w:rPr>
              <w:t>288,803</w:t>
            </w:r>
          </w:p>
        </w:tc>
        <w:tc>
          <w:tcPr>
            <w:tcW w:w="1701" w:type="dxa"/>
            <w:hideMark/>
          </w:tcPr>
          <w:p w:rsidR="004370A0" w:rsidRPr="00797DA2" w:rsidRDefault="004370A0" w:rsidP="00683C09">
            <w:pPr>
              <w:jc w:val="center"/>
              <w:rPr>
                <w:rFonts w:ascii="Times New Roman" w:hAnsi="Times New Roman" w:cs="Times New Roman"/>
                <w:kern w:val="0"/>
                <w:sz w:val="22"/>
                <w:szCs w:val="22"/>
              </w:rPr>
            </w:pPr>
            <w:r w:rsidRPr="00797DA2">
              <w:rPr>
                <w:rFonts w:ascii="Times New Roman" w:hAnsi="Times New Roman" w:cs="Times New Roman"/>
                <w:kern w:val="0"/>
                <w:sz w:val="22"/>
                <w:szCs w:val="22"/>
              </w:rPr>
              <w:t>1,091,619,200</w:t>
            </w:r>
          </w:p>
        </w:tc>
        <w:tc>
          <w:tcPr>
            <w:tcW w:w="1276" w:type="dxa"/>
            <w:vMerge/>
            <w:vAlign w:val="center"/>
            <w:hideMark/>
          </w:tcPr>
          <w:p w:rsidR="004370A0" w:rsidRPr="00797DA2" w:rsidRDefault="004370A0" w:rsidP="0079648C">
            <w:pPr>
              <w:jc w:val="center"/>
              <w:rPr>
                <w:rFonts w:ascii="Times New Roman" w:hAnsi="Times New Roman" w:cs="Times New Roman"/>
                <w:kern w:val="0"/>
                <w:sz w:val="22"/>
                <w:szCs w:val="22"/>
              </w:rPr>
            </w:pPr>
          </w:p>
        </w:tc>
        <w:tc>
          <w:tcPr>
            <w:tcW w:w="1559" w:type="dxa"/>
            <w:vMerge/>
            <w:vAlign w:val="center"/>
            <w:hideMark/>
          </w:tcPr>
          <w:p w:rsidR="004370A0" w:rsidRPr="00797DA2" w:rsidRDefault="004370A0" w:rsidP="0079648C">
            <w:pPr>
              <w:jc w:val="center"/>
              <w:rPr>
                <w:rFonts w:ascii="Times New Roman" w:hAnsi="Times New Roman" w:cs="Times New Roman"/>
                <w:kern w:val="0"/>
                <w:sz w:val="22"/>
                <w:szCs w:val="22"/>
              </w:rPr>
            </w:pPr>
          </w:p>
        </w:tc>
        <w:tc>
          <w:tcPr>
            <w:tcW w:w="1037" w:type="dxa"/>
            <w:vMerge/>
            <w:tcBorders>
              <w:right w:val="nil"/>
            </w:tcBorders>
            <w:vAlign w:val="center"/>
            <w:hideMark/>
          </w:tcPr>
          <w:p w:rsidR="004370A0" w:rsidRPr="00797DA2" w:rsidRDefault="004370A0" w:rsidP="0079648C">
            <w:pPr>
              <w:jc w:val="center"/>
              <w:rPr>
                <w:rFonts w:ascii="Times New Roman" w:hAnsi="Times New Roman" w:cs="Times New Roman"/>
                <w:kern w:val="0"/>
                <w:sz w:val="22"/>
                <w:szCs w:val="22"/>
              </w:rPr>
            </w:pPr>
          </w:p>
        </w:tc>
      </w:tr>
      <w:tr w:rsidR="004370A0" w:rsidRPr="00797DA2" w:rsidTr="00F905FB">
        <w:trPr>
          <w:trHeight w:val="345"/>
        </w:trPr>
        <w:tc>
          <w:tcPr>
            <w:tcW w:w="675" w:type="dxa"/>
            <w:vMerge/>
            <w:tcBorders>
              <w:top w:val="single" w:sz="4" w:space="0" w:color="auto"/>
              <w:left w:val="nil"/>
              <w:bottom w:val="single" w:sz="4" w:space="0" w:color="auto"/>
              <w:right w:val="single" w:sz="4" w:space="0" w:color="auto"/>
            </w:tcBorders>
            <w:vAlign w:val="center"/>
            <w:hideMark/>
          </w:tcPr>
          <w:p w:rsidR="004370A0" w:rsidRPr="00797DA2" w:rsidRDefault="004370A0" w:rsidP="0079648C">
            <w:pPr>
              <w:jc w:val="center"/>
              <w:rPr>
                <w:rFonts w:ascii="Times New Roman" w:hAnsi="Times New Roman" w:cs="Times New Roman"/>
                <w:sz w:val="22"/>
                <w:szCs w:val="22"/>
              </w:rPr>
            </w:pPr>
          </w:p>
        </w:tc>
        <w:tc>
          <w:tcPr>
            <w:tcW w:w="1134" w:type="dxa"/>
            <w:tcBorders>
              <w:left w:val="single" w:sz="4" w:space="0" w:color="auto"/>
            </w:tcBorders>
            <w:hideMark/>
          </w:tcPr>
          <w:p w:rsidR="004370A0" w:rsidRPr="00797DA2" w:rsidRDefault="004370A0" w:rsidP="0034149E">
            <w:pPr>
              <w:rPr>
                <w:rFonts w:ascii="Times New Roman" w:hAnsi="Times New Roman" w:cs="Times New Roman"/>
                <w:sz w:val="22"/>
                <w:szCs w:val="22"/>
              </w:rPr>
            </w:pPr>
            <w:r w:rsidRPr="00797DA2">
              <w:rPr>
                <w:rFonts w:ascii="Times New Roman" w:hAnsi="Times New Roman" w:cs="Times New Roman"/>
                <w:sz w:val="22"/>
                <w:szCs w:val="22"/>
              </w:rPr>
              <w:t>Mild</w:t>
            </w:r>
          </w:p>
        </w:tc>
        <w:tc>
          <w:tcPr>
            <w:tcW w:w="1134" w:type="dxa"/>
            <w:hideMark/>
          </w:tcPr>
          <w:p w:rsidR="004370A0" w:rsidRPr="00797DA2" w:rsidRDefault="004370A0" w:rsidP="005B595A">
            <w:pPr>
              <w:rPr>
                <w:rFonts w:ascii="Times New Roman" w:hAnsi="Times New Roman" w:cs="Times New Roman"/>
                <w:kern w:val="0"/>
                <w:sz w:val="22"/>
                <w:szCs w:val="22"/>
              </w:rPr>
            </w:pPr>
            <w:r w:rsidRPr="00797DA2">
              <w:rPr>
                <w:rFonts w:ascii="Times New Roman" w:hAnsi="Times New Roman" w:cs="Times New Roman"/>
                <w:kern w:val="0"/>
                <w:sz w:val="22"/>
                <w:szCs w:val="22"/>
              </w:rPr>
              <w:t>365,858</w:t>
            </w:r>
          </w:p>
        </w:tc>
        <w:tc>
          <w:tcPr>
            <w:tcW w:w="1701" w:type="dxa"/>
            <w:hideMark/>
          </w:tcPr>
          <w:p w:rsidR="004370A0" w:rsidRPr="00797DA2" w:rsidRDefault="004370A0" w:rsidP="00683C09">
            <w:pPr>
              <w:jc w:val="center"/>
              <w:rPr>
                <w:rFonts w:ascii="Times New Roman" w:hAnsi="Times New Roman" w:cs="Times New Roman"/>
                <w:kern w:val="0"/>
                <w:sz w:val="22"/>
                <w:szCs w:val="22"/>
              </w:rPr>
            </w:pPr>
            <w:r w:rsidRPr="00797DA2">
              <w:rPr>
                <w:rFonts w:ascii="Times New Roman" w:hAnsi="Times New Roman" w:cs="Times New Roman"/>
                <w:kern w:val="0"/>
                <w:sz w:val="22"/>
                <w:szCs w:val="22"/>
              </w:rPr>
              <w:t>665,602,300</w:t>
            </w:r>
          </w:p>
        </w:tc>
        <w:tc>
          <w:tcPr>
            <w:tcW w:w="1276" w:type="dxa"/>
            <w:vMerge/>
            <w:vAlign w:val="center"/>
            <w:hideMark/>
          </w:tcPr>
          <w:p w:rsidR="004370A0" w:rsidRPr="00797DA2" w:rsidRDefault="004370A0" w:rsidP="0079648C">
            <w:pPr>
              <w:jc w:val="center"/>
              <w:rPr>
                <w:rFonts w:ascii="Times New Roman" w:hAnsi="Times New Roman" w:cs="Times New Roman"/>
                <w:kern w:val="0"/>
                <w:sz w:val="22"/>
                <w:szCs w:val="22"/>
              </w:rPr>
            </w:pPr>
          </w:p>
        </w:tc>
        <w:tc>
          <w:tcPr>
            <w:tcW w:w="1559" w:type="dxa"/>
            <w:vMerge/>
            <w:vAlign w:val="center"/>
            <w:hideMark/>
          </w:tcPr>
          <w:p w:rsidR="004370A0" w:rsidRPr="00797DA2" w:rsidRDefault="004370A0" w:rsidP="0079648C">
            <w:pPr>
              <w:jc w:val="center"/>
              <w:rPr>
                <w:rFonts w:ascii="Times New Roman" w:hAnsi="Times New Roman" w:cs="Times New Roman"/>
                <w:kern w:val="0"/>
                <w:sz w:val="22"/>
                <w:szCs w:val="22"/>
              </w:rPr>
            </w:pPr>
          </w:p>
        </w:tc>
        <w:tc>
          <w:tcPr>
            <w:tcW w:w="1037" w:type="dxa"/>
            <w:vMerge/>
            <w:tcBorders>
              <w:right w:val="nil"/>
            </w:tcBorders>
            <w:vAlign w:val="center"/>
            <w:hideMark/>
          </w:tcPr>
          <w:p w:rsidR="004370A0" w:rsidRPr="00797DA2" w:rsidRDefault="004370A0" w:rsidP="0079648C">
            <w:pPr>
              <w:jc w:val="center"/>
              <w:rPr>
                <w:rFonts w:ascii="Times New Roman" w:hAnsi="Times New Roman" w:cs="Times New Roman"/>
                <w:kern w:val="0"/>
                <w:sz w:val="22"/>
                <w:szCs w:val="22"/>
              </w:rPr>
            </w:pPr>
          </w:p>
        </w:tc>
      </w:tr>
      <w:tr w:rsidR="004370A0" w:rsidRPr="00797DA2" w:rsidTr="00F905FB">
        <w:trPr>
          <w:trHeight w:val="345"/>
        </w:trPr>
        <w:tc>
          <w:tcPr>
            <w:tcW w:w="675" w:type="dxa"/>
            <w:vMerge w:val="restart"/>
            <w:tcBorders>
              <w:top w:val="single" w:sz="4" w:space="0" w:color="auto"/>
              <w:left w:val="nil"/>
              <w:bottom w:val="single" w:sz="4" w:space="0" w:color="auto"/>
              <w:right w:val="single" w:sz="4" w:space="0" w:color="auto"/>
            </w:tcBorders>
            <w:vAlign w:val="center"/>
            <w:hideMark/>
          </w:tcPr>
          <w:p w:rsidR="004370A0" w:rsidRPr="00797DA2" w:rsidRDefault="004370A0" w:rsidP="0079648C">
            <w:pPr>
              <w:jc w:val="center"/>
              <w:rPr>
                <w:rFonts w:ascii="Times New Roman" w:hAnsi="Times New Roman" w:cs="Times New Roman"/>
                <w:sz w:val="22"/>
                <w:szCs w:val="22"/>
              </w:rPr>
            </w:pPr>
            <w:r w:rsidRPr="00797DA2">
              <w:rPr>
                <w:rFonts w:ascii="Times New Roman" w:hAnsi="Times New Roman" w:cs="Times New Roman"/>
                <w:kern w:val="0"/>
                <w:sz w:val="22"/>
                <w:szCs w:val="22"/>
              </w:rPr>
              <w:t>2014</w:t>
            </w:r>
          </w:p>
        </w:tc>
        <w:tc>
          <w:tcPr>
            <w:tcW w:w="1134" w:type="dxa"/>
            <w:tcBorders>
              <w:left w:val="single" w:sz="4" w:space="0" w:color="auto"/>
            </w:tcBorders>
            <w:hideMark/>
          </w:tcPr>
          <w:p w:rsidR="004370A0" w:rsidRPr="00797DA2" w:rsidRDefault="004370A0" w:rsidP="0034149E">
            <w:pPr>
              <w:rPr>
                <w:rFonts w:ascii="Times New Roman" w:hAnsi="Times New Roman" w:cs="Times New Roman"/>
                <w:sz w:val="22"/>
                <w:szCs w:val="22"/>
              </w:rPr>
            </w:pPr>
            <w:r w:rsidRPr="00797DA2">
              <w:rPr>
                <w:rFonts w:ascii="Times New Roman" w:hAnsi="Times New Roman" w:cs="Times New Roman"/>
                <w:sz w:val="22"/>
                <w:szCs w:val="22"/>
              </w:rPr>
              <w:t>Severe</w:t>
            </w:r>
          </w:p>
        </w:tc>
        <w:tc>
          <w:tcPr>
            <w:tcW w:w="1134" w:type="dxa"/>
            <w:hideMark/>
          </w:tcPr>
          <w:p w:rsidR="004370A0" w:rsidRPr="00797DA2" w:rsidRDefault="004370A0" w:rsidP="005B595A">
            <w:pPr>
              <w:rPr>
                <w:rFonts w:ascii="Times New Roman" w:hAnsi="Times New Roman" w:cs="Times New Roman"/>
                <w:kern w:val="0"/>
                <w:sz w:val="22"/>
                <w:szCs w:val="22"/>
              </w:rPr>
            </w:pPr>
            <w:r w:rsidRPr="00797DA2">
              <w:rPr>
                <w:rFonts w:ascii="Times New Roman" w:hAnsi="Times New Roman" w:cs="Times New Roman"/>
                <w:kern w:val="0"/>
                <w:sz w:val="22"/>
                <w:szCs w:val="22"/>
              </w:rPr>
              <w:t>266,662</w:t>
            </w:r>
          </w:p>
        </w:tc>
        <w:tc>
          <w:tcPr>
            <w:tcW w:w="1701" w:type="dxa"/>
            <w:hideMark/>
          </w:tcPr>
          <w:p w:rsidR="004370A0" w:rsidRPr="00797DA2" w:rsidRDefault="004370A0" w:rsidP="00683C09">
            <w:pPr>
              <w:jc w:val="center"/>
              <w:rPr>
                <w:rFonts w:ascii="Times New Roman" w:hAnsi="Times New Roman" w:cs="Times New Roman"/>
                <w:kern w:val="0"/>
                <w:sz w:val="22"/>
                <w:szCs w:val="22"/>
              </w:rPr>
            </w:pPr>
            <w:r w:rsidRPr="00797DA2">
              <w:rPr>
                <w:rFonts w:ascii="Times New Roman" w:hAnsi="Times New Roman" w:cs="Times New Roman"/>
                <w:kern w:val="0"/>
                <w:sz w:val="22"/>
                <w:szCs w:val="22"/>
              </w:rPr>
              <w:t>2,166,791,800</w:t>
            </w:r>
          </w:p>
        </w:tc>
        <w:tc>
          <w:tcPr>
            <w:tcW w:w="1276" w:type="dxa"/>
            <w:vMerge w:val="restart"/>
            <w:vAlign w:val="center"/>
            <w:hideMark/>
          </w:tcPr>
          <w:p w:rsidR="004370A0" w:rsidRPr="00797DA2" w:rsidRDefault="004370A0" w:rsidP="0079648C">
            <w:pPr>
              <w:jc w:val="center"/>
              <w:rPr>
                <w:rFonts w:ascii="Times New Roman" w:hAnsi="Times New Roman" w:cs="Times New Roman"/>
                <w:kern w:val="0"/>
                <w:sz w:val="22"/>
                <w:szCs w:val="22"/>
              </w:rPr>
            </w:pPr>
            <w:r w:rsidRPr="00797DA2">
              <w:rPr>
                <w:rFonts w:ascii="Times New Roman" w:hAnsi="Times New Roman" w:cs="Times New Roman"/>
                <w:kern w:val="0"/>
                <w:sz w:val="22"/>
                <w:szCs w:val="22"/>
              </w:rPr>
              <w:t>929,274</w:t>
            </w:r>
          </w:p>
        </w:tc>
        <w:tc>
          <w:tcPr>
            <w:tcW w:w="1559" w:type="dxa"/>
            <w:vMerge w:val="restart"/>
            <w:vAlign w:val="center"/>
            <w:hideMark/>
          </w:tcPr>
          <w:p w:rsidR="004370A0" w:rsidRPr="00797DA2" w:rsidRDefault="004370A0" w:rsidP="0079648C">
            <w:pPr>
              <w:jc w:val="center"/>
              <w:rPr>
                <w:rFonts w:ascii="Times New Roman" w:hAnsi="Times New Roman" w:cs="Times New Roman"/>
                <w:kern w:val="0"/>
                <w:sz w:val="22"/>
                <w:szCs w:val="22"/>
              </w:rPr>
            </w:pPr>
            <w:r w:rsidRPr="00797DA2">
              <w:rPr>
                <w:rFonts w:ascii="Times New Roman" w:hAnsi="Times New Roman" w:cs="Times New Roman"/>
                <w:kern w:val="0"/>
                <w:sz w:val="22"/>
                <w:szCs w:val="22"/>
              </w:rPr>
              <w:t>3,979,960,000</w:t>
            </w:r>
          </w:p>
        </w:tc>
        <w:tc>
          <w:tcPr>
            <w:tcW w:w="1037" w:type="dxa"/>
            <w:vMerge w:val="restart"/>
            <w:tcBorders>
              <w:right w:val="nil"/>
            </w:tcBorders>
            <w:vAlign w:val="center"/>
            <w:hideMark/>
          </w:tcPr>
          <w:p w:rsidR="004370A0" w:rsidRPr="00797DA2" w:rsidRDefault="004370A0" w:rsidP="0079648C">
            <w:pPr>
              <w:jc w:val="center"/>
              <w:rPr>
                <w:rFonts w:ascii="Times New Roman" w:hAnsi="Times New Roman" w:cs="Times New Roman"/>
                <w:kern w:val="0"/>
                <w:sz w:val="22"/>
                <w:szCs w:val="22"/>
              </w:rPr>
            </w:pPr>
            <w:r w:rsidRPr="00797DA2">
              <w:rPr>
                <w:rFonts w:ascii="Times New Roman" w:hAnsi="Times New Roman" w:cs="Times New Roman"/>
                <w:kern w:val="0"/>
                <w:sz w:val="22"/>
                <w:szCs w:val="22"/>
              </w:rPr>
              <w:t>4,283</w:t>
            </w:r>
          </w:p>
        </w:tc>
      </w:tr>
      <w:tr w:rsidR="004370A0" w:rsidRPr="00797DA2" w:rsidTr="00F905FB">
        <w:trPr>
          <w:trHeight w:val="345"/>
        </w:trPr>
        <w:tc>
          <w:tcPr>
            <w:tcW w:w="675" w:type="dxa"/>
            <w:vMerge/>
            <w:tcBorders>
              <w:top w:val="single" w:sz="4" w:space="0" w:color="auto"/>
              <w:left w:val="nil"/>
              <w:bottom w:val="single" w:sz="4" w:space="0" w:color="auto"/>
              <w:right w:val="single" w:sz="4" w:space="0" w:color="auto"/>
            </w:tcBorders>
            <w:hideMark/>
          </w:tcPr>
          <w:p w:rsidR="004370A0" w:rsidRPr="00797DA2" w:rsidRDefault="004370A0" w:rsidP="005B595A">
            <w:pPr>
              <w:rPr>
                <w:rFonts w:ascii="Times New Roman" w:hAnsi="Times New Roman" w:cs="Times New Roman"/>
                <w:sz w:val="22"/>
                <w:szCs w:val="22"/>
              </w:rPr>
            </w:pPr>
          </w:p>
        </w:tc>
        <w:tc>
          <w:tcPr>
            <w:tcW w:w="1134" w:type="dxa"/>
            <w:tcBorders>
              <w:left w:val="single" w:sz="4" w:space="0" w:color="auto"/>
            </w:tcBorders>
            <w:hideMark/>
          </w:tcPr>
          <w:p w:rsidR="004370A0" w:rsidRPr="00797DA2" w:rsidRDefault="004370A0" w:rsidP="0034149E">
            <w:pPr>
              <w:rPr>
                <w:rFonts w:ascii="Times New Roman" w:hAnsi="Times New Roman" w:cs="Times New Roman"/>
                <w:sz w:val="22"/>
                <w:szCs w:val="22"/>
              </w:rPr>
            </w:pPr>
            <w:r w:rsidRPr="00797DA2">
              <w:rPr>
                <w:rFonts w:ascii="Times New Roman" w:hAnsi="Times New Roman" w:cs="Times New Roman"/>
                <w:sz w:val="22"/>
                <w:szCs w:val="22"/>
              </w:rPr>
              <w:t>Moderate</w:t>
            </w:r>
          </w:p>
        </w:tc>
        <w:tc>
          <w:tcPr>
            <w:tcW w:w="1134" w:type="dxa"/>
            <w:hideMark/>
          </w:tcPr>
          <w:p w:rsidR="004370A0" w:rsidRPr="00797DA2" w:rsidRDefault="004370A0" w:rsidP="005B595A">
            <w:pPr>
              <w:rPr>
                <w:rFonts w:ascii="Times New Roman" w:hAnsi="Times New Roman" w:cs="Times New Roman"/>
                <w:kern w:val="0"/>
                <w:sz w:val="22"/>
                <w:szCs w:val="22"/>
              </w:rPr>
            </w:pPr>
            <w:r w:rsidRPr="00797DA2">
              <w:rPr>
                <w:rFonts w:ascii="Times New Roman" w:hAnsi="Times New Roman" w:cs="Times New Roman"/>
                <w:kern w:val="0"/>
                <w:sz w:val="22"/>
                <w:szCs w:val="22"/>
              </w:rPr>
              <w:t>290,385</w:t>
            </w:r>
          </w:p>
        </w:tc>
        <w:tc>
          <w:tcPr>
            <w:tcW w:w="1701" w:type="dxa"/>
            <w:hideMark/>
          </w:tcPr>
          <w:p w:rsidR="004370A0" w:rsidRPr="00797DA2" w:rsidRDefault="004370A0" w:rsidP="00683C09">
            <w:pPr>
              <w:jc w:val="center"/>
              <w:rPr>
                <w:rFonts w:ascii="Times New Roman" w:hAnsi="Times New Roman" w:cs="Times New Roman"/>
                <w:kern w:val="0"/>
                <w:sz w:val="22"/>
                <w:szCs w:val="22"/>
              </w:rPr>
            </w:pPr>
            <w:r w:rsidRPr="00797DA2">
              <w:rPr>
                <w:rFonts w:ascii="Times New Roman" w:hAnsi="Times New Roman" w:cs="Times New Roman"/>
                <w:kern w:val="0"/>
                <w:sz w:val="22"/>
                <w:szCs w:val="22"/>
              </w:rPr>
              <w:t>1,108,188,800</w:t>
            </w:r>
          </w:p>
        </w:tc>
        <w:tc>
          <w:tcPr>
            <w:tcW w:w="1276" w:type="dxa"/>
            <w:vMerge/>
            <w:hideMark/>
          </w:tcPr>
          <w:p w:rsidR="004370A0" w:rsidRPr="00797DA2" w:rsidRDefault="004370A0" w:rsidP="005B595A">
            <w:pPr>
              <w:rPr>
                <w:rFonts w:ascii="Times New Roman" w:hAnsi="Times New Roman" w:cs="Times New Roman"/>
                <w:kern w:val="0"/>
                <w:sz w:val="22"/>
                <w:szCs w:val="22"/>
              </w:rPr>
            </w:pPr>
          </w:p>
        </w:tc>
        <w:tc>
          <w:tcPr>
            <w:tcW w:w="1559" w:type="dxa"/>
            <w:vMerge/>
            <w:hideMark/>
          </w:tcPr>
          <w:p w:rsidR="004370A0" w:rsidRPr="00797DA2" w:rsidRDefault="004370A0" w:rsidP="005B595A">
            <w:pPr>
              <w:rPr>
                <w:rFonts w:ascii="Times New Roman" w:hAnsi="Times New Roman" w:cs="Times New Roman"/>
                <w:kern w:val="0"/>
                <w:sz w:val="22"/>
                <w:szCs w:val="22"/>
              </w:rPr>
            </w:pPr>
          </w:p>
        </w:tc>
        <w:tc>
          <w:tcPr>
            <w:tcW w:w="1037" w:type="dxa"/>
            <w:vMerge/>
            <w:tcBorders>
              <w:right w:val="nil"/>
            </w:tcBorders>
            <w:hideMark/>
          </w:tcPr>
          <w:p w:rsidR="004370A0" w:rsidRPr="00797DA2" w:rsidRDefault="004370A0" w:rsidP="005B595A">
            <w:pPr>
              <w:rPr>
                <w:rFonts w:ascii="Times New Roman" w:hAnsi="Times New Roman" w:cs="Times New Roman"/>
                <w:kern w:val="0"/>
                <w:sz w:val="22"/>
                <w:szCs w:val="22"/>
              </w:rPr>
            </w:pPr>
          </w:p>
        </w:tc>
      </w:tr>
      <w:tr w:rsidR="004370A0" w:rsidRPr="00797DA2" w:rsidTr="00F905FB">
        <w:trPr>
          <w:trHeight w:val="345"/>
        </w:trPr>
        <w:tc>
          <w:tcPr>
            <w:tcW w:w="675" w:type="dxa"/>
            <w:vMerge/>
            <w:tcBorders>
              <w:top w:val="single" w:sz="4" w:space="0" w:color="auto"/>
              <w:left w:val="nil"/>
              <w:bottom w:val="single" w:sz="4" w:space="0" w:color="auto"/>
              <w:right w:val="single" w:sz="4" w:space="0" w:color="auto"/>
            </w:tcBorders>
            <w:hideMark/>
          </w:tcPr>
          <w:p w:rsidR="004370A0" w:rsidRPr="00797DA2" w:rsidRDefault="004370A0" w:rsidP="005B595A">
            <w:pPr>
              <w:rPr>
                <w:rFonts w:ascii="Times New Roman" w:hAnsi="Times New Roman" w:cs="Times New Roman"/>
                <w:sz w:val="22"/>
                <w:szCs w:val="22"/>
              </w:rPr>
            </w:pPr>
          </w:p>
        </w:tc>
        <w:tc>
          <w:tcPr>
            <w:tcW w:w="1134" w:type="dxa"/>
            <w:tcBorders>
              <w:left w:val="single" w:sz="4" w:space="0" w:color="auto"/>
            </w:tcBorders>
            <w:hideMark/>
          </w:tcPr>
          <w:p w:rsidR="004370A0" w:rsidRPr="00797DA2" w:rsidRDefault="004370A0" w:rsidP="0034149E">
            <w:pPr>
              <w:rPr>
                <w:rFonts w:ascii="Times New Roman" w:hAnsi="Times New Roman" w:cs="Times New Roman"/>
                <w:sz w:val="22"/>
                <w:szCs w:val="22"/>
              </w:rPr>
            </w:pPr>
            <w:r w:rsidRPr="00797DA2">
              <w:rPr>
                <w:rFonts w:ascii="Times New Roman" w:hAnsi="Times New Roman" w:cs="Times New Roman"/>
                <w:sz w:val="22"/>
                <w:szCs w:val="22"/>
              </w:rPr>
              <w:t>Mild</w:t>
            </w:r>
          </w:p>
        </w:tc>
        <w:tc>
          <w:tcPr>
            <w:tcW w:w="1134" w:type="dxa"/>
            <w:hideMark/>
          </w:tcPr>
          <w:p w:rsidR="004370A0" w:rsidRPr="00797DA2" w:rsidRDefault="004370A0" w:rsidP="005B595A">
            <w:pPr>
              <w:rPr>
                <w:rFonts w:ascii="Times New Roman" w:hAnsi="Times New Roman" w:cs="Times New Roman"/>
                <w:kern w:val="0"/>
                <w:sz w:val="22"/>
                <w:szCs w:val="22"/>
              </w:rPr>
            </w:pPr>
            <w:r w:rsidRPr="00797DA2">
              <w:rPr>
                <w:rFonts w:ascii="Times New Roman" w:hAnsi="Times New Roman" w:cs="Times New Roman"/>
                <w:kern w:val="0"/>
                <w:sz w:val="22"/>
                <w:szCs w:val="22"/>
              </w:rPr>
              <w:t>372,227</w:t>
            </w:r>
          </w:p>
        </w:tc>
        <w:tc>
          <w:tcPr>
            <w:tcW w:w="1701" w:type="dxa"/>
            <w:hideMark/>
          </w:tcPr>
          <w:p w:rsidR="004370A0" w:rsidRPr="00797DA2" w:rsidRDefault="004370A0" w:rsidP="00683C09">
            <w:pPr>
              <w:jc w:val="center"/>
              <w:rPr>
                <w:rFonts w:ascii="Times New Roman" w:hAnsi="Times New Roman" w:cs="Times New Roman"/>
                <w:kern w:val="0"/>
                <w:sz w:val="22"/>
                <w:szCs w:val="22"/>
              </w:rPr>
            </w:pPr>
            <w:r w:rsidRPr="00797DA2">
              <w:rPr>
                <w:rFonts w:ascii="Times New Roman" w:hAnsi="Times New Roman" w:cs="Times New Roman"/>
                <w:kern w:val="0"/>
                <w:sz w:val="22"/>
                <w:szCs w:val="22"/>
              </w:rPr>
              <w:t>704,978,400</w:t>
            </w:r>
          </w:p>
        </w:tc>
        <w:tc>
          <w:tcPr>
            <w:tcW w:w="1276" w:type="dxa"/>
            <w:vMerge/>
            <w:hideMark/>
          </w:tcPr>
          <w:p w:rsidR="004370A0" w:rsidRPr="00797DA2" w:rsidRDefault="004370A0" w:rsidP="005B595A">
            <w:pPr>
              <w:rPr>
                <w:rFonts w:ascii="Times New Roman" w:hAnsi="Times New Roman" w:cs="Times New Roman"/>
                <w:sz w:val="22"/>
                <w:szCs w:val="22"/>
              </w:rPr>
            </w:pPr>
          </w:p>
        </w:tc>
        <w:tc>
          <w:tcPr>
            <w:tcW w:w="1559" w:type="dxa"/>
            <w:vMerge/>
            <w:hideMark/>
          </w:tcPr>
          <w:p w:rsidR="004370A0" w:rsidRPr="00797DA2" w:rsidRDefault="004370A0" w:rsidP="005B595A">
            <w:pPr>
              <w:rPr>
                <w:rFonts w:ascii="Times New Roman" w:hAnsi="Times New Roman" w:cs="Times New Roman"/>
                <w:sz w:val="22"/>
                <w:szCs w:val="22"/>
              </w:rPr>
            </w:pPr>
          </w:p>
        </w:tc>
        <w:tc>
          <w:tcPr>
            <w:tcW w:w="1037" w:type="dxa"/>
            <w:vMerge/>
            <w:tcBorders>
              <w:right w:val="nil"/>
            </w:tcBorders>
            <w:hideMark/>
          </w:tcPr>
          <w:p w:rsidR="004370A0" w:rsidRPr="00797DA2" w:rsidRDefault="004370A0" w:rsidP="005B595A">
            <w:pPr>
              <w:rPr>
                <w:rFonts w:ascii="Times New Roman" w:hAnsi="Times New Roman" w:cs="Times New Roman"/>
                <w:sz w:val="22"/>
                <w:szCs w:val="22"/>
              </w:rPr>
            </w:pPr>
          </w:p>
        </w:tc>
      </w:tr>
    </w:tbl>
    <w:p w:rsidR="006559BF" w:rsidRPr="00797DA2" w:rsidRDefault="006559BF" w:rsidP="005B595A">
      <w:pPr>
        <w:rPr>
          <w:rFonts w:ascii="Times New Roman" w:hAnsi="Times New Roman" w:cs="Times New Roman"/>
          <w:szCs w:val="24"/>
        </w:rPr>
      </w:pPr>
      <w:r w:rsidRPr="00797DA2">
        <w:rPr>
          <w:rFonts w:ascii="Times New Roman" w:hAnsi="Times New Roman" w:cs="Times New Roman"/>
          <w:szCs w:val="24"/>
        </w:rPr>
        <w:t>Source:</w:t>
      </w:r>
      <w:r w:rsidR="00065B5B" w:rsidRPr="00797DA2">
        <w:rPr>
          <w:rFonts w:ascii="Times New Roman" w:hAnsi="Times New Roman" w:cs="Times New Roman"/>
          <w:szCs w:val="24"/>
        </w:rPr>
        <w:t xml:space="preserve"> </w:t>
      </w:r>
      <w:r w:rsidRPr="00797DA2">
        <w:rPr>
          <w:rFonts w:ascii="Times New Roman" w:hAnsi="Times New Roman" w:cs="Times New Roman"/>
          <w:szCs w:val="24"/>
        </w:rPr>
        <w:t>Ministry</w:t>
      </w:r>
      <w:r w:rsidR="00065B5B" w:rsidRPr="00797DA2">
        <w:rPr>
          <w:rFonts w:ascii="Times New Roman" w:hAnsi="Times New Roman" w:cs="Times New Roman"/>
          <w:szCs w:val="24"/>
        </w:rPr>
        <w:t xml:space="preserve"> </w:t>
      </w:r>
      <w:r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Pr="00797DA2">
        <w:rPr>
          <w:rFonts w:ascii="Times New Roman" w:hAnsi="Times New Roman" w:cs="Times New Roman"/>
          <w:szCs w:val="24"/>
        </w:rPr>
        <w:t>Health</w:t>
      </w:r>
      <w:r w:rsidR="00065B5B" w:rsidRPr="00797DA2">
        <w:rPr>
          <w:rFonts w:ascii="Times New Roman" w:hAnsi="Times New Roman" w:cs="Times New Roman"/>
          <w:szCs w:val="24"/>
        </w:rPr>
        <w:t xml:space="preserve"> </w:t>
      </w:r>
      <w:r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Pr="00797DA2">
        <w:rPr>
          <w:rFonts w:ascii="Times New Roman" w:hAnsi="Times New Roman" w:cs="Times New Roman"/>
          <w:szCs w:val="24"/>
        </w:rPr>
        <w:t>Welfare</w:t>
      </w:r>
    </w:p>
    <w:p w:rsidR="006559BF" w:rsidRPr="00797DA2" w:rsidRDefault="006559BF" w:rsidP="005B595A">
      <w:pPr>
        <w:rPr>
          <w:rFonts w:ascii="Times New Roman" w:hAnsi="Times New Roman" w:cs="Times New Roman"/>
          <w:szCs w:val="24"/>
        </w:rPr>
      </w:pPr>
      <w:r w:rsidRPr="00797DA2">
        <w:rPr>
          <w:rFonts w:ascii="Times New Roman" w:hAnsi="Times New Roman" w:cs="Times New Roman"/>
          <w:szCs w:val="24"/>
        </w:rPr>
        <w:t>Description:</w:t>
      </w:r>
      <w:r w:rsidR="00065B5B" w:rsidRPr="00797DA2">
        <w:rPr>
          <w:rFonts w:ascii="Times New Roman" w:hAnsi="Times New Roman" w:cs="Times New Roman"/>
          <w:szCs w:val="24"/>
        </w:rPr>
        <w:t xml:space="preserve"> </w:t>
      </w:r>
      <w:r w:rsidR="004370A0" w:rsidRPr="00797DA2">
        <w:rPr>
          <w:rFonts w:ascii="Times New Roman" w:hAnsi="Times New Roman" w:cs="Times New Roman"/>
          <w:szCs w:val="24"/>
        </w:rPr>
        <w:t>According</w:t>
      </w:r>
      <w:r w:rsidR="00065B5B" w:rsidRPr="00797DA2">
        <w:rPr>
          <w:rFonts w:ascii="Times New Roman" w:hAnsi="Times New Roman" w:cs="Times New Roman"/>
          <w:szCs w:val="24"/>
        </w:rPr>
        <w:t xml:space="preserve"> </w:t>
      </w:r>
      <w:r w:rsidR="004370A0" w:rsidRPr="00797DA2">
        <w:rPr>
          <w:rFonts w:ascii="Times New Roman" w:hAnsi="Times New Roman" w:cs="Times New Roman"/>
          <w:szCs w:val="24"/>
        </w:rPr>
        <w:t>to</w:t>
      </w:r>
      <w:r w:rsidR="00065B5B" w:rsidRPr="00797DA2">
        <w:rPr>
          <w:rFonts w:ascii="Times New Roman" w:hAnsi="Times New Roman" w:cs="Times New Roman"/>
          <w:szCs w:val="24"/>
        </w:rPr>
        <w:t xml:space="preserve"> </w:t>
      </w:r>
      <w:r w:rsidR="004370A0"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4370A0" w:rsidRPr="00797DA2">
        <w:rPr>
          <w:rFonts w:ascii="Times New Roman" w:hAnsi="Times New Roman" w:cs="Times New Roman"/>
          <w:szCs w:val="24"/>
        </w:rPr>
        <w:t>Health</w:t>
      </w:r>
      <w:r w:rsidR="00065B5B" w:rsidRPr="00797DA2">
        <w:rPr>
          <w:rFonts w:ascii="Times New Roman" w:hAnsi="Times New Roman" w:cs="Times New Roman"/>
          <w:szCs w:val="24"/>
        </w:rPr>
        <w:t xml:space="preserve"> </w:t>
      </w:r>
      <w:r w:rsidR="004370A0" w:rsidRPr="00797DA2">
        <w:rPr>
          <w:rFonts w:ascii="Times New Roman" w:hAnsi="Times New Roman" w:cs="Times New Roman"/>
          <w:szCs w:val="24"/>
        </w:rPr>
        <w:t>Insurance</w:t>
      </w:r>
      <w:r w:rsidR="00065B5B" w:rsidRPr="00797DA2">
        <w:rPr>
          <w:rFonts w:ascii="Times New Roman" w:hAnsi="Times New Roman" w:cs="Times New Roman"/>
          <w:szCs w:val="24"/>
        </w:rPr>
        <w:t xml:space="preserve"> </w:t>
      </w:r>
      <w:r w:rsidR="004370A0" w:rsidRPr="00797DA2">
        <w:rPr>
          <w:rFonts w:ascii="Times New Roman" w:hAnsi="Times New Roman" w:cs="Times New Roman"/>
          <w:szCs w:val="24"/>
        </w:rPr>
        <w:t>Premium</w:t>
      </w:r>
      <w:r w:rsidR="00065B5B" w:rsidRPr="00797DA2">
        <w:rPr>
          <w:rFonts w:ascii="Times New Roman" w:hAnsi="Times New Roman" w:cs="Times New Roman"/>
          <w:szCs w:val="24"/>
        </w:rPr>
        <w:t xml:space="preserve"> </w:t>
      </w:r>
      <w:r w:rsidR="004370A0" w:rsidRPr="00797DA2">
        <w:rPr>
          <w:rFonts w:ascii="Times New Roman" w:hAnsi="Times New Roman" w:cs="Times New Roman"/>
          <w:szCs w:val="24"/>
        </w:rPr>
        <w:t>Subvention</w:t>
      </w:r>
      <w:r w:rsidR="00065B5B" w:rsidRPr="00797DA2">
        <w:rPr>
          <w:rFonts w:ascii="Times New Roman" w:hAnsi="Times New Roman" w:cs="Times New Roman"/>
          <w:szCs w:val="24"/>
        </w:rPr>
        <w:t xml:space="preserve"> </w:t>
      </w:r>
      <w:r w:rsidR="004370A0" w:rsidRPr="00797DA2">
        <w:rPr>
          <w:rFonts w:ascii="Times New Roman" w:hAnsi="Times New Roman" w:cs="Times New Roman"/>
          <w:szCs w:val="24"/>
        </w:rPr>
        <w:t>List</w:t>
      </w:r>
      <w:r w:rsidR="00065B5B" w:rsidRPr="00797DA2">
        <w:rPr>
          <w:rFonts w:ascii="Times New Roman" w:hAnsi="Times New Roman" w:cs="Times New Roman"/>
          <w:szCs w:val="24"/>
        </w:rPr>
        <w:t xml:space="preserve"> </w:t>
      </w:r>
      <w:r w:rsidR="004370A0"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4370A0" w:rsidRPr="00797DA2">
        <w:rPr>
          <w:rFonts w:ascii="Times New Roman" w:hAnsi="Times New Roman" w:cs="Times New Roman"/>
          <w:szCs w:val="24"/>
        </w:rPr>
        <w:t>Local</w:t>
      </w:r>
      <w:r w:rsidR="00065B5B" w:rsidRPr="00797DA2">
        <w:rPr>
          <w:rFonts w:ascii="Times New Roman" w:hAnsi="Times New Roman" w:cs="Times New Roman"/>
          <w:szCs w:val="24"/>
        </w:rPr>
        <w:t xml:space="preserve"> </w:t>
      </w:r>
      <w:r w:rsidR="004370A0" w:rsidRPr="00797DA2">
        <w:rPr>
          <w:rFonts w:ascii="Times New Roman" w:hAnsi="Times New Roman" w:cs="Times New Roman"/>
          <w:szCs w:val="24"/>
        </w:rPr>
        <w:t>Governments,</w:t>
      </w:r>
      <w:r w:rsidR="00065B5B" w:rsidRPr="00797DA2">
        <w:rPr>
          <w:rFonts w:ascii="Times New Roman" w:hAnsi="Times New Roman" w:cs="Times New Roman"/>
          <w:szCs w:val="24"/>
        </w:rPr>
        <w:t xml:space="preserve"> </w:t>
      </w:r>
      <w:r w:rsidR="004370A0" w:rsidRPr="00797DA2">
        <w:rPr>
          <w:rFonts w:ascii="Times New Roman" w:hAnsi="Times New Roman" w:cs="Times New Roman"/>
          <w:szCs w:val="24"/>
        </w:rPr>
        <w:t>p</w:t>
      </w:r>
      <w:r w:rsidR="00A23F88" w:rsidRPr="00797DA2">
        <w:rPr>
          <w:rFonts w:ascii="Times New Roman" w:hAnsi="Times New Roman" w:cs="Times New Roman"/>
          <w:szCs w:val="24"/>
        </w:rPr>
        <w:t>eople</w:t>
      </w:r>
      <w:r w:rsidR="00065B5B" w:rsidRPr="00797DA2">
        <w:rPr>
          <w:rFonts w:ascii="Times New Roman" w:hAnsi="Times New Roman" w:cs="Times New Roman"/>
          <w:szCs w:val="24"/>
        </w:rPr>
        <w:t xml:space="preserve"> </w:t>
      </w:r>
      <w:r w:rsidR="00A23F88" w:rsidRPr="00797DA2">
        <w:rPr>
          <w:rFonts w:ascii="Times New Roman" w:hAnsi="Times New Roman" w:cs="Times New Roman"/>
          <w:szCs w:val="24"/>
        </w:rPr>
        <w:t>with</w:t>
      </w:r>
      <w:r w:rsidR="00065B5B" w:rsidRPr="00797DA2">
        <w:rPr>
          <w:rFonts w:ascii="Times New Roman" w:hAnsi="Times New Roman" w:cs="Times New Roman"/>
          <w:szCs w:val="24"/>
        </w:rPr>
        <w:t xml:space="preserve"> </w:t>
      </w:r>
      <w:r w:rsidR="00797DA2" w:rsidRPr="00797DA2">
        <w:rPr>
          <w:rFonts w:ascii="Times New Roman" w:hAnsi="Times New Roman" w:cs="Times New Roman"/>
          <w:szCs w:val="24"/>
        </w:rPr>
        <w:t>profound</w:t>
      </w:r>
      <w:r w:rsidR="00065B5B" w:rsidRPr="00797DA2">
        <w:rPr>
          <w:rFonts w:ascii="Times New Roman" w:hAnsi="Times New Roman" w:cs="Times New Roman"/>
          <w:szCs w:val="24"/>
        </w:rPr>
        <w:t xml:space="preserve"> </w:t>
      </w:r>
      <w:r w:rsidR="004370A0"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00A23F88" w:rsidRPr="00797DA2">
        <w:rPr>
          <w:rFonts w:ascii="Times New Roman" w:hAnsi="Times New Roman" w:cs="Times New Roman"/>
          <w:szCs w:val="24"/>
        </w:rPr>
        <w:t>severe</w:t>
      </w:r>
      <w:r w:rsidR="00065B5B" w:rsidRPr="00797DA2">
        <w:rPr>
          <w:rFonts w:ascii="Times New Roman" w:hAnsi="Times New Roman" w:cs="Times New Roman"/>
          <w:szCs w:val="24"/>
        </w:rPr>
        <w:t xml:space="preserve"> </w:t>
      </w:r>
      <w:r w:rsidR="00A23F88" w:rsidRPr="00797DA2">
        <w:rPr>
          <w:rFonts w:ascii="Times New Roman" w:hAnsi="Times New Roman" w:cs="Times New Roman"/>
          <w:szCs w:val="24"/>
        </w:rPr>
        <w:t>disabilities</w:t>
      </w:r>
      <w:r w:rsidR="00065B5B" w:rsidRPr="00797DA2">
        <w:rPr>
          <w:rFonts w:ascii="Times New Roman" w:hAnsi="Times New Roman" w:cs="Times New Roman"/>
          <w:szCs w:val="24"/>
        </w:rPr>
        <w:t xml:space="preserve"> </w:t>
      </w:r>
      <w:r w:rsidR="00A23F88" w:rsidRPr="00797DA2">
        <w:rPr>
          <w:rFonts w:ascii="Times New Roman" w:hAnsi="Times New Roman" w:cs="Times New Roman"/>
          <w:szCs w:val="24"/>
        </w:rPr>
        <w:t>receive</w:t>
      </w:r>
      <w:r w:rsidR="00065B5B" w:rsidRPr="00797DA2">
        <w:rPr>
          <w:rFonts w:ascii="Times New Roman" w:hAnsi="Times New Roman" w:cs="Times New Roman"/>
          <w:szCs w:val="24"/>
        </w:rPr>
        <w:t xml:space="preserve"> </w:t>
      </w:r>
      <w:r w:rsidR="00A23F88"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A23F88" w:rsidRPr="00797DA2">
        <w:rPr>
          <w:rFonts w:ascii="Times New Roman" w:hAnsi="Times New Roman" w:cs="Times New Roman"/>
          <w:szCs w:val="24"/>
        </w:rPr>
        <w:t>full</w:t>
      </w:r>
      <w:r w:rsidR="00065B5B" w:rsidRPr="00797DA2">
        <w:rPr>
          <w:rFonts w:ascii="Times New Roman" w:hAnsi="Times New Roman" w:cs="Times New Roman"/>
          <w:szCs w:val="24"/>
        </w:rPr>
        <w:t xml:space="preserve"> </w:t>
      </w:r>
      <w:r w:rsidR="00A23F88" w:rsidRPr="00797DA2">
        <w:rPr>
          <w:rFonts w:ascii="Times New Roman" w:hAnsi="Times New Roman" w:cs="Times New Roman"/>
          <w:szCs w:val="24"/>
        </w:rPr>
        <w:t>subsidy</w:t>
      </w:r>
      <w:r w:rsidR="004370A0" w:rsidRPr="00797DA2">
        <w:rPr>
          <w:rFonts w:ascii="Times New Roman" w:hAnsi="Times New Roman" w:cs="Times New Roman"/>
          <w:szCs w:val="24"/>
        </w:rPr>
        <w:t>,</w:t>
      </w:r>
      <w:r w:rsidR="00065B5B" w:rsidRPr="00797DA2">
        <w:rPr>
          <w:rFonts w:ascii="Times New Roman" w:hAnsi="Times New Roman" w:cs="Times New Roman"/>
          <w:szCs w:val="24"/>
        </w:rPr>
        <w:t xml:space="preserve"> </w:t>
      </w:r>
      <w:r w:rsidR="004370A0" w:rsidRPr="00797DA2">
        <w:rPr>
          <w:rFonts w:ascii="Times New Roman" w:hAnsi="Times New Roman" w:cs="Times New Roman"/>
          <w:szCs w:val="24"/>
        </w:rPr>
        <w:t>while</w:t>
      </w:r>
      <w:r w:rsidR="00065B5B" w:rsidRPr="00797DA2">
        <w:rPr>
          <w:rFonts w:ascii="Times New Roman" w:hAnsi="Times New Roman" w:cs="Times New Roman"/>
          <w:szCs w:val="24"/>
        </w:rPr>
        <w:t xml:space="preserve"> </w:t>
      </w:r>
      <w:r w:rsidR="004370A0" w:rsidRPr="00797DA2">
        <w:rPr>
          <w:rFonts w:ascii="Times New Roman" w:hAnsi="Times New Roman" w:cs="Times New Roman"/>
          <w:szCs w:val="24"/>
        </w:rPr>
        <w:t>those</w:t>
      </w:r>
      <w:r w:rsidR="00065B5B" w:rsidRPr="00797DA2">
        <w:rPr>
          <w:rFonts w:ascii="Times New Roman" w:hAnsi="Times New Roman" w:cs="Times New Roman"/>
          <w:szCs w:val="24"/>
        </w:rPr>
        <w:t xml:space="preserve"> </w:t>
      </w:r>
      <w:r w:rsidR="00A23F88" w:rsidRPr="00797DA2">
        <w:rPr>
          <w:rFonts w:ascii="Times New Roman" w:hAnsi="Times New Roman" w:cs="Times New Roman"/>
          <w:szCs w:val="24"/>
        </w:rPr>
        <w:t>with</w:t>
      </w:r>
      <w:r w:rsidR="00065B5B" w:rsidRPr="00797DA2">
        <w:rPr>
          <w:rFonts w:ascii="Times New Roman" w:hAnsi="Times New Roman" w:cs="Times New Roman"/>
          <w:szCs w:val="24"/>
        </w:rPr>
        <w:t xml:space="preserve"> </w:t>
      </w:r>
      <w:r w:rsidR="00A23F88" w:rsidRPr="00797DA2">
        <w:rPr>
          <w:rFonts w:ascii="Times New Roman" w:hAnsi="Times New Roman" w:cs="Times New Roman"/>
          <w:szCs w:val="24"/>
        </w:rPr>
        <w:t>moderate</w:t>
      </w:r>
      <w:r w:rsidR="00065B5B" w:rsidRPr="00797DA2">
        <w:rPr>
          <w:rFonts w:ascii="Times New Roman" w:hAnsi="Times New Roman" w:cs="Times New Roman"/>
          <w:szCs w:val="24"/>
        </w:rPr>
        <w:t xml:space="preserve"> </w:t>
      </w:r>
      <w:r w:rsidR="00A23F88"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00A23F88" w:rsidRPr="00797DA2">
        <w:rPr>
          <w:rFonts w:ascii="Times New Roman" w:hAnsi="Times New Roman" w:cs="Times New Roman"/>
          <w:szCs w:val="24"/>
        </w:rPr>
        <w:t>mild</w:t>
      </w:r>
      <w:r w:rsidR="00065B5B" w:rsidRPr="00797DA2">
        <w:rPr>
          <w:rFonts w:ascii="Times New Roman" w:hAnsi="Times New Roman" w:cs="Times New Roman"/>
          <w:szCs w:val="24"/>
        </w:rPr>
        <w:t xml:space="preserve"> </w:t>
      </w:r>
      <w:r w:rsidR="00A23F88" w:rsidRPr="00797DA2">
        <w:rPr>
          <w:rFonts w:ascii="Times New Roman" w:hAnsi="Times New Roman" w:cs="Times New Roman"/>
          <w:szCs w:val="24"/>
        </w:rPr>
        <w:t>disabilities</w:t>
      </w:r>
      <w:r w:rsidR="00065B5B" w:rsidRPr="00797DA2">
        <w:rPr>
          <w:rFonts w:ascii="Times New Roman" w:hAnsi="Times New Roman" w:cs="Times New Roman"/>
          <w:szCs w:val="24"/>
        </w:rPr>
        <w:t xml:space="preserve"> </w:t>
      </w:r>
      <w:r w:rsidR="00A23F88" w:rsidRPr="00797DA2">
        <w:rPr>
          <w:rFonts w:ascii="Times New Roman" w:hAnsi="Times New Roman" w:cs="Times New Roman"/>
          <w:szCs w:val="24"/>
        </w:rPr>
        <w:t>receive</w:t>
      </w:r>
      <w:r w:rsidR="00065B5B" w:rsidRPr="00797DA2">
        <w:rPr>
          <w:rFonts w:ascii="Times New Roman" w:hAnsi="Times New Roman" w:cs="Times New Roman"/>
          <w:szCs w:val="24"/>
        </w:rPr>
        <w:t xml:space="preserve"> </w:t>
      </w:r>
      <w:r w:rsidR="00A23F88" w:rsidRPr="00797DA2">
        <w:rPr>
          <w:rFonts w:ascii="Times New Roman" w:hAnsi="Times New Roman" w:cs="Times New Roman"/>
          <w:szCs w:val="24"/>
        </w:rPr>
        <w:t>half</w:t>
      </w:r>
      <w:r w:rsidR="00065B5B" w:rsidRPr="00797DA2">
        <w:rPr>
          <w:rFonts w:ascii="Times New Roman" w:hAnsi="Times New Roman" w:cs="Times New Roman"/>
          <w:szCs w:val="24"/>
        </w:rPr>
        <w:t xml:space="preserve"> </w:t>
      </w:r>
      <w:r w:rsidR="00A23F88"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00A23F88" w:rsidRPr="00797DA2">
        <w:rPr>
          <w:rFonts w:ascii="Times New Roman" w:hAnsi="Times New Roman" w:cs="Times New Roman"/>
          <w:szCs w:val="24"/>
        </w:rPr>
        <w:t>quarter</w:t>
      </w:r>
      <w:r w:rsidR="00065B5B" w:rsidRPr="00797DA2">
        <w:rPr>
          <w:rFonts w:ascii="Times New Roman" w:hAnsi="Times New Roman" w:cs="Times New Roman"/>
          <w:szCs w:val="24"/>
        </w:rPr>
        <w:t xml:space="preserve"> </w:t>
      </w:r>
      <w:r w:rsidR="00A23F88"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A23F88" w:rsidRPr="00797DA2">
        <w:rPr>
          <w:rFonts w:ascii="Times New Roman" w:hAnsi="Times New Roman" w:cs="Times New Roman"/>
          <w:szCs w:val="24"/>
        </w:rPr>
        <w:t>subsidies,</w:t>
      </w:r>
      <w:r w:rsidR="00065B5B" w:rsidRPr="00797DA2">
        <w:rPr>
          <w:rFonts w:ascii="Times New Roman" w:hAnsi="Times New Roman" w:cs="Times New Roman"/>
          <w:szCs w:val="24"/>
        </w:rPr>
        <w:t xml:space="preserve"> </w:t>
      </w:r>
      <w:r w:rsidR="00A23F88" w:rsidRPr="00797DA2">
        <w:rPr>
          <w:rFonts w:ascii="Times New Roman" w:hAnsi="Times New Roman" w:cs="Times New Roman"/>
          <w:szCs w:val="24"/>
        </w:rPr>
        <w:t>respectively.</w:t>
      </w:r>
    </w:p>
    <w:p w:rsidR="005B595A" w:rsidRPr="00797DA2" w:rsidRDefault="005B595A" w:rsidP="005B595A">
      <w:pPr>
        <w:widowControl/>
        <w:rPr>
          <w:rFonts w:ascii="Times New Roman" w:hAnsi="Times New Roman" w:cs="Times New Roman"/>
          <w:szCs w:val="24"/>
        </w:rPr>
      </w:pPr>
      <w:r w:rsidRPr="00797DA2">
        <w:rPr>
          <w:rFonts w:ascii="Times New Roman" w:hAnsi="Times New Roman" w:cs="Times New Roman"/>
          <w:szCs w:val="24"/>
        </w:rPr>
        <w:br w:type="page"/>
      </w:r>
    </w:p>
    <w:p w:rsidR="005B595A" w:rsidRPr="00797DA2" w:rsidRDefault="00A23F88" w:rsidP="00034B87">
      <w:pPr>
        <w:pStyle w:val="a3"/>
        <w:rPr>
          <w:rFonts w:ascii="Times New Roman" w:hAnsi="Times New Roman" w:cs="Times New Roman"/>
        </w:rPr>
      </w:pPr>
      <w:bookmarkStart w:id="64" w:name="_Toc478718318"/>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25.13</w:t>
      </w:r>
      <w:r w:rsidR="00065B5B" w:rsidRPr="00797DA2">
        <w:rPr>
          <w:rFonts w:ascii="Times New Roman" w:hAnsi="Times New Roman" w:cs="Times New Roman"/>
        </w:rPr>
        <w:t xml:space="preserve"> </w:t>
      </w:r>
      <w:r w:rsidRPr="00797DA2">
        <w:rPr>
          <w:rFonts w:ascii="Times New Roman" w:hAnsi="Times New Roman" w:cs="Times New Roman"/>
        </w:rPr>
        <w:t>Subsid</w:t>
      </w:r>
      <w:r w:rsidR="004370A0" w:rsidRPr="00797DA2">
        <w:rPr>
          <w:rFonts w:ascii="Times New Roman" w:hAnsi="Times New Roman" w:cs="Times New Roman"/>
        </w:rPr>
        <w:t>ies</w:t>
      </w:r>
      <w:r w:rsidR="00065B5B" w:rsidRPr="00797DA2">
        <w:rPr>
          <w:rFonts w:ascii="Times New Roman" w:hAnsi="Times New Roman" w:cs="Times New Roman"/>
        </w:rPr>
        <w:t xml:space="preserve"> </w:t>
      </w:r>
      <w:r w:rsidR="004370A0" w:rsidRPr="00797DA2">
        <w:rPr>
          <w:rFonts w:ascii="Times New Roman" w:hAnsi="Times New Roman" w:cs="Times New Roman"/>
        </w:rPr>
        <w:t>for</w:t>
      </w:r>
      <w:r w:rsidR="00065B5B" w:rsidRPr="00797DA2">
        <w:rPr>
          <w:rFonts w:ascii="Times New Roman" w:hAnsi="Times New Roman" w:cs="Times New Roman"/>
        </w:rPr>
        <w:t xml:space="preserve"> </w:t>
      </w:r>
      <w:r w:rsidRPr="00797DA2">
        <w:rPr>
          <w:rFonts w:ascii="Times New Roman" w:hAnsi="Times New Roman" w:cs="Times New Roman"/>
        </w:rPr>
        <w:t>Health</w:t>
      </w:r>
      <w:r w:rsidR="00065B5B" w:rsidRPr="00797DA2">
        <w:rPr>
          <w:rFonts w:ascii="Times New Roman" w:hAnsi="Times New Roman" w:cs="Times New Roman"/>
        </w:rPr>
        <w:t xml:space="preserve"> </w:t>
      </w:r>
      <w:r w:rsidRPr="00797DA2">
        <w:rPr>
          <w:rFonts w:ascii="Times New Roman" w:hAnsi="Times New Roman" w:cs="Times New Roman"/>
        </w:rPr>
        <w:t>Insurance</w:t>
      </w:r>
      <w:r w:rsidR="00065B5B" w:rsidRPr="00797DA2">
        <w:rPr>
          <w:rFonts w:ascii="Times New Roman" w:hAnsi="Times New Roman" w:cs="Times New Roman"/>
        </w:rPr>
        <w:t xml:space="preserve"> </w:t>
      </w:r>
      <w:r w:rsidRPr="00797DA2">
        <w:rPr>
          <w:rFonts w:ascii="Times New Roman" w:hAnsi="Times New Roman" w:cs="Times New Roman"/>
        </w:rPr>
        <w:t>Premium</w:t>
      </w:r>
      <w:r w:rsidR="00065B5B" w:rsidRPr="00797DA2">
        <w:rPr>
          <w:rFonts w:ascii="Times New Roman" w:hAnsi="Times New Roman" w:cs="Times New Roman"/>
        </w:rPr>
        <w:t xml:space="preserve"> </w:t>
      </w:r>
      <w:r w:rsidR="004370A0" w:rsidRPr="00797DA2">
        <w:rPr>
          <w:rFonts w:ascii="Times New Roman" w:hAnsi="Times New Roman" w:cs="Times New Roman"/>
        </w:rPr>
        <w:t>–</w:t>
      </w:r>
      <w:r w:rsidR="00065B5B" w:rsidRPr="00797DA2">
        <w:rPr>
          <w:rFonts w:ascii="Times New Roman" w:hAnsi="Times New Roman" w:cs="Times New Roman"/>
        </w:rPr>
        <w:t xml:space="preserve"> </w:t>
      </w:r>
      <w:r w:rsidR="004370A0" w:rsidRPr="00797DA2">
        <w:rPr>
          <w:rFonts w:ascii="Times New Roman" w:hAnsi="Times New Roman" w:cs="Times New Roman"/>
        </w:rPr>
        <w:t>by</w:t>
      </w:r>
      <w:r w:rsidR="00065B5B" w:rsidRPr="00797DA2">
        <w:rPr>
          <w:rFonts w:ascii="Times New Roman" w:hAnsi="Times New Roman" w:cs="Times New Roman"/>
        </w:rPr>
        <w:t xml:space="preserve"> </w:t>
      </w:r>
      <w:r w:rsidRPr="00797DA2">
        <w:rPr>
          <w:rFonts w:ascii="Times New Roman" w:hAnsi="Times New Roman" w:cs="Times New Roman"/>
        </w:rPr>
        <w:t>Identity</w:t>
      </w:r>
      <w:bookmarkEnd w:id="64"/>
    </w:p>
    <w:p w:rsidR="005B595A" w:rsidRPr="00797DA2" w:rsidRDefault="00A23F88" w:rsidP="00A23F88">
      <w:pPr>
        <w:wordWrap w:val="0"/>
        <w:jc w:val="right"/>
        <w:rPr>
          <w:rFonts w:ascii="Times New Roman" w:hAnsi="Times New Roman" w:cs="Times New Roman"/>
        </w:rPr>
      </w:pPr>
      <w:r w:rsidRPr="00797DA2">
        <w:rPr>
          <w:rFonts w:ascii="Times New Roman" w:hAnsi="Times New Roman" w:cs="Times New Roman"/>
          <w:kern w:val="0"/>
          <w:szCs w:val="24"/>
        </w:rPr>
        <w:t>Unit: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Person;</w:t>
      </w:r>
      <w:r w:rsidR="00065B5B" w:rsidRPr="00797DA2">
        <w:rPr>
          <w:rFonts w:ascii="Times New Roman" w:hAnsi="Times New Roman" w:cs="Times New Roman"/>
          <w:kern w:val="0"/>
          <w:szCs w:val="24"/>
        </w:rPr>
        <w:t xml:space="preserve"> </w:t>
      </w:r>
      <w:r w:rsidR="008D09C8" w:rsidRPr="00797DA2">
        <w:rPr>
          <w:rFonts w:ascii="Times New Roman" w:hAnsi="Times New Roman" w:cs="Times New Roman"/>
          <w:kern w:val="0"/>
          <w:szCs w:val="24"/>
        </w:rPr>
        <w:t>TWD</w:t>
      </w:r>
    </w:p>
    <w:tbl>
      <w:tblPr>
        <w:tblW w:w="8540" w:type="dxa"/>
        <w:tblInd w:w="-10" w:type="dxa"/>
        <w:tblCellMar>
          <w:left w:w="28" w:type="dxa"/>
          <w:right w:w="28" w:type="dxa"/>
        </w:tblCellMar>
        <w:tblLook w:val="04A0" w:firstRow="1" w:lastRow="0" w:firstColumn="1" w:lastColumn="0" w:noHBand="0" w:noVBand="1"/>
      </w:tblPr>
      <w:tblGrid>
        <w:gridCol w:w="865"/>
        <w:gridCol w:w="1472"/>
        <w:gridCol w:w="930"/>
        <w:gridCol w:w="1506"/>
        <w:gridCol w:w="1376"/>
        <w:gridCol w:w="1405"/>
        <w:gridCol w:w="986"/>
      </w:tblGrid>
      <w:tr w:rsidR="00A23F88" w:rsidRPr="00797DA2" w:rsidTr="00241784">
        <w:trPr>
          <w:trHeight w:val="810"/>
        </w:trPr>
        <w:tc>
          <w:tcPr>
            <w:tcW w:w="865" w:type="dxa"/>
            <w:tcBorders>
              <w:top w:val="single" w:sz="4" w:space="0" w:color="auto"/>
              <w:bottom w:val="single" w:sz="4" w:space="0" w:color="auto"/>
              <w:right w:val="single" w:sz="4" w:space="0" w:color="auto"/>
            </w:tcBorders>
            <w:shd w:val="clear" w:color="auto" w:fill="auto"/>
            <w:vAlign w:val="center"/>
            <w:hideMark/>
          </w:tcPr>
          <w:p w:rsidR="00A23F88" w:rsidRPr="00797DA2" w:rsidRDefault="00A23F88" w:rsidP="00592002">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F88" w:rsidRPr="00797DA2" w:rsidRDefault="00A23F88"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Subsidy</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F88" w:rsidRPr="00797DA2" w:rsidRDefault="00A23F88"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Person</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F88" w:rsidRPr="00797DA2" w:rsidRDefault="00A23F88"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Amount</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F88" w:rsidRPr="00797DA2" w:rsidRDefault="00A23F88" w:rsidP="0034149E">
            <w:pPr>
              <w:jc w:val="center"/>
              <w:rPr>
                <w:rFonts w:ascii="Times New Roman" w:hAnsi="Times New Roman" w:cs="Times New Roman"/>
              </w:rPr>
            </w:pPr>
            <w:r w:rsidRPr="00797DA2">
              <w:rPr>
                <w:rFonts w:ascii="Times New Roman" w:hAnsi="Times New Roman" w:cs="Times New Roman"/>
              </w:rPr>
              <w:t>Total</w:t>
            </w:r>
            <w:r w:rsidR="00065B5B" w:rsidRPr="00797DA2">
              <w:rPr>
                <w:rFonts w:ascii="Times New Roman" w:hAnsi="Times New Roman" w:cs="Times New Roman"/>
              </w:rPr>
              <w:t xml:space="preserve"> </w:t>
            </w:r>
            <w:r w:rsidRPr="00797DA2">
              <w:rPr>
                <w:rFonts w:ascii="Times New Roman" w:hAnsi="Times New Roman" w:cs="Times New Roman"/>
              </w:rPr>
              <w:t>Beneficiary</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F88" w:rsidRPr="00797DA2" w:rsidRDefault="00A23F88" w:rsidP="0034149E">
            <w:pPr>
              <w:jc w:val="center"/>
              <w:rPr>
                <w:rFonts w:ascii="Times New Roman" w:hAnsi="Times New Roman" w:cs="Times New Roman"/>
              </w:rPr>
            </w:pPr>
            <w:r w:rsidRPr="00797DA2">
              <w:rPr>
                <w:rFonts w:ascii="Times New Roman" w:hAnsi="Times New Roman" w:cs="Times New Roman"/>
              </w:rPr>
              <w:t>Total</w:t>
            </w:r>
            <w:r w:rsidR="00065B5B" w:rsidRPr="00797DA2">
              <w:rPr>
                <w:rFonts w:ascii="Times New Roman" w:hAnsi="Times New Roman" w:cs="Times New Roman"/>
              </w:rPr>
              <w:t xml:space="preserve"> </w:t>
            </w:r>
            <w:r w:rsidRPr="00797DA2">
              <w:rPr>
                <w:rFonts w:ascii="Times New Roman" w:hAnsi="Times New Roman" w:cs="Times New Roman"/>
              </w:rPr>
              <w:t>Subsidy</w:t>
            </w:r>
          </w:p>
        </w:tc>
        <w:tc>
          <w:tcPr>
            <w:tcW w:w="986" w:type="dxa"/>
            <w:tcBorders>
              <w:top w:val="single" w:sz="4" w:space="0" w:color="auto"/>
              <w:left w:val="nil"/>
              <w:bottom w:val="single" w:sz="4" w:space="0" w:color="auto"/>
            </w:tcBorders>
            <w:shd w:val="clear" w:color="auto" w:fill="auto"/>
            <w:vAlign w:val="center"/>
            <w:hideMark/>
          </w:tcPr>
          <w:p w:rsidR="00A23F88" w:rsidRPr="00797DA2" w:rsidRDefault="00A23F88" w:rsidP="0034149E">
            <w:pPr>
              <w:jc w:val="center"/>
              <w:rPr>
                <w:rFonts w:ascii="Times New Roman" w:hAnsi="Times New Roman" w:cs="Times New Roman"/>
              </w:rPr>
            </w:pPr>
            <w:r w:rsidRPr="00797DA2">
              <w:rPr>
                <w:rFonts w:ascii="Times New Roman" w:hAnsi="Times New Roman" w:cs="Times New Roman"/>
              </w:rPr>
              <w:t>Average</w:t>
            </w:r>
            <w:r w:rsidR="00065B5B" w:rsidRPr="00797DA2">
              <w:rPr>
                <w:rFonts w:ascii="Times New Roman" w:hAnsi="Times New Roman" w:cs="Times New Roman"/>
              </w:rPr>
              <w:t xml:space="preserve"> </w:t>
            </w:r>
            <w:r w:rsidRPr="00797DA2">
              <w:rPr>
                <w:rFonts w:ascii="Times New Roman" w:hAnsi="Times New Roman" w:cs="Times New Roman"/>
              </w:rPr>
              <w:t>Subsidy</w:t>
            </w:r>
          </w:p>
        </w:tc>
      </w:tr>
      <w:tr w:rsidR="005B595A" w:rsidRPr="00797DA2" w:rsidTr="00241784">
        <w:trPr>
          <w:trHeight w:val="330"/>
        </w:trPr>
        <w:tc>
          <w:tcPr>
            <w:tcW w:w="865" w:type="dxa"/>
            <w:vMerge w:val="restart"/>
            <w:tcBorders>
              <w:top w:val="nil"/>
              <w:bottom w:val="single" w:sz="4" w:space="0" w:color="auto"/>
              <w:right w:val="single" w:sz="4" w:space="0" w:color="auto"/>
            </w:tcBorders>
            <w:shd w:val="clear" w:color="auto" w:fill="auto"/>
            <w:vAlign w:val="center"/>
            <w:hideMark/>
          </w:tcPr>
          <w:p w:rsidR="005B595A" w:rsidRPr="00797DA2" w:rsidRDefault="005B595A" w:rsidP="00592002">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1472" w:type="dxa"/>
            <w:tcBorders>
              <w:top w:val="nil"/>
              <w:left w:val="nil"/>
              <w:bottom w:val="single" w:sz="4" w:space="0" w:color="auto"/>
              <w:right w:val="single" w:sz="4" w:space="0" w:color="auto"/>
            </w:tcBorders>
            <w:shd w:val="clear" w:color="auto" w:fill="auto"/>
            <w:vAlign w:val="center"/>
            <w:hideMark/>
          </w:tcPr>
          <w:p w:rsidR="005B595A" w:rsidRPr="00797DA2" w:rsidRDefault="00A23F88" w:rsidP="00241784">
            <w:pPr>
              <w:widowControl/>
              <w:rPr>
                <w:rFonts w:ascii="Times New Roman" w:hAnsi="Times New Roman" w:cs="Times New Roman"/>
                <w:kern w:val="0"/>
                <w:szCs w:val="24"/>
              </w:rPr>
            </w:pPr>
            <w:r w:rsidRPr="00797DA2">
              <w:rPr>
                <w:rFonts w:ascii="Times New Roman" w:hAnsi="Times New Roman" w:cs="Times New Roman"/>
                <w:kern w:val="0"/>
                <w:szCs w:val="24"/>
              </w:rPr>
              <w:t>Low-</w:t>
            </w:r>
            <w:r w:rsidR="00241784" w:rsidRPr="00797DA2">
              <w:rPr>
                <w:rFonts w:ascii="Times New Roman" w:hAnsi="Times New Roman" w:cs="Times New Roman"/>
                <w:kern w:val="0"/>
                <w:szCs w:val="24"/>
              </w:rPr>
              <w:t>I</w:t>
            </w:r>
            <w:r w:rsidRPr="00797DA2">
              <w:rPr>
                <w:rFonts w:ascii="Times New Roman" w:hAnsi="Times New Roman" w:cs="Times New Roman"/>
                <w:kern w:val="0"/>
                <w:szCs w:val="24"/>
              </w:rPr>
              <w:t>ncome</w:t>
            </w:r>
            <w:r w:rsidR="00065B5B" w:rsidRPr="00797DA2">
              <w:rPr>
                <w:rFonts w:ascii="Times New Roman" w:hAnsi="Times New Roman" w:cs="Times New Roman"/>
                <w:kern w:val="0"/>
                <w:szCs w:val="24"/>
              </w:rPr>
              <w:t xml:space="preserve"> </w:t>
            </w:r>
            <w:r w:rsidR="00241784" w:rsidRPr="00797DA2">
              <w:rPr>
                <w:rFonts w:ascii="Times New Roman" w:hAnsi="Times New Roman" w:cs="Times New Roman"/>
                <w:kern w:val="0"/>
                <w:szCs w:val="24"/>
              </w:rPr>
              <w:t>h</w:t>
            </w:r>
            <w:r w:rsidRPr="00797DA2">
              <w:rPr>
                <w:rFonts w:ascii="Times New Roman" w:hAnsi="Times New Roman" w:cs="Times New Roman"/>
                <w:kern w:val="0"/>
                <w:szCs w:val="24"/>
              </w:rPr>
              <w:t>ousehold</w:t>
            </w:r>
          </w:p>
        </w:tc>
        <w:tc>
          <w:tcPr>
            <w:tcW w:w="930" w:type="dxa"/>
            <w:tcBorders>
              <w:top w:val="nil"/>
              <w:left w:val="nil"/>
              <w:bottom w:val="single" w:sz="4" w:space="0" w:color="auto"/>
              <w:right w:val="single" w:sz="4" w:space="0" w:color="auto"/>
            </w:tcBorders>
            <w:shd w:val="clear" w:color="auto" w:fill="auto"/>
            <w:vAlign w:val="center"/>
            <w:hideMark/>
          </w:tcPr>
          <w:p w:rsidR="005B595A" w:rsidRPr="00797DA2" w:rsidRDefault="005B595A" w:rsidP="00683C09">
            <w:pPr>
              <w:widowControl/>
              <w:jc w:val="center"/>
              <w:rPr>
                <w:rFonts w:ascii="Times New Roman" w:hAnsi="Times New Roman" w:cs="Times New Roman"/>
                <w:kern w:val="0"/>
              </w:rPr>
            </w:pPr>
            <w:r w:rsidRPr="00797DA2">
              <w:rPr>
                <w:rFonts w:ascii="Times New Roman" w:hAnsi="Times New Roman" w:cs="Times New Roman"/>
                <w:kern w:val="0"/>
              </w:rPr>
              <w:t>84,359</w:t>
            </w:r>
          </w:p>
        </w:tc>
        <w:tc>
          <w:tcPr>
            <w:tcW w:w="1506" w:type="dxa"/>
            <w:tcBorders>
              <w:top w:val="nil"/>
              <w:left w:val="nil"/>
              <w:bottom w:val="single" w:sz="4" w:space="0" w:color="auto"/>
              <w:right w:val="single" w:sz="4" w:space="0" w:color="auto"/>
            </w:tcBorders>
            <w:shd w:val="clear" w:color="auto" w:fill="auto"/>
            <w:vAlign w:val="center"/>
            <w:hideMark/>
          </w:tcPr>
          <w:p w:rsidR="005B595A" w:rsidRPr="00797DA2" w:rsidRDefault="005B595A" w:rsidP="00683C09">
            <w:pPr>
              <w:widowControl/>
              <w:jc w:val="center"/>
              <w:rPr>
                <w:rFonts w:ascii="Times New Roman" w:hAnsi="Times New Roman" w:cs="Times New Roman"/>
                <w:kern w:val="0"/>
              </w:rPr>
            </w:pPr>
            <w:r w:rsidRPr="00797DA2">
              <w:rPr>
                <w:rFonts w:ascii="Times New Roman" w:hAnsi="Times New Roman" w:cs="Times New Roman"/>
                <w:kern w:val="0"/>
              </w:rPr>
              <w:t>116,080,000</w:t>
            </w:r>
          </w:p>
        </w:tc>
        <w:tc>
          <w:tcPr>
            <w:tcW w:w="1376" w:type="dxa"/>
            <w:vMerge w:val="restart"/>
            <w:tcBorders>
              <w:top w:val="nil"/>
              <w:left w:val="single" w:sz="4" w:space="0" w:color="auto"/>
              <w:bottom w:val="single" w:sz="4" w:space="0" w:color="auto"/>
              <w:right w:val="single" w:sz="4" w:space="0" w:color="auto"/>
            </w:tcBorders>
            <w:shd w:val="clear" w:color="auto" w:fill="auto"/>
            <w:vAlign w:val="center"/>
            <w:hideMark/>
          </w:tcPr>
          <w:p w:rsidR="005B595A" w:rsidRPr="00797DA2" w:rsidRDefault="005B595A" w:rsidP="005B595A">
            <w:pPr>
              <w:widowControl/>
              <w:jc w:val="right"/>
              <w:rPr>
                <w:rFonts w:ascii="Times New Roman" w:hAnsi="Times New Roman" w:cs="Times New Roman"/>
                <w:kern w:val="0"/>
              </w:rPr>
            </w:pPr>
            <w:r w:rsidRPr="00797DA2">
              <w:rPr>
                <w:rFonts w:ascii="Times New Roman" w:hAnsi="Times New Roman" w:cs="Times New Roman"/>
                <w:kern w:val="0"/>
              </w:rPr>
              <w:t>182,581</w:t>
            </w:r>
          </w:p>
        </w:tc>
        <w:tc>
          <w:tcPr>
            <w:tcW w:w="1405" w:type="dxa"/>
            <w:vMerge w:val="restart"/>
            <w:tcBorders>
              <w:top w:val="nil"/>
              <w:left w:val="single" w:sz="4" w:space="0" w:color="auto"/>
              <w:bottom w:val="single" w:sz="4" w:space="0" w:color="auto"/>
              <w:right w:val="single" w:sz="4" w:space="0" w:color="auto"/>
            </w:tcBorders>
            <w:shd w:val="clear" w:color="auto" w:fill="auto"/>
            <w:vAlign w:val="center"/>
            <w:hideMark/>
          </w:tcPr>
          <w:p w:rsidR="005B595A" w:rsidRPr="00797DA2" w:rsidRDefault="005B595A" w:rsidP="005B595A">
            <w:pPr>
              <w:widowControl/>
              <w:jc w:val="right"/>
              <w:rPr>
                <w:rFonts w:ascii="Times New Roman" w:hAnsi="Times New Roman" w:cs="Times New Roman"/>
                <w:kern w:val="0"/>
              </w:rPr>
            </w:pPr>
            <w:r w:rsidRPr="00797DA2">
              <w:rPr>
                <w:rFonts w:ascii="Times New Roman" w:hAnsi="Times New Roman" w:cs="Times New Roman"/>
                <w:kern w:val="0"/>
              </w:rPr>
              <w:t>386,870,000</w:t>
            </w:r>
          </w:p>
        </w:tc>
        <w:tc>
          <w:tcPr>
            <w:tcW w:w="986" w:type="dxa"/>
            <w:vMerge w:val="restart"/>
            <w:tcBorders>
              <w:top w:val="single" w:sz="4" w:space="0" w:color="auto"/>
              <w:left w:val="single" w:sz="4" w:space="0" w:color="auto"/>
              <w:bottom w:val="single" w:sz="4" w:space="0" w:color="auto"/>
            </w:tcBorders>
            <w:shd w:val="clear" w:color="auto" w:fill="auto"/>
            <w:vAlign w:val="center"/>
            <w:hideMark/>
          </w:tcPr>
          <w:p w:rsidR="005B595A" w:rsidRPr="00797DA2" w:rsidRDefault="005B595A" w:rsidP="00592002">
            <w:pPr>
              <w:widowControl/>
              <w:jc w:val="center"/>
              <w:rPr>
                <w:rFonts w:ascii="Times New Roman" w:hAnsi="Times New Roman" w:cs="Times New Roman"/>
                <w:kern w:val="0"/>
              </w:rPr>
            </w:pPr>
            <w:r w:rsidRPr="00797DA2">
              <w:rPr>
                <w:rFonts w:ascii="Times New Roman" w:hAnsi="Times New Roman" w:cs="Times New Roman"/>
                <w:kern w:val="0"/>
              </w:rPr>
              <w:t>2,119</w:t>
            </w:r>
          </w:p>
        </w:tc>
      </w:tr>
      <w:tr w:rsidR="005B595A" w:rsidRPr="00797DA2" w:rsidTr="00241784">
        <w:trPr>
          <w:trHeight w:val="330"/>
        </w:trPr>
        <w:tc>
          <w:tcPr>
            <w:tcW w:w="865" w:type="dxa"/>
            <w:vMerge/>
            <w:tcBorders>
              <w:top w:val="nil"/>
              <w:bottom w:val="single" w:sz="4" w:space="0" w:color="auto"/>
              <w:right w:val="single" w:sz="4" w:space="0" w:color="auto"/>
            </w:tcBorders>
            <w:vAlign w:val="center"/>
            <w:hideMark/>
          </w:tcPr>
          <w:p w:rsidR="005B595A" w:rsidRPr="00797DA2" w:rsidRDefault="005B595A" w:rsidP="00592002">
            <w:pPr>
              <w:widowControl/>
              <w:jc w:val="center"/>
              <w:rPr>
                <w:rFonts w:ascii="Times New Roman" w:hAnsi="Times New Roman" w:cs="Times New Roman"/>
                <w:kern w:val="0"/>
              </w:rPr>
            </w:pPr>
          </w:p>
        </w:tc>
        <w:tc>
          <w:tcPr>
            <w:tcW w:w="1472" w:type="dxa"/>
            <w:tcBorders>
              <w:top w:val="nil"/>
              <w:left w:val="nil"/>
              <w:bottom w:val="single" w:sz="4" w:space="0" w:color="auto"/>
              <w:right w:val="single" w:sz="4" w:space="0" w:color="auto"/>
            </w:tcBorders>
            <w:shd w:val="clear" w:color="auto" w:fill="auto"/>
            <w:vAlign w:val="center"/>
            <w:hideMark/>
          </w:tcPr>
          <w:p w:rsidR="005B595A" w:rsidRPr="00797DA2" w:rsidRDefault="00A23F88" w:rsidP="005B595A">
            <w:pPr>
              <w:widowControl/>
              <w:rPr>
                <w:rFonts w:ascii="Times New Roman" w:hAnsi="Times New Roman" w:cs="Times New Roman"/>
                <w:kern w:val="0"/>
                <w:szCs w:val="24"/>
              </w:rPr>
            </w:pPr>
            <w:r w:rsidRPr="00797DA2">
              <w:rPr>
                <w:rFonts w:ascii="Times New Roman" w:hAnsi="Times New Roman" w:cs="Times New Roman"/>
                <w:kern w:val="0"/>
                <w:szCs w:val="24"/>
              </w:rPr>
              <w:t>Veteran</w:t>
            </w:r>
          </w:p>
        </w:tc>
        <w:tc>
          <w:tcPr>
            <w:tcW w:w="930" w:type="dxa"/>
            <w:tcBorders>
              <w:top w:val="nil"/>
              <w:left w:val="nil"/>
              <w:bottom w:val="single" w:sz="4" w:space="0" w:color="auto"/>
              <w:right w:val="single" w:sz="4" w:space="0" w:color="auto"/>
            </w:tcBorders>
            <w:shd w:val="clear" w:color="auto" w:fill="auto"/>
            <w:vAlign w:val="center"/>
            <w:hideMark/>
          </w:tcPr>
          <w:p w:rsidR="005B595A" w:rsidRPr="00797DA2" w:rsidRDefault="005B595A" w:rsidP="00683C09">
            <w:pPr>
              <w:widowControl/>
              <w:jc w:val="center"/>
              <w:rPr>
                <w:rFonts w:ascii="Times New Roman" w:hAnsi="Times New Roman" w:cs="Times New Roman"/>
                <w:kern w:val="0"/>
              </w:rPr>
            </w:pPr>
            <w:r w:rsidRPr="00797DA2">
              <w:rPr>
                <w:rFonts w:ascii="Times New Roman" w:hAnsi="Times New Roman" w:cs="Times New Roman"/>
                <w:kern w:val="0"/>
              </w:rPr>
              <w:t>67,504</w:t>
            </w:r>
          </w:p>
        </w:tc>
        <w:tc>
          <w:tcPr>
            <w:tcW w:w="1506" w:type="dxa"/>
            <w:tcBorders>
              <w:top w:val="nil"/>
              <w:left w:val="nil"/>
              <w:bottom w:val="single" w:sz="4" w:space="0" w:color="auto"/>
              <w:right w:val="single" w:sz="4" w:space="0" w:color="auto"/>
            </w:tcBorders>
            <w:shd w:val="clear" w:color="auto" w:fill="auto"/>
            <w:vAlign w:val="center"/>
            <w:hideMark/>
          </w:tcPr>
          <w:p w:rsidR="005B595A" w:rsidRPr="00797DA2" w:rsidRDefault="005B595A" w:rsidP="00683C09">
            <w:pPr>
              <w:widowControl/>
              <w:jc w:val="center"/>
              <w:rPr>
                <w:rFonts w:ascii="Times New Roman" w:hAnsi="Times New Roman" w:cs="Times New Roman"/>
                <w:kern w:val="0"/>
              </w:rPr>
            </w:pPr>
            <w:r w:rsidRPr="00797DA2">
              <w:rPr>
                <w:rFonts w:ascii="Times New Roman" w:hAnsi="Times New Roman" w:cs="Times New Roman"/>
                <w:kern w:val="0"/>
              </w:rPr>
              <w:t>50,560,000</w:t>
            </w:r>
          </w:p>
        </w:tc>
        <w:tc>
          <w:tcPr>
            <w:tcW w:w="1376" w:type="dxa"/>
            <w:vMerge/>
            <w:tcBorders>
              <w:top w:val="nil"/>
              <w:left w:val="single" w:sz="4" w:space="0" w:color="auto"/>
              <w:bottom w:val="single" w:sz="4" w:space="0" w:color="auto"/>
              <w:right w:val="single" w:sz="4" w:space="0" w:color="auto"/>
            </w:tcBorders>
            <w:vAlign w:val="center"/>
            <w:hideMark/>
          </w:tcPr>
          <w:p w:rsidR="005B595A" w:rsidRPr="00797DA2" w:rsidRDefault="005B595A" w:rsidP="005B595A">
            <w:pPr>
              <w:widowControl/>
              <w:rPr>
                <w:rFonts w:ascii="Times New Roman" w:hAnsi="Times New Roman" w:cs="Times New Roman"/>
                <w:kern w:val="0"/>
              </w:rPr>
            </w:pPr>
          </w:p>
        </w:tc>
        <w:tc>
          <w:tcPr>
            <w:tcW w:w="1405" w:type="dxa"/>
            <w:vMerge/>
            <w:tcBorders>
              <w:top w:val="nil"/>
              <w:left w:val="single" w:sz="4" w:space="0" w:color="auto"/>
              <w:bottom w:val="single" w:sz="4" w:space="0" w:color="auto"/>
              <w:right w:val="single" w:sz="4" w:space="0" w:color="auto"/>
            </w:tcBorders>
            <w:vAlign w:val="center"/>
            <w:hideMark/>
          </w:tcPr>
          <w:p w:rsidR="005B595A" w:rsidRPr="00797DA2" w:rsidRDefault="005B595A" w:rsidP="005B595A">
            <w:pPr>
              <w:widowControl/>
              <w:rPr>
                <w:rFonts w:ascii="Times New Roman" w:hAnsi="Times New Roman" w:cs="Times New Roman"/>
                <w:kern w:val="0"/>
              </w:rPr>
            </w:pPr>
          </w:p>
        </w:tc>
        <w:tc>
          <w:tcPr>
            <w:tcW w:w="986" w:type="dxa"/>
            <w:vMerge/>
            <w:tcBorders>
              <w:top w:val="nil"/>
              <w:left w:val="single" w:sz="4" w:space="0" w:color="auto"/>
              <w:bottom w:val="single" w:sz="4" w:space="0" w:color="auto"/>
            </w:tcBorders>
            <w:vAlign w:val="center"/>
            <w:hideMark/>
          </w:tcPr>
          <w:p w:rsidR="005B595A" w:rsidRPr="00797DA2" w:rsidRDefault="005B595A" w:rsidP="00592002">
            <w:pPr>
              <w:widowControl/>
              <w:jc w:val="center"/>
              <w:rPr>
                <w:rFonts w:ascii="Times New Roman" w:hAnsi="Times New Roman" w:cs="Times New Roman"/>
                <w:kern w:val="0"/>
              </w:rPr>
            </w:pPr>
          </w:p>
        </w:tc>
      </w:tr>
      <w:tr w:rsidR="005B595A" w:rsidRPr="00797DA2" w:rsidTr="00241784">
        <w:trPr>
          <w:trHeight w:val="990"/>
        </w:trPr>
        <w:tc>
          <w:tcPr>
            <w:tcW w:w="865" w:type="dxa"/>
            <w:vMerge/>
            <w:tcBorders>
              <w:top w:val="nil"/>
              <w:bottom w:val="single" w:sz="4" w:space="0" w:color="auto"/>
              <w:right w:val="single" w:sz="4" w:space="0" w:color="auto"/>
            </w:tcBorders>
            <w:vAlign w:val="center"/>
            <w:hideMark/>
          </w:tcPr>
          <w:p w:rsidR="005B595A" w:rsidRPr="00797DA2" w:rsidRDefault="005B595A" w:rsidP="00592002">
            <w:pPr>
              <w:widowControl/>
              <w:jc w:val="center"/>
              <w:rPr>
                <w:rFonts w:ascii="Times New Roman" w:hAnsi="Times New Roman" w:cs="Times New Roman"/>
                <w:kern w:val="0"/>
              </w:rPr>
            </w:pPr>
          </w:p>
        </w:tc>
        <w:tc>
          <w:tcPr>
            <w:tcW w:w="1472" w:type="dxa"/>
            <w:tcBorders>
              <w:top w:val="nil"/>
              <w:left w:val="nil"/>
              <w:bottom w:val="single" w:sz="4" w:space="0" w:color="auto"/>
              <w:right w:val="single" w:sz="4" w:space="0" w:color="auto"/>
            </w:tcBorders>
            <w:shd w:val="clear" w:color="auto" w:fill="auto"/>
            <w:vAlign w:val="center"/>
            <w:hideMark/>
          </w:tcPr>
          <w:p w:rsidR="005B595A" w:rsidRPr="00797DA2" w:rsidRDefault="00A23F88" w:rsidP="00241784">
            <w:pPr>
              <w:widowControl/>
              <w:rPr>
                <w:rFonts w:ascii="Times New Roman" w:hAnsi="Times New Roman" w:cs="Times New Roman"/>
                <w:kern w:val="0"/>
                <w:szCs w:val="24"/>
              </w:rPr>
            </w:pPr>
            <w:r w:rsidRPr="00797DA2">
              <w:rPr>
                <w:rFonts w:ascii="Times New Roman" w:hAnsi="Times New Roman" w:cs="Times New Roman"/>
                <w:kern w:val="0"/>
                <w:szCs w:val="24"/>
              </w:rPr>
              <w:t>Person</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in</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mid-</w:t>
            </w:r>
            <w:r w:rsidR="00241784" w:rsidRPr="00797DA2">
              <w:rPr>
                <w:rFonts w:ascii="Times New Roman" w:hAnsi="Times New Roman" w:cs="Times New Roman"/>
                <w:kern w:val="0"/>
                <w:szCs w:val="24"/>
              </w:rPr>
              <w:t>l</w:t>
            </w:r>
            <w:r w:rsidRPr="00797DA2">
              <w:rPr>
                <w:rFonts w:ascii="Times New Roman" w:hAnsi="Times New Roman" w:cs="Times New Roman"/>
                <w:kern w:val="0"/>
                <w:szCs w:val="24"/>
              </w:rPr>
              <w:t>ow</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Income</w:t>
            </w:r>
            <w:r w:rsidR="00065B5B" w:rsidRPr="00797DA2">
              <w:rPr>
                <w:rFonts w:ascii="Times New Roman" w:hAnsi="Times New Roman" w:cs="Times New Roman"/>
                <w:kern w:val="0"/>
                <w:szCs w:val="24"/>
              </w:rPr>
              <w:t xml:space="preserve"> </w:t>
            </w:r>
            <w:r w:rsidR="00241784" w:rsidRPr="00797DA2">
              <w:rPr>
                <w:rFonts w:ascii="Times New Roman" w:hAnsi="Times New Roman" w:cs="Times New Roman"/>
                <w:kern w:val="0"/>
                <w:szCs w:val="24"/>
              </w:rPr>
              <w:t>h</w:t>
            </w:r>
            <w:r w:rsidRPr="00797DA2">
              <w:rPr>
                <w:rFonts w:ascii="Times New Roman" w:hAnsi="Times New Roman" w:cs="Times New Roman"/>
                <w:kern w:val="0"/>
                <w:szCs w:val="24"/>
              </w:rPr>
              <w:t>ouseholds</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over</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70</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years</w:t>
            </w:r>
            <w:r w:rsidR="00065B5B" w:rsidRPr="00797DA2">
              <w:rPr>
                <w:rFonts w:ascii="Times New Roman" w:hAnsi="Times New Roman" w:cs="Times New Roman"/>
                <w:kern w:val="0"/>
                <w:szCs w:val="24"/>
              </w:rPr>
              <w:t xml:space="preserve"> </w:t>
            </w:r>
          </w:p>
        </w:tc>
        <w:tc>
          <w:tcPr>
            <w:tcW w:w="930" w:type="dxa"/>
            <w:tcBorders>
              <w:top w:val="nil"/>
              <w:left w:val="nil"/>
              <w:bottom w:val="single" w:sz="4" w:space="0" w:color="auto"/>
              <w:right w:val="single" w:sz="4" w:space="0" w:color="auto"/>
            </w:tcBorders>
            <w:shd w:val="clear" w:color="auto" w:fill="auto"/>
            <w:vAlign w:val="center"/>
            <w:hideMark/>
          </w:tcPr>
          <w:p w:rsidR="005B595A" w:rsidRPr="00797DA2" w:rsidRDefault="005B595A" w:rsidP="00683C09">
            <w:pPr>
              <w:widowControl/>
              <w:jc w:val="center"/>
              <w:rPr>
                <w:rFonts w:ascii="Times New Roman" w:hAnsi="Times New Roman" w:cs="Times New Roman"/>
                <w:kern w:val="0"/>
              </w:rPr>
            </w:pPr>
            <w:r w:rsidRPr="00797DA2">
              <w:rPr>
                <w:rFonts w:ascii="Times New Roman" w:hAnsi="Times New Roman" w:cs="Times New Roman"/>
                <w:kern w:val="0"/>
              </w:rPr>
              <w:t>19,227</w:t>
            </w:r>
          </w:p>
        </w:tc>
        <w:tc>
          <w:tcPr>
            <w:tcW w:w="1506" w:type="dxa"/>
            <w:tcBorders>
              <w:top w:val="nil"/>
              <w:left w:val="nil"/>
              <w:bottom w:val="single" w:sz="4" w:space="0" w:color="auto"/>
              <w:right w:val="single" w:sz="4" w:space="0" w:color="auto"/>
            </w:tcBorders>
            <w:shd w:val="clear" w:color="auto" w:fill="auto"/>
            <w:vAlign w:val="center"/>
            <w:hideMark/>
          </w:tcPr>
          <w:p w:rsidR="005B595A" w:rsidRPr="00797DA2" w:rsidRDefault="005B595A" w:rsidP="00683C09">
            <w:pPr>
              <w:widowControl/>
              <w:jc w:val="center"/>
              <w:rPr>
                <w:rFonts w:ascii="Times New Roman" w:hAnsi="Times New Roman" w:cs="Times New Roman"/>
                <w:kern w:val="0"/>
              </w:rPr>
            </w:pPr>
            <w:r w:rsidRPr="00797DA2">
              <w:rPr>
                <w:rFonts w:ascii="Times New Roman" w:hAnsi="Times New Roman" w:cs="Times New Roman"/>
                <w:kern w:val="0"/>
              </w:rPr>
              <w:t>148,140,000</w:t>
            </w:r>
          </w:p>
        </w:tc>
        <w:tc>
          <w:tcPr>
            <w:tcW w:w="1376" w:type="dxa"/>
            <w:vMerge/>
            <w:tcBorders>
              <w:top w:val="nil"/>
              <w:left w:val="single" w:sz="4" w:space="0" w:color="auto"/>
              <w:bottom w:val="single" w:sz="4" w:space="0" w:color="auto"/>
              <w:right w:val="single" w:sz="4" w:space="0" w:color="auto"/>
            </w:tcBorders>
            <w:vAlign w:val="center"/>
            <w:hideMark/>
          </w:tcPr>
          <w:p w:rsidR="005B595A" w:rsidRPr="00797DA2" w:rsidRDefault="005B595A" w:rsidP="005B595A">
            <w:pPr>
              <w:widowControl/>
              <w:rPr>
                <w:rFonts w:ascii="Times New Roman" w:hAnsi="Times New Roman" w:cs="Times New Roman"/>
                <w:kern w:val="0"/>
              </w:rPr>
            </w:pPr>
          </w:p>
        </w:tc>
        <w:tc>
          <w:tcPr>
            <w:tcW w:w="1405" w:type="dxa"/>
            <w:vMerge/>
            <w:tcBorders>
              <w:top w:val="nil"/>
              <w:left w:val="single" w:sz="4" w:space="0" w:color="auto"/>
              <w:bottom w:val="single" w:sz="4" w:space="0" w:color="auto"/>
              <w:right w:val="single" w:sz="4" w:space="0" w:color="auto"/>
            </w:tcBorders>
            <w:vAlign w:val="center"/>
            <w:hideMark/>
          </w:tcPr>
          <w:p w:rsidR="005B595A" w:rsidRPr="00797DA2" w:rsidRDefault="005B595A" w:rsidP="005B595A">
            <w:pPr>
              <w:widowControl/>
              <w:rPr>
                <w:rFonts w:ascii="Times New Roman" w:hAnsi="Times New Roman" w:cs="Times New Roman"/>
                <w:kern w:val="0"/>
              </w:rPr>
            </w:pPr>
          </w:p>
        </w:tc>
        <w:tc>
          <w:tcPr>
            <w:tcW w:w="986" w:type="dxa"/>
            <w:vMerge/>
            <w:tcBorders>
              <w:top w:val="nil"/>
              <w:left w:val="single" w:sz="4" w:space="0" w:color="auto"/>
              <w:bottom w:val="single" w:sz="4" w:space="0" w:color="auto"/>
            </w:tcBorders>
            <w:vAlign w:val="center"/>
            <w:hideMark/>
          </w:tcPr>
          <w:p w:rsidR="005B595A" w:rsidRPr="00797DA2" w:rsidRDefault="005B595A" w:rsidP="00592002">
            <w:pPr>
              <w:widowControl/>
              <w:jc w:val="center"/>
              <w:rPr>
                <w:rFonts w:ascii="Times New Roman" w:hAnsi="Times New Roman" w:cs="Times New Roman"/>
                <w:kern w:val="0"/>
              </w:rPr>
            </w:pPr>
          </w:p>
        </w:tc>
      </w:tr>
      <w:tr w:rsidR="005B595A" w:rsidRPr="00797DA2" w:rsidTr="00241784">
        <w:trPr>
          <w:trHeight w:val="330"/>
        </w:trPr>
        <w:tc>
          <w:tcPr>
            <w:tcW w:w="865" w:type="dxa"/>
            <w:vMerge/>
            <w:tcBorders>
              <w:top w:val="nil"/>
              <w:bottom w:val="single" w:sz="4" w:space="0" w:color="auto"/>
              <w:right w:val="single" w:sz="4" w:space="0" w:color="auto"/>
            </w:tcBorders>
            <w:vAlign w:val="center"/>
            <w:hideMark/>
          </w:tcPr>
          <w:p w:rsidR="005B595A" w:rsidRPr="00797DA2" w:rsidRDefault="005B595A" w:rsidP="00592002">
            <w:pPr>
              <w:widowControl/>
              <w:jc w:val="center"/>
              <w:rPr>
                <w:rFonts w:ascii="Times New Roman" w:hAnsi="Times New Roman" w:cs="Times New Roman"/>
                <w:kern w:val="0"/>
              </w:rPr>
            </w:pPr>
          </w:p>
        </w:tc>
        <w:tc>
          <w:tcPr>
            <w:tcW w:w="1472" w:type="dxa"/>
            <w:tcBorders>
              <w:top w:val="nil"/>
              <w:left w:val="nil"/>
              <w:bottom w:val="single" w:sz="4" w:space="0" w:color="auto"/>
              <w:right w:val="single" w:sz="4" w:space="0" w:color="auto"/>
            </w:tcBorders>
            <w:shd w:val="clear" w:color="auto" w:fill="auto"/>
            <w:vAlign w:val="center"/>
            <w:hideMark/>
          </w:tcPr>
          <w:p w:rsidR="005B595A" w:rsidRPr="00797DA2" w:rsidRDefault="00A23F88" w:rsidP="005B595A">
            <w:pPr>
              <w:widowControl/>
              <w:rPr>
                <w:rFonts w:ascii="Times New Roman" w:hAnsi="Times New Roman" w:cs="Times New Roman"/>
                <w:kern w:val="0"/>
                <w:szCs w:val="24"/>
              </w:rPr>
            </w:pPr>
            <w:r w:rsidRPr="00797DA2">
              <w:rPr>
                <w:rFonts w:ascii="Times New Roman" w:hAnsi="Times New Roman" w:cs="Times New Roman"/>
                <w:kern w:val="0"/>
                <w:szCs w:val="24"/>
              </w:rPr>
              <w:t>Other</w:t>
            </w:r>
            <w:r w:rsidR="004370A0" w:rsidRPr="00797DA2">
              <w:rPr>
                <w:rFonts w:ascii="Times New Roman" w:hAnsi="Times New Roman" w:cs="Times New Roman"/>
                <w:kern w:val="0"/>
                <w:szCs w:val="24"/>
              </w:rPr>
              <w:t>s</w:t>
            </w:r>
          </w:p>
        </w:tc>
        <w:tc>
          <w:tcPr>
            <w:tcW w:w="930" w:type="dxa"/>
            <w:tcBorders>
              <w:top w:val="nil"/>
              <w:left w:val="nil"/>
              <w:bottom w:val="single" w:sz="4" w:space="0" w:color="auto"/>
              <w:right w:val="single" w:sz="4" w:space="0" w:color="auto"/>
            </w:tcBorders>
            <w:shd w:val="clear" w:color="auto" w:fill="auto"/>
            <w:vAlign w:val="center"/>
            <w:hideMark/>
          </w:tcPr>
          <w:p w:rsidR="005B595A" w:rsidRPr="00797DA2" w:rsidRDefault="005B595A" w:rsidP="00683C09">
            <w:pPr>
              <w:widowControl/>
              <w:jc w:val="center"/>
              <w:rPr>
                <w:rFonts w:ascii="Times New Roman" w:hAnsi="Times New Roman" w:cs="Times New Roman"/>
                <w:kern w:val="0"/>
              </w:rPr>
            </w:pPr>
            <w:r w:rsidRPr="00797DA2">
              <w:rPr>
                <w:rFonts w:ascii="Times New Roman" w:hAnsi="Times New Roman" w:cs="Times New Roman"/>
                <w:kern w:val="0"/>
              </w:rPr>
              <w:t>11,491</w:t>
            </w:r>
          </w:p>
        </w:tc>
        <w:tc>
          <w:tcPr>
            <w:tcW w:w="1506" w:type="dxa"/>
            <w:tcBorders>
              <w:top w:val="nil"/>
              <w:left w:val="nil"/>
              <w:bottom w:val="single" w:sz="4" w:space="0" w:color="auto"/>
              <w:right w:val="single" w:sz="4" w:space="0" w:color="auto"/>
            </w:tcBorders>
            <w:shd w:val="clear" w:color="auto" w:fill="auto"/>
            <w:vAlign w:val="center"/>
            <w:hideMark/>
          </w:tcPr>
          <w:p w:rsidR="005B595A" w:rsidRPr="00797DA2" w:rsidRDefault="005B595A" w:rsidP="00683C09">
            <w:pPr>
              <w:widowControl/>
              <w:jc w:val="center"/>
              <w:rPr>
                <w:rFonts w:ascii="Times New Roman" w:hAnsi="Times New Roman" w:cs="Times New Roman"/>
                <w:kern w:val="0"/>
              </w:rPr>
            </w:pPr>
            <w:r w:rsidRPr="00797DA2">
              <w:rPr>
                <w:rFonts w:ascii="Times New Roman" w:hAnsi="Times New Roman" w:cs="Times New Roman"/>
                <w:kern w:val="0"/>
              </w:rPr>
              <w:t>72,090,000</w:t>
            </w:r>
          </w:p>
        </w:tc>
        <w:tc>
          <w:tcPr>
            <w:tcW w:w="1376" w:type="dxa"/>
            <w:vMerge/>
            <w:tcBorders>
              <w:top w:val="nil"/>
              <w:left w:val="single" w:sz="4" w:space="0" w:color="auto"/>
              <w:bottom w:val="single" w:sz="4" w:space="0" w:color="auto"/>
              <w:right w:val="single" w:sz="4" w:space="0" w:color="auto"/>
            </w:tcBorders>
            <w:vAlign w:val="center"/>
            <w:hideMark/>
          </w:tcPr>
          <w:p w:rsidR="005B595A" w:rsidRPr="00797DA2" w:rsidRDefault="005B595A" w:rsidP="005B595A">
            <w:pPr>
              <w:widowControl/>
              <w:rPr>
                <w:rFonts w:ascii="Times New Roman" w:hAnsi="Times New Roman" w:cs="Times New Roman"/>
                <w:kern w:val="0"/>
              </w:rPr>
            </w:pPr>
          </w:p>
        </w:tc>
        <w:tc>
          <w:tcPr>
            <w:tcW w:w="1405" w:type="dxa"/>
            <w:vMerge/>
            <w:tcBorders>
              <w:top w:val="nil"/>
              <w:left w:val="single" w:sz="4" w:space="0" w:color="auto"/>
              <w:bottom w:val="single" w:sz="4" w:space="0" w:color="auto"/>
              <w:right w:val="single" w:sz="4" w:space="0" w:color="auto"/>
            </w:tcBorders>
            <w:vAlign w:val="center"/>
            <w:hideMark/>
          </w:tcPr>
          <w:p w:rsidR="005B595A" w:rsidRPr="00797DA2" w:rsidRDefault="005B595A" w:rsidP="005B595A">
            <w:pPr>
              <w:widowControl/>
              <w:rPr>
                <w:rFonts w:ascii="Times New Roman" w:hAnsi="Times New Roman" w:cs="Times New Roman"/>
                <w:kern w:val="0"/>
              </w:rPr>
            </w:pPr>
          </w:p>
        </w:tc>
        <w:tc>
          <w:tcPr>
            <w:tcW w:w="986" w:type="dxa"/>
            <w:vMerge/>
            <w:tcBorders>
              <w:top w:val="nil"/>
              <w:left w:val="single" w:sz="4" w:space="0" w:color="auto"/>
              <w:bottom w:val="single" w:sz="4" w:space="0" w:color="auto"/>
            </w:tcBorders>
            <w:vAlign w:val="center"/>
            <w:hideMark/>
          </w:tcPr>
          <w:p w:rsidR="005B595A" w:rsidRPr="00797DA2" w:rsidRDefault="005B595A" w:rsidP="00592002">
            <w:pPr>
              <w:widowControl/>
              <w:jc w:val="center"/>
              <w:rPr>
                <w:rFonts w:ascii="Times New Roman" w:hAnsi="Times New Roman" w:cs="Times New Roman"/>
                <w:kern w:val="0"/>
              </w:rPr>
            </w:pPr>
          </w:p>
        </w:tc>
      </w:tr>
      <w:tr w:rsidR="00241784" w:rsidRPr="00797DA2" w:rsidTr="00241784">
        <w:trPr>
          <w:trHeight w:val="330"/>
        </w:trPr>
        <w:tc>
          <w:tcPr>
            <w:tcW w:w="865" w:type="dxa"/>
            <w:vMerge w:val="restart"/>
            <w:tcBorders>
              <w:top w:val="nil"/>
              <w:bottom w:val="single" w:sz="4" w:space="0" w:color="auto"/>
              <w:right w:val="single" w:sz="4" w:space="0" w:color="auto"/>
            </w:tcBorders>
            <w:shd w:val="clear" w:color="auto" w:fill="auto"/>
            <w:vAlign w:val="center"/>
            <w:hideMark/>
          </w:tcPr>
          <w:p w:rsidR="00241784" w:rsidRPr="00797DA2" w:rsidRDefault="00241784" w:rsidP="00592002">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1472" w:type="dxa"/>
            <w:tcBorders>
              <w:top w:val="nil"/>
              <w:left w:val="nil"/>
              <w:bottom w:val="single" w:sz="4" w:space="0" w:color="auto"/>
              <w:right w:val="single" w:sz="4" w:space="0" w:color="auto"/>
            </w:tcBorders>
            <w:shd w:val="clear" w:color="auto" w:fill="auto"/>
            <w:vAlign w:val="center"/>
            <w:hideMark/>
          </w:tcPr>
          <w:p w:rsidR="00241784" w:rsidRPr="00797DA2" w:rsidRDefault="00241784" w:rsidP="0034149E">
            <w:pPr>
              <w:widowControl/>
              <w:rPr>
                <w:rFonts w:ascii="Times New Roman" w:hAnsi="Times New Roman" w:cs="Times New Roman"/>
                <w:kern w:val="0"/>
                <w:szCs w:val="24"/>
              </w:rPr>
            </w:pPr>
            <w:r w:rsidRPr="00797DA2">
              <w:rPr>
                <w:rFonts w:ascii="Times New Roman" w:hAnsi="Times New Roman" w:cs="Times New Roman"/>
                <w:kern w:val="0"/>
                <w:szCs w:val="24"/>
              </w:rPr>
              <w:t>Low-Income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household</w:t>
            </w:r>
          </w:p>
        </w:tc>
        <w:tc>
          <w:tcPr>
            <w:tcW w:w="930" w:type="dxa"/>
            <w:tcBorders>
              <w:top w:val="nil"/>
              <w:left w:val="nil"/>
              <w:bottom w:val="single" w:sz="4" w:space="0" w:color="auto"/>
              <w:right w:val="single" w:sz="4" w:space="0" w:color="auto"/>
            </w:tcBorders>
            <w:shd w:val="clear" w:color="auto" w:fill="auto"/>
            <w:vAlign w:val="center"/>
            <w:hideMark/>
          </w:tcPr>
          <w:p w:rsidR="00241784" w:rsidRPr="00797DA2" w:rsidRDefault="00241784" w:rsidP="00683C09">
            <w:pPr>
              <w:widowControl/>
              <w:jc w:val="center"/>
              <w:rPr>
                <w:rFonts w:ascii="Times New Roman" w:hAnsi="Times New Roman" w:cs="Times New Roman"/>
                <w:kern w:val="0"/>
              </w:rPr>
            </w:pPr>
            <w:r w:rsidRPr="00797DA2">
              <w:rPr>
                <w:rFonts w:ascii="Times New Roman" w:hAnsi="Times New Roman" w:cs="Times New Roman"/>
                <w:kern w:val="0"/>
              </w:rPr>
              <w:t>86,574</w:t>
            </w:r>
          </w:p>
        </w:tc>
        <w:tc>
          <w:tcPr>
            <w:tcW w:w="1506" w:type="dxa"/>
            <w:tcBorders>
              <w:top w:val="nil"/>
              <w:left w:val="nil"/>
              <w:bottom w:val="single" w:sz="4" w:space="0" w:color="auto"/>
              <w:right w:val="single" w:sz="4" w:space="0" w:color="auto"/>
            </w:tcBorders>
            <w:shd w:val="clear" w:color="auto" w:fill="auto"/>
            <w:vAlign w:val="center"/>
            <w:hideMark/>
          </w:tcPr>
          <w:p w:rsidR="00241784" w:rsidRPr="00797DA2" w:rsidRDefault="00241784" w:rsidP="00683C09">
            <w:pPr>
              <w:widowControl/>
              <w:jc w:val="center"/>
              <w:rPr>
                <w:rFonts w:ascii="Times New Roman" w:hAnsi="Times New Roman" w:cs="Times New Roman"/>
                <w:kern w:val="0"/>
              </w:rPr>
            </w:pPr>
            <w:r w:rsidRPr="00797DA2">
              <w:rPr>
                <w:rFonts w:ascii="Times New Roman" w:hAnsi="Times New Roman" w:cs="Times New Roman"/>
                <w:kern w:val="0"/>
              </w:rPr>
              <w:t>119,130,000</w:t>
            </w:r>
          </w:p>
        </w:tc>
        <w:tc>
          <w:tcPr>
            <w:tcW w:w="1376" w:type="dxa"/>
            <w:vMerge w:val="restart"/>
            <w:tcBorders>
              <w:top w:val="nil"/>
              <w:left w:val="single" w:sz="4" w:space="0" w:color="auto"/>
              <w:bottom w:val="single" w:sz="4" w:space="0" w:color="auto"/>
              <w:right w:val="single" w:sz="4" w:space="0" w:color="auto"/>
            </w:tcBorders>
            <w:shd w:val="clear" w:color="auto" w:fill="auto"/>
            <w:vAlign w:val="center"/>
            <w:hideMark/>
          </w:tcPr>
          <w:p w:rsidR="00241784" w:rsidRPr="00797DA2" w:rsidRDefault="00241784" w:rsidP="005B595A">
            <w:pPr>
              <w:widowControl/>
              <w:jc w:val="right"/>
              <w:rPr>
                <w:rFonts w:ascii="Times New Roman" w:hAnsi="Times New Roman" w:cs="Times New Roman"/>
                <w:kern w:val="0"/>
              </w:rPr>
            </w:pPr>
            <w:r w:rsidRPr="00797DA2">
              <w:rPr>
                <w:rFonts w:ascii="Times New Roman" w:hAnsi="Times New Roman" w:cs="Times New Roman"/>
                <w:kern w:val="0"/>
              </w:rPr>
              <w:t>187,842</w:t>
            </w:r>
          </w:p>
        </w:tc>
        <w:tc>
          <w:tcPr>
            <w:tcW w:w="1405" w:type="dxa"/>
            <w:vMerge w:val="restart"/>
            <w:tcBorders>
              <w:top w:val="nil"/>
              <w:left w:val="single" w:sz="4" w:space="0" w:color="auto"/>
              <w:bottom w:val="single" w:sz="4" w:space="0" w:color="auto"/>
              <w:right w:val="single" w:sz="4" w:space="0" w:color="auto"/>
            </w:tcBorders>
            <w:shd w:val="clear" w:color="auto" w:fill="auto"/>
            <w:vAlign w:val="center"/>
            <w:hideMark/>
          </w:tcPr>
          <w:p w:rsidR="00241784" w:rsidRPr="00797DA2" w:rsidRDefault="00241784" w:rsidP="005B595A">
            <w:pPr>
              <w:widowControl/>
              <w:jc w:val="right"/>
              <w:rPr>
                <w:rFonts w:ascii="Times New Roman" w:hAnsi="Times New Roman" w:cs="Times New Roman"/>
                <w:kern w:val="0"/>
              </w:rPr>
            </w:pPr>
            <w:r w:rsidRPr="00797DA2">
              <w:rPr>
                <w:rFonts w:ascii="Times New Roman" w:hAnsi="Times New Roman" w:cs="Times New Roman"/>
                <w:kern w:val="0"/>
              </w:rPr>
              <w:t>412,120,000</w:t>
            </w:r>
          </w:p>
        </w:tc>
        <w:tc>
          <w:tcPr>
            <w:tcW w:w="986" w:type="dxa"/>
            <w:vMerge w:val="restart"/>
            <w:tcBorders>
              <w:top w:val="nil"/>
              <w:left w:val="single" w:sz="4" w:space="0" w:color="auto"/>
              <w:bottom w:val="single" w:sz="4" w:space="0" w:color="auto"/>
            </w:tcBorders>
            <w:shd w:val="clear" w:color="auto" w:fill="auto"/>
            <w:vAlign w:val="center"/>
            <w:hideMark/>
          </w:tcPr>
          <w:p w:rsidR="00241784" w:rsidRPr="00797DA2" w:rsidRDefault="00241784" w:rsidP="00592002">
            <w:pPr>
              <w:widowControl/>
              <w:jc w:val="center"/>
              <w:rPr>
                <w:rFonts w:ascii="Times New Roman" w:hAnsi="Times New Roman" w:cs="Times New Roman"/>
                <w:kern w:val="0"/>
              </w:rPr>
            </w:pPr>
            <w:r w:rsidRPr="00797DA2">
              <w:rPr>
                <w:rFonts w:ascii="Times New Roman" w:hAnsi="Times New Roman" w:cs="Times New Roman"/>
                <w:kern w:val="0"/>
              </w:rPr>
              <w:t>2,194</w:t>
            </w:r>
          </w:p>
        </w:tc>
      </w:tr>
      <w:tr w:rsidR="00241784" w:rsidRPr="00797DA2" w:rsidTr="00241784">
        <w:trPr>
          <w:trHeight w:val="330"/>
        </w:trPr>
        <w:tc>
          <w:tcPr>
            <w:tcW w:w="865" w:type="dxa"/>
            <w:vMerge/>
            <w:tcBorders>
              <w:top w:val="nil"/>
              <w:bottom w:val="single" w:sz="4" w:space="0" w:color="auto"/>
              <w:right w:val="single" w:sz="4" w:space="0" w:color="auto"/>
            </w:tcBorders>
            <w:vAlign w:val="center"/>
            <w:hideMark/>
          </w:tcPr>
          <w:p w:rsidR="00241784" w:rsidRPr="00797DA2" w:rsidRDefault="00241784" w:rsidP="00592002">
            <w:pPr>
              <w:widowControl/>
              <w:jc w:val="center"/>
              <w:rPr>
                <w:rFonts w:ascii="Times New Roman" w:hAnsi="Times New Roman" w:cs="Times New Roman"/>
                <w:kern w:val="0"/>
              </w:rPr>
            </w:pPr>
          </w:p>
        </w:tc>
        <w:tc>
          <w:tcPr>
            <w:tcW w:w="1472" w:type="dxa"/>
            <w:tcBorders>
              <w:top w:val="nil"/>
              <w:left w:val="nil"/>
              <w:bottom w:val="single" w:sz="4" w:space="0" w:color="auto"/>
              <w:right w:val="single" w:sz="4" w:space="0" w:color="auto"/>
            </w:tcBorders>
            <w:shd w:val="clear" w:color="auto" w:fill="auto"/>
            <w:vAlign w:val="center"/>
            <w:hideMark/>
          </w:tcPr>
          <w:p w:rsidR="00241784" w:rsidRPr="00797DA2" w:rsidRDefault="00241784" w:rsidP="0034149E">
            <w:pPr>
              <w:widowControl/>
              <w:rPr>
                <w:rFonts w:ascii="Times New Roman" w:hAnsi="Times New Roman" w:cs="Times New Roman"/>
                <w:kern w:val="0"/>
                <w:szCs w:val="24"/>
              </w:rPr>
            </w:pPr>
            <w:r w:rsidRPr="00797DA2">
              <w:rPr>
                <w:rFonts w:ascii="Times New Roman" w:hAnsi="Times New Roman" w:cs="Times New Roman"/>
                <w:kern w:val="0"/>
                <w:szCs w:val="24"/>
              </w:rPr>
              <w:t>Veteran</w:t>
            </w:r>
          </w:p>
        </w:tc>
        <w:tc>
          <w:tcPr>
            <w:tcW w:w="930" w:type="dxa"/>
            <w:tcBorders>
              <w:top w:val="nil"/>
              <w:left w:val="nil"/>
              <w:bottom w:val="single" w:sz="4" w:space="0" w:color="auto"/>
              <w:right w:val="single" w:sz="4" w:space="0" w:color="auto"/>
            </w:tcBorders>
            <w:shd w:val="clear" w:color="auto" w:fill="auto"/>
            <w:vAlign w:val="center"/>
            <w:hideMark/>
          </w:tcPr>
          <w:p w:rsidR="00241784" w:rsidRPr="00797DA2" w:rsidRDefault="00241784" w:rsidP="00683C09">
            <w:pPr>
              <w:widowControl/>
              <w:jc w:val="center"/>
              <w:rPr>
                <w:rFonts w:ascii="Times New Roman" w:hAnsi="Times New Roman" w:cs="Times New Roman"/>
                <w:kern w:val="0"/>
              </w:rPr>
            </w:pPr>
            <w:r w:rsidRPr="00797DA2">
              <w:rPr>
                <w:rFonts w:ascii="Times New Roman" w:hAnsi="Times New Roman" w:cs="Times New Roman"/>
                <w:kern w:val="0"/>
              </w:rPr>
              <w:t>64,068</w:t>
            </w:r>
          </w:p>
        </w:tc>
        <w:tc>
          <w:tcPr>
            <w:tcW w:w="1506" w:type="dxa"/>
            <w:tcBorders>
              <w:top w:val="nil"/>
              <w:left w:val="nil"/>
              <w:bottom w:val="single" w:sz="4" w:space="0" w:color="auto"/>
              <w:right w:val="single" w:sz="4" w:space="0" w:color="auto"/>
            </w:tcBorders>
            <w:shd w:val="clear" w:color="auto" w:fill="auto"/>
            <w:vAlign w:val="center"/>
            <w:hideMark/>
          </w:tcPr>
          <w:p w:rsidR="00241784" w:rsidRPr="00797DA2" w:rsidRDefault="00241784" w:rsidP="00683C09">
            <w:pPr>
              <w:widowControl/>
              <w:jc w:val="center"/>
              <w:rPr>
                <w:rFonts w:ascii="Times New Roman" w:hAnsi="Times New Roman" w:cs="Times New Roman"/>
                <w:kern w:val="0"/>
              </w:rPr>
            </w:pPr>
            <w:r w:rsidRPr="00797DA2">
              <w:rPr>
                <w:rFonts w:ascii="Times New Roman" w:hAnsi="Times New Roman" w:cs="Times New Roman"/>
                <w:kern w:val="0"/>
              </w:rPr>
              <w:t>47,990,000</w:t>
            </w:r>
          </w:p>
        </w:tc>
        <w:tc>
          <w:tcPr>
            <w:tcW w:w="1376" w:type="dxa"/>
            <w:vMerge/>
            <w:tcBorders>
              <w:top w:val="nil"/>
              <w:left w:val="single" w:sz="4" w:space="0" w:color="auto"/>
              <w:bottom w:val="single" w:sz="4" w:space="0" w:color="auto"/>
              <w:right w:val="single" w:sz="4" w:space="0" w:color="auto"/>
            </w:tcBorders>
            <w:vAlign w:val="center"/>
            <w:hideMark/>
          </w:tcPr>
          <w:p w:rsidR="00241784" w:rsidRPr="00797DA2" w:rsidRDefault="00241784" w:rsidP="005B595A">
            <w:pPr>
              <w:widowControl/>
              <w:rPr>
                <w:rFonts w:ascii="Times New Roman" w:hAnsi="Times New Roman" w:cs="Times New Roman"/>
                <w:kern w:val="0"/>
              </w:rPr>
            </w:pPr>
          </w:p>
        </w:tc>
        <w:tc>
          <w:tcPr>
            <w:tcW w:w="1405" w:type="dxa"/>
            <w:vMerge/>
            <w:tcBorders>
              <w:top w:val="nil"/>
              <w:left w:val="single" w:sz="4" w:space="0" w:color="auto"/>
              <w:bottom w:val="single" w:sz="4" w:space="0" w:color="auto"/>
              <w:right w:val="single" w:sz="4" w:space="0" w:color="auto"/>
            </w:tcBorders>
            <w:vAlign w:val="center"/>
            <w:hideMark/>
          </w:tcPr>
          <w:p w:rsidR="00241784" w:rsidRPr="00797DA2" w:rsidRDefault="00241784" w:rsidP="005B595A">
            <w:pPr>
              <w:widowControl/>
              <w:rPr>
                <w:rFonts w:ascii="Times New Roman" w:hAnsi="Times New Roman" w:cs="Times New Roman"/>
                <w:kern w:val="0"/>
              </w:rPr>
            </w:pPr>
          </w:p>
        </w:tc>
        <w:tc>
          <w:tcPr>
            <w:tcW w:w="986" w:type="dxa"/>
            <w:vMerge/>
            <w:tcBorders>
              <w:top w:val="nil"/>
              <w:left w:val="single" w:sz="4" w:space="0" w:color="auto"/>
              <w:bottom w:val="single" w:sz="4" w:space="0" w:color="auto"/>
            </w:tcBorders>
            <w:vAlign w:val="center"/>
            <w:hideMark/>
          </w:tcPr>
          <w:p w:rsidR="00241784" w:rsidRPr="00797DA2" w:rsidRDefault="00241784" w:rsidP="00592002">
            <w:pPr>
              <w:widowControl/>
              <w:jc w:val="center"/>
              <w:rPr>
                <w:rFonts w:ascii="Times New Roman" w:hAnsi="Times New Roman" w:cs="Times New Roman"/>
                <w:kern w:val="0"/>
              </w:rPr>
            </w:pPr>
          </w:p>
        </w:tc>
      </w:tr>
      <w:tr w:rsidR="00241784" w:rsidRPr="00797DA2" w:rsidTr="00241784">
        <w:trPr>
          <w:trHeight w:val="990"/>
        </w:trPr>
        <w:tc>
          <w:tcPr>
            <w:tcW w:w="865" w:type="dxa"/>
            <w:vMerge/>
            <w:tcBorders>
              <w:top w:val="nil"/>
              <w:bottom w:val="single" w:sz="4" w:space="0" w:color="auto"/>
              <w:right w:val="single" w:sz="4" w:space="0" w:color="auto"/>
            </w:tcBorders>
            <w:vAlign w:val="center"/>
            <w:hideMark/>
          </w:tcPr>
          <w:p w:rsidR="00241784" w:rsidRPr="00797DA2" w:rsidRDefault="00241784" w:rsidP="00592002">
            <w:pPr>
              <w:widowControl/>
              <w:jc w:val="center"/>
              <w:rPr>
                <w:rFonts w:ascii="Times New Roman" w:hAnsi="Times New Roman" w:cs="Times New Roman"/>
                <w:kern w:val="0"/>
              </w:rPr>
            </w:pPr>
          </w:p>
        </w:tc>
        <w:tc>
          <w:tcPr>
            <w:tcW w:w="1472" w:type="dxa"/>
            <w:tcBorders>
              <w:top w:val="nil"/>
              <w:left w:val="nil"/>
              <w:bottom w:val="single" w:sz="4" w:space="0" w:color="auto"/>
              <w:right w:val="single" w:sz="4" w:space="0" w:color="auto"/>
            </w:tcBorders>
            <w:shd w:val="clear" w:color="auto" w:fill="auto"/>
            <w:vAlign w:val="center"/>
            <w:hideMark/>
          </w:tcPr>
          <w:p w:rsidR="00241784" w:rsidRPr="00797DA2" w:rsidRDefault="00241784" w:rsidP="0034149E">
            <w:pPr>
              <w:widowControl/>
              <w:rPr>
                <w:rFonts w:ascii="Times New Roman" w:hAnsi="Times New Roman" w:cs="Times New Roman"/>
                <w:kern w:val="0"/>
                <w:szCs w:val="24"/>
              </w:rPr>
            </w:pPr>
            <w:r w:rsidRPr="00797DA2">
              <w:rPr>
                <w:rFonts w:ascii="Times New Roman" w:hAnsi="Times New Roman" w:cs="Times New Roman"/>
                <w:kern w:val="0"/>
                <w:szCs w:val="24"/>
              </w:rPr>
              <w:t>Person</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in</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mid-low</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Income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households</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over</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70</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years</w:t>
            </w:r>
            <w:r w:rsidR="00065B5B" w:rsidRPr="00797DA2">
              <w:rPr>
                <w:rFonts w:ascii="Times New Roman" w:hAnsi="Times New Roman" w:cs="Times New Roman"/>
                <w:kern w:val="0"/>
                <w:szCs w:val="24"/>
              </w:rPr>
              <w:t xml:space="preserve"> </w:t>
            </w:r>
          </w:p>
        </w:tc>
        <w:tc>
          <w:tcPr>
            <w:tcW w:w="930" w:type="dxa"/>
            <w:tcBorders>
              <w:top w:val="nil"/>
              <w:left w:val="nil"/>
              <w:bottom w:val="single" w:sz="4" w:space="0" w:color="auto"/>
              <w:right w:val="single" w:sz="4" w:space="0" w:color="auto"/>
            </w:tcBorders>
            <w:shd w:val="clear" w:color="auto" w:fill="auto"/>
            <w:vAlign w:val="center"/>
            <w:hideMark/>
          </w:tcPr>
          <w:p w:rsidR="00241784" w:rsidRPr="00797DA2" w:rsidRDefault="00241784" w:rsidP="00683C09">
            <w:pPr>
              <w:widowControl/>
              <w:jc w:val="center"/>
              <w:rPr>
                <w:rFonts w:ascii="Times New Roman" w:hAnsi="Times New Roman" w:cs="Times New Roman"/>
                <w:kern w:val="0"/>
              </w:rPr>
            </w:pPr>
            <w:r w:rsidRPr="00797DA2">
              <w:rPr>
                <w:rFonts w:ascii="Times New Roman" w:hAnsi="Times New Roman" w:cs="Times New Roman"/>
                <w:kern w:val="0"/>
              </w:rPr>
              <w:t>18,385</w:t>
            </w:r>
          </w:p>
        </w:tc>
        <w:tc>
          <w:tcPr>
            <w:tcW w:w="1506" w:type="dxa"/>
            <w:tcBorders>
              <w:top w:val="nil"/>
              <w:left w:val="nil"/>
              <w:bottom w:val="single" w:sz="4" w:space="0" w:color="auto"/>
              <w:right w:val="single" w:sz="4" w:space="0" w:color="auto"/>
            </w:tcBorders>
            <w:shd w:val="clear" w:color="auto" w:fill="auto"/>
            <w:vAlign w:val="center"/>
            <w:hideMark/>
          </w:tcPr>
          <w:p w:rsidR="00241784" w:rsidRPr="00797DA2" w:rsidRDefault="00241784" w:rsidP="00683C09">
            <w:pPr>
              <w:widowControl/>
              <w:jc w:val="center"/>
              <w:rPr>
                <w:rFonts w:ascii="Times New Roman" w:hAnsi="Times New Roman" w:cs="Times New Roman"/>
                <w:kern w:val="0"/>
              </w:rPr>
            </w:pPr>
            <w:r w:rsidRPr="00797DA2">
              <w:rPr>
                <w:rFonts w:ascii="Times New Roman" w:hAnsi="Times New Roman" w:cs="Times New Roman"/>
                <w:kern w:val="0"/>
              </w:rPr>
              <w:t>142,410,000</w:t>
            </w:r>
          </w:p>
        </w:tc>
        <w:tc>
          <w:tcPr>
            <w:tcW w:w="1376" w:type="dxa"/>
            <w:vMerge/>
            <w:tcBorders>
              <w:top w:val="nil"/>
              <w:left w:val="single" w:sz="4" w:space="0" w:color="auto"/>
              <w:bottom w:val="single" w:sz="4" w:space="0" w:color="auto"/>
              <w:right w:val="single" w:sz="4" w:space="0" w:color="auto"/>
            </w:tcBorders>
            <w:vAlign w:val="center"/>
            <w:hideMark/>
          </w:tcPr>
          <w:p w:rsidR="00241784" w:rsidRPr="00797DA2" w:rsidRDefault="00241784" w:rsidP="005B595A">
            <w:pPr>
              <w:widowControl/>
              <w:rPr>
                <w:rFonts w:ascii="Times New Roman" w:hAnsi="Times New Roman" w:cs="Times New Roman"/>
                <w:kern w:val="0"/>
              </w:rPr>
            </w:pPr>
          </w:p>
        </w:tc>
        <w:tc>
          <w:tcPr>
            <w:tcW w:w="1405" w:type="dxa"/>
            <w:vMerge/>
            <w:tcBorders>
              <w:top w:val="nil"/>
              <w:left w:val="single" w:sz="4" w:space="0" w:color="auto"/>
              <w:bottom w:val="single" w:sz="4" w:space="0" w:color="auto"/>
              <w:right w:val="single" w:sz="4" w:space="0" w:color="auto"/>
            </w:tcBorders>
            <w:vAlign w:val="center"/>
            <w:hideMark/>
          </w:tcPr>
          <w:p w:rsidR="00241784" w:rsidRPr="00797DA2" w:rsidRDefault="00241784" w:rsidP="005B595A">
            <w:pPr>
              <w:widowControl/>
              <w:rPr>
                <w:rFonts w:ascii="Times New Roman" w:hAnsi="Times New Roman" w:cs="Times New Roman"/>
                <w:kern w:val="0"/>
              </w:rPr>
            </w:pPr>
          </w:p>
        </w:tc>
        <w:tc>
          <w:tcPr>
            <w:tcW w:w="986" w:type="dxa"/>
            <w:vMerge/>
            <w:tcBorders>
              <w:top w:val="nil"/>
              <w:left w:val="single" w:sz="4" w:space="0" w:color="auto"/>
              <w:bottom w:val="single" w:sz="4" w:space="0" w:color="auto"/>
            </w:tcBorders>
            <w:vAlign w:val="center"/>
            <w:hideMark/>
          </w:tcPr>
          <w:p w:rsidR="00241784" w:rsidRPr="00797DA2" w:rsidRDefault="00241784" w:rsidP="00592002">
            <w:pPr>
              <w:widowControl/>
              <w:jc w:val="center"/>
              <w:rPr>
                <w:rFonts w:ascii="Times New Roman" w:hAnsi="Times New Roman" w:cs="Times New Roman"/>
                <w:kern w:val="0"/>
              </w:rPr>
            </w:pPr>
          </w:p>
        </w:tc>
      </w:tr>
      <w:tr w:rsidR="005B595A" w:rsidRPr="00797DA2" w:rsidTr="00241784">
        <w:trPr>
          <w:trHeight w:val="330"/>
        </w:trPr>
        <w:tc>
          <w:tcPr>
            <w:tcW w:w="865" w:type="dxa"/>
            <w:vMerge/>
            <w:tcBorders>
              <w:top w:val="nil"/>
              <w:bottom w:val="single" w:sz="4" w:space="0" w:color="auto"/>
              <w:right w:val="single" w:sz="4" w:space="0" w:color="auto"/>
            </w:tcBorders>
            <w:vAlign w:val="center"/>
            <w:hideMark/>
          </w:tcPr>
          <w:p w:rsidR="005B595A" w:rsidRPr="00797DA2" w:rsidRDefault="005B595A" w:rsidP="00592002">
            <w:pPr>
              <w:widowControl/>
              <w:jc w:val="center"/>
              <w:rPr>
                <w:rFonts w:ascii="Times New Roman" w:hAnsi="Times New Roman" w:cs="Times New Roman"/>
                <w:kern w:val="0"/>
              </w:rPr>
            </w:pPr>
          </w:p>
        </w:tc>
        <w:tc>
          <w:tcPr>
            <w:tcW w:w="1472" w:type="dxa"/>
            <w:tcBorders>
              <w:top w:val="nil"/>
              <w:left w:val="nil"/>
              <w:bottom w:val="single" w:sz="4" w:space="0" w:color="auto"/>
              <w:right w:val="single" w:sz="4" w:space="0" w:color="auto"/>
            </w:tcBorders>
            <w:shd w:val="clear" w:color="auto" w:fill="auto"/>
            <w:vAlign w:val="center"/>
            <w:hideMark/>
          </w:tcPr>
          <w:p w:rsidR="005B595A" w:rsidRPr="00797DA2" w:rsidRDefault="00241784" w:rsidP="00DC276C">
            <w:pPr>
              <w:widowControl/>
              <w:rPr>
                <w:rFonts w:ascii="Times New Roman" w:hAnsi="Times New Roman" w:cs="Times New Roman"/>
                <w:kern w:val="0"/>
                <w:szCs w:val="24"/>
              </w:rPr>
            </w:pPr>
            <w:r w:rsidRPr="00797DA2">
              <w:rPr>
                <w:rFonts w:ascii="Times New Roman" w:hAnsi="Times New Roman" w:cs="Times New Roman"/>
                <w:kern w:val="0"/>
                <w:szCs w:val="24"/>
              </w:rPr>
              <w:t>Other</w:t>
            </w:r>
            <w:r w:rsidR="004370A0" w:rsidRPr="00797DA2">
              <w:rPr>
                <w:rFonts w:ascii="Times New Roman" w:hAnsi="Times New Roman" w:cs="Times New Roman"/>
                <w:kern w:val="0"/>
                <w:szCs w:val="24"/>
              </w:rPr>
              <w:t>s</w:t>
            </w:r>
            <w:r w:rsidR="00065B5B" w:rsidRPr="00797DA2">
              <w:rPr>
                <w:rFonts w:ascii="Times New Roman" w:hAnsi="Times New Roman" w:cs="Times New Roman"/>
                <w:kern w:val="0"/>
                <w:szCs w:val="24"/>
              </w:rPr>
              <w:t xml:space="preserve"> </w:t>
            </w:r>
          </w:p>
        </w:tc>
        <w:tc>
          <w:tcPr>
            <w:tcW w:w="930" w:type="dxa"/>
            <w:tcBorders>
              <w:top w:val="nil"/>
              <w:left w:val="nil"/>
              <w:bottom w:val="single" w:sz="4" w:space="0" w:color="auto"/>
              <w:right w:val="single" w:sz="4" w:space="0" w:color="auto"/>
            </w:tcBorders>
            <w:shd w:val="clear" w:color="auto" w:fill="auto"/>
            <w:vAlign w:val="center"/>
            <w:hideMark/>
          </w:tcPr>
          <w:p w:rsidR="005B595A" w:rsidRPr="00797DA2" w:rsidRDefault="005B595A" w:rsidP="00683C09">
            <w:pPr>
              <w:widowControl/>
              <w:jc w:val="center"/>
              <w:rPr>
                <w:rFonts w:ascii="Times New Roman" w:hAnsi="Times New Roman" w:cs="Times New Roman"/>
                <w:kern w:val="0"/>
              </w:rPr>
            </w:pPr>
            <w:r w:rsidRPr="00797DA2">
              <w:rPr>
                <w:rFonts w:ascii="Times New Roman" w:hAnsi="Times New Roman" w:cs="Times New Roman"/>
                <w:kern w:val="0"/>
              </w:rPr>
              <w:t>18,815</w:t>
            </w:r>
          </w:p>
        </w:tc>
        <w:tc>
          <w:tcPr>
            <w:tcW w:w="1506" w:type="dxa"/>
            <w:tcBorders>
              <w:top w:val="nil"/>
              <w:left w:val="nil"/>
              <w:bottom w:val="single" w:sz="4" w:space="0" w:color="auto"/>
              <w:right w:val="single" w:sz="4" w:space="0" w:color="auto"/>
            </w:tcBorders>
            <w:shd w:val="clear" w:color="auto" w:fill="auto"/>
            <w:vAlign w:val="center"/>
            <w:hideMark/>
          </w:tcPr>
          <w:p w:rsidR="005B595A" w:rsidRPr="00797DA2" w:rsidRDefault="005B595A" w:rsidP="00683C09">
            <w:pPr>
              <w:widowControl/>
              <w:jc w:val="center"/>
              <w:rPr>
                <w:rFonts w:ascii="Times New Roman" w:hAnsi="Times New Roman" w:cs="Times New Roman"/>
                <w:kern w:val="0"/>
              </w:rPr>
            </w:pPr>
            <w:r w:rsidRPr="00797DA2">
              <w:rPr>
                <w:rFonts w:ascii="Times New Roman" w:hAnsi="Times New Roman" w:cs="Times New Roman"/>
                <w:kern w:val="0"/>
              </w:rPr>
              <w:t>102,590,000</w:t>
            </w:r>
          </w:p>
        </w:tc>
        <w:tc>
          <w:tcPr>
            <w:tcW w:w="1376" w:type="dxa"/>
            <w:vMerge/>
            <w:tcBorders>
              <w:top w:val="nil"/>
              <w:left w:val="single" w:sz="4" w:space="0" w:color="auto"/>
              <w:bottom w:val="single" w:sz="4" w:space="0" w:color="auto"/>
              <w:right w:val="single" w:sz="4" w:space="0" w:color="auto"/>
            </w:tcBorders>
            <w:vAlign w:val="center"/>
            <w:hideMark/>
          </w:tcPr>
          <w:p w:rsidR="005B595A" w:rsidRPr="00797DA2" w:rsidRDefault="005B595A" w:rsidP="005B595A">
            <w:pPr>
              <w:widowControl/>
              <w:rPr>
                <w:rFonts w:ascii="Times New Roman" w:hAnsi="Times New Roman" w:cs="Times New Roman"/>
                <w:kern w:val="0"/>
              </w:rPr>
            </w:pPr>
          </w:p>
        </w:tc>
        <w:tc>
          <w:tcPr>
            <w:tcW w:w="1405" w:type="dxa"/>
            <w:vMerge/>
            <w:tcBorders>
              <w:top w:val="nil"/>
              <w:left w:val="single" w:sz="4" w:space="0" w:color="auto"/>
              <w:bottom w:val="single" w:sz="4" w:space="0" w:color="auto"/>
              <w:right w:val="single" w:sz="4" w:space="0" w:color="auto"/>
            </w:tcBorders>
            <w:vAlign w:val="center"/>
            <w:hideMark/>
          </w:tcPr>
          <w:p w:rsidR="005B595A" w:rsidRPr="00797DA2" w:rsidRDefault="005B595A" w:rsidP="005B595A">
            <w:pPr>
              <w:widowControl/>
              <w:rPr>
                <w:rFonts w:ascii="Times New Roman" w:hAnsi="Times New Roman" w:cs="Times New Roman"/>
                <w:kern w:val="0"/>
              </w:rPr>
            </w:pPr>
          </w:p>
        </w:tc>
        <w:tc>
          <w:tcPr>
            <w:tcW w:w="986" w:type="dxa"/>
            <w:vMerge/>
            <w:tcBorders>
              <w:top w:val="nil"/>
              <w:left w:val="single" w:sz="4" w:space="0" w:color="auto"/>
              <w:bottom w:val="single" w:sz="4" w:space="0" w:color="auto"/>
            </w:tcBorders>
            <w:vAlign w:val="center"/>
            <w:hideMark/>
          </w:tcPr>
          <w:p w:rsidR="005B595A" w:rsidRPr="00797DA2" w:rsidRDefault="005B595A" w:rsidP="00592002">
            <w:pPr>
              <w:widowControl/>
              <w:jc w:val="center"/>
              <w:rPr>
                <w:rFonts w:ascii="Times New Roman" w:hAnsi="Times New Roman" w:cs="Times New Roman"/>
                <w:kern w:val="0"/>
              </w:rPr>
            </w:pPr>
          </w:p>
        </w:tc>
      </w:tr>
      <w:tr w:rsidR="00241784" w:rsidRPr="00797DA2" w:rsidTr="00241784">
        <w:trPr>
          <w:trHeight w:val="330"/>
        </w:trPr>
        <w:tc>
          <w:tcPr>
            <w:tcW w:w="865" w:type="dxa"/>
            <w:vMerge w:val="restart"/>
            <w:tcBorders>
              <w:top w:val="nil"/>
              <w:bottom w:val="single" w:sz="4" w:space="0" w:color="auto"/>
              <w:right w:val="single" w:sz="4" w:space="0" w:color="auto"/>
            </w:tcBorders>
            <w:shd w:val="clear" w:color="auto" w:fill="auto"/>
            <w:vAlign w:val="center"/>
            <w:hideMark/>
          </w:tcPr>
          <w:p w:rsidR="00241784" w:rsidRPr="00797DA2" w:rsidRDefault="00241784" w:rsidP="00592002">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1472" w:type="dxa"/>
            <w:tcBorders>
              <w:top w:val="nil"/>
              <w:left w:val="nil"/>
              <w:bottom w:val="single" w:sz="4" w:space="0" w:color="auto"/>
              <w:right w:val="single" w:sz="4" w:space="0" w:color="auto"/>
            </w:tcBorders>
            <w:shd w:val="clear" w:color="auto" w:fill="auto"/>
            <w:vAlign w:val="center"/>
            <w:hideMark/>
          </w:tcPr>
          <w:p w:rsidR="00241784" w:rsidRPr="00797DA2" w:rsidRDefault="00241784" w:rsidP="0034149E">
            <w:pPr>
              <w:widowControl/>
              <w:rPr>
                <w:rFonts w:ascii="Times New Roman" w:hAnsi="Times New Roman" w:cs="Times New Roman"/>
                <w:kern w:val="0"/>
                <w:szCs w:val="24"/>
              </w:rPr>
            </w:pPr>
            <w:r w:rsidRPr="00797DA2">
              <w:rPr>
                <w:rFonts w:ascii="Times New Roman" w:hAnsi="Times New Roman" w:cs="Times New Roman"/>
                <w:kern w:val="0"/>
                <w:szCs w:val="24"/>
              </w:rPr>
              <w:t>Low-Income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household</w:t>
            </w:r>
          </w:p>
        </w:tc>
        <w:tc>
          <w:tcPr>
            <w:tcW w:w="930" w:type="dxa"/>
            <w:tcBorders>
              <w:top w:val="nil"/>
              <w:left w:val="nil"/>
              <w:bottom w:val="single" w:sz="4" w:space="0" w:color="auto"/>
              <w:right w:val="single" w:sz="4" w:space="0" w:color="auto"/>
            </w:tcBorders>
            <w:shd w:val="clear" w:color="auto" w:fill="auto"/>
            <w:vAlign w:val="center"/>
            <w:hideMark/>
          </w:tcPr>
          <w:p w:rsidR="00241784" w:rsidRPr="00797DA2" w:rsidRDefault="00241784" w:rsidP="00683C09">
            <w:pPr>
              <w:widowControl/>
              <w:jc w:val="center"/>
              <w:rPr>
                <w:rFonts w:ascii="Times New Roman" w:hAnsi="Times New Roman" w:cs="Times New Roman"/>
                <w:kern w:val="0"/>
              </w:rPr>
            </w:pPr>
            <w:r w:rsidRPr="00797DA2">
              <w:rPr>
                <w:rFonts w:ascii="Times New Roman" w:hAnsi="Times New Roman" w:cs="Times New Roman"/>
                <w:kern w:val="0"/>
              </w:rPr>
              <w:t>85,085</w:t>
            </w:r>
          </w:p>
        </w:tc>
        <w:tc>
          <w:tcPr>
            <w:tcW w:w="1506" w:type="dxa"/>
            <w:tcBorders>
              <w:top w:val="nil"/>
              <w:left w:val="nil"/>
              <w:bottom w:val="single" w:sz="4" w:space="0" w:color="auto"/>
              <w:right w:val="single" w:sz="4" w:space="0" w:color="auto"/>
            </w:tcBorders>
            <w:shd w:val="clear" w:color="auto" w:fill="auto"/>
            <w:vAlign w:val="center"/>
            <w:hideMark/>
          </w:tcPr>
          <w:p w:rsidR="00241784" w:rsidRPr="00797DA2" w:rsidRDefault="00241784" w:rsidP="00683C09">
            <w:pPr>
              <w:widowControl/>
              <w:jc w:val="center"/>
              <w:rPr>
                <w:rFonts w:ascii="Times New Roman" w:hAnsi="Times New Roman" w:cs="Times New Roman"/>
                <w:kern w:val="0"/>
              </w:rPr>
            </w:pPr>
            <w:r w:rsidRPr="00797DA2">
              <w:rPr>
                <w:rFonts w:ascii="Times New Roman" w:hAnsi="Times New Roman" w:cs="Times New Roman"/>
                <w:kern w:val="0"/>
              </w:rPr>
              <w:t>117,080,000</w:t>
            </w:r>
          </w:p>
        </w:tc>
        <w:tc>
          <w:tcPr>
            <w:tcW w:w="1376" w:type="dxa"/>
            <w:vMerge w:val="restart"/>
            <w:tcBorders>
              <w:top w:val="nil"/>
              <w:left w:val="single" w:sz="4" w:space="0" w:color="auto"/>
              <w:bottom w:val="single" w:sz="4" w:space="0" w:color="auto"/>
              <w:right w:val="single" w:sz="4" w:space="0" w:color="auto"/>
            </w:tcBorders>
            <w:shd w:val="clear" w:color="auto" w:fill="auto"/>
            <w:vAlign w:val="center"/>
            <w:hideMark/>
          </w:tcPr>
          <w:p w:rsidR="00241784" w:rsidRPr="00797DA2" w:rsidRDefault="00241784" w:rsidP="005B595A">
            <w:pPr>
              <w:widowControl/>
              <w:jc w:val="right"/>
              <w:rPr>
                <w:rFonts w:ascii="Times New Roman" w:hAnsi="Times New Roman" w:cs="Times New Roman"/>
                <w:kern w:val="0"/>
              </w:rPr>
            </w:pPr>
            <w:r w:rsidRPr="00797DA2">
              <w:rPr>
                <w:rFonts w:ascii="Times New Roman" w:hAnsi="Times New Roman" w:cs="Times New Roman"/>
                <w:kern w:val="0"/>
              </w:rPr>
              <w:t>190,331</w:t>
            </w:r>
          </w:p>
        </w:tc>
        <w:tc>
          <w:tcPr>
            <w:tcW w:w="1405" w:type="dxa"/>
            <w:vMerge w:val="restart"/>
            <w:tcBorders>
              <w:top w:val="nil"/>
              <w:left w:val="single" w:sz="4" w:space="0" w:color="auto"/>
              <w:bottom w:val="single" w:sz="4" w:space="0" w:color="auto"/>
              <w:right w:val="single" w:sz="4" w:space="0" w:color="auto"/>
            </w:tcBorders>
            <w:shd w:val="clear" w:color="auto" w:fill="auto"/>
            <w:vAlign w:val="center"/>
            <w:hideMark/>
          </w:tcPr>
          <w:p w:rsidR="00241784" w:rsidRPr="00797DA2" w:rsidRDefault="00241784" w:rsidP="005B595A">
            <w:pPr>
              <w:widowControl/>
              <w:jc w:val="right"/>
              <w:rPr>
                <w:rFonts w:ascii="Times New Roman" w:hAnsi="Times New Roman" w:cs="Times New Roman"/>
                <w:kern w:val="0"/>
              </w:rPr>
            </w:pPr>
            <w:r w:rsidRPr="00797DA2">
              <w:rPr>
                <w:rFonts w:ascii="Times New Roman" w:hAnsi="Times New Roman" w:cs="Times New Roman"/>
                <w:kern w:val="0"/>
              </w:rPr>
              <w:t>429,700,000</w:t>
            </w:r>
          </w:p>
        </w:tc>
        <w:tc>
          <w:tcPr>
            <w:tcW w:w="986" w:type="dxa"/>
            <w:vMerge w:val="restart"/>
            <w:tcBorders>
              <w:top w:val="nil"/>
              <w:left w:val="single" w:sz="4" w:space="0" w:color="auto"/>
              <w:bottom w:val="single" w:sz="4" w:space="0" w:color="auto"/>
            </w:tcBorders>
            <w:shd w:val="clear" w:color="auto" w:fill="auto"/>
            <w:vAlign w:val="center"/>
            <w:hideMark/>
          </w:tcPr>
          <w:p w:rsidR="00241784" w:rsidRPr="00797DA2" w:rsidRDefault="00241784" w:rsidP="00592002">
            <w:pPr>
              <w:widowControl/>
              <w:jc w:val="center"/>
              <w:rPr>
                <w:rFonts w:ascii="Times New Roman" w:hAnsi="Times New Roman" w:cs="Times New Roman"/>
                <w:kern w:val="0"/>
              </w:rPr>
            </w:pPr>
            <w:r w:rsidRPr="00797DA2">
              <w:rPr>
                <w:rFonts w:ascii="Times New Roman" w:hAnsi="Times New Roman" w:cs="Times New Roman"/>
                <w:kern w:val="0"/>
              </w:rPr>
              <w:t>2,258</w:t>
            </w:r>
          </w:p>
        </w:tc>
      </w:tr>
      <w:tr w:rsidR="00241784" w:rsidRPr="00797DA2" w:rsidTr="00241784">
        <w:trPr>
          <w:trHeight w:val="330"/>
        </w:trPr>
        <w:tc>
          <w:tcPr>
            <w:tcW w:w="865" w:type="dxa"/>
            <w:vMerge/>
            <w:tcBorders>
              <w:top w:val="nil"/>
              <w:bottom w:val="single" w:sz="4" w:space="0" w:color="auto"/>
              <w:right w:val="single" w:sz="4" w:space="0" w:color="auto"/>
            </w:tcBorders>
            <w:vAlign w:val="center"/>
            <w:hideMark/>
          </w:tcPr>
          <w:p w:rsidR="00241784" w:rsidRPr="00797DA2" w:rsidRDefault="00241784" w:rsidP="00592002">
            <w:pPr>
              <w:widowControl/>
              <w:jc w:val="center"/>
              <w:rPr>
                <w:rFonts w:ascii="Times New Roman" w:hAnsi="Times New Roman" w:cs="Times New Roman"/>
                <w:kern w:val="0"/>
                <w:szCs w:val="24"/>
              </w:rPr>
            </w:pPr>
          </w:p>
        </w:tc>
        <w:tc>
          <w:tcPr>
            <w:tcW w:w="1472" w:type="dxa"/>
            <w:tcBorders>
              <w:top w:val="nil"/>
              <w:left w:val="nil"/>
              <w:bottom w:val="single" w:sz="4" w:space="0" w:color="auto"/>
              <w:right w:val="single" w:sz="4" w:space="0" w:color="auto"/>
            </w:tcBorders>
            <w:shd w:val="clear" w:color="auto" w:fill="auto"/>
            <w:vAlign w:val="center"/>
            <w:hideMark/>
          </w:tcPr>
          <w:p w:rsidR="00241784" w:rsidRPr="00797DA2" w:rsidRDefault="00241784" w:rsidP="0034149E">
            <w:pPr>
              <w:widowControl/>
              <w:rPr>
                <w:rFonts w:ascii="Times New Roman" w:hAnsi="Times New Roman" w:cs="Times New Roman"/>
                <w:kern w:val="0"/>
                <w:szCs w:val="24"/>
              </w:rPr>
            </w:pPr>
            <w:r w:rsidRPr="00797DA2">
              <w:rPr>
                <w:rFonts w:ascii="Times New Roman" w:hAnsi="Times New Roman" w:cs="Times New Roman"/>
                <w:kern w:val="0"/>
                <w:szCs w:val="24"/>
              </w:rPr>
              <w:t>Veteran</w:t>
            </w:r>
          </w:p>
        </w:tc>
        <w:tc>
          <w:tcPr>
            <w:tcW w:w="930" w:type="dxa"/>
            <w:tcBorders>
              <w:top w:val="nil"/>
              <w:left w:val="nil"/>
              <w:bottom w:val="single" w:sz="4" w:space="0" w:color="auto"/>
              <w:right w:val="single" w:sz="4" w:space="0" w:color="auto"/>
            </w:tcBorders>
            <w:shd w:val="clear" w:color="auto" w:fill="auto"/>
            <w:vAlign w:val="center"/>
            <w:hideMark/>
          </w:tcPr>
          <w:p w:rsidR="00241784" w:rsidRPr="00797DA2" w:rsidRDefault="00241784" w:rsidP="00683C09">
            <w:pPr>
              <w:widowControl/>
              <w:jc w:val="center"/>
              <w:rPr>
                <w:rFonts w:ascii="Times New Roman" w:hAnsi="Times New Roman" w:cs="Times New Roman"/>
                <w:kern w:val="0"/>
              </w:rPr>
            </w:pPr>
            <w:r w:rsidRPr="00797DA2">
              <w:rPr>
                <w:rFonts w:ascii="Times New Roman" w:hAnsi="Times New Roman" w:cs="Times New Roman"/>
                <w:kern w:val="0"/>
              </w:rPr>
              <w:t>62,406</w:t>
            </w:r>
          </w:p>
        </w:tc>
        <w:tc>
          <w:tcPr>
            <w:tcW w:w="1506" w:type="dxa"/>
            <w:tcBorders>
              <w:top w:val="nil"/>
              <w:left w:val="nil"/>
              <w:bottom w:val="single" w:sz="4" w:space="0" w:color="auto"/>
              <w:right w:val="single" w:sz="4" w:space="0" w:color="auto"/>
            </w:tcBorders>
            <w:shd w:val="clear" w:color="auto" w:fill="auto"/>
            <w:vAlign w:val="center"/>
            <w:hideMark/>
          </w:tcPr>
          <w:p w:rsidR="00241784" w:rsidRPr="00797DA2" w:rsidRDefault="00241784" w:rsidP="00683C09">
            <w:pPr>
              <w:widowControl/>
              <w:jc w:val="center"/>
              <w:rPr>
                <w:rFonts w:ascii="Times New Roman" w:hAnsi="Times New Roman" w:cs="Times New Roman"/>
                <w:kern w:val="0"/>
              </w:rPr>
            </w:pPr>
            <w:r w:rsidRPr="00797DA2">
              <w:rPr>
                <w:rFonts w:ascii="Times New Roman" w:hAnsi="Times New Roman" w:cs="Times New Roman"/>
                <w:kern w:val="0"/>
              </w:rPr>
              <w:t>46,740,000</w:t>
            </w:r>
          </w:p>
        </w:tc>
        <w:tc>
          <w:tcPr>
            <w:tcW w:w="1376" w:type="dxa"/>
            <w:vMerge/>
            <w:tcBorders>
              <w:top w:val="nil"/>
              <w:left w:val="single" w:sz="4" w:space="0" w:color="auto"/>
              <w:bottom w:val="single" w:sz="4" w:space="0" w:color="auto"/>
              <w:right w:val="single" w:sz="4" w:space="0" w:color="auto"/>
            </w:tcBorders>
            <w:vAlign w:val="center"/>
            <w:hideMark/>
          </w:tcPr>
          <w:p w:rsidR="00241784" w:rsidRPr="00797DA2" w:rsidRDefault="00241784" w:rsidP="005B595A">
            <w:pPr>
              <w:widowControl/>
              <w:rPr>
                <w:rFonts w:ascii="Times New Roman" w:hAnsi="Times New Roman" w:cs="Times New Roman"/>
                <w:kern w:val="0"/>
              </w:rPr>
            </w:pPr>
          </w:p>
        </w:tc>
        <w:tc>
          <w:tcPr>
            <w:tcW w:w="1405" w:type="dxa"/>
            <w:vMerge/>
            <w:tcBorders>
              <w:top w:val="nil"/>
              <w:left w:val="single" w:sz="4" w:space="0" w:color="auto"/>
              <w:bottom w:val="single" w:sz="4" w:space="0" w:color="auto"/>
              <w:right w:val="single" w:sz="4" w:space="0" w:color="auto"/>
            </w:tcBorders>
            <w:vAlign w:val="center"/>
            <w:hideMark/>
          </w:tcPr>
          <w:p w:rsidR="00241784" w:rsidRPr="00797DA2" w:rsidRDefault="00241784" w:rsidP="005B595A">
            <w:pPr>
              <w:widowControl/>
              <w:rPr>
                <w:rFonts w:ascii="Times New Roman" w:hAnsi="Times New Roman" w:cs="Times New Roman"/>
                <w:kern w:val="0"/>
              </w:rPr>
            </w:pPr>
          </w:p>
        </w:tc>
        <w:tc>
          <w:tcPr>
            <w:tcW w:w="986" w:type="dxa"/>
            <w:vMerge/>
            <w:tcBorders>
              <w:top w:val="nil"/>
              <w:left w:val="single" w:sz="4" w:space="0" w:color="auto"/>
              <w:bottom w:val="single" w:sz="4" w:space="0" w:color="auto"/>
            </w:tcBorders>
            <w:vAlign w:val="center"/>
            <w:hideMark/>
          </w:tcPr>
          <w:p w:rsidR="00241784" w:rsidRPr="00797DA2" w:rsidRDefault="00241784" w:rsidP="00592002">
            <w:pPr>
              <w:widowControl/>
              <w:jc w:val="center"/>
              <w:rPr>
                <w:rFonts w:ascii="Times New Roman" w:hAnsi="Times New Roman" w:cs="Times New Roman"/>
                <w:kern w:val="0"/>
              </w:rPr>
            </w:pPr>
          </w:p>
        </w:tc>
      </w:tr>
      <w:tr w:rsidR="00241784" w:rsidRPr="00797DA2" w:rsidTr="00241784">
        <w:trPr>
          <w:trHeight w:val="990"/>
        </w:trPr>
        <w:tc>
          <w:tcPr>
            <w:tcW w:w="865" w:type="dxa"/>
            <w:vMerge/>
            <w:tcBorders>
              <w:top w:val="nil"/>
              <w:bottom w:val="single" w:sz="4" w:space="0" w:color="auto"/>
              <w:right w:val="single" w:sz="4" w:space="0" w:color="auto"/>
            </w:tcBorders>
            <w:vAlign w:val="center"/>
            <w:hideMark/>
          </w:tcPr>
          <w:p w:rsidR="00241784" w:rsidRPr="00797DA2" w:rsidRDefault="00241784" w:rsidP="00592002">
            <w:pPr>
              <w:widowControl/>
              <w:jc w:val="center"/>
              <w:rPr>
                <w:rFonts w:ascii="Times New Roman" w:hAnsi="Times New Roman" w:cs="Times New Roman"/>
                <w:kern w:val="0"/>
                <w:szCs w:val="24"/>
              </w:rPr>
            </w:pPr>
          </w:p>
        </w:tc>
        <w:tc>
          <w:tcPr>
            <w:tcW w:w="1472" w:type="dxa"/>
            <w:tcBorders>
              <w:top w:val="nil"/>
              <w:left w:val="nil"/>
              <w:bottom w:val="single" w:sz="4" w:space="0" w:color="auto"/>
              <w:right w:val="single" w:sz="4" w:space="0" w:color="auto"/>
            </w:tcBorders>
            <w:shd w:val="clear" w:color="auto" w:fill="auto"/>
            <w:vAlign w:val="center"/>
            <w:hideMark/>
          </w:tcPr>
          <w:p w:rsidR="00241784" w:rsidRPr="00797DA2" w:rsidRDefault="00241784" w:rsidP="0034149E">
            <w:pPr>
              <w:widowControl/>
              <w:rPr>
                <w:rFonts w:ascii="Times New Roman" w:hAnsi="Times New Roman" w:cs="Times New Roman"/>
                <w:kern w:val="0"/>
                <w:szCs w:val="24"/>
              </w:rPr>
            </w:pPr>
            <w:r w:rsidRPr="00797DA2">
              <w:rPr>
                <w:rFonts w:ascii="Times New Roman" w:hAnsi="Times New Roman" w:cs="Times New Roman"/>
                <w:kern w:val="0"/>
                <w:szCs w:val="24"/>
              </w:rPr>
              <w:t>Person</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in</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mid-low</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Income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households</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over</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70</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years</w:t>
            </w:r>
            <w:r w:rsidR="00065B5B" w:rsidRPr="00797DA2">
              <w:rPr>
                <w:rFonts w:ascii="Times New Roman" w:hAnsi="Times New Roman" w:cs="Times New Roman"/>
                <w:kern w:val="0"/>
                <w:szCs w:val="24"/>
              </w:rPr>
              <w:t xml:space="preserve"> </w:t>
            </w:r>
          </w:p>
        </w:tc>
        <w:tc>
          <w:tcPr>
            <w:tcW w:w="930" w:type="dxa"/>
            <w:tcBorders>
              <w:top w:val="nil"/>
              <w:left w:val="nil"/>
              <w:bottom w:val="single" w:sz="4" w:space="0" w:color="auto"/>
              <w:right w:val="single" w:sz="4" w:space="0" w:color="auto"/>
            </w:tcBorders>
            <w:shd w:val="clear" w:color="auto" w:fill="auto"/>
            <w:vAlign w:val="center"/>
            <w:hideMark/>
          </w:tcPr>
          <w:p w:rsidR="00241784" w:rsidRPr="00797DA2" w:rsidRDefault="00241784" w:rsidP="00683C09">
            <w:pPr>
              <w:widowControl/>
              <w:jc w:val="center"/>
              <w:rPr>
                <w:rFonts w:ascii="Times New Roman" w:hAnsi="Times New Roman" w:cs="Times New Roman"/>
                <w:kern w:val="0"/>
              </w:rPr>
            </w:pPr>
            <w:r w:rsidRPr="00797DA2">
              <w:rPr>
                <w:rFonts w:ascii="Times New Roman" w:hAnsi="Times New Roman" w:cs="Times New Roman"/>
                <w:kern w:val="0"/>
              </w:rPr>
              <w:t>18,509</w:t>
            </w:r>
          </w:p>
        </w:tc>
        <w:tc>
          <w:tcPr>
            <w:tcW w:w="1506" w:type="dxa"/>
            <w:tcBorders>
              <w:top w:val="nil"/>
              <w:left w:val="nil"/>
              <w:bottom w:val="single" w:sz="4" w:space="0" w:color="auto"/>
              <w:right w:val="single" w:sz="4" w:space="0" w:color="auto"/>
            </w:tcBorders>
            <w:shd w:val="clear" w:color="auto" w:fill="auto"/>
            <w:vAlign w:val="center"/>
            <w:hideMark/>
          </w:tcPr>
          <w:p w:rsidR="00241784" w:rsidRPr="00797DA2" w:rsidRDefault="00241784" w:rsidP="00683C09">
            <w:pPr>
              <w:widowControl/>
              <w:jc w:val="center"/>
              <w:rPr>
                <w:rFonts w:ascii="Times New Roman" w:hAnsi="Times New Roman" w:cs="Times New Roman"/>
                <w:kern w:val="0"/>
              </w:rPr>
            </w:pPr>
            <w:r w:rsidRPr="00797DA2">
              <w:rPr>
                <w:rFonts w:ascii="Times New Roman" w:hAnsi="Times New Roman" w:cs="Times New Roman"/>
                <w:kern w:val="0"/>
              </w:rPr>
              <w:t>140,260,000</w:t>
            </w:r>
          </w:p>
        </w:tc>
        <w:tc>
          <w:tcPr>
            <w:tcW w:w="1376" w:type="dxa"/>
            <w:vMerge/>
            <w:tcBorders>
              <w:top w:val="nil"/>
              <w:left w:val="single" w:sz="4" w:space="0" w:color="auto"/>
              <w:bottom w:val="single" w:sz="4" w:space="0" w:color="auto"/>
              <w:right w:val="single" w:sz="4" w:space="0" w:color="auto"/>
            </w:tcBorders>
            <w:vAlign w:val="center"/>
            <w:hideMark/>
          </w:tcPr>
          <w:p w:rsidR="00241784" w:rsidRPr="00797DA2" w:rsidRDefault="00241784" w:rsidP="005B595A">
            <w:pPr>
              <w:widowControl/>
              <w:rPr>
                <w:rFonts w:ascii="Times New Roman" w:hAnsi="Times New Roman" w:cs="Times New Roman"/>
                <w:kern w:val="0"/>
              </w:rPr>
            </w:pPr>
          </w:p>
        </w:tc>
        <w:tc>
          <w:tcPr>
            <w:tcW w:w="1405" w:type="dxa"/>
            <w:vMerge/>
            <w:tcBorders>
              <w:top w:val="nil"/>
              <w:left w:val="single" w:sz="4" w:space="0" w:color="auto"/>
              <w:bottom w:val="single" w:sz="4" w:space="0" w:color="auto"/>
              <w:right w:val="single" w:sz="4" w:space="0" w:color="auto"/>
            </w:tcBorders>
            <w:vAlign w:val="center"/>
            <w:hideMark/>
          </w:tcPr>
          <w:p w:rsidR="00241784" w:rsidRPr="00797DA2" w:rsidRDefault="00241784" w:rsidP="005B595A">
            <w:pPr>
              <w:widowControl/>
              <w:rPr>
                <w:rFonts w:ascii="Times New Roman" w:hAnsi="Times New Roman" w:cs="Times New Roman"/>
                <w:kern w:val="0"/>
              </w:rPr>
            </w:pPr>
          </w:p>
        </w:tc>
        <w:tc>
          <w:tcPr>
            <w:tcW w:w="986" w:type="dxa"/>
            <w:vMerge/>
            <w:tcBorders>
              <w:top w:val="nil"/>
              <w:left w:val="single" w:sz="4" w:space="0" w:color="auto"/>
              <w:bottom w:val="single" w:sz="4" w:space="0" w:color="auto"/>
            </w:tcBorders>
            <w:vAlign w:val="center"/>
            <w:hideMark/>
          </w:tcPr>
          <w:p w:rsidR="00241784" w:rsidRPr="00797DA2" w:rsidRDefault="00241784" w:rsidP="00592002">
            <w:pPr>
              <w:widowControl/>
              <w:jc w:val="center"/>
              <w:rPr>
                <w:rFonts w:ascii="Times New Roman" w:hAnsi="Times New Roman" w:cs="Times New Roman"/>
                <w:kern w:val="0"/>
              </w:rPr>
            </w:pPr>
          </w:p>
        </w:tc>
      </w:tr>
      <w:tr w:rsidR="005B595A" w:rsidRPr="00797DA2" w:rsidTr="00241784">
        <w:trPr>
          <w:trHeight w:val="330"/>
        </w:trPr>
        <w:tc>
          <w:tcPr>
            <w:tcW w:w="865" w:type="dxa"/>
            <w:vMerge/>
            <w:tcBorders>
              <w:top w:val="nil"/>
              <w:bottom w:val="single" w:sz="4" w:space="0" w:color="auto"/>
              <w:right w:val="single" w:sz="4" w:space="0" w:color="auto"/>
            </w:tcBorders>
            <w:vAlign w:val="center"/>
            <w:hideMark/>
          </w:tcPr>
          <w:p w:rsidR="005B595A" w:rsidRPr="00797DA2" w:rsidRDefault="005B595A" w:rsidP="00592002">
            <w:pPr>
              <w:widowControl/>
              <w:jc w:val="center"/>
              <w:rPr>
                <w:rFonts w:ascii="Times New Roman" w:hAnsi="Times New Roman" w:cs="Times New Roman"/>
                <w:kern w:val="0"/>
                <w:szCs w:val="24"/>
              </w:rPr>
            </w:pPr>
          </w:p>
        </w:tc>
        <w:tc>
          <w:tcPr>
            <w:tcW w:w="1472" w:type="dxa"/>
            <w:tcBorders>
              <w:top w:val="nil"/>
              <w:left w:val="nil"/>
              <w:bottom w:val="single" w:sz="4" w:space="0" w:color="auto"/>
              <w:right w:val="single" w:sz="4" w:space="0" w:color="auto"/>
            </w:tcBorders>
            <w:shd w:val="clear" w:color="auto" w:fill="auto"/>
            <w:vAlign w:val="center"/>
            <w:hideMark/>
          </w:tcPr>
          <w:p w:rsidR="005B595A" w:rsidRPr="00797DA2" w:rsidRDefault="00241784" w:rsidP="005B595A">
            <w:pPr>
              <w:widowControl/>
              <w:rPr>
                <w:rFonts w:ascii="Times New Roman" w:hAnsi="Times New Roman" w:cs="Times New Roman"/>
                <w:kern w:val="0"/>
                <w:szCs w:val="24"/>
              </w:rPr>
            </w:pPr>
            <w:r w:rsidRPr="00797DA2">
              <w:rPr>
                <w:rFonts w:ascii="Times New Roman" w:hAnsi="Times New Roman" w:cs="Times New Roman"/>
                <w:kern w:val="0"/>
                <w:szCs w:val="24"/>
              </w:rPr>
              <w:t>Other</w:t>
            </w:r>
            <w:r w:rsidR="004370A0" w:rsidRPr="00797DA2">
              <w:rPr>
                <w:rFonts w:ascii="Times New Roman" w:hAnsi="Times New Roman" w:cs="Times New Roman"/>
                <w:kern w:val="0"/>
                <w:szCs w:val="24"/>
              </w:rPr>
              <w:t>s</w:t>
            </w:r>
          </w:p>
        </w:tc>
        <w:tc>
          <w:tcPr>
            <w:tcW w:w="930" w:type="dxa"/>
            <w:tcBorders>
              <w:top w:val="nil"/>
              <w:left w:val="nil"/>
              <w:bottom w:val="single" w:sz="4" w:space="0" w:color="auto"/>
              <w:right w:val="single" w:sz="4" w:space="0" w:color="auto"/>
            </w:tcBorders>
            <w:shd w:val="clear" w:color="auto" w:fill="auto"/>
            <w:vAlign w:val="center"/>
            <w:hideMark/>
          </w:tcPr>
          <w:p w:rsidR="005B595A" w:rsidRPr="00797DA2" w:rsidRDefault="005B595A" w:rsidP="00683C09">
            <w:pPr>
              <w:widowControl/>
              <w:jc w:val="center"/>
              <w:rPr>
                <w:rFonts w:ascii="Times New Roman" w:hAnsi="Times New Roman" w:cs="Times New Roman"/>
                <w:kern w:val="0"/>
              </w:rPr>
            </w:pPr>
            <w:r w:rsidRPr="00797DA2">
              <w:rPr>
                <w:rFonts w:ascii="Times New Roman" w:hAnsi="Times New Roman" w:cs="Times New Roman"/>
                <w:kern w:val="0"/>
              </w:rPr>
              <w:t>24,331</w:t>
            </w:r>
          </w:p>
        </w:tc>
        <w:tc>
          <w:tcPr>
            <w:tcW w:w="1506" w:type="dxa"/>
            <w:tcBorders>
              <w:top w:val="nil"/>
              <w:left w:val="nil"/>
              <w:bottom w:val="single" w:sz="4" w:space="0" w:color="auto"/>
              <w:right w:val="single" w:sz="4" w:space="0" w:color="auto"/>
            </w:tcBorders>
            <w:shd w:val="clear" w:color="auto" w:fill="auto"/>
            <w:vAlign w:val="center"/>
            <w:hideMark/>
          </w:tcPr>
          <w:p w:rsidR="005B595A" w:rsidRPr="00797DA2" w:rsidRDefault="005B595A" w:rsidP="00683C09">
            <w:pPr>
              <w:widowControl/>
              <w:jc w:val="center"/>
              <w:rPr>
                <w:rFonts w:ascii="Times New Roman" w:hAnsi="Times New Roman" w:cs="Times New Roman"/>
                <w:kern w:val="0"/>
              </w:rPr>
            </w:pPr>
            <w:r w:rsidRPr="00797DA2">
              <w:rPr>
                <w:rFonts w:ascii="Times New Roman" w:hAnsi="Times New Roman" w:cs="Times New Roman"/>
                <w:kern w:val="0"/>
              </w:rPr>
              <w:t>125,620,000</w:t>
            </w:r>
          </w:p>
        </w:tc>
        <w:tc>
          <w:tcPr>
            <w:tcW w:w="1376" w:type="dxa"/>
            <w:vMerge/>
            <w:tcBorders>
              <w:top w:val="nil"/>
              <w:left w:val="single" w:sz="4" w:space="0" w:color="auto"/>
              <w:bottom w:val="single" w:sz="4" w:space="0" w:color="auto"/>
              <w:right w:val="single" w:sz="4" w:space="0" w:color="auto"/>
            </w:tcBorders>
            <w:vAlign w:val="center"/>
            <w:hideMark/>
          </w:tcPr>
          <w:p w:rsidR="005B595A" w:rsidRPr="00797DA2" w:rsidRDefault="005B595A" w:rsidP="005B595A">
            <w:pPr>
              <w:widowControl/>
              <w:rPr>
                <w:rFonts w:ascii="Times New Roman" w:hAnsi="Times New Roman" w:cs="Times New Roman"/>
                <w:kern w:val="0"/>
              </w:rPr>
            </w:pPr>
          </w:p>
        </w:tc>
        <w:tc>
          <w:tcPr>
            <w:tcW w:w="1405" w:type="dxa"/>
            <w:vMerge/>
            <w:tcBorders>
              <w:top w:val="nil"/>
              <w:left w:val="single" w:sz="4" w:space="0" w:color="auto"/>
              <w:bottom w:val="single" w:sz="4" w:space="0" w:color="auto"/>
              <w:right w:val="single" w:sz="4" w:space="0" w:color="auto"/>
            </w:tcBorders>
            <w:vAlign w:val="center"/>
            <w:hideMark/>
          </w:tcPr>
          <w:p w:rsidR="005B595A" w:rsidRPr="00797DA2" w:rsidRDefault="005B595A" w:rsidP="005B595A">
            <w:pPr>
              <w:widowControl/>
              <w:rPr>
                <w:rFonts w:ascii="Times New Roman" w:hAnsi="Times New Roman" w:cs="Times New Roman"/>
                <w:kern w:val="0"/>
              </w:rPr>
            </w:pPr>
          </w:p>
        </w:tc>
        <w:tc>
          <w:tcPr>
            <w:tcW w:w="986" w:type="dxa"/>
            <w:vMerge/>
            <w:tcBorders>
              <w:top w:val="nil"/>
              <w:left w:val="single" w:sz="4" w:space="0" w:color="auto"/>
              <w:bottom w:val="single" w:sz="4" w:space="0" w:color="auto"/>
            </w:tcBorders>
            <w:vAlign w:val="center"/>
            <w:hideMark/>
          </w:tcPr>
          <w:p w:rsidR="005B595A" w:rsidRPr="00797DA2" w:rsidRDefault="005B595A" w:rsidP="00592002">
            <w:pPr>
              <w:widowControl/>
              <w:jc w:val="center"/>
              <w:rPr>
                <w:rFonts w:ascii="Times New Roman" w:hAnsi="Times New Roman" w:cs="Times New Roman"/>
                <w:kern w:val="0"/>
              </w:rPr>
            </w:pPr>
          </w:p>
        </w:tc>
      </w:tr>
      <w:tr w:rsidR="00241784" w:rsidRPr="00797DA2" w:rsidTr="00241784">
        <w:trPr>
          <w:trHeight w:val="330"/>
        </w:trPr>
        <w:tc>
          <w:tcPr>
            <w:tcW w:w="865" w:type="dxa"/>
            <w:vMerge w:val="restart"/>
            <w:tcBorders>
              <w:top w:val="nil"/>
              <w:bottom w:val="single" w:sz="4" w:space="0" w:color="auto"/>
              <w:right w:val="single" w:sz="4" w:space="0" w:color="auto"/>
            </w:tcBorders>
            <w:shd w:val="clear" w:color="auto" w:fill="auto"/>
            <w:vAlign w:val="center"/>
            <w:hideMark/>
          </w:tcPr>
          <w:p w:rsidR="00241784" w:rsidRPr="00797DA2" w:rsidRDefault="00241784" w:rsidP="005E42EC">
            <w:pPr>
              <w:pageBreakBefore/>
              <w:widowControl/>
              <w:jc w:val="center"/>
              <w:rPr>
                <w:rFonts w:ascii="Times New Roman" w:hAnsi="Times New Roman" w:cs="Times New Roman"/>
                <w:kern w:val="0"/>
              </w:rPr>
            </w:pPr>
            <w:r w:rsidRPr="00797DA2">
              <w:rPr>
                <w:rFonts w:ascii="Times New Roman" w:hAnsi="Times New Roman" w:cs="Times New Roman"/>
                <w:kern w:val="0"/>
              </w:rPr>
              <w:lastRenderedPageBreak/>
              <w:t>2014</w:t>
            </w:r>
          </w:p>
        </w:tc>
        <w:tc>
          <w:tcPr>
            <w:tcW w:w="1472" w:type="dxa"/>
            <w:tcBorders>
              <w:top w:val="nil"/>
              <w:left w:val="nil"/>
              <w:bottom w:val="single" w:sz="4" w:space="0" w:color="auto"/>
              <w:right w:val="single" w:sz="4" w:space="0" w:color="auto"/>
            </w:tcBorders>
            <w:shd w:val="clear" w:color="auto" w:fill="auto"/>
            <w:vAlign w:val="center"/>
            <w:hideMark/>
          </w:tcPr>
          <w:p w:rsidR="00241784" w:rsidRPr="00797DA2" w:rsidRDefault="00241784" w:rsidP="0034149E">
            <w:pPr>
              <w:widowControl/>
              <w:rPr>
                <w:rFonts w:ascii="Times New Roman" w:hAnsi="Times New Roman" w:cs="Times New Roman"/>
                <w:kern w:val="0"/>
                <w:szCs w:val="24"/>
              </w:rPr>
            </w:pPr>
            <w:r w:rsidRPr="00797DA2">
              <w:rPr>
                <w:rFonts w:ascii="Times New Roman" w:hAnsi="Times New Roman" w:cs="Times New Roman"/>
                <w:kern w:val="0"/>
                <w:szCs w:val="24"/>
              </w:rPr>
              <w:t>Low-Income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household</w:t>
            </w:r>
          </w:p>
        </w:tc>
        <w:tc>
          <w:tcPr>
            <w:tcW w:w="930" w:type="dxa"/>
            <w:tcBorders>
              <w:top w:val="nil"/>
              <w:left w:val="nil"/>
              <w:bottom w:val="single" w:sz="4" w:space="0" w:color="auto"/>
              <w:right w:val="single" w:sz="4" w:space="0" w:color="auto"/>
            </w:tcBorders>
            <w:shd w:val="clear" w:color="auto" w:fill="auto"/>
            <w:vAlign w:val="center"/>
            <w:hideMark/>
          </w:tcPr>
          <w:p w:rsidR="00241784" w:rsidRPr="00797DA2" w:rsidRDefault="00241784" w:rsidP="00683C09">
            <w:pPr>
              <w:widowControl/>
              <w:jc w:val="center"/>
              <w:rPr>
                <w:rFonts w:ascii="Times New Roman" w:hAnsi="Times New Roman" w:cs="Times New Roman"/>
                <w:kern w:val="0"/>
              </w:rPr>
            </w:pPr>
            <w:r w:rsidRPr="00797DA2">
              <w:rPr>
                <w:rFonts w:ascii="Times New Roman" w:hAnsi="Times New Roman" w:cs="Times New Roman"/>
                <w:kern w:val="0"/>
              </w:rPr>
              <w:t>87,133</w:t>
            </w:r>
          </w:p>
        </w:tc>
        <w:tc>
          <w:tcPr>
            <w:tcW w:w="1506" w:type="dxa"/>
            <w:tcBorders>
              <w:top w:val="nil"/>
              <w:left w:val="nil"/>
              <w:bottom w:val="single" w:sz="4" w:space="0" w:color="auto"/>
              <w:right w:val="single" w:sz="4" w:space="0" w:color="auto"/>
            </w:tcBorders>
            <w:shd w:val="clear" w:color="auto" w:fill="auto"/>
            <w:vAlign w:val="center"/>
            <w:hideMark/>
          </w:tcPr>
          <w:p w:rsidR="00241784" w:rsidRPr="00797DA2" w:rsidRDefault="00241784" w:rsidP="00683C09">
            <w:pPr>
              <w:widowControl/>
              <w:jc w:val="center"/>
              <w:rPr>
                <w:rFonts w:ascii="Times New Roman" w:hAnsi="Times New Roman" w:cs="Times New Roman"/>
                <w:kern w:val="0"/>
              </w:rPr>
            </w:pPr>
            <w:r w:rsidRPr="00797DA2">
              <w:rPr>
                <w:rFonts w:ascii="Times New Roman" w:hAnsi="Times New Roman" w:cs="Times New Roman"/>
                <w:kern w:val="0"/>
              </w:rPr>
              <w:t>150,390,000</w:t>
            </w:r>
          </w:p>
        </w:tc>
        <w:tc>
          <w:tcPr>
            <w:tcW w:w="1376" w:type="dxa"/>
            <w:vMerge w:val="restart"/>
            <w:tcBorders>
              <w:top w:val="nil"/>
              <w:left w:val="single" w:sz="4" w:space="0" w:color="auto"/>
              <w:bottom w:val="single" w:sz="4" w:space="0" w:color="auto"/>
              <w:right w:val="single" w:sz="4" w:space="0" w:color="auto"/>
            </w:tcBorders>
            <w:shd w:val="clear" w:color="auto" w:fill="auto"/>
            <w:vAlign w:val="center"/>
            <w:hideMark/>
          </w:tcPr>
          <w:p w:rsidR="00241784" w:rsidRPr="00797DA2" w:rsidRDefault="00241784" w:rsidP="005B595A">
            <w:pPr>
              <w:widowControl/>
              <w:jc w:val="right"/>
              <w:rPr>
                <w:rFonts w:ascii="Times New Roman" w:hAnsi="Times New Roman" w:cs="Times New Roman"/>
                <w:kern w:val="0"/>
              </w:rPr>
            </w:pPr>
            <w:r w:rsidRPr="00797DA2">
              <w:rPr>
                <w:rFonts w:ascii="Times New Roman" w:hAnsi="Times New Roman" w:cs="Times New Roman"/>
                <w:kern w:val="0"/>
              </w:rPr>
              <w:t>193,341</w:t>
            </w:r>
          </w:p>
        </w:tc>
        <w:tc>
          <w:tcPr>
            <w:tcW w:w="1405" w:type="dxa"/>
            <w:vMerge w:val="restart"/>
            <w:tcBorders>
              <w:top w:val="nil"/>
              <w:left w:val="single" w:sz="4" w:space="0" w:color="auto"/>
              <w:bottom w:val="single" w:sz="4" w:space="0" w:color="auto"/>
              <w:right w:val="single" w:sz="4" w:space="0" w:color="auto"/>
            </w:tcBorders>
            <w:shd w:val="clear" w:color="auto" w:fill="auto"/>
            <w:vAlign w:val="center"/>
            <w:hideMark/>
          </w:tcPr>
          <w:p w:rsidR="00241784" w:rsidRPr="00797DA2" w:rsidRDefault="00241784" w:rsidP="005B595A">
            <w:pPr>
              <w:widowControl/>
              <w:jc w:val="right"/>
              <w:rPr>
                <w:rFonts w:ascii="Times New Roman" w:hAnsi="Times New Roman" w:cs="Times New Roman"/>
                <w:kern w:val="0"/>
              </w:rPr>
            </w:pPr>
            <w:r w:rsidRPr="00797DA2">
              <w:rPr>
                <w:rFonts w:ascii="Times New Roman" w:hAnsi="Times New Roman" w:cs="Times New Roman"/>
                <w:kern w:val="0"/>
              </w:rPr>
              <w:t>465,380,000</w:t>
            </w:r>
          </w:p>
        </w:tc>
        <w:tc>
          <w:tcPr>
            <w:tcW w:w="986" w:type="dxa"/>
            <w:vMerge w:val="restart"/>
            <w:tcBorders>
              <w:top w:val="nil"/>
              <w:left w:val="single" w:sz="4" w:space="0" w:color="auto"/>
              <w:bottom w:val="single" w:sz="4" w:space="0" w:color="auto"/>
            </w:tcBorders>
            <w:shd w:val="clear" w:color="auto" w:fill="auto"/>
            <w:vAlign w:val="center"/>
            <w:hideMark/>
          </w:tcPr>
          <w:p w:rsidR="00241784" w:rsidRPr="00797DA2" w:rsidRDefault="00241784" w:rsidP="00592002">
            <w:pPr>
              <w:widowControl/>
              <w:jc w:val="center"/>
              <w:rPr>
                <w:rFonts w:ascii="Times New Roman" w:hAnsi="Times New Roman" w:cs="Times New Roman"/>
                <w:kern w:val="0"/>
              </w:rPr>
            </w:pPr>
            <w:r w:rsidRPr="00797DA2">
              <w:rPr>
                <w:rFonts w:ascii="Times New Roman" w:hAnsi="Times New Roman" w:cs="Times New Roman"/>
                <w:kern w:val="0"/>
              </w:rPr>
              <w:t>2,407</w:t>
            </w:r>
          </w:p>
        </w:tc>
      </w:tr>
      <w:tr w:rsidR="00241784" w:rsidRPr="00797DA2" w:rsidTr="00241784">
        <w:trPr>
          <w:trHeight w:val="330"/>
        </w:trPr>
        <w:tc>
          <w:tcPr>
            <w:tcW w:w="865" w:type="dxa"/>
            <w:vMerge/>
            <w:tcBorders>
              <w:top w:val="nil"/>
              <w:bottom w:val="single" w:sz="4" w:space="0" w:color="auto"/>
              <w:right w:val="single" w:sz="4" w:space="0" w:color="auto"/>
            </w:tcBorders>
            <w:vAlign w:val="center"/>
            <w:hideMark/>
          </w:tcPr>
          <w:p w:rsidR="00241784" w:rsidRPr="00797DA2" w:rsidRDefault="00241784" w:rsidP="005B595A">
            <w:pPr>
              <w:widowControl/>
              <w:rPr>
                <w:rFonts w:ascii="Times New Roman" w:hAnsi="Times New Roman" w:cs="Times New Roman"/>
                <w:kern w:val="0"/>
                <w:szCs w:val="24"/>
              </w:rPr>
            </w:pPr>
          </w:p>
        </w:tc>
        <w:tc>
          <w:tcPr>
            <w:tcW w:w="1472" w:type="dxa"/>
            <w:tcBorders>
              <w:top w:val="nil"/>
              <w:left w:val="nil"/>
              <w:bottom w:val="single" w:sz="4" w:space="0" w:color="auto"/>
              <w:right w:val="single" w:sz="4" w:space="0" w:color="auto"/>
            </w:tcBorders>
            <w:shd w:val="clear" w:color="auto" w:fill="auto"/>
            <w:vAlign w:val="center"/>
            <w:hideMark/>
          </w:tcPr>
          <w:p w:rsidR="00241784" w:rsidRPr="00797DA2" w:rsidRDefault="00241784" w:rsidP="0034149E">
            <w:pPr>
              <w:widowControl/>
              <w:rPr>
                <w:rFonts w:ascii="Times New Roman" w:hAnsi="Times New Roman" w:cs="Times New Roman"/>
                <w:kern w:val="0"/>
                <w:szCs w:val="24"/>
              </w:rPr>
            </w:pPr>
            <w:r w:rsidRPr="00797DA2">
              <w:rPr>
                <w:rFonts w:ascii="Times New Roman" w:hAnsi="Times New Roman" w:cs="Times New Roman"/>
                <w:kern w:val="0"/>
                <w:szCs w:val="24"/>
              </w:rPr>
              <w:t>Veteran</w:t>
            </w:r>
          </w:p>
        </w:tc>
        <w:tc>
          <w:tcPr>
            <w:tcW w:w="930" w:type="dxa"/>
            <w:tcBorders>
              <w:top w:val="nil"/>
              <w:left w:val="nil"/>
              <w:bottom w:val="single" w:sz="4" w:space="0" w:color="auto"/>
              <w:right w:val="single" w:sz="4" w:space="0" w:color="auto"/>
            </w:tcBorders>
            <w:shd w:val="clear" w:color="auto" w:fill="auto"/>
            <w:vAlign w:val="center"/>
            <w:hideMark/>
          </w:tcPr>
          <w:p w:rsidR="00241784" w:rsidRPr="00797DA2" w:rsidRDefault="00241784" w:rsidP="00683C09">
            <w:pPr>
              <w:widowControl/>
              <w:jc w:val="center"/>
              <w:rPr>
                <w:rFonts w:ascii="Times New Roman" w:hAnsi="Times New Roman" w:cs="Times New Roman"/>
                <w:kern w:val="0"/>
              </w:rPr>
            </w:pPr>
            <w:r w:rsidRPr="00797DA2">
              <w:rPr>
                <w:rFonts w:ascii="Times New Roman" w:hAnsi="Times New Roman" w:cs="Times New Roman"/>
                <w:kern w:val="0"/>
              </w:rPr>
              <w:t>62,066</w:t>
            </w:r>
          </w:p>
        </w:tc>
        <w:tc>
          <w:tcPr>
            <w:tcW w:w="1506" w:type="dxa"/>
            <w:tcBorders>
              <w:top w:val="nil"/>
              <w:left w:val="nil"/>
              <w:bottom w:val="single" w:sz="4" w:space="0" w:color="auto"/>
              <w:right w:val="single" w:sz="4" w:space="0" w:color="auto"/>
            </w:tcBorders>
            <w:shd w:val="clear" w:color="auto" w:fill="auto"/>
            <w:vAlign w:val="center"/>
            <w:hideMark/>
          </w:tcPr>
          <w:p w:rsidR="00241784" w:rsidRPr="00797DA2" w:rsidRDefault="00241784" w:rsidP="00683C09">
            <w:pPr>
              <w:widowControl/>
              <w:jc w:val="center"/>
              <w:rPr>
                <w:rFonts w:ascii="Times New Roman" w:hAnsi="Times New Roman" w:cs="Times New Roman"/>
                <w:kern w:val="0"/>
              </w:rPr>
            </w:pPr>
            <w:r w:rsidRPr="00797DA2">
              <w:rPr>
                <w:rFonts w:ascii="Times New Roman" w:hAnsi="Times New Roman" w:cs="Times New Roman"/>
                <w:kern w:val="0"/>
              </w:rPr>
              <w:t>46,490,000</w:t>
            </w:r>
          </w:p>
        </w:tc>
        <w:tc>
          <w:tcPr>
            <w:tcW w:w="1376" w:type="dxa"/>
            <w:vMerge/>
            <w:tcBorders>
              <w:top w:val="nil"/>
              <w:left w:val="single" w:sz="4" w:space="0" w:color="auto"/>
              <w:bottom w:val="single" w:sz="4" w:space="0" w:color="auto"/>
              <w:right w:val="single" w:sz="4" w:space="0" w:color="auto"/>
            </w:tcBorders>
            <w:vAlign w:val="center"/>
            <w:hideMark/>
          </w:tcPr>
          <w:p w:rsidR="00241784" w:rsidRPr="00797DA2" w:rsidRDefault="00241784" w:rsidP="005B595A">
            <w:pPr>
              <w:widowControl/>
              <w:rPr>
                <w:rFonts w:ascii="Times New Roman" w:hAnsi="Times New Roman" w:cs="Times New Roman"/>
                <w:kern w:val="0"/>
                <w:szCs w:val="24"/>
              </w:rPr>
            </w:pPr>
          </w:p>
        </w:tc>
        <w:tc>
          <w:tcPr>
            <w:tcW w:w="1405" w:type="dxa"/>
            <w:vMerge/>
            <w:tcBorders>
              <w:top w:val="nil"/>
              <w:left w:val="single" w:sz="4" w:space="0" w:color="auto"/>
              <w:bottom w:val="single" w:sz="4" w:space="0" w:color="auto"/>
              <w:right w:val="single" w:sz="4" w:space="0" w:color="auto"/>
            </w:tcBorders>
            <w:vAlign w:val="center"/>
            <w:hideMark/>
          </w:tcPr>
          <w:p w:rsidR="00241784" w:rsidRPr="00797DA2" w:rsidRDefault="00241784" w:rsidP="005B595A">
            <w:pPr>
              <w:widowControl/>
              <w:rPr>
                <w:rFonts w:ascii="Times New Roman" w:hAnsi="Times New Roman" w:cs="Times New Roman"/>
                <w:kern w:val="0"/>
                <w:szCs w:val="24"/>
              </w:rPr>
            </w:pPr>
          </w:p>
        </w:tc>
        <w:tc>
          <w:tcPr>
            <w:tcW w:w="986" w:type="dxa"/>
            <w:vMerge/>
            <w:tcBorders>
              <w:top w:val="nil"/>
              <w:left w:val="single" w:sz="4" w:space="0" w:color="auto"/>
              <w:bottom w:val="single" w:sz="4" w:space="0" w:color="auto"/>
            </w:tcBorders>
            <w:vAlign w:val="center"/>
            <w:hideMark/>
          </w:tcPr>
          <w:p w:rsidR="00241784" w:rsidRPr="00797DA2" w:rsidRDefault="00241784" w:rsidP="005B595A">
            <w:pPr>
              <w:widowControl/>
              <w:rPr>
                <w:rFonts w:ascii="Times New Roman" w:hAnsi="Times New Roman" w:cs="Times New Roman"/>
                <w:kern w:val="0"/>
                <w:szCs w:val="24"/>
              </w:rPr>
            </w:pPr>
          </w:p>
        </w:tc>
      </w:tr>
      <w:tr w:rsidR="00241784" w:rsidRPr="00797DA2" w:rsidTr="00241784">
        <w:trPr>
          <w:trHeight w:val="990"/>
        </w:trPr>
        <w:tc>
          <w:tcPr>
            <w:tcW w:w="865" w:type="dxa"/>
            <w:vMerge/>
            <w:tcBorders>
              <w:top w:val="nil"/>
              <w:bottom w:val="single" w:sz="4" w:space="0" w:color="auto"/>
              <w:right w:val="single" w:sz="4" w:space="0" w:color="auto"/>
            </w:tcBorders>
            <w:vAlign w:val="center"/>
            <w:hideMark/>
          </w:tcPr>
          <w:p w:rsidR="00241784" w:rsidRPr="00797DA2" w:rsidRDefault="00241784" w:rsidP="005B595A">
            <w:pPr>
              <w:widowControl/>
              <w:rPr>
                <w:rFonts w:ascii="Times New Roman" w:hAnsi="Times New Roman" w:cs="Times New Roman"/>
                <w:kern w:val="0"/>
                <w:szCs w:val="24"/>
              </w:rPr>
            </w:pPr>
          </w:p>
        </w:tc>
        <w:tc>
          <w:tcPr>
            <w:tcW w:w="1472" w:type="dxa"/>
            <w:tcBorders>
              <w:top w:val="nil"/>
              <w:left w:val="nil"/>
              <w:bottom w:val="single" w:sz="4" w:space="0" w:color="auto"/>
              <w:right w:val="single" w:sz="4" w:space="0" w:color="auto"/>
            </w:tcBorders>
            <w:shd w:val="clear" w:color="auto" w:fill="auto"/>
            <w:vAlign w:val="center"/>
            <w:hideMark/>
          </w:tcPr>
          <w:p w:rsidR="00241784" w:rsidRPr="00797DA2" w:rsidRDefault="00241784" w:rsidP="00DC276C">
            <w:pPr>
              <w:widowControl/>
              <w:rPr>
                <w:rFonts w:ascii="Times New Roman" w:hAnsi="Times New Roman" w:cs="Times New Roman"/>
                <w:kern w:val="0"/>
                <w:szCs w:val="24"/>
              </w:rPr>
            </w:pPr>
            <w:r w:rsidRPr="00797DA2">
              <w:rPr>
                <w:rFonts w:ascii="Times New Roman" w:hAnsi="Times New Roman" w:cs="Times New Roman"/>
                <w:kern w:val="0"/>
                <w:szCs w:val="24"/>
              </w:rPr>
              <w:t>Person</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in</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mid-low</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Income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households</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over</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70</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years</w:t>
            </w:r>
            <w:r w:rsidR="00065B5B" w:rsidRPr="00797DA2">
              <w:rPr>
                <w:rFonts w:ascii="Times New Roman" w:hAnsi="Times New Roman" w:cs="Times New Roman"/>
                <w:kern w:val="0"/>
                <w:szCs w:val="24"/>
              </w:rPr>
              <w:t xml:space="preserve"> </w:t>
            </w:r>
          </w:p>
        </w:tc>
        <w:tc>
          <w:tcPr>
            <w:tcW w:w="930" w:type="dxa"/>
            <w:tcBorders>
              <w:top w:val="nil"/>
              <w:left w:val="nil"/>
              <w:bottom w:val="single" w:sz="4" w:space="0" w:color="auto"/>
              <w:right w:val="single" w:sz="4" w:space="0" w:color="auto"/>
            </w:tcBorders>
            <w:shd w:val="clear" w:color="auto" w:fill="auto"/>
            <w:vAlign w:val="center"/>
            <w:hideMark/>
          </w:tcPr>
          <w:p w:rsidR="00241784" w:rsidRPr="00797DA2" w:rsidRDefault="00241784" w:rsidP="00683C09">
            <w:pPr>
              <w:widowControl/>
              <w:jc w:val="center"/>
              <w:rPr>
                <w:rFonts w:ascii="Times New Roman" w:hAnsi="Times New Roman" w:cs="Times New Roman"/>
                <w:kern w:val="0"/>
              </w:rPr>
            </w:pPr>
            <w:r w:rsidRPr="00797DA2">
              <w:rPr>
                <w:rFonts w:ascii="Times New Roman" w:hAnsi="Times New Roman" w:cs="Times New Roman"/>
                <w:kern w:val="0"/>
              </w:rPr>
              <w:t>18,912</w:t>
            </w:r>
          </w:p>
        </w:tc>
        <w:tc>
          <w:tcPr>
            <w:tcW w:w="1506" w:type="dxa"/>
            <w:tcBorders>
              <w:top w:val="nil"/>
              <w:left w:val="nil"/>
              <w:bottom w:val="single" w:sz="4" w:space="0" w:color="auto"/>
              <w:right w:val="single" w:sz="4" w:space="0" w:color="auto"/>
            </w:tcBorders>
            <w:shd w:val="clear" w:color="auto" w:fill="auto"/>
            <w:vAlign w:val="center"/>
            <w:hideMark/>
          </w:tcPr>
          <w:p w:rsidR="00241784" w:rsidRPr="00797DA2" w:rsidRDefault="00241784" w:rsidP="00683C09">
            <w:pPr>
              <w:widowControl/>
              <w:jc w:val="center"/>
              <w:rPr>
                <w:rFonts w:ascii="Times New Roman" w:hAnsi="Times New Roman" w:cs="Times New Roman"/>
                <w:kern w:val="0"/>
              </w:rPr>
            </w:pPr>
            <w:r w:rsidRPr="00797DA2">
              <w:rPr>
                <w:rFonts w:ascii="Times New Roman" w:hAnsi="Times New Roman" w:cs="Times New Roman"/>
                <w:kern w:val="0"/>
              </w:rPr>
              <w:t>146,090,000</w:t>
            </w:r>
          </w:p>
        </w:tc>
        <w:tc>
          <w:tcPr>
            <w:tcW w:w="1376" w:type="dxa"/>
            <w:vMerge/>
            <w:tcBorders>
              <w:top w:val="nil"/>
              <w:left w:val="single" w:sz="4" w:space="0" w:color="auto"/>
              <w:bottom w:val="single" w:sz="4" w:space="0" w:color="auto"/>
              <w:right w:val="single" w:sz="4" w:space="0" w:color="auto"/>
            </w:tcBorders>
            <w:vAlign w:val="center"/>
            <w:hideMark/>
          </w:tcPr>
          <w:p w:rsidR="00241784" w:rsidRPr="00797DA2" w:rsidRDefault="00241784" w:rsidP="005B595A">
            <w:pPr>
              <w:widowControl/>
              <w:rPr>
                <w:rFonts w:ascii="Times New Roman" w:hAnsi="Times New Roman" w:cs="Times New Roman"/>
                <w:kern w:val="0"/>
                <w:szCs w:val="24"/>
              </w:rPr>
            </w:pPr>
          </w:p>
        </w:tc>
        <w:tc>
          <w:tcPr>
            <w:tcW w:w="1405" w:type="dxa"/>
            <w:vMerge/>
            <w:tcBorders>
              <w:top w:val="nil"/>
              <w:left w:val="single" w:sz="4" w:space="0" w:color="auto"/>
              <w:bottom w:val="single" w:sz="4" w:space="0" w:color="auto"/>
              <w:right w:val="single" w:sz="4" w:space="0" w:color="auto"/>
            </w:tcBorders>
            <w:vAlign w:val="center"/>
            <w:hideMark/>
          </w:tcPr>
          <w:p w:rsidR="00241784" w:rsidRPr="00797DA2" w:rsidRDefault="00241784" w:rsidP="005B595A">
            <w:pPr>
              <w:widowControl/>
              <w:rPr>
                <w:rFonts w:ascii="Times New Roman" w:hAnsi="Times New Roman" w:cs="Times New Roman"/>
                <w:kern w:val="0"/>
                <w:szCs w:val="24"/>
              </w:rPr>
            </w:pPr>
          </w:p>
        </w:tc>
        <w:tc>
          <w:tcPr>
            <w:tcW w:w="986" w:type="dxa"/>
            <w:vMerge/>
            <w:tcBorders>
              <w:top w:val="nil"/>
              <w:left w:val="single" w:sz="4" w:space="0" w:color="auto"/>
              <w:bottom w:val="single" w:sz="4" w:space="0" w:color="auto"/>
            </w:tcBorders>
            <w:vAlign w:val="center"/>
            <w:hideMark/>
          </w:tcPr>
          <w:p w:rsidR="00241784" w:rsidRPr="00797DA2" w:rsidRDefault="00241784" w:rsidP="005B595A">
            <w:pPr>
              <w:widowControl/>
              <w:rPr>
                <w:rFonts w:ascii="Times New Roman" w:hAnsi="Times New Roman" w:cs="Times New Roman"/>
                <w:kern w:val="0"/>
                <w:szCs w:val="24"/>
              </w:rPr>
            </w:pPr>
          </w:p>
        </w:tc>
      </w:tr>
      <w:tr w:rsidR="005B595A" w:rsidRPr="00797DA2" w:rsidTr="00241784">
        <w:trPr>
          <w:trHeight w:val="330"/>
        </w:trPr>
        <w:tc>
          <w:tcPr>
            <w:tcW w:w="865" w:type="dxa"/>
            <w:vMerge/>
            <w:tcBorders>
              <w:top w:val="nil"/>
              <w:bottom w:val="single" w:sz="4" w:space="0" w:color="auto"/>
              <w:right w:val="single" w:sz="4" w:space="0" w:color="auto"/>
            </w:tcBorders>
            <w:vAlign w:val="center"/>
            <w:hideMark/>
          </w:tcPr>
          <w:p w:rsidR="005B595A" w:rsidRPr="00797DA2" w:rsidRDefault="005B595A" w:rsidP="005B595A">
            <w:pPr>
              <w:widowControl/>
              <w:rPr>
                <w:rFonts w:ascii="Times New Roman" w:hAnsi="Times New Roman" w:cs="Times New Roman"/>
                <w:kern w:val="0"/>
                <w:szCs w:val="24"/>
              </w:rPr>
            </w:pPr>
          </w:p>
        </w:tc>
        <w:tc>
          <w:tcPr>
            <w:tcW w:w="1472" w:type="dxa"/>
            <w:tcBorders>
              <w:top w:val="nil"/>
              <w:left w:val="nil"/>
              <w:bottom w:val="single" w:sz="4" w:space="0" w:color="auto"/>
              <w:right w:val="single" w:sz="4" w:space="0" w:color="auto"/>
            </w:tcBorders>
            <w:shd w:val="clear" w:color="auto" w:fill="auto"/>
            <w:vAlign w:val="center"/>
            <w:hideMark/>
          </w:tcPr>
          <w:p w:rsidR="005B595A" w:rsidRPr="00797DA2" w:rsidRDefault="00241784" w:rsidP="005B595A">
            <w:pPr>
              <w:widowControl/>
              <w:rPr>
                <w:rFonts w:ascii="Times New Roman" w:hAnsi="Times New Roman" w:cs="Times New Roman"/>
                <w:kern w:val="0"/>
                <w:szCs w:val="24"/>
              </w:rPr>
            </w:pPr>
            <w:r w:rsidRPr="00797DA2">
              <w:rPr>
                <w:rFonts w:ascii="Times New Roman" w:hAnsi="Times New Roman" w:cs="Times New Roman"/>
                <w:kern w:val="0"/>
                <w:szCs w:val="24"/>
              </w:rPr>
              <w:t>Other</w:t>
            </w:r>
            <w:r w:rsidR="004370A0" w:rsidRPr="00797DA2">
              <w:rPr>
                <w:rFonts w:ascii="Times New Roman" w:hAnsi="Times New Roman" w:cs="Times New Roman"/>
                <w:kern w:val="0"/>
                <w:szCs w:val="24"/>
              </w:rPr>
              <w:t>s</w:t>
            </w:r>
          </w:p>
        </w:tc>
        <w:tc>
          <w:tcPr>
            <w:tcW w:w="930" w:type="dxa"/>
            <w:tcBorders>
              <w:top w:val="nil"/>
              <w:left w:val="nil"/>
              <w:bottom w:val="single" w:sz="4" w:space="0" w:color="auto"/>
              <w:right w:val="single" w:sz="4" w:space="0" w:color="auto"/>
            </w:tcBorders>
            <w:shd w:val="clear" w:color="auto" w:fill="auto"/>
            <w:vAlign w:val="center"/>
            <w:hideMark/>
          </w:tcPr>
          <w:p w:rsidR="005B595A" w:rsidRPr="00797DA2" w:rsidRDefault="005B595A" w:rsidP="00683C09">
            <w:pPr>
              <w:widowControl/>
              <w:jc w:val="center"/>
              <w:rPr>
                <w:rFonts w:ascii="Times New Roman" w:hAnsi="Times New Roman" w:cs="Times New Roman"/>
                <w:kern w:val="0"/>
              </w:rPr>
            </w:pPr>
            <w:r w:rsidRPr="00797DA2">
              <w:rPr>
                <w:rFonts w:ascii="Times New Roman" w:hAnsi="Times New Roman" w:cs="Times New Roman"/>
                <w:kern w:val="0"/>
              </w:rPr>
              <w:t>25,320</w:t>
            </w:r>
          </w:p>
        </w:tc>
        <w:tc>
          <w:tcPr>
            <w:tcW w:w="1506" w:type="dxa"/>
            <w:tcBorders>
              <w:top w:val="nil"/>
              <w:left w:val="nil"/>
              <w:bottom w:val="single" w:sz="4" w:space="0" w:color="auto"/>
              <w:right w:val="single" w:sz="4" w:space="0" w:color="auto"/>
            </w:tcBorders>
            <w:shd w:val="clear" w:color="auto" w:fill="auto"/>
            <w:vAlign w:val="center"/>
            <w:hideMark/>
          </w:tcPr>
          <w:p w:rsidR="005B595A" w:rsidRPr="00797DA2" w:rsidRDefault="005B595A" w:rsidP="00683C09">
            <w:pPr>
              <w:widowControl/>
              <w:jc w:val="center"/>
              <w:rPr>
                <w:rFonts w:ascii="Times New Roman" w:hAnsi="Times New Roman" w:cs="Times New Roman"/>
                <w:kern w:val="0"/>
              </w:rPr>
            </w:pPr>
            <w:r w:rsidRPr="00797DA2">
              <w:rPr>
                <w:rFonts w:ascii="Times New Roman" w:hAnsi="Times New Roman" w:cs="Times New Roman"/>
                <w:kern w:val="0"/>
              </w:rPr>
              <w:t>122,410,000</w:t>
            </w:r>
          </w:p>
        </w:tc>
        <w:tc>
          <w:tcPr>
            <w:tcW w:w="1376" w:type="dxa"/>
            <w:vMerge/>
            <w:tcBorders>
              <w:top w:val="nil"/>
              <w:left w:val="single" w:sz="4" w:space="0" w:color="auto"/>
              <w:bottom w:val="single" w:sz="4" w:space="0" w:color="auto"/>
              <w:right w:val="single" w:sz="4" w:space="0" w:color="auto"/>
            </w:tcBorders>
            <w:vAlign w:val="center"/>
            <w:hideMark/>
          </w:tcPr>
          <w:p w:rsidR="005B595A" w:rsidRPr="00797DA2" w:rsidRDefault="005B595A" w:rsidP="005B595A">
            <w:pPr>
              <w:widowControl/>
              <w:rPr>
                <w:rFonts w:ascii="Times New Roman" w:hAnsi="Times New Roman" w:cs="Times New Roman"/>
                <w:kern w:val="0"/>
                <w:szCs w:val="24"/>
              </w:rPr>
            </w:pPr>
          </w:p>
        </w:tc>
        <w:tc>
          <w:tcPr>
            <w:tcW w:w="1405" w:type="dxa"/>
            <w:vMerge/>
            <w:tcBorders>
              <w:top w:val="nil"/>
              <w:left w:val="single" w:sz="4" w:space="0" w:color="auto"/>
              <w:bottom w:val="single" w:sz="4" w:space="0" w:color="auto"/>
              <w:right w:val="single" w:sz="4" w:space="0" w:color="auto"/>
            </w:tcBorders>
            <w:vAlign w:val="center"/>
            <w:hideMark/>
          </w:tcPr>
          <w:p w:rsidR="005B595A" w:rsidRPr="00797DA2" w:rsidRDefault="005B595A" w:rsidP="005B595A">
            <w:pPr>
              <w:widowControl/>
              <w:rPr>
                <w:rFonts w:ascii="Times New Roman" w:hAnsi="Times New Roman" w:cs="Times New Roman"/>
                <w:kern w:val="0"/>
                <w:szCs w:val="24"/>
              </w:rPr>
            </w:pPr>
          </w:p>
        </w:tc>
        <w:tc>
          <w:tcPr>
            <w:tcW w:w="986" w:type="dxa"/>
            <w:vMerge/>
            <w:tcBorders>
              <w:top w:val="nil"/>
              <w:left w:val="single" w:sz="4" w:space="0" w:color="auto"/>
              <w:bottom w:val="single" w:sz="4" w:space="0" w:color="auto"/>
            </w:tcBorders>
            <w:vAlign w:val="center"/>
            <w:hideMark/>
          </w:tcPr>
          <w:p w:rsidR="005B595A" w:rsidRPr="00797DA2" w:rsidRDefault="005B595A" w:rsidP="005B595A">
            <w:pPr>
              <w:widowControl/>
              <w:rPr>
                <w:rFonts w:ascii="Times New Roman" w:hAnsi="Times New Roman" w:cs="Times New Roman"/>
                <w:kern w:val="0"/>
                <w:szCs w:val="24"/>
              </w:rPr>
            </w:pPr>
          </w:p>
        </w:tc>
      </w:tr>
    </w:tbl>
    <w:p w:rsidR="00241784" w:rsidRPr="00797DA2" w:rsidRDefault="00241784" w:rsidP="005B595A">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Health</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and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Welfare</w:t>
      </w:r>
    </w:p>
    <w:p w:rsidR="005B595A" w:rsidRPr="00797DA2" w:rsidRDefault="00241784" w:rsidP="005B595A">
      <w:pPr>
        <w:rPr>
          <w:rFonts w:ascii="Times New Roman" w:hAnsi="Times New Roman" w:cs="Times New Roman"/>
          <w:kern w:val="0"/>
          <w:szCs w:val="24"/>
        </w:rPr>
      </w:pPr>
      <w:r w:rsidRPr="00797DA2">
        <w:rPr>
          <w:rFonts w:ascii="Times New Roman" w:hAnsi="Times New Roman" w:cs="Times New Roman"/>
          <w:kern w:val="0"/>
          <w:szCs w:val="24"/>
        </w:rPr>
        <w:t>Description:</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Other</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subsidies</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include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the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mid-low</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income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households,</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unemployed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workers</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and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their</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dependents,</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underage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children</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and</w:t>
      </w:r>
      <w:r w:rsidR="00065B5B" w:rsidRPr="00797DA2">
        <w:rPr>
          <w:rFonts w:ascii="Times New Roman" w:hAnsi="Times New Roman" w:cs="Times New Roman"/>
          <w:kern w:val="0"/>
          <w:szCs w:val="24"/>
        </w:rPr>
        <w:t xml:space="preserve"> </w:t>
      </w:r>
      <w:r w:rsidR="00316398">
        <w:rPr>
          <w:rFonts w:ascii="Times New Roman" w:hAnsi="Times New Roman" w:cs="Times New Roman"/>
          <w:kern w:val="0"/>
          <w:szCs w:val="24"/>
        </w:rPr>
        <w:t>youth</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in</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mid-low</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income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households</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and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offshore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residents</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over</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65.</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The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rate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mid-low</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income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households</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is</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higher</w:t>
      </w:r>
      <w:r w:rsidR="00065B5B" w:rsidRPr="00797DA2">
        <w:rPr>
          <w:rFonts w:ascii="Times New Roman" w:hAnsi="Times New Roman" w:cs="Times New Roman"/>
          <w:kern w:val="0"/>
          <w:szCs w:val="24"/>
        </w:rPr>
        <w:t xml:space="preserve"> </w:t>
      </w:r>
      <w:r w:rsidR="00DF4991" w:rsidRPr="00797DA2">
        <w:rPr>
          <w:rFonts w:ascii="Times New Roman" w:hAnsi="Times New Roman" w:cs="Times New Roman"/>
          <w:kern w:val="0"/>
          <w:szCs w:val="24"/>
        </w:rPr>
        <w:t>in</w:t>
      </w:r>
      <w:r w:rsidR="00065B5B" w:rsidRPr="00797DA2">
        <w:rPr>
          <w:rFonts w:ascii="Times New Roman" w:hAnsi="Times New Roman" w:cs="Times New Roman"/>
          <w:kern w:val="0"/>
          <w:szCs w:val="24"/>
        </w:rPr>
        <w:t xml:space="preserve"> </w:t>
      </w:r>
      <w:r w:rsidR="00DF4991" w:rsidRPr="00797DA2">
        <w:rPr>
          <w:rFonts w:ascii="Times New Roman" w:hAnsi="Times New Roman" w:cs="Times New Roman"/>
          <w:kern w:val="0"/>
          <w:szCs w:val="24"/>
        </w:rPr>
        <w:t>the</w:t>
      </w:r>
      <w:r w:rsidR="00065B5B" w:rsidRPr="00797DA2">
        <w:rPr>
          <w:rFonts w:ascii="Times New Roman" w:hAnsi="Times New Roman" w:cs="Times New Roman"/>
          <w:kern w:val="0"/>
          <w:szCs w:val="24"/>
        </w:rPr>
        <w:t xml:space="preserve"> </w:t>
      </w:r>
      <w:r w:rsidR="00DF4991" w:rsidRPr="00797DA2">
        <w:rPr>
          <w:rFonts w:ascii="Times New Roman" w:hAnsi="Times New Roman" w:cs="Times New Roman"/>
          <w:kern w:val="0"/>
          <w:szCs w:val="24"/>
        </w:rPr>
        <w:t>statistics</w:t>
      </w:r>
      <w:r w:rsidRPr="00797DA2">
        <w:rPr>
          <w:rFonts w:ascii="Times New Roman" w:hAnsi="Times New Roman" w:cs="Times New Roman"/>
          <w:kern w:val="0"/>
          <w:szCs w:val="24"/>
        </w:rPr>
        <w:t>.</w:t>
      </w:r>
      <w:r w:rsidR="00065B5B" w:rsidRPr="00797DA2">
        <w:rPr>
          <w:rFonts w:ascii="Times New Roman" w:hAnsi="Times New Roman" w:cs="Times New Roman"/>
          <w:kern w:val="0"/>
          <w:szCs w:val="24"/>
        </w:rPr>
        <w:t xml:space="preserve"> </w:t>
      </w:r>
      <w:r w:rsidR="009B295E" w:rsidRPr="00797DA2">
        <w:rPr>
          <w:rFonts w:ascii="Times New Roman" w:hAnsi="Times New Roman" w:cs="Times New Roman"/>
          <w:kern w:val="0"/>
          <w:szCs w:val="24"/>
        </w:rPr>
        <w:t>There</w:t>
      </w:r>
      <w:r w:rsidR="00065B5B" w:rsidRPr="00797DA2">
        <w:rPr>
          <w:rFonts w:ascii="Times New Roman" w:hAnsi="Times New Roman" w:cs="Times New Roman"/>
          <w:kern w:val="0"/>
          <w:szCs w:val="24"/>
        </w:rPr>
        <w:t xml:space="preserve"> </w:t>
      </w:r>
      <w:r w:rsidR="009B295E" w:rsidRPr="00797DA2">
        <w:rPr>
          <w:rFonts w:ascii="Times New Roman" w:hAnsi="Times New Roman" w:cs="Times New Roman"/>
          <w:kern w:val="0"/>
          <w:szCs w:val="24"/>
        </w:rPr>
        <w:t>were</w:t>
      </w:r>
      <w:r w:rsidR="00065B5B" w:rsidRPr="00797DA2">
        <w:rPr>
          <w:rFonts w:ascii="Times New Roman" w:hAnsi="Times New Roman" w:cs="Times New Roman"/>
          <w:kern w:val="0"/>
          <w:szCs w:val="24"/>
        </w:rPr>
        <w:t xml:space="preserve"> </w:t>
      </w:r>
      <w:r w:rsidR="009B295E" w:rsidRPr="00797DA2">
        <w:rPr>
          <w:rFonts w:ascii="Times New Roman" w:hAnsi="Times New Roman" w:cs="Times New Roman"/>
          <w:kern w:val="0"/>
          <w:szCs w:val="24"/>
        </w:rPr>
        <w:t>3,383</w:t>
      </w:r>
      <w:r w:rsidR="00065B5B" w:rsidRPr="00797DA2">
        <w:rPr>
          <w:rFonts w:ascii="Times New Roman" w:hAnsi="Times New Roman" w:cs="Times New Roman"/>
          <w:kern w:val="0"/>
          <w:szCs w:val="24"/>
        </w:rPr>
        <w:t xml:space="preserve"> </w:t>
      </w:r>
      <w:r w:rsidR="009B295E" w:rsidRPr="00797DA2">
        <w:rPr>
          <w:rFonts w:ascii="Times New Roman" w:hAnsi="Times New Roman" w:cs="Times New Roman"/>
          <w:kern w:val="0"/>
          <w:szCs w:val="24"/>
        </w:rPr>
        <w:t>beneficiaries</w:t>
      </w:r>
      <w:r w:rsidR="00065B5B" w:rsidRPr="00797DA2">
        <w:rPr>
          <w:rFonts w:ascii="Times New Roman" w:hAnsi="Times New Roman" w:cs="Times New Roman"/>
          <w:kern w:val="0"/>
          <w:szCs w:val="24"/>
        </w:rPr>
        <w:t xml:space="preserve"> </w:t>
      </w:r>
      <w:r w:rsidR="00DF4991" w:rsidRPr="00797DA2">
        <w:rPr>
          <w:rFonts w:ascii="Times New Roman" w:hAnsi="Times New Roman" w:cs="Times New Roman"/>
          <w:kern w:val="0"/>
          <w:szCs w:val="24"/>
        </w:rPr>
        <w:t>with</w:t>
      </w:r>
      <w:r w:rsidR="00065B5B" w:rsidRPr="00797DA2">
        <w:rPr>
          <w:rFonts w:ascii="Times New Roman" w:hAnsi="Times New Roman" w:cs="Times New Roman"/>
          <w:kern w:val="0"/>
          <w:szCs w:val="24"/>
        </w:rPr>
        <w:t xml:space="preserve"> </w:t>
      </w:r>
      <w:r w:rsidR="00DF4991" w:rsidRPr="00797DA2">
        <w:rPr>
          <w:rFonts w:ascii="Times New Roman" w:hAnsi="Times New Roman" w:cs="Times New Roman"/>
          <w:kern w:val="0"/>
          <w:szCs w:val="24"/>
        </w:rPr>
        <w:t>a</w:t>
      </w:r>
      <w:r w:rsidR="00065B5B" w:rsidRPr="00797DA2">
        <w:rPr>
          <w:rFonts w:ascii="Times New Roman" w:hAnsi="Times New Roman" w:cs="Times New Roman"/>
          <w:kern w:val="0"/>
          <w:szCs w:val="24"/>
        </w:rPr>
        <w:t xml:space="preserve"> </w:t>
      </w:r>
      <w:r w:rsidR="009B295E" w:rsidRPr="00797DA2">
        <w:rPr>
          <w:rFonts w:ascii="Times New Roman" w:hAnsi="Times New Roman" w:cs="Times New Roman"/>
          <w:kern w:val="0"/>
          <w:szCs w:val="24"/>
        </w:rPr>
        <w:t>subsidy</w:t>
      </w:r>
      <w:r w:rsidR="00065B5B" w:rsidRPr="00797DA2">
        <w:rPr>
          <w:rFonts w:ascii="Times New Roman" w:hAnsi="Times New Roman" w:cs="Times New Roman"/>
          <w:kern w:val="0"/>
          <w:szCs w:val="24"/>
        </w:rPr>
        <w:t xml:space="preserve"> </w:t>
      </w:r>
      <w:r w:rsidR="00DF4991" w:rsidRPr="00797DA2">
        <w:rPr>
          <w:rFonts w:ascii="Times New Roman" w:hAnsi="Times New Roman" w:cs="Times New Roman"/>
          <w:kern w:val="0"/>
          <w:szCs w:val="24"/>
        </w:rPr>
        <w:t>to</w:t>
      </w:r>
      <w:r w:rsidR="00065B5B" w:rsidRPr="00797DA2">
        <w:rPr>
          <w:rFonts w:ascii="Times New Roman" w:hAnsi="Times New Roman" w:cs="Times New Roman"/>
          <w:kern w:val="0"/>
          <w:szCs w:val="24"/>
        </w:rPr>
        <w:t xml:space="preserve"> </w:t>
      </w:r>
      <w:r w:rsidR="00DF4991" w:rsidRPr="00797DA2">
        <w:rPr>
          <w:rFonts w:ascii="Times New Roman" w:hAnsi="Times New Roman" w:cs="Times New Roman"/>
          <w:kern w:val="0"/>
          <w:szCs w:val="24"/>
        </w:rPr>
        <w:t>the</w:t>
      </w:r>
      <w:r w:rsidR="00065B5B" w:rsidRPr="00797DA2">
        <w:rPr>
          <w:rFonts w:ascii="Times New Roman" w:hAnsi="Times New Roman" w:cs="Times New Roman"/>
          <w:kern w:val="0"/>
          <w:szCs w:val="24"/>
        </w:rPr>
        <w:t xml:space="preserve"> </w:t>
      </w:r>
      <w:r w:rsidR="00DF4991" w:rsidRPr="00797DA2">
        <w:rPr>
          <w:rFonts w:ascii="Times New Roman" w:hAnsi="Times New Roman" w:cs="Times New Roman"/>
          <w:kern w:val="0"/>
          <w:szCs w:val="24"/>
        </w:rPr>
        <w:t>amount</w:t>
      </w:r>
      <w:r w:rsidR="00065B5B" w:rsidRPr="00797DA2">
        <w:rPr>
          <w:rFonts w:ascii="Times New Roman" w:hAnsi="Times New Roman" w:cs="Times New Roman"/>
          <w:kern w:val="0"/>
          <w:szCs w:val="24"/>
        </w:rPr>
        <w:t xml:space="preserve"> </w:t>
      </w:r>
      <w:r w:rsidR="00DF6B07"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008D09C8" w:rsidRPr="00797DA2">
        <w:rPr>
          <w:rFonts w:ascii="Times New Roman" w:hAnsi="Times New Roman" w:cs="Times New Roman"/>
          <w:kern w:val="0"/>
          <w:szCs w:val="24"/>
        </w:rPr>
        <w:t>TWD</w:t>
      </w:r>
      <w:r w:rsidR="00065B5B" w:rsidRPr="00797DA2">
        <w:rPr>
          <w:rFonts w:ascii="Times New Roman" w:hAnsi="Times New Roman" w:cs="Times New Roman"/>
          <w:kern w:val="0"/>
          <w:szCs w:val="24"/>
        </w:rPr>
        <w:t xml:space="preserve"> </w:t>
      </w:r>
      <w:r w:rsidR="009B295E" w:rsidRPr="00797DA2">
        <w:rPr>
          <w:rFonts w:ascii="Times New Roman" w:hAnsi="Times New Roman" w:cs="Times New Roman"/>
          <w:kern w:val="0"/>
          <w:szCs w:val="24"/>
        </w:rPr>
        <w:t>11.96</w:t>
      </w:r>
      <w:r w:rsidR="00065B5B" w:rsidRPr="00797DA2">
        <w:rPr>
          <w:rFonts w:ascii="Times New Roman" w:hAnsi="Times New Roman" w:cs="Times New Roman"/>
          <w:kern w:val="0"/>
          <w:szCs w:val="24"/>
        </w:rPr>
        <w:t xml:space="preserve"> </w:t>
      </w:r>
      <w:r w:rsidR="009B295E" w:rsidRPr="00797DA2">
        <w:rPr>
          <w:rFonts w:ascii="Times New Roman" w:hAnsi="Times New Roman" w:cs="Times New Roman"/>
          <w:kern w:val="0"/>
          <w:szCs w:val="24"/>
        </w:rPr>
        <w:t>million</w:t>
      </w:r>
      <w:r w:rsidR="00065B5B" w:rsidRPr="00797DA2">
        <w:rPr>
          <w:rFonts w:ascii="Times New Roman" w:hAnsi="Times New Roman" w:cs="Times New Roman"/>
          <w:kern w:val="0"/>
          <w:szCs w:val="24"/>
        </w:rPr>
        <w:t xml:space="preserve"> </w:t>
      </w:r>
      <w:r w:rsidR="00DF6B07" w:rsidRPr="00797DA2">
        <w:rPr>
          <w:rFonts w:ascii="Times New Roman" w:hAnsi="Times New Roman" w:cs="Times New Roman"/>
          <w:kern w:val="0"/>
          <w:szCs w:val="24"/>
        </w:rPr>
        <w:t>in</w:t>
      </w:r>
      <w:r w:rsidR="00065B5B" w:rsidRPr="00797DA2">
        <w:rPr>
          <w:rFonts w:ascii="Times New Roman" w:hAnsi="Times New Roman" w:cs="Times New Roman"/>
          <w:kern w:val="0"/>
          <w:szCs w:val="24"/>
        </w:rPr>
        <w:t xml:space="preserve"> </w:t>
      </w:r>
      <w:r w:rsidR="00DF6B07" w:rsidRPr="00797DA2">
        <w:rPr>
          <w:rFonts w:ascii="Times New Roman" w:hAnsi="Times New Roman" w:cs="Times New Roman"/>
          <w:kern w:val="0"/>
          <w:szCs w:val="24"/>
        </w:rPr>
        <w:t>2011</w:t>
      </w:r>
      <w:r w:rsidR="0064725A" w:rsidRPr="00797DA2">
        <w:rPr>
          <w:rFonts w:ascii="Times New Roman" w:hAnsi="Times New Roman" w:cs="Times New Roman"/>
          <w:kern w:val="0"/>
          <w:szCs w:val="24"/>
        </w:rPr>
        <w:t>,</w:t>
      </w:r>
      <w:r w:rsidR="00065B5B" w:rsidRPr="00797DA2">
        <w:rPr>
          <w:rFonts w:ascii="Times New Roman" w:hAnsi="Times New Roman" w:cs="Times New Roman"/>
          <w:kern w:val="0"/>
          <w:szCs w:val="24"/>
        </w:rPr>
        <w:t xml:space="preserve"> </w:t>
      </w:r>
      <w:r w:rsidR="006521B9" w:rsidRPr="00797DA2">
        <w:rPr>
          <w:rFonts w:ascii="Times New Roman" w:hAnsi="Times New Roman" w:cs="Times New Roman"/>
          <w:kern w:val="0"/>
          <w:szCs w:val="24"/>
        </w:rPr>
        <w:t>9,519</w:t>
      </w:r>
      <w:r w:rsidR="00065B5B" w:rsidRPr="00797DA2">
        <w:rPr>
          <w:rFonts w:ascii="Times New Roman" w:hAnsi="Times New Roman" w:cs="Times New Roman"/>
          <w:kern w:val="0"/>
          <w:szCs w:val="24"/>
        </w:rPr>
        <w:t xml:space="preserve"> </w:t>
      </w:r>
      <w:r w:rsidR="006521B9" w:rsidRPr="00797DA2">
        <w:rPr>
          <w:rFonts w:ascii="Times New Roman" w:hAnsi="Times New Roman" w:cs="Times New Roman"/>
          <w:kern w:val="0"/>
          <w:szCs w:val="24"/>
        </w:rPr>
        <w:t>beneficiaries</w:t>
      </w:r>
      <w:r w:rsidR="00065B5B" w:rsidRPr="00797DA2">
        <w:rPr>
          <w:rFonts w:ascii="Times New Roman" w:hAnsi="Times New Roman" w:cs="Times New Roman"/>
          <w:kern w:val="0"/>
          <w:szCs w:val="24"/>
        </w:rPr>
        <w:t xml:space="preserve"> </w:t>
      </w:r>
      <w:r w:rsidR="00DF4991" w:rsidRPr="00797DA2">
        <w:rPr>
          <w:rFonts w:ascii="Times New Roman" w:hAnsi="Times New Roman" w:cs="Times New Roman"/>
          <w:kern w:val="0"/>
          <w:szCs w:val="24"/>
        </w:rPr>
        <w:t>with</w:t>
      </w:r>
      <w:r w:rsidR="00065B5B" w:rsidRPr="00797DA2">
        <w:rPr>
          <w:rFonts w:ascii="Times New Roman" w:hAnsi="Times New Roman" w:cs="Times New Roman"/>
          <w:kern w:val="0"/>
          <w:szCs w:val="24"/>
        </w:rPr>
        <w:t xml:space="preserve"> </w:t>
      </w:r>
      <w:r w:rsidR="00DF4991" w:rsidRPr="00797DA2">
        <w:rPr>
          <w:rFonts w:ascii="Times New Roman" w:hAnsi="Times New Roman" w:cs="Times New Roman"/>
          <w:kern w:val="0"/>
          <w:szCs w:val="24"/>
        </w:rPr>
        <w:t>a</w:t>
      </w:r>
      <w:r w:rsidR="00065B5B" w:rsidRPr="00797DA2">
        <w:rPr>
          <w:rFonts w:ascii="Times New Roman" w:hAnsi="Times New Roman" w:cs="Times New Roman"/>
          <w:kern w:val="0"/>
          <w:szCs w:val="24"/>
        </w:rPr>
        <w:t xml:space="preserve"> </w:t>
      </w:r>
      <w:r w:rsidR="00DF6B07" w:rsidRPr="00797DA2">
        <w:rPr>
          <w:rFonts w:ascii="Times New Roman" w:hAnsi="Times New Roman" w:cs="Times New Roman"/>
          <w:kern w:val="0"/>
          <w:szCs w:val="24"/>
        </w:rPr>
        <w:t>subsidy</w:t>
      </w:r>
      <w:r w:rsidR="00065B5B" w:rsidRPr="00797DA2">
        <w:rPr>
          <w:rFonts w:ascii="Times New Roman" w:hAnsi="Times New Roman" w:cs="Times New Roman"/>
          <w:kern w:val="0"/>
          <w:szCs w:val="24"/>
        </w:rPr>
        <w:t xml:space="preserve"> </w:t>
      </w:r>
      <w:r w:rsidR="00DF4991" w:rsidRPr="00797DA2">
        <w:rPr>
          <w:rFonts w:ascii="Times New Roman" w:hAnsi="Times New Roman" w:cs="Times New Roman"/>
          <w:kern w:val="0"/>
          <w:szCs w:val="24"/>
        </w:rPr>
        <w:t>to</w:t>
      </w:r>
      <w:r w:rsidR="00065B5B" w:rsidRPr="00797DA2">
        <w:rPr>
          <w:rFonts w:ascii="Times New Roman" w:hAnsi="Times New Roman" w:cs="Times New Roman"/>
          <w:kern w:val="0"/>
          <w:szCs w:val="24"/>
        </w:rPr>
        <w:t xml:space="preserve"> </w:t>
      </w:r>
      <w:r w:rsidR="00DF4991" w:rsidRPr="00797DA2">
        <w:rPr>
          <w:rFonts w:ascii="Times New Roman" w:hAnsi="Times New Roman" w:cs="Times New Roman"/>
          <w:kern w:val="0"/>
          <w:szCs w:val="24"/>
        </w:rPr>
        <w:t>the</w:t>
      </w:r>
      <w:r w:rsidR="00065B5B" w:rsidRPr="00797DA2">
        <w:rPr>
          <w:rFonts w:ascii="Times New Roman" w:hAnsi="Times New Roman" w:cs="Times New Roman"/>
          <w:kern w:val="0"/>
          <w:szCs w:val="24"/>
        </w:rPr>
        <w:t xml:space="preserve"> </w:t>
      </w:r>
      <w:r w:rsidR="00DF4991" w:rsidRPr="00797DA2">
        <w:rPr>
          <w:rFonts w:ascii="Times New Roman" w:hAnsi="Times New Roman" w:cs="Times New Roman"/>
          <w:kern w:val="0"/>
          <w:szCs w:val="24"/>
        </w:rPr>
        <w:t>amount</w:t>
      </w:r>
      <w:r w:rsidR="00065B5B" w:rsidRPr="00797DA2">
        <w:rPr>
          <w:rFonts w:ascii="Times New Roman" w:hAnsi="Times New Roman" w:cs="Times New Roman"/>
          <w:kern w:val="0"/>
          <w:szCs w:val="24"/>
        </w:rPr>
        <w:t xml:space="preserve"> </w:t>
      </w:r>
      <w:r w:rsidR="00DF6B07"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008D09C8" w:rsidRPr="00797DA2">
        <w:rPr>
          <w:rFonts w:ascii="Times New Roman" w:hAnsi="Times New Roman" w:cs="Times New Roman"/>
          <w:kern w:val="0"/>
          <w:szCs w:val="24"/>
        </w:rPr>
        <w:t>TWD</w:t>
      </w:r>
      <w:r w:rsidR="00065B5B" w:rsidRPr="00797DA2">
        <w:rPr>
          <w:rFonts w:ascii="Times New Roman" w:hAnsi="Times New Roman" w:cs="Times New Roman"/>
          <w:kern w:val="0"/>
          <w:szCs w:val="24"/>
        </w:rPr>
        <w:t xml:space="preserve"> </w:t>
      </w:r>
      <w:r w:rsidR="006521B9" w:rsidRPr="00797DA2">
        <w:rPr>
          <w:rFonts w:ascii="Times New Roman" w:hAnsi="Times New Roman" w:cs="Times New Roman"/>
          <w:kern w:val="0"/>
          <w:szCs w:val="24"/>
        </w:rPr>
        <w:t>34.71</w:t>
      </w:r>
      <w:r w:rsidR="00065B5B" w:rsidRPr="00797DA2">
        <w:rPr>
          <w:rFonts w:ascii="Times New Roman" w:hAnsi="Times New Roman" w:cs="Times New Roman"/>
          <w:kern w:val="0"/>
          <w:szCs w:val="24"/>
        </w:rPr>
        <w:t xml:space="preserve"> </w:t>
      </w:r>
      <w:r w:rsidR="006521B9" w:rsidRPr="00797DA2">
        <w:rPr>
          <w:rFonts w:ascii="Times New Roman" w:hAnsi="Times New Roman" w:cs="Times New Roman"/>
          <w:kern w:val="0"/>
          <w:szCs w:val="24"/>
        </w:rPr>
        <w:t>million</w:t>
      </w:r>
      <w:r w:rsidR="00065B5B" w:rsidRPr="00797DA2">
        <w:rPr>
          <w:rFonts w:ascii="Times New Roman" w:hAnsi="Times New Roman" w:cs="Times New Roman"/>
          <w:kern w:val="0"/>
          <w:szCs w:val="24"/>
        </w:rPr>
        <w:t xml:space="preserve"> </w:t>
      </w:r>
      <w:r w:rsidR="00DF6B07" w:rsidRPr="00797DA2">
        <w:rPr>
          <w:rFonts w:ascii="Times New Roman" w:hAnsi="Times New Roman" w:cs="Times New Roman"/>
          <w:kern w:val="0"/>
          <w:szCs w:val="24"/>
        </w:rPr>
        <w:t>in</w:t>
      </w:r>
      <w:r w:rsidR="00065B5B" w:rsidRPr="00797DA2">
        <w:rPr>
          <w:rFonts w:ascii="Times New Roman" w:hAnsi="Times New Roman" w:cs="Times New Roman"/>
          <w:kern w:val="0"/>
          <w:szCs w:val="24"/>
        </w:rPr>
        <w:t xml:space="preserve"> </w:t>
      </w:r>
      <w:r w:rsidR="00DF6B07" w:rsidRPr="00797DA2">
        <w:rPr>
          <w:rFonts w:ascii="Times New Roman" w:hAnsi="Times New Roman" w:cs="Times New Roman"/>
          <w:kern w:val="0"/>
          <w:szCs w:val="24"/>
        </w:rPr>
        <w:t>2012,</w:t>
      </w:r>
      <w:r w:rsidR="00065B5B" w:rsidRPr="00797DA2">
        <w:rPr>
          <w:rFonts w:ascii="Times New Roman" w:hAnsi="Times New Roman" w:cs="Times New Roman"/>
          <w:kern w:val="0"/>
          <w:szCs w:val="24"/>
        </w:rPr>
        <w:t xml:space="preserve"> </w:t>
      </w:r>
      <w:r w:rsidR="006521B9" w:rsidRPr="00797DA2">
        <w:rPr>
          <w:rFonts w:ascii="Times New Roman" w:hAnsi="Times New Roman" w:cs="Times New Roman"/>
          <w:kern w:val="0"/>
          <w:szCs w:val="24"/>
        </w:rPr>
        <w:t>12,431</w:t>
      </w:r>
      <w:r w:rsidR="00065B5B" w:rsidRPr="00797DA2">
        <w:rPr>
          <w:rFonts w:ascii="Times New Roman" w:hAnsi="Times New Roman" w:cs="Times New Roman"/>
          <w:kern w:val="0"/>
          <w:szCs w:val="24"/>
        </w:rPr>
        <w:t xml:space="preserve"> </w:t>
      </w:r>
      <w:r w:rsidR="006521B9" w:rsidRPr="00797DA2">
        <w:rPr>
          <w:rFonts w:ascii="Times New Roman" w:hAnsi="Times New Roman" w:cs="Times New Roman"/>
          <w:kern w:val="0"/>
          <w:szCs w:val="24"/>
        </w:rPr>
        <w:t>beneficiaries</w:t>
      </w:r>
      <w:r w:rsidR="00065B5B" w:rsidRPr="00797DA2">
        <w:rPr>
          <w:rFonts w:ascii="Times New Roman" w:hAnsi="Times New Roman" w:cs="Times New Roman"/>
          <w:kern w:val="0"/>
          <w:szCs w:val="24"/>
        </w:rPr>
        <w:t xml:space="preserve"> </w:t>
      </w:r>
      <w:r w:rsidR="00DF4991" w:rsidRPr="00797DA2">
        <w:rPr>
          <w:rFonts w:ascii="Times New Roman" w:hAnsi="Times New Roman" w:cs="Times New Roman"/>
          <w:kern w:val="0"/>
          <w:szCs w:val="24"/>
        </w:rPr>
        <w:t>with</w:t>
      </w:r>
      <w:r w:rsidR="00065B5B" w:rsidRPr="00797DA2">
        <w:rPr>
          <w:rFonts w:ascii="Times New Roman" w:hAnsi="Times New Roman" w:cs="Times New Roman"/>
          <w:kern w:val="0"/>
          <w:szCs w:val="24"/>
        </w:rPr>
        <w:t xml:space="preserve"> </w:t>
      </w:r>
      <w:r w:rsidR="00DF4991" w:rsidRPr="00797DA2">
        <w:rPr>
          <w:rFonts w:ascii="Times New Roman" w:hAnsi="Times New Roman" w:cs="Times New Roman"/>
          <w:kern w:val="0"/>
          <w:szCs w:val="24"/>
        </w:rPr>
        <w:t>a</w:t>
      </w:r>
      <w:r w:rsidR="00065B5B" w:rsidRPr="00797DA2">
        <w:rPr>
          <w:rFonts w:ascii="Times New Roman" w:hAnsi="Times New Roman" w:cs="Times New Roman"/>
          <w:kern w:val="0"/>
          <w:szCs w:val="24"/>
        </w:rPr>
        <w:t xml:space="preserve"> </w:t>
      </w:r>
      <w:r w:rsidR="00DF6B07" w:rsidRPr="00797DA2">
        <w:rPr>
          <w:rFonts w:ascii="Times New Roman" w:hAnsi="Times New Roman" w:cs="Times New Roman"/>
          <w:kern w:val="0"/>
          <w:szCs w:val="24"/>
        </w:rPr>
        <w:t>subsidy</w:t>
      </w:r>
      <w:r w:rsidR="00065B5B" w:rsidRPr="00797DA2">
        <w:rPr>
          <w:rFonts w:ascii="Times New Roman" w:hAnsi="Times New Roman" w:cs="Times New Roman"/>
          <w:kern w:val="0"/>
          <w:szCs w:val="24"/>
        </w:rPr>
        <w:t xml:space="preserve"> </w:t>
      </w:r>
      <w:r w:rsidR="00DF4991" w:rsidRPr="00797DA2">
        <w:rPr>
          <w:rFonts w:ascii="Times New Roman" w:hAnsi="Times New Roman" w:cs="Times New Roman"/>
          <w:kern w:val="0"/>
          <w:szCs w:val="24"/>
        </w:rPr>
        <w:t>to</w:t>
      </w:r>
      <w:r w:rsidR="00065B5B" w:rsidRPr="00797DA2">
        <w:rPr>
          <w:rFonts w:ascii="Times New Roman" w:hAnsi="Times New Roman" w:cs="Times New Roman"/>
          <w:kern w:val="0"/>
          <w:szCs w:val="24"/>
        </w:rPr>
        <w:t xml:space="preserve"> </w:t>
      </w:r>
      <w:r w:rsidR="00DF4991" w:rsidRPr="00797DA2">
        <w:rPr>
          <w:rFonts w:ascii="Times New Roman" w:hAnsi="Times New Roman" w:cs="Times New Roman"/>
          <w:kern w:val="0"/>
          <w:szCs w:val="24"/>
        </w:rPr>
        <w:t>the</w:t>
      </w:r>
      <w:r w:rsidR="00065B5B" w:rsidRPr="00797DA2">
        <w:rPr>
          <w:rFonts w:ascii="Times New Roman" w:hAnsi="Times New Roman" w:cs="Times New Roman"/>
          <w:kern w:val="0"/>
          <w:szCs w:val="24"/>
        </w:rPr>
        <w:t xml:space="preserve"> </w:t>
      </w:r>
      <w:r w:rsidR="00DF4991" w:rsidRPr="00797DA2">
        <w:rPr>
          <w:rFonts w:ascii="Times New Roman" w:hAnsi="Times New Roman" w:cs="Times New Roman"/>
          <w:kern w:val="0"/>
          <w:szCs w:val="24"/>
        </w:rPr>
        <w:t>amount</w:t>
      </w:r>
      <w:r w:rsidR="00065B5B" w:rsidRPr="00797DA2">
        <w:rPr>
          <w:rFonts w:ascii="Times New Roman" w:hAnsi="Times New Roman" w:cs="Times New Roman"/>
          <w:kern w:val="0"/>
          <w:szCs w:val="24"/>
        </w:rPr>
        <w:t xml:space="preserve"> </w:t>
      </w:r>
      <w:r w:rsidR="00DF6B07"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008D09C8" w:rsidRPr="00797DA2">
        <w:rPr>
          <w:rFonts w:ascii="Times New Roman" w:hAnsi="Times New Roman" w:cs="Times New Roman"/>
          <w:kern w:val="0"/>
          <w:szCs w:val="24"/>
        </w:rPr>
        <w:t>TWD</w:t>
      </w:r>
      <w:r w:rsidR="00065B5B" w:rsidRPr="00797DA2">
        <w:rPr>
          <w:rFonts w:ascii="Times New Roman" w:hAnsi="Times New Roman" w:cs="Times New Roman"/>
          <w:kern w:val="0"/>
          <w:szCs w:val="24"/>
        </w:rPr>
        <w:t xml:space="preserve"> </w:t>
      </w:r>
      <w:r w:rsidR="00DF6B07" w:rsidRPr="00797DA2">
        <w:rPr>
          <w:rFonts w:ascii="Times New Roman" w:hAnsi="Times New Roman" w:cs="Times New Roman"/>
          <w:kern w:val="0"/>
          <w:szCs w:val="24"/>
        </w:rPr>
        <w:t>44.61</w:t>
      </w:r>
      <w:r w:rsidR="00065B5B" w:rsidRPr="00797DA2">
        <w:rPr>
          <w:rFonts w:ascii="Times New Roman" w:hAnsi="Times New Roman" w:cs="Times New Roman"/>
          <w:kern w:val="0"/>
          <w:szCs w:val="24"/>
        </w:rPr>
        <w:t xml:space="preserve"> </w:t>
      </w:r>
      <w:r w:rsidR="00DF4991" w:rsidRPr="00797DA2">
        <w:rPr>
          <w:rFonts w:ascii="Times New Roman" w:hAnsi="Times New Roman" w:cs="Times New Roman"/>
          <w:kern w:val="0"/>
          <w:szCs w:val="24"/>
        </w:rPr>
        <w:t>million</w:t>
      </w:r>
      <w:r w:rsidR="00065B5B" w:rsidRPr="00797DA2">
        <w:rPr>
          <w:rFonts w:ascii="Times New Roman" w:hAnsi="Times New Roman" w:cs="Times New Roman"/>
          <w:kern w:val="0"/>
          <w:szCs w:val="24"/>
        </w:rPr>
        <w:t xml:space="preserve"> </w:t>
      </w:r>
      <w:r w:rsidR="00DF6B07" w:rsidRPr="00797DA2">
        <w:rPr>
          <w:rFonts w:ascii="Times New Roman" w:hAnsi="Times New Roman" w:cs="Times New Roman"/>
          <w:kern w:val="0"/>
          <w:szCs w:val="24"/>
        </w:rPr>
        <w:t>in</w:t>
      </w:r>
      <w:r w:rsidR="00065B5B" w:rsidRPr="00797DA2">
        <w:rPr>
          <w:rFonts w:ascii="Times New Roman" w:hAnsi="Times New Roman" w:cs="Times New Roman"/>
          <w:kern w:val="0"/>
          <w:szCs w:val="24"/>
        </w:rPr>
        <w:t xml:space="preserve"> </w:t>
      </w:r>
      <w:r w:rsidR="00DF6B07" w:rsidRPr="00797DA2">
        <w:rPr>
          <w:rFonts w:ascii="Times New Roman" w:hAnsi="Times New Roman" w:cs="Times New Roman"/>
          <w:kern w:val="0"/>
          <w:szCs w:val="24"/>
        </w:rPr>
        <w:t>2013</w:t>
      </w:r>
      <w:r w:rsidR="00DF4991" w:rsidRPr="00797DA2">
        <w:rPr>
          <w:rFonts w:ascii="Times New Roman" w:hAnsi="Times New Roman" w:cs="Times New Roman"/>
          <w:kern w:val="0"/>
          <w:szCs w:val="24"/>
        </w:rPr>
        <w:t>,</w:t>
      </w:r>
      <w:r w:rsidR="00065B5B" w:rsidRPr="00797DA2">
        <w:rPr>
          <w:rFonts w:ascii="Times New Roman" w:hAnsi="Times New Roman" w:cs="Times New Roman"/>
          <w:kern w:val="0"/>
          <w:szCs w:val="24"/>
        </w:rPr>
        <w:t xml:space="preserve"> </w:t>
      </w:r>
      <w:r w:rsidR="00DF6B07" w:rsidRPr="00797DA2">
        <w:rPr>
          <w:rFonts w:ascii="Times New Roman" w:hAnsi="Times New Roman" w:cs="Times New Roman"/>
          <w:kern w:val="0"/>
          <w:szCs w:val="24"/>
        </w:rPr>
        <w:t>and</w:t>
      </w:r>
      <w:r w:rsidR="00065B5B" w:rsidRPr="00797DA2">
        <w:rPr>
          <w:rFonts w:ascii="Times New Roman" w:hAnsi="Times New Roman" w:cs="Times New Roman"/>
          <w:kern w:val="0"/>
          <w:szCs w:val="24"/>
        </w:rPr>
        <w:t xml:space="preserve"> </w:t>
      </w:r>
      <w:r w:rsidR="00DF6B07" w:rsidRPr="00797DA2">
        <w:rPr>
          <w:rFonts w:ascii="Times New Roman" w:hAnsi="Times New Roman" w:cs="Times New Roman"/>
          <w:kern w:val="0"/>
          <w:szCs w:val="24"/>
        </w:rPr>
        <w:t>13,919</w:t>
      </w:r>
      <w:r w:rsidR="00065B5B" w:rsidRPr="00797DA2">
        <w:rPr>
          <w:rFonts w:ascii="Times New Roman" w:hAnsi="Times New Roman" w:cs="Times New Roman"/>
          <w:kern w:val="0"/>
          <w:szCs w:val="24"/>
        </w:rPr>
        <w:t xml:space="preserve"> </w:t>
      </w:r>
      <w:r w:rsidR="00DF6B07" w:rsidRPr="00797DA2">
        <w:rPr>
          <w:rFonts w:ascii="Times New Roman" w:hAnsi="Times New Roman" w:cs="Times New Roman"/>
          <w:kern w:val="0"/>
          <w:szCs w:val="24"/>
        </w:rPr>
        <w:t>beneficiaries</w:t>
      </w:r>
      <w:r w:rsidR="00065B5B" w:rsidRPr="00797DA2">
        <w:rPr>
          <w:rFonts w:ascii="Times New Roman" w:hAnsi="Times New Roman" w:cs="Times New Roman"/>
          <w:kern w:val="0"/>
          <w:szCs w:val="24"/>
        </w:rPr>
        <w:t xml:space="preserve"> </w:t>
      </w:r>
      <w:r w:rsidR="00DF4991" w:rsidRPr="00797DA2">
        <w:rPr>
          <w:rFonts w:ascii="Times New Roman" w:hAnsi="Times New Roman" w:cs="Times New Roman"/>
          <w:kern w:val="0"/>
          <w:szCs w:val="24"/>
        </w:rPr>
        <w:t>with</w:t>
      </w:r>
      <w:r w:rsidR="00065B5B" w:rsidRPr="00797DA2">
        <w:rPr>
          <w:rFonts w:ascii="Times New Roman" w:hAnsi="Times New Roman" w:cs="Times New Roman"/>
          <w:kern w:val="0"/>
          <w:szCs w:val="24"/>
        </w:rPr>
        <w:t xml:space="preserve"> </w:t>
      </w:r>
      <w:r w:rsidR="00DF4991" w:rsidRPr="00797DA2">
        <w:rPr>
          <w:rFonts w:ascii="Times New Roman" w:hAnsi="Times New Roman" w:cs="Times New Roman"/>
          <w:kern w:val="0"/>
          <w:szCs w:val="24"/>
        </w:rPr>
        <w:t>a</w:t>
      </w:r>
      <w:r w:rsidR="00065B5B" w:rsidRPr="00797DA2">
        <w:rPr>
          <w:rFonts w:ascii="Times New Roman" w:hAnsi="Times New Roman" w:cs="Times New Roman"/>
          <w:kern w:val="0"/>
          <w:szCs w:val="24"/>
        </w:rPr>
        <w:t xml:space="preserve"> </w:t>
      </w:r>
      <w:r w:rsidR="00DF4991" w:rsidRPr="00797DA2">
        <w:rPr>
          <w:rFonts w:ascii="Times New Roman" w:hAnsi="Times New Roman" w:cs="Times New Roman"/>
          <w:kern w:val="0"/>
          <w:szCs w:val="24"/>
        </w:rPr>
        <w:t>subsidy</w:t>
      </w:r>
      <w:r w:rsidR="00065B5B" w:rsidRPr="00797DA2">
        <w:rPr>
          <w:rFonts w:ascii="Times New Roman" w:hAnsi="Times New Roman" w:cs="Times New Roman"/>
          <w:kern w:val="0"/>
          <w:szCs w:val="24"/>
        </w:rPr>
        <w:t xml:space="preserve"> </w:t>
      </w:r>
      <w:r w:rsidR="00DF4991" w:rsidRPr="00797DA2">
        <w:rPr>
          <w:rFonts w:ascii="Times New Roman" w:hAnsi="Times New Roman" w:cs="Times New Roman"/>
          <w:kern w:val="0"/>
          <w:szCs w:val="24"/>
        </w:rPr>
        <w:t>to</w:t>
      </w:r>
      <w:r w:rsidR="00065B5B" w:rsidRPr="00797DA2">
        <w:rPr>
          <w:rFonts w:ascii="Times New Roman" w:hAnsi="Times New Roman" w:cs="Times New Roman"/>
          <w:kern w:val="0"/>
          <w:szCs w:val="24"/>
        </w:rPr>
        <w:t xml:space="preserve"> </w:t>
      </w:r>
      <w:r w:rsidR="00DF4991" w:rsidRPr="00797DA2">
        <w:rPr>
          <w:rFonts w:ascii="Times New Roman" w:hAnsi="Times New Roman" w:cs="Times New Roman"/>
          <w:kern w:val="0"/>
          <w:szCs w:val="24"/>
        </w:rPr>
        <w:t>the</w:t>
      </w:r>
      <w:r w:rsidR="00065B5B" w:rsidRPr="00797DA2">
        <w:rPr>
          <w:rFonts w:ascii="Times New Roman" w:hAnsi="Times New Roman" w:cs="Times New Roman"/>
          <w:kern w:val="0"/>
          <w:szCs w:val="24"/>
        </w:rPr>
        <w:t xml:space="preserve"> </w:t>
      </w:r>
      <w:r w:rsidR="00DF4991" w:rsidRPr="00797DA2">
        <w:rPr>
          <w:rFonts w:ascii="Times New Roman" w:hAnsi="Times New Roman" w:cs="Times New Roman"/>
          <w:kern w:val="0"/>
          <w:szCs w:val="24"/>
        </w:rPr>
        <w:t>amount</w:t>
      </w:r>
      <w:r w:rsidR="00065B5B" w:rsidRPr="00797DA2">
        <w:rPr>
          <w:rFonts w:ascii="Times New Roman" w:hAnsi="Times New Roman" w:cs="Times New Roman"/>
          <w:kern w:val="0"/>
          <w:szCs w:val="24"/>
        </w:rPr>
        <w:t xml:space="preserve"> </w:t>
      </w:r>
      <w:r w:rsidR="00DF6B07"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008D09C8" w:rsidRPr="00797DA2">
        <w:rPr>
          <w:rFonts w:ascii="Times New Roman" w:hAnsi="Times New Roman" w:cs="Times New Roman"/>
          <w:kern w:val="0"/>
          <w:szCs w:val="24"/>
        </w:rPr>
        <w:t>TWD</w:t>
      </w:r>
      <w:r w:rsidR="00065B5B" w:rsidRPr="00797DA2">
        <w:rPr>
          <w:rFonts w:ascii="Times New Roman" w:hAnsi="Times New Roman" w:cs="Times New Roman"/>
          <w:kern w:val="0"/>
          <w:szCs w:val="24"/>
        </w:rPr>
        <w:t xml:space="preserve"> </w:t>
      </w:r>
      <w:r w:rsidR="00DF6B07" w:rsidRPr="00797DA2">
        <w:rPr>
          <w:rFonts w:ascii="Times New Roman" w:hAnsi="Times New Roman" w:cs="Times New Roman"/>
          <w:kern w:val="0"/>
          <w:szCs w:val="24"/>
        </w:rPr>
        <w:t>50.2</w:t>
      </w:r>
      <w:r w:rsidR="00065B5B" w:rsidRPr="00797DA2">
        <w:rPr>
          <w:rFonts w:ascii="Times New Roman" w:hAnsi="Times New Roman" w:cs="Times New Roman"/>
          <w:kern w:val="0"/>
          <w:szCs w:val="24"/>
        </w:rPr>
        <w:t xml:space="preserve"> </w:t>
      </w:r>
      <w:r w:rsidR="00DF6B07" w:rsidRPr="00797DA2">
        <w:rPr>
          <w:rFonts w:ascii="Times New Roman" w:hAnsi="Times New Roman" w:cs="Times New Roman"/>
          <w:kern w:val="0"/>
          <w:szCs w:val="24"/>
        </w:rPr>
        <w:t>million</w:t>
      </w:r>
      <w:r w:rsidR="00065B5B" w:rsidRPr="00797DA2">
        <w:rPr>
          <w:rFonts w:ascii="Times New Roman" w:hAnsi="Times New Roman" w:cs="Times New Roman"/>
          <w:kern w:val="0"/>
          <w:szCs w:val="24"/>
        </w:rPr>
        <w:t xml:space="preserve"> </w:t>
      </w:r>
      <w:r w:rsidR="00DF6B07" w:rsidRPr="00797DA2">
        <w:rPr>
          <w:rFonts w:ascii="Times New Roman" w:hAnsi="Times New Roman" w:cs="Times New Roman"/>
          <w:kern w:val="0"/>
          <w:szCs w:val="24"/>
        </w:rPr>
        <w:t>in</w:t>
      </w:r>
      <w:r w:rsidR="00065B5B" w:rsidRPr="00797DA2">
        <w:rPr>
          <w:rFonts w:ascii="Times New Roman" w:hAnsi="Times New Roman" w:cs="Times New Roman"/>
          <w:kern w:val="0"/>
          <w:szCs w:val="24"/>
        </w:rPr>
        <w:t xml:space="preserve"> </w:t>
      </w:r>
      <w:r w:rsidR="00DF6B07" w:rsidRPr="00797DA2">
        <w:rPr>
          <w:rFonts w:ascii="Times New Roman" w:hAnsi="Times New Roman" w:cs="Times New Roman"/>
          <w:kern w:val="0"/>
          <w:szCs w:val="24"/>
        </w:rPr>
        <w:t>2014</w:t>
      </w:r>
      <w:r w:rsidR="0064725A" w:rsidRPr="00797DA2">
        <w:rPr>
          <w:rFonts w:ascii="Times New Roman" w:hAnsi="Times New Roman" w:cs="Times New Roman"/>
          <w:kern w:val="0"/>
          <w:szCs w:val="24"/>
        </w:rPr>
        <w:t>.</w:t>
      </w:r>
    </w:p>
    <w:p w:rsidR="0091055D" w:rsidRPr="00797DA2" w:rsidRDefault="005B595A" w:rsidP="005B595A">
      <w:pPr>
        <w:widowControl/>
        <w:rPr>
          <w:rFonts w:ascii="Times New Roman" w:hAnsi="Times New Roman" w:cs="Times New Roman"/>
          <w:kern w:val="0"/>
          <w:szCs w:val="24"/>
        </w:rPr>
        <w:sectPr w:rsidR="0091055D" w:rsidRPr="00797DA2" w:rsidSect="005B595A">
          <w:pgSz w:w="11900" w:h="16840"/>
          <w:pgMar w:top="1440" w:right="1800" w:bottom="1440" w:left="1800" w:header="851" w:footer="992" w:gutter="0"/>
          <w:cols w:space="425"/>
          <w:docGrid w:type="lines" w:linePitch="400"/>
        </w:sectPr>
      </w:pPr>
      <w:r w:rsidRPr="00797DA2">
        <w:rPr>
          <w:rFonts w:ascii="Times New Roman" w:hAnsi="Times New Roman" w:cs="Times New Roman"/>
          <w:kern w:val="0"/>
          <w:szCs w:val="24"/>
        </w:rPr>
        <w:br w:type="page"/>
      </w:r>
    </w:p>
    <w:p w:rsidR="00BE6F25" w:rsidRPr="00797DA2" w:rsidRDefault="00DC276C" w:rsidP="00BE6F25">
      <w:pPr>
        <w:pStyle w:val="a3"/>
        <w:rPr>
          <w:rFonts w:ascii="Times New Roman" w:hAnsi="Times New Roman" w:cs="Times New Roman"/>
        </w:rPr>
      </w:pPr>
      <w:bookmarkStart w:id="65" w:name="_Toc478718319"/>
      <w:bookmarkStart w:id="66" w:name="_Toc451431472"/>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25.14</w:t>
      </w:r>
      <w:r w:rsidR="00065B5B" w:rsidRPr="00797DA2">
        <w:rPr>
          <w:rFonts w:ascii="Times New Roman" w:hAnsi="Times New Roman" w:cs="Times New Roman"/>
        </w:rPr>
        <w:t xml:space="preserve"> </w:t>
      </w:r>
      <w:r w:rsidR="00DF4991" w:rsidRPr="00797DA2">
        <w:rPr>
          <w:rFonts w:ascii="Times New Roman" w:hAnsi="Times New Roman" w:cs="Times New Roman"/>
        </w:rPr>
        <w:t>People</w:t>
      </w:r>
      <w:r w:rsidR="00065B5B" w:rsidRPr="00797DA2">
        <w:rPr>
          <w:rFonts w:ascii="Times New Roman" w:hAnsi="Times New Roman" w:cs="Times New Roman"/>
        </w:rPr>
        <w:t xml:space="preserve"> </w:t>
      </w:r>
      <w:r w:rsidR="00DF4991" w:rsidRPr="00797DA2">
        <w:rPr>
          <w:rFonts w:ascii="Times New Roman" w:hAnsi="Times New Roman" w:cs="Times New Roman"/>
        </w:rPr>
        <w:t>with</w:t>
      </w:r>
      <w:r w:rsidR="00065B5B" w:rsidRPr="00797DA2">
        <w:rPr>
          <w:rFonts w:ascii="Times New Roman" w:hAnsi="Times New Roman" w:cs="Times New Roman"/>
        </w:rPr>
        <w:t xml:space="preserve"> </w:t>
      </w:r>
      <w:r w:rsidR="00DF4991" w:rsidRPr="00797DA2">
        <w:rPr>
          <w:rFonts w:ascii="Times New Roman" w:hAnsi="Times New Roman" w:cs="Times New Roman"/>
        </w:rPr>
        <w:t>Disabilities</w:t>
      </w:r>
      <w:r w:rsidR="00065B5B" w:rsidRPr="00797DA2">
        <w:rPr>
          <w:rFonts w:ascii="Times New Roman" w:hAnsi="Times New Roman" w:cs="Times New Roman"/>
        </w:rPr>
        <w:t xml:space="preserve"> </w:t>
      </w:r>
      <w:r w:rsidR="00DF4991" w:rsidRPr="00797DA2">
        <w:rPr>
          <w:rFonts w:ascii="Times New Roman" w:hAnsi="Times New Roman" w:cs="Times New Roman"/>
        </w:rPr>
        <w:t>Enrolling</w:t>
      </w:r>
      <w:r w:rsidR="00065B5B" w:rsidRPr="00797DA2">
        <w:rPr>
          <w:rFonts w:ascii="Times New Roman" w:hAnsi="Times New Roman" w:cs="Times New Roman"/>
        </w:rPr>
        <w:t xml:space="preserve"> </w:t>
      </w:r>
      <w:r w:rsidR="0034149E" w:rsidRPr="00797DA2">
        <w:rPr>
          <w:rFonts w:ascii="Times New Roman" w:hAnsi="Times New Roman" w:cs="Times New Roman"/>
        </w:rPr>
        <w:t>Micro</w:t>
      </w:r>
      <w:r w:rsidR="00C339B6" w:rsidRPr="00797DA2">
        <w:rPr>
          <w:rFonts w:ascii="Times New Roman" w:hAnsi="Times New Roman" w:cs="Times New Roman" w:hint="eastAsia"/>
        </w:rPr>
        <w:t>i</w:t>
      </w:r>
      <w:r w:rsidR="0034149E" w:rsidRPr="00797DA2">
        <w:rPr>
          <w:rFonts w:ascii="Times New Roman" w:hAnsi="Times New Roman" w:cs="Times New Roman"/>
        </w:rPr>
        <w:t>nsurance</w:t>
      </w:r>
      <w:bookmarkEnd w:id="65"/>
    </w:p>
    <w:p w:rsidR="00BE6F25" w:rsidRPr="00797DA2" w:rsidRDefault="00E67F85" w:rsidP="00E67F85">
      <w:pPr>
        <w:wordWrap w:val="0"/>
        <w:jc w:val="right"/>
        <w:rPr>
          <w:rFonts w:ascii="Times New Roman" w:hAnsi="Times New Roman" w:cs="Times New Roman"/>
          <w:szCs w:val="24"/>
        </w:rPr>
      </w:pPr>
      <w:r w:rsidRPr="00797DA2">
        <w:rPr>
          <w:rFonts w:ascii="Times New Roman" w:hAnsi="Times New Roman" w:cs="Times New Roman"/>
          <w:szCs w:val="24"/>
        </w:rPr>
        <w:t>Unit:</w:t>
      </w:r>
      <w:r w:rsidR="00065B5B" w:rsidRPr="00797DA2">
        <w:rPr>
          <w:rFonts w:ascii="Times New Roman" w:hAnsi="Times New Roman" w:cs="Times New Roman"/>
          <w:szCs w:val="24"/>
        </w:rPr>
        <w:t xml:space="preserve"> </w:t>
      </w:r>
      <w:r w:rsidRPr="00797DA2">
        <w:rPr>
          <w:rFonts w:ascii="Times New Roman" w:hAnsi="Times New Roman" w:cs="Times New Roman"/>
          <w:szCs w:val="24"/>
        </w:rPr>
        <w:t>Person</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993"/>
        <w:gridCol w:w="1134"/>
        <w:gridCol w:w="1134"/>
        <w:gridCol w:w="1134"/>
        <w:gridCol w:w="1134"/>
        <w:gridCol w:w="992"/>
        <w:gridCol w:w="992"/>
        <w:gridCol w:w="1134"/>
        <w:gridCol w:w="1026"/>
        <w:gridCol w:w="1100"/>
      </w:tblGrid>
      <w:tr w:rsidR="00BE6F25" w:rsidRPr="00797DA2" w:rsidTr="00492360">
        <w:trPr>
          <w:trHeight w:val="330"/>
          <w:tblHeader/>
        </w:trPr>
        <w:tc>
          <w:tcPr>
            <w:tcW w:w="4077" w:type="dxa"/>
            <w:gridSpan w:val="2"/>
            <w:vMerge w:val="restart"/>
            <w:tcBorders>
              <w:left w:val="nil"/>
            </w:tcBorders>
            <w:shd w:val="clear" w:color="auto" w:fill="auto"/>
            <w:noWrap/>
            <w:vAlign w:val="center"/>
            <w:hideMark/>
          </w:tcPr>
          <w:p w:rsidR="00BE6F25" w:rsidRPr="00797DA2" w:rsidRDefault="00DF6B07" w:rsidP="00BE6F25">
            <w:pPr>
              <w:jc w:val="center"/>
              <w:rPr>
                <w:rFonts w:ascii="Times New Roman" w:hAnsi="Times New Roman" w:cs="Times New Roman"/>
              </w:rPr>
            </w:pPr>
            <w:r w:rsidRPr="00797DA2">
              <w:rPr>
                <w:rFonts w:ascii="Times New Roman" w:hAnsi="Times New Roman" w:cs="Times New Roman"/>
              </w:rPr>
              <w:t>Item</w:t>
            </w:r>
          </w:p>
        </w:tc>
        <w:tc>
          <w:tcPr>
            <w:tcW w:w="8647" w:type="dxa"/>
            <w:gridSpan w:val="8"/>
            <w:shd w:val="clear" w:color="auto" w:fill="auto"/>
            <w:vAlign w:val="center"/>
            <w:hideMark/>
          </w:tcPr>
          <w:p w:rsidR="00BE6F25" w:rsidRPr="00797DA2" w:rsidRDefault="0034149E" w:rsidP="00383578">
            <w:pPr>
              <w:jc w:val="center"/>
              <w:rPr>
                <w:rFonts w:ascii="Times New Roman" w:hAnsi="Times New Roman" w:cs="Times New Roman"/>
              </w:rPr>
            </w:pPr>
            <w:r w:rsidRPr="00797DA2">
              <w:rPr>
                <w:rFonts w:ascii="Times New Roman" w:hAnsi="Times New Roman" w:cs="Times New Roman"/>
              </w:rPr>
              <w:t>Grand</w:t>
            </w:r>
            <w:r w:rsidR="00065B5B" w:rsidRPr="00797DA2">
              <w:rPr>
                <w:rFonts w:ascii="Times New Roman" w:hAnsi="Times New Roman" w:cs="Times New Roman"/>
              </w:rPr>
              <w:t xml:space="preserve"> </w:t>
            </w:r>
            <w:r w:rsidRPr="00797DA2">
              <w:rPr>
                <w:rFonts w:ascii="Times New Roman" w:hAnsi="Times New Roman" w:cs="Times New Roman"/>
              </w:rPr>
              <w:t>Total</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Pr="00797DA2">
              <w:rPr>
                <w:rFonts w:ascii="Times New Roman" w:hAnsi="Times New Roman" w:cs="Times New Roman"/>
              </w:rPr>
              <w:t>Insured</w:t>
            </w:r>
            <w:r w:rsidR="00065B5B" w:rsidRPr="00797DA2">
              <w:rPr>
                <w:rFonts w:ascii="Times New Roman" w:hAnsi="Times New Roman" w:cs="Times New Roman"/>
              </w:rPr>
              <w:t xml:space="preserve"> </w:t>
            </w:r>
            <w:r w:rsidRPr="00797DA2">
              <w:rPr>
                <w:rFonts w:ascii="Times New Roman" w:hAnsi="Times New Roman" w:cs="Times New Roman"/>
              </w:rPr>
              <w:t>Per</w:t>
            </w:r>
            <w:r w:rsidR="00065B5B" w:rsidRPr="00797DA2">
              <w:rPr>
                <w:rFonts w:ascii="Times New Roman" w:hAnsi="Times New Roman" w:cs="Times New Roman"/>
              </w:rPr>
              <w:t xml:space="preserve"> </w:t>
            </w:r>
            <w:r w:rsidRPr="00797DA2">
              <w:rPr>
                <w:rFonts w:ascii="Times New Roman" w:hAnsi="Times New Roman" w:cs="Times New Roman"/>
              </w:rPr>
              <w:t>Year</w:t>
            </w:r>
          </w:p>
        </w:tc>
        <w:tc>
          <w:tcPr>
            <w:tcW w:w="2126" w:type="dxa"/>
            <w:gridSpan w:val="2"/>
            <w:tcBorders>
              <w:right w:val="nil"/>
            </w:tcBorders>
            <w:shd w:val="clear" w:color="auto" w:fill="auto"/>
          </w:tcPr>
          <w:p w:rsidR="00BE6F25" w:rsidRPr="00797DA2" w:rsidRDefault="00BE6F25" w:rsidP="00BE6F25">
            <w:pPr>
              <w:jc w:val="center"/>
              <w:rPr>
                <w:rFonts w:ascii="Times New Roman" w:hAnsi="Times New Roman" w:cs="Times New Roman"/>
              </w:rPr>
            </w:pPr>
          </w:p>
        </w:tc>
      </w:tr>
      <w:tr w:rsidR="00BE6F25" w:rsidRPr="00797DA2" w:rsidTr="00492360">
        <w:trPr>
          <w:trHeight w:val="330"/>
          <w:tblHeader/>
        </w:trPr>
        <w:tc>
          <w:tcPr>
            <w:tcW w:w="4077" w:type="dxa"/>
            <w:gridSpan w:val="2"/>
            <w:vMerge/>
            <w:tcBorders>
              <w:left w:val="nil"/>
            </w:tcBorders>
            <w:shd w:val="clear" w:color="auto" w:fill="auto"/>
            <w:vAlign w:val="center"/>
            <w:hideMark/>
          </w:tcPr>
          <w:p w:rsidR="00BE6F25" w:rsidRPr="00797DA2" w:rsidRDefault="00BE6F25" w:rsidP="00BE6F25">
            <w:pPr>
              <w:jc w:val="center"/>
              <w:rPr>
                <w:rFonts w:ascii="Times New Roman" w:hAnsi="Times New Roman" w:cs="Times New Roman"/>
              </w:rPr>
            </w:pPr>
          </w:p>
        </w:tc>
        <w:tc>
          <w:tcPr>
            <w:tcW w:w="2127" w:type="dxa"/>
            <w:gridSpan w:val="2"/>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2011</w:t>
            </w:r>
          </w:p>
        </w:tc>
        <w:tc>
          <w:tcPr>
            <w:tcW w:w="2268" w:type="dxa"/>
            <w:gridSpan w:val="2"/>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2012</w:t>
            </w:r>
          </w:p>
        </w:tc>
        <w:tc>
          <w:tcPr>
            <w:tcW w:w="2126" w:type="dxa"/>
            <w:gridSpan w:val="2"/>
            <w:shd w:val="clear" w:color="auto" w:fill="auto"/>
            <w:noWrap/>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2013</w:t>
            </w:r>
          </w:p>
        </w:tc>
        <w:tc>
          <w:tcPr>
            <w:tcW w:w="2126" w:type="dxa"/>
            <w:gridSpan w:val="2"/>
            <w:shd w:val="clear" w:color="auto" w:fill="auto"/>
            <w:noWrap/>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2014</w:t>
            </w:r>
          </w:p>
        </w:tc>
        <w:tc>
          <w:tcPr>
            <w:tcW w:w="2126" w:type="dxa"/>
            <w:gridSpan w:val="2"/>
            <w:tcBorders>
              <w:right w:val="nil"/>
            </w:tcBorders>
            <w:shd w:val="clear" w:color="auto" w:fill="auto"/>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2015</w:t>
            </w:r>
          </w:p>
        </w:tc>
      </w:tr>
      <w:tr w:rsidR="00DF6B07" w:rsidRPr="00797DA2" w:rsidTr="00F54CC5">
        <w:trPr>
          <w:trHeight w:val="330"/>
          <w:tblHeader/>
        </w:trPr>
        <w:tc>
          <w:tcPr>
            <w:tcW w:w="4077" w:type="dxa"/>
            <w:gridSpan w:val="2"/>
            <w:vMerge/>
            <w:tcBorders>
              <w:left w:val="nil"/>
              <w:bottom w:val="single" w:sz="4" w:space="0" w:color="auto"/>
            </w:tcBorders>
            <w:shd w:val="clear" w:color="auto" w:fill="auto"/>
            <w:vAlign w:val="center"/>
            <w:hideMark/>
          </w:tcPr>
          <w:p w:rsidR="00DF6B07" w:rsidRPr="00797DA2" w:rsidRDefault="00DF6B07" w:rsidP="00BE6F25">
            <w:pPr>
              <w:jc w:val="center"/>
              <w:rPr>
                <w:rFonts w:ascii="Times New Roman" w:hAnsi="Times New Roman" w:cs="Times New Roman"/>
              </w:rPr>
            </w:pPr>
          </w:p>
        </w:tc>
        <w:tc>
          <w:tcPr>
            <w:tcW w:w="993" w:type="dxa"/>
            <w:shd w:val="clear" w:color="auto" w:fill="auto"/>
            <w:vAlign w:val="center"/>
            <w:hideMark/>
          </w:tcPr>
          <w:p w:rsidR="00DF6B07" w:rsidRPr="00797DA2" w:rsidRDefault="00DF6B07" w:rsidP="00BE6F25">
            <w:pPr>
              <w:jc w:val="center"/>
              <w:rPr>
                <w:rFonts w:ascii="Times New Roman" w:hAnsi="Times New Roman" w:cs="Times New Roman"/>
              </w:rPr>
            </w:pPr>
            <w:r w:rsidRPr="00797DA2">
              <w:rPr>
                <w:rFonts w:ascii="Times New Roman" w:hAnsi="Times New Roman" w:cs="Times New Roman"/>
              </w:rPr>
              <w:t>Male</w:t>
            </w:r>
          </w:p>
        </w:tc>
        <w:tc>
          <w:tcPr>
            <w:tcW w:w="1134" w:type="dxa"/>
            <w:shd w:val="clear" w:color="auto" w:fill="auto"/>
            <w:vAlign w:val="center"/>
            <w:hideMark/>
          </w:tcPr>
          <w:p w:rsidR="00DF6B07" w:rsidRPr="00797DA2" w:rsidRDefault="00DF6B07" w:rsidP="00BE6F25">
            <w:pPr>
              <w:jc w:val="center"/>
              <w:rPr>
                <w:rFonts w:ascii="Times New Roman" w:hAnsi="Times New Roman" w:cs="Times New Roman"/>
              </w:rPr>
            </w:pPr>
            <w:r w:rsidRPr="00797DA2">
              <w:rPr>
                <w:rFonts w:ascii="Times New Roman" w:hAnsi="Times New Roman" w:cs="Times New Roman"/>
              </w:rPr>
              <w:t>Female</w:t>
            </w:r>
          </w:p>
        </w:tc>
        <w:tc>
          <w:tcPr>
            <w:tcW w:w="1134" w:type="dxa"/>
            <w:shd w:val="clear" w:color="auto" w:fill="auto"/>
            <w:vAlign w:val="center"/>
            <w:hideMark/>
          </w:tcPr>
          <w:p w:rsidR="00DF6B07" w:rsidRPr="00797DA2" w:rsidRDefault="00DF6B07" w:rsidP="00EE47FE">
            <w:pPr>
              <w:jc w:val="center"/>
              <w:rPr>
                <w:rFonts w:ascii="Times New Roman" w:hAnsi="Times New Roman" w:cs="Times New Roman"/>
              </w:rPr>
            </w:pPr>
            <w:r w:rsidRPr="00797DA2">
              <w:rPr>
                <w:rFonts w:ascii="Times New Roman" w:hAnsi="Times New Roman" w:cs="Times New Roman"/>
              </w:rPr>
              <w:t>Male</w:t>
            </w:r>
          </w:p>
        </w:tc>
        <w:tc>
          <w:tcPr>
            <w:tcW w:w="1134" w:type="dxa"/>
            <w:shd w:val="clear" w:color="auto" w:fill="auto"/>
            <w:vAlign w:val="center"/>
            <w:hideMark/>
          </w:tcPr>
          <w:p w:rsidR="00DF6B07" w:rsidRPr="00797DA2" w:rsidRDefault="00DF6B07" w:rsidP="0034149E">
            <w:pPr>
              <w:jc w:val="center"/>
              <w:rPr>
                <w:rFonts w:ascii="Times New Roman" w:hAnsi="Times New Roman" w:cs="Times New Roman"/>
              </w:rPr>
            </w:pPr>
            <w:r w:rsidRPr="00797DA2">
              <w:rPr>
                <w:rFonts w:ascii="Times New Roman" w:hAnsi="Times New Roman" w:cs="Times New Roman"/>
              </w:rPr>
              <w:t>Female</w:t>
            </w:r>
          </w:p>
        </w:tc>
        <w:tc>
          <w:tcPr>
            <w:tcW w:w="1134" w:type="dxa"/>
            <w:shd w:val="clear" w:color="auto" w:fill="auto"/>
            <w:vAlign w:val="center"/>
            <w:hideMark/>
          </w:tcPr>
          <w:p w:rsidR="00DF6B07" w:rsidRPr="00797DA2" w:rsidRDefault="00DF6B07" w:rsidP="0034149E">
            <w:pPr>
              <w:jc w:val="center"/>
              <w:rPr>
                <w:rFonts w:ascii="Times New Roman" w:hAnsi="Times New Roman" w:cs="Times New Roman"/>
              </w:rPr>
            </w:pPr>
            <w:r w:rsidRPr="00797DA2">
              <w:rPr>
                <w:rFonts w:ascii="Times New Roman" w:hAnsi="Times New Roman" w:cs="Times New Roman"/>
              </w:rPr>
              <w:t>Male</w:t>
            </w:r>
          </w:p>
        </w:tc>
        <w:tc>
          <w:tcPr>
            <w:tcW w:w="992" w:type="dxa"/>
            <w:shd w:val="clear" w:color="auto" w:fill="auto"/>
            <w:vAlign w:val="center"/>
            <w:hideMark/>
          </w:tcPr>
          <w:p w:rsidR="00DF6B07" w:rsidRPr="00797DA2" w:rsidRDefault="00DF6B07" w:rsidP="0034149E">
            <w:pPr>
              <w:jc w:val="center"/>
              <w:rPr>
                <w:rFonts w:ascii="Times New Roman" w:hAnsi="Times New Roman" w:cs="Times New Roman"/>
              </w:rPr>
            </w:pPr>
            <w:r w:rsidRPr="00797DA2">
              <w:rPr>
                <w:rFonts w:ascii="Times New Roman" w:hAnsi="Times New Roman" w:cs="Times New Roman"/>
              </w:rPr>
              <w:t>Female</w:t>
            </w:r>
          </w:p>
        </w:tc>
        <w:tc>
          <w:tcPr>
            <w:tcW w:w="992" w:type="dxa"/>
            <w:shd w:val="clear" w:color="auto" w:fill="auto"/>
            <w:vAlign w:val="center"/>
            <w:hideMark/>
          </w:tcPr>
          <w:p w:rsidR="00DF6B07" w:rsidRPr="00797DA2" w:rsidRDefault="00DF6B07" w:rsidP="0034149E">
            <w:pPr>
              <w:jc w:val="center"/>
              <w:rPr>
                <w:rFonts w:ascii="Times New Roman" w:hAnsi="Times New Roman" w:cs="Times New Roman"/>
              </w:rPr>
            </w:pPr>
            <w:r w:rsidRPr="00797DA2">
              <w:rPr>
                <w:rFonts w:ascii="Times New Roman" w:hAnsi="Times New Roman" w:cs="Times New Roman"/>
              </w:rPr>
              <w:t>Male</w:t>
            </w:r>
          </w:p>
        </w:tc>
        <w:tc>
          <w:tcPr>
            <w:tcW w:w="1134" w:type="dxa"/>
            <w:shd w:val="clear" w:color="auto" w:fill="auto"/>
            <w:vAlign w:val="center"/>
            <w:hideMark/>
          </w:tcPr>
          <w:p w:rsidR="00DF6B07" w:rsidRPr="00797DA2" w:rsidRDefault="00DF6B07" w:rsidP="0034149E">
            <w:pPr>
              <w:jc w:val="center"/>
              <w:rPr>
                <w:rFonts w:ascii="Times New Roman" w:hAnsi="Times New Roman" w:cs="Times New Roman"/>
              </w:rPr>
            </w:pPr>
            <w:r w:rsidRPr="00797DA2">
              <w:rPr>
                <w:rFonts w:ascii="Times New Roman" w:hAnsi="Times New Roman" w:cs="Times New Roman"/>
              </w:rPr>
              <w:t>Female</w:t>
            </w:r>
          </w:p>
        </w:tc>
        <w:tc>
          <w:tcPr>
            <w:tcW w:w="1026" w:type="dxa"/>
            <w:shd w:val="clear" w:color="auto" w:fill="auto"/>
            <w:vAlign w:val="center"/>
          </w:tcPr>
          <w:p w:rsidR="00DF6B07" w:rsidRPr="00797DA2" w:rsidRDefault="00DF6B07" w:rsidP="0034149E">
            <w:pPr>
              <w:jc w:val="center"/>
              <w:rPr>
                <w:rFonts w:ascii="Times New Roman" w:hAnsi="Times New Roman" w:cs="Times New Roman"/>
              </w:rPr>
            </w:pPr>
            <w:r w:rsidRPr="00797DA2">
              <w:rPr>
                <w:rFonts w:ascii="Times New Roman" w:hAnsi="Times New Roman" w:cs="Times New Roman"/>
              </w:rPr>
              <w:t>Male</w:t>
            </w:r>
          </w:p>
        </w:tc>
        <w:tc>
          <w:tcPr>
            <w:tcW w:w="1100" w:type="dxa"/>
            <w:tcBorders>
              <w:right w:val="nil"/>
            </w:tcBorders>
            <w:shd w:val="clear" w:color="auto" w:fill="auto"/>
            <w:vAlign w:val="center"/>
          </w:tcPr>
          <w:p w:rsidR="00DF6B07" w:rsidRPr="00797DA2" w:rsidRDefault="00DF6B07" w:rsidP="0034149E">
            <w:pPr>
              <w:jc w:val="center"/>
              <w:rPr>
                <w:rFonts w:ascii="Times New Roman" w:hAnsi="Times New Roman" w:cs="Times New Roman"/>
              </w:rPr>
            </w:pPr>
            <w:r w:rsidRPr="00797DA2">
              <w:rPr>
                <w:rFonts w:ascii="Times New Roman" w:hAnsi="Times New Roman" w:cs="Times New Roman"/>
              </w:rPr>
              <w:t>Female</w:t>
            </w:r>
          </w:p>
        </w:tc>
      </w:tr>
      <w:tr w:rsidR="00BE6F25" w:rsidRPr="00797DA2" w:rsidTr="005E42EC">
        <w:trPr>
          <w:trHeight w:val="330"/>
        </w:trPr>
        <w:tc>
          <w:tcPr>
            <w:tcW w:w="1809" w:type="dxa"/>
            <w:vMerge w:val="restart"/>
            <w:tcBorders>
              <w:left w:val="nil"/>
            </w:tcBorders>
            <w:shd w:val="clear" w:color="auto" w:fill="auto"/>
            <w:vAlign w:val="center"/>
            <w:hideMark/>
          </w:tcPr>
          <w:p w:rsidR="00BE6F25" w:rsidRPr="00797DA2" w:rsidRDefault="00DF6B07" w:rsidP="00BE6F25">
            <w:pPr>
              <w:jc w:val="center"/>
              <w:rPr>
                <w:rFonts w:ascii="Times New Roman" w:hAnsi="Times New Roman" w:cs="Times New Roman"/>
              </w:rPr>
            </w:pPr>
            <w:r w:rsidRPr="00797DA2">
              <w:rPr>
                <w:rFonts w:ascii="Times New Roman" w:hAnsi="Times New Roman" w:cs="Times New Roman"/>
              </w:rPr>
              <w:t>Age</w:t>
            </w:r>
          </w:p>
        </w:tc>
        <w:tc>
          <w:tcPr>
            <w:tcW w:w="2268" w:type="dxa"/>
            <w:shd w:val="clear" w:color="auto" w:fill="auto"/>
            <w:vAlign w:val="center"/>
            <w:hideMark/>
          </w:tcPr>
          <w:p w:rsidR="00BE6F25" w:rsidRPr="00797DA2" w:rsidRDefault="00DF6B07" w:rsidP="00BE6F25">
            <w:pPr>
              <w:jc w:val="center"/>
              <w:rPr>
                <w:rFonts w:ascii="Times New Roman" w:hAnsi="Times New Roman" w:cs="Times New Roman"/>
              </w:rPr>
            </w:pPr>
            <w:r w:rsidRPr="00797DA2">
              <w:rPr>
                <w:rFonts w:ascii="Times New Roman" w:hAnsi="Times New Roman" w:cs="Times New Roman"/>
              </w:rPr>
              <w:t>Below</w:t>
            </w:r>
            <w:r w:rsidR="00065B5B" w:rsidRPr="00797DA2">
              <w:rPr>
                <w:rFonts w:ascii="Times New Roman" w:hAnsi="Times New Roman" w:cs="Times New Roman"/>
              </w:rPr>
              <w:t xml:space="preserve"> </w:t>
            </w:r>
            <w:r w:rsidRPr="00797DA2">
              <w:rPr>
                <w:rFonts w:ascii="Times New Roman" w:hAnsi="Times New Roman" w:cs="Times New Roman"/>
              </w:rPr>
              <w:t>18</w:t>
            </w:r>
          </w:p>
        </w:tc>
        <w:tc>
          <w:tcPr>
            <w:tcW w:w="993"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162</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248</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219</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312</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286</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410</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516</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348</w:t>
            </w:r>
          </w:p>
        </w:tc>
        <w:tc>
          <w:tcPr>
            <w:tcW w:w="1026" w:type="dxa"/>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2,472</w:t>
            </w:r>
          </w:p>
        </w:tc>
        <w:tc>
          <w:tcPr>
            <w:tcW w:w="1100" w:type="dxa"/>
            <w:tcBorders>
              <w:right w:val="nil"/>
            </w:tcBorders>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1,882</w:t>
            </w:r>
          </w:p>
        </w:tc>
      </w:tr>
      <w:tr w:rsidR="00BE6F25" w:rsidRPr="00797DA2" w:rsidTr="005E42EC">
        <w:trPr>
          <w:trHeight w:val="660"/>
        </w:trPr>
        <w:tc>
          <w:tcPr>
            <w:tcW w:w="1809" w:type="dxa"/>
            <w:vMerge/>
            <w:tcBorders>
              <w:left w:val="nil"/>
            </w:tcBorders>
            <w:shd w:val="clear" w:color="auto" w:fill="auto"/>
            <w:vAlign w:val="center"/>
            <w:hideMark/>
          </w:tcPr>
          <w:p w:rsidR="00BE6F25" w:rsidRPr="00797DA2" w:rsidRDefault="00BE6F25" w:rsidP="00BE6F25">
            <w:pPr>
              <w:jc w:val="center"/>
              <w:rPr>
                <w:rFonts w:ascii="Times New Roman" w:hAnsi="Times New Roman" w:cs="Times New Roman"/>
              </w:rPr>
            </w:pPr>
          </w:p>
        </w:tc>
        <w:tc>
          <w:tcPr>
            <w:tcW w:w="2268" w:type="dxa"/>
            <w:shd w:val="clear" w:color="auto" w:fill="auto"/>
            <w:vAlign w:val="center"/>
            <w:hideMark/>
          </w:tcPr>
          <w:p w:rsidR="00BE6F25" w:rsidRPr="00797DA2" w:rsidRDefault="00DF6B07" w:rsidP="00BE6F25">
            <w:pPr>
              <w:jc w:val="center"/>
              <w:rPr>
                <w:rFonts w:ascii="Times New Roman" w:hAnsi="Times New Roman" w:cs="Times New Roman"/>
              </w:rPr>
            </w:pPr>
            <w:r w:rsidRPr="00797DA2">
              <w:rPr>
                <w:rFonts w:ascii="Times New Roman" w:hAnsi="Times New Roman" w:cs="Times New Roman"/>
              </w:rPr>
              <w:t>19-64</w:t>
            </w:r>
          </w:p>
        </w:tc>
        <w:tc>
          <w:tcPr>
            <w:tcW w:w="993"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7,991</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3,797</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8,360</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4,640</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8,669</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5,157</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5,899</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9,133</w:t>
            </w:r>
          </w:p>
        </w:tc>
        <w:tc>
          <w:tcPr>
            <w:tcW w:w="1026" w:type="dxa"/>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11,425</w:t>
            </w:r>
          </w:p>
        </w:tc>
        <w:tc>
          <w:tcPr>
            <w:tcW w:w="1100" w:type="dxa"/>
            <w:tcBorders>
              <w:right w:val="nil"/>
            </w:tcBorders>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14,015</w:t>
            </w:r>
          </w:p>
        </w:tc>
      </w:tr>
      <w:tr w:rsidR="00BE6F25" w:rsidRPr="00797DA2" w:rsidTr="005E42EC">
        <w:trPr>
          <w:trHeight w:val="330"/>
        </w:trPr>
        <w:tc>
          <w:tcPr>
            <w:tcW w:w="1809" w:type="dxa"/>
            <w:vMerge/>
            <w:tcBorders>
              <w:left w:val="nil"/>
            </w:tcBorders>
            <w:shd w:val="clear" w:color="auto" w:fill="auto"/>
            <w:vAlign w:val="center"/>
            <w:hideMark/>
          </w:tcPr>
          <w:p w:rsidR="00BE6F25" w:rsidRPr="00797DA2" w:rsidRDefault="00BE6F25" w:rsidP="00BE6F25">
            <w:pPr>
              <w:jc w:val="center"/>
              <w:rPr>
                <w:rFonts w:ascii="Times New Roman" w:hAnsi="Times New Roman" w:cs="Times New Roman"/>
              </w:rPr>
            </w:pPr>
          </w:p>
        </w:tc>
        <w:tc>
          <w:tcPr>
            <w:tcW w:w="2268" w:type="dxa"/>
            <w:shd w:val="clear" w:color="auto" w:fill="auto"/>
            <w:vAlign w:val="center"/>
            <w:hideMark/>
          </w:tcPr>
          <w:p w:rsidR="00BE6F25" w:rsidRPr="00797DA2" w:rsidRDefault="00DF6B07" w:rsidP="00BE6F25">
            <w:pPr>
              <w:jc w:val="center"/>
              <w:rPr>
                <w:rFonts w:ascii="Times New Roman" w:hAnsi="Times New Roman" w:cs="Times New Roman"/>
              </w:rPr>
            </w:pPr>
            <w:r w:rsidRPr="00797DA2">
              <w:rPr>
                <w:rFonts w:ascii="Times New Roman" w:hAnsi="Times New Roman" w:cs="Times New Roman"/>
              </w:rPr>
              <w:t>Over</w:t>
            </w:r>
            <w:r w:rsidR="00065B5B" w:rsidRPr="00797DA2">
              <w:rPr>
                <w:rFonts w:ascii="Times New Roman" w:hAnsi="Times New Roman" w:cs="Times New Roman"/>
              </w:rPr>
              <w:t xml:space="preserve"> </w:t>
            </w:r>
            <w:r w:rsidRPr="00797DA2">
              <w:rPr>
                <w:rFonts w:ascii="Times New Roman" w:hAnsi="Times New Roman" w:cs="Times New Roman"/>
              </w:rPr>
              <w:t>65</w:t>
            </w:r>
          </w:p>
        </w:tc>
        <w:tc>
          <w:tcPr>
            <w:tcW w:w="993"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42</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50</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68</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85</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80</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120</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177</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109</w:t>
            </w:r>
          </w:p>
        </w:tc>
        <w:tc>
          <w:tcPr>
            <w:tcW w:w="1026" w:type="dxa"/>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597</w:t>
            </w:r>
          </w:p>
        </w:tc>
        <w:tc>
          <w:tcPr>
            <w:tcW w:w="1100" w:type="dxa"/>
            <w:tcBorders>
              <w:right w:val="nil"/>
            </w:tcBorders>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332</w:t>
            </w:r>
          </w:p>
        </w:tc>
      </w:tr>
      <w:tr w:rsidR="00BE6F25" w:rsidRPr="00797DA2" w:rsidTr="005E42EC">
        <w:trPr>
          <w:trHeight w:val="330"/>
        </w:trPr>
        <w:tc>
          <w:tcPr>
            <w:tcW w:w="1809" w:type="dxa"/>
            <w:vMerge/>
            <w:tcBorders>
              <w:left w:val="nil"/>
            </w:tcBorders>
            <w:shd w:val="clear" w:color="auto" w:fill="auto"/>
            <w:vAlign w:val="center"/>
            <w:hideMark/>
          </w:tcPr>
          <w:p w:rsidR="00BE6F25" w:rsidRPr="00797DA2" w:rsidRDefault="00BE6F25" w:rsidP="00BE6F25">
            <w:pPr>
              <w:jc w:val="center"/>
              <w:rPr>
                <w:rFonts w:ascii="Times New Roman" w:hAnsi="Times New Roman" w:cs="Times New Roman"/>
              </w:rPr>
            </w:pPr>
          </w:p>
        </w:tc>
        <w:tc>
          <w:tcPr>
            <w:tcW w:w="2268" w:type="dxa"/>
            <w:shd w:val="clear" w:color="auto" w:fill="auto"/>
            <w:vAlign w:val="center"/>
            <w:hideMark/>
          </w:tcPr>
          <w:p w:rsidR="00BE6F25" w:rsidRPr="00797DA2" w:rsidRDefault="00DF6B07" w:rsidP="00BE6F25">
            <w:pPr>
              <w:jc w:val="center"/>
              <w:rPr>
                <w:rFonts w:ascii="Times New Roman" w:hAnsi="Times New Roman" w:cs="Times New Roman"/>
              </w:rPr>
            </w:pPr>
            <w:r w:rsidRPr="00797DA2">
              <w:rPr>
                <w:rFonts w:ascii="Times New Roman" w:hAnsi="Times New Roman" w:cs="Times New Roman"/>
              </w:rPr>
              <w:t>Total</w:t>
            </w:r>
          </w:p>
        </w:tc>
        <w:tc>
          <w:tcPr>
            <w:tcW w:w="993"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8,195</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4,095</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8,647</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5,037</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9,035</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5,687</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6,592</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9,590</w:t>
            </w:r>
          </w:p>
        </w:tc>
        <w:tc>
          <w:tcPr>
            <w:tcW w:w="1026" w:type="dxa"/>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14,494</w:t>
            </w:r>
          </w:p>
        </w:tc>
        <w:tc>
          <w:tcPr>
            <w:tcW w:w="1100" w:type="dxa"/>
            <w:tcBorders>
              <w:right w:val="nil"/>
            </w:tcBorders>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16,229</w:t>
            </w:r>
          </w:p>
        </w:tc>
      </w:tr>
      <w:tr w:rsidR="00BE6F25" w:rsidRPr="00797DA2" w:rsidTr="005E42EC">
        <w:trPr>
          <w:trHeight w:val="1320"/>
        </w:trPr>
        <w:tc>
          <w:tcPr>
            <w:tcW w:w="1809" w:type="dxa"/>
            <w:vMerge w:val="restart"/>
            <w:tcBorders>
              <w:left w:val="nil"/>
            </w:tcBorders>
            <w:shd w:val="clear" w:color="auto" w:fill="auto"/>
            <w:vAlign w:val="center"/>
            <w:hideMark/>
          </w:tcPr>
          <w:p w:rsidR="00BE6F25" w:rsidRPr="00797DA2" w:rsidRDefault="002757EE" w:rsidP="002757EE">
            <w:pPr>
              <w:jc w:val="center"/>
              <w:rPr>
                <w:rFonts w:ascii="Times New Roman" w:hAnsi="Times New Roman" w:cs="Times New Roman"/>
              </w:rPr>
            </w:pPr>
            <w:r w:rsidRPr="00797DA2">
              <w:rPr>
                <w:rFonts w:ascii="Times New Roman" w:hAnsi="Times New Roman" w:cs="Times New Roman"/>
              </w:rPr>
              <w:t>Disability</w:t>
            </w:r>
            <w:r w:rsidR="00065B5B" w:rsidRPr="00797DA2">
              <w:rPr>
                <w:rFonts w:ascii="Times New Roman" w:hAnsi="Times New Roman" w:cs="Times New Roman"/>
              </w:rPr>
              <w:t xml:space="preserve"> </w:t>
            </w:r>
            <w:r w:rsidR="00E67F85" w:rsidRPr="00797DA2">
              <w:rPr>
                <w:rFonts w:ascii="Times New Roman" w:hAnsi="Times New Roman" w:cs="Times New Roman"/>
              </w:rPr>
              <w:t>Category</w:t>
            </w:r>
            <w:r w:rsidR="00065B5B" w:rsidRPr="00797DA2">
              <w:rPr>
                <w:rFonts w:ascii="Times New Roman" w:hAnsi="Times New Roman" w:cs="Times New Roman"/>
              </w:rPr>
              <w:t xml:space="preserve"> </w:t>
            </w:r>
            <w:r w:rsidRPr="00797DA2">
              <w:rPr>
                <w:rFonts w:ascii="Times New Roman" w:hAnsi="Times New Roman" w:cs="Times New Roman"/>
              </w:rPr>
              <w:t>(Article</w:t>
            </w:r>
            <w:r w:rsidR="00065B5B" w:rsidRPr="00797DA2">
              <w:rPr>
                <w:rFonts w:ascii="Times New Roman" w:hAnsi="Times New Roman" w:cs="Times New Roman"/>
              </w:rPr>
              <w:t xml:space="preserve"> </w:t>
            </w:r>
            <w:r w:rsidRPr="00797DA2">
              <w:rPr>
                <w:rFonts w:ascii="Times New Roman" w:hAnsi="Times New Roman" w:cs="Times New Roman"/>
              </w:rPr>
              <w:t>5</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People</w:t>
            </w:r>
            <w:r w:rsidR="00065B5B" w:rsidRPr="00797DA2">
              <w:rPr>
                <w:rFonts w:ascii="Times New Roman" w:hAnsi="Times New Roman" w:cs="Times New Roman"/>
              </w:rPr>
              <w:t xml:space="preserve"> </w:t>
            </w:r>
            <w:r w:rsidRPr="00797DA2">
              <w:rPr>
                <w:rFonts w:ascii="Times New Roman" w:hAnsi="Times New Roman" w:cs="Times New Roman"/>
              </w:rPr>
              <w:t>with</w:t>
            </w:r>
            <w:r w:rsidR="00065B5B" w:rsidRPr="00797DA2">
              <w:rPr>
                <w:rFonts w:ascii="Times New Roman" w:hAnsi="Times New Roman" w:cs="Times New Roman"/>
              </w:rPr>
              <w:t xml:space="preserve"> </w:t>
            </w:r>
            <w:r w:rsidRPr="00797DA2">
              <w:rPr>
                <w:rFonts w:ascii="Times New Roman" w:hAnsi="Times New Roman" w:cs="Times New Roman"/>
              </w:rPr>
              <w:t>Disabilities</w:t>
            </w:r>
            <w:r w:rsidR="00065B5B" w:rsidRPr="00797DA2">
              <w:rPr>
                <w:rFonts w:ascii="Times New Roman" w:hAnsi="Times New Roman" w:cs="Times New Roman"/>
              </w:rPr>
              <w:t xml:space="preserve"> </w:t>
            </w:r>
            <w:r w:rsidRPr="00797DA2">
              <w:rPr>
                <w:rFonts w:ascii="Times New Roman" w:hAnsi="Times New Roman" w:cs="Times New Roman"/>
              </w:rPr>
              <w:t>Rights</w:t>
            </w:r>
            <w:r w:rsidR="00065B5B" w:rsidRPr="00797DA2">
              <w:rPr>
                <w:rFonts w:ascii="Times New Roman" w:hAnsi="Times New Roman" w:cs="Times New Roman"/>
              </w:rPr>
              <w:t xml:space="preserve"> </w:t>
            </w:r>
            <w:r w:rsidRPr="00797DA2">
              <w:rPr>
                <w:rFonts w:ascii="Times New Roman" w:hAnsi="Times New Roman" w:cs="Times New Roman"/>
              </w:rPr>
              <w:t>Protection</w:t>
            </w:r>
            <w:r w:rsidR="00065B5B" w:rsidRPr="00797DA2">
              <w:rPr>
                <w:rFonts w:ascii="Times New Roman" w:hAnsi="Times New Roman" w:cs="Times New Roman"/>
              </w:rPr>
              <w:t xml:space="preserve"> </w:t>
            </w:r>
            <w:r w:rsidRPr="00797DA2">
              <w:rPr>
                <w:rFonts w:ascii="Times New Roman" w:hAnsi="Times New Roman" w:cs="Times New Roman"/>
              </w:rPr>
              <w:t>Act</w:t>
            </w:r>
            <w:r w:rsidR="00065B5B" w:rsidRPr="00797DA2">
              <w:rPr>
                <w:rFonts w:ascii="Times New Roman" w:hAnsi="Times New Roman" w:cs="Times New Roman"/>
              </w:rPr>
              <w:t xml:space="preserve"> </w:t>
            </w:r>
          </w:p>
        </w:tc>
        <w:tc>
          <w:tcPr>
            <w:tcW w:w="2268" w:type="dxa"/>
            <w:shd w:val="clear" w:color="auto" w:fill="auto"/>
            <w:vAlign w:val="center"/>
            <w:hideMark/>
          </w:tcPr>
          <w:p w:rsidR="00BE6F25" w:rsidRPr="00797DA2" w:rsidRDefault="00E67F85" w:rsidP="00BE6F25">
            <w:pPr>
              <w:jc w:val="center"/>
              <w:rPr>
                <w:rFonts w:ascii="Times New Roman" w:hAnsi="Times New Roman" w:cs="Times New Roman"/>
              </w:rPr>
            </w:pPr>
            <w:r w:rsidRPr="00797DA2">
              <w:rPr>
                <w:rFonts w:ascii="Times New Roman" w:hAnsi="Times New Roman" w:cs="Times New Roman"/>
              </w:rPr>
              <w:t>Mental</w:t>
            </w:r>
            <w:r w:rsidR="00065B5B" w:rsidRPr="00797DA2">
              <w:rPr>
                <w:rFonts w:ascii="Times New Roman" w:hAnsi="Times New Roman" w:cs="Times New Roman"/>
              </w:rPr>
              <w:t xml:space="preserve"> </w:t>
            </w:r>
            <w:r w:rsidRPr="00797DA2">
              <w:rPr>
                <w:rFonts w:ascii="Times New Roman" w:hAnsi="Times New Roman" w:cs="Times New Roman"/>
              </w:rPr>
              <w:t>Functions</w:t>
            </w:r>
            <w:r w:rsidR="00065B5B" w:rsidRPr="00797DA2">
              <w:rPr>
                <w:rFonts w:ascii="Times New Roman" w:hAnsi="Times New Roman" w:cs="Times New Roman"/>
              </w:rPr>
              <w:t xml:space="preserve"> </w:t>
            </w:r>
            <w:r w:rsidRPr="00797DA2">
              <w:rPr>
                <w:rFonts w:ascii="Times New Roman" w:hAnsi="Times New Roman" w:cs="Times New Roman"/>
              </w:rPr>
              <w:t>&amp;</w:t>
            </w:r>
            <w:r w:rsidR="00065B5B" w:rsidRPr="00797DA2">
              <w:rPr>
                <w:rFonts w:ascii="Times New Roman" w:hAnsi="Times New Roman" w:cs="Times New Roman"/>
              </w:rPr>
              <w:t xml:space="preserve"> </w:t>
            </w:r>
            <w:r w:rsidRPr="00797DA2">
              <w:rPr>
                <w:rFonts w:ascii="Times New Roman" w:hAnsi="Times New Roman" w:cs="Times New Roman"/>
              </w:rPr>
              <w:t>Structures</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Nervous</w:t>
            </w:r>
            <w:r w:rsidR="00065B5B" w:rsidRPr="00797DA2">
              <w:rPr>
                <w:rFonts w:ascii="Times New Roman" w:hAnsi="Times New Roman" w:cs="Times New Roman"/>
              </w:rPr>
              <w:t xml:space="preserve"> </w:t>
            </w:r>
            <w:r w:rsidRPr="00797DA2">
              <w:rPr>
                <w:rFonts w:ascii="Times New Roman" w:hAnsi="Times New Roman" w:cs="Times New Roman"/>
              </w:rPr>
              <w:t>System</w:t>
            </w:r>
          </w:p>
        </w:tc>
        <w:tc>
          <w:tcPr>
            <w:tcW w:w="993"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310</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418</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422</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593</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564</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814</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1,089</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741</w:t>
            </w:r>
          </w:p>
        </w:tc>
        <w:tc>
          <w:tcPr>
            <w:tcW w:w="1026" w:type="dxa"/>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1,513</w:t>
            </w:r>
          </w:p>
        </w:tc>
        <w:tc>
          <w:tcPr>
            <w:tcW w:w="1100" w:type="dxa"/>
            <w:tcBorders>
              <w:right w:val="nil"/>
            </w:tcBorders>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1,093</w:t>
            </w:r>
          </w:p>
        </w:tc>
      </w:tr>
      <w:tr w:rsidR="00BE6F25" w:rsidRPr="00797DA2" w:rsidTr="005E42EC">
        <w:trPr>
          <w:trHeight w:val="1320"/>
        </w:trPr>
        <w:tc>
          <w:tcPr>
            <w:tcW w:w="1809" w:type="dxa"/>
            <w:vMerge/>
            <w:tcBorders>
              <w:left w:val="nil"/>
            </w:tcBorders>
            <w:shd w:val="clear" w:color="auto" w:fill="auto"/>
            <w:vAlign w:val="center"/>
            <w:hideMark/>
          </w:tcPr>
          <w:p w:rsidR="00BE6F25" w:rsidRPr="00797DA2" w:rsidRDefault="00BE6F25" w:rsidP="00BE6F25">
            <w:pPr>
              <w:jc w:val="center"/>
              <w:rPr>
                <w:rFonts w:ascii="Times New Roman" w:hAnsi="Times New Roman" w:cs="Times New Roman"/>
              </w:rPr>
            </w:pPr>
          </w:p>
        </w:tc>
        <w:tc>
          <w:tcPr>
            <w:tcW w:w="2268" w:type="dxa"/>
            <w:shd w:val="clear" w:color="auto" w:fill="auto"/>
            <w:vAlign w:val="center"/>
            <w:hideMark/>
          </w:tcPr>
          <w:p w:rsidR="00BE6F25" w:rsidRPr="00797DA2" w:rsidRDefault="00E67F85" w:rsidP="00BE6F25">
            <w:pPr>
              <w:jc w:val="center"/>
              <w:rPr>
                <w:rFonts w:ascii="Times New Roman" w:hAnsi="Times New Roman" w:cs="Times New Roman"/>
              </w:rPr>
            </w:pPr>
            <w:r w:rsidRPr="00797DA2">
              <w:rPr>
                <w:rFonts w:ascii="Times New Roman" w:hAnsi="Times New Roman" w:cs="Times New Roman"/>
              </w:rPr>
              <w:t>Sensory</w:t>
            </w:r>
            <w:r w:rsidR="00065B5B" w:rsidRPr="00797DA2">
              <w:rPr>
                <w:rFonts w:ascii="Times New Roman" w:hAnsi="Times New Roman" w:cs="Times New Roman"/>
              </w:rPr>
              <w:t xml:space="preserve"> </w:t>
            </w:r>
            <w:r w:rsidRPr="00797DA2">
              <w:rPr>
                <w:rFonts w:ascii="Times New Roman" w:hAnsi="Times New Roman" w:cs="Times New Roman"/>
              </w:rPr>
              <w:t>Functions</w:t>
            </w:r>
            <w:r w:rsidR="00065B5B" w:rsidRPr="00797DA2">
              <w:rPr>
                <w:rFonts w:ascii="Times New Roman" w:hAnsi="Times New Roman" w:cs="Times New Roman"/>
              </w:rPr>
              <w:t xml:space="preserve"> </w:t>
            </w:r>
            <w:r w:rsidRPr="00797DA2">
              <w:rPr>
                <w:rFonts w:ascii="Times New Roman" w:hAnsi="Times New Roman" w:cs="Times New Roman"/>
              </w:rPr>
              <w:t>&amp;</w:t>
            </w:r>
            <w:r w:rsidR="00065B5B" w:rsidRPr="00797DA2">
              <w:rPr>
                <w:rFonts w:ascii="Times New Roman" w:hAnsi="Times New Roman" w:cs="Times New Roman"/>
              </w:rPr>
              <w:t xml:space="preserve"> </w:t>
            </w:r>
            <w:r w:rsidRPr="00797DA2">
              <w:rPr>
                <w:rFonts w:ascii="Times New Roman" w:hAnsi="Times New Roman" w:cs="Times New Roman"/>
              </w:rPr>
              <w:t>Pain;</w:t>
            </w:r>
            <w:r w:rsidR="00065B5B" w:rsidRPr="00797DA2">
              <w:rPr>
                <w:rFonts w:ascii="Times New Roman" w:hAnsi="Times New Roman" w:cs="Times New Roman"/>
              </w:rPr>
              <w:t xml:space="preserve"> </w:t>
            </w:r>
            <w:r w:rsidRPr="00797DA2">
              <w:rPr>
                <w:rFonts w:ascii="Times New Roman" w:hAnsi="Times New Roman" w:cs="Times New Roman"/>
              </w:rPr>
              <w:t>Eye,</w:t>
            </w:r>
            <w:r w:rsidR="00065B5B" w:rsidRPr="00797DA2">
              <w:rPr>
                <w:rFonts w:ascii="Times New Roman" w:hAnsi="Times New Roman" w:cs="Times New Roman"/>
              </w:rPr>
              <w:t xml:space="preserve"> </w:t>
            </w:r>
            <w:r w:rsidRPr="00797DA2">
              <w:rPr>
                <w:rFonts w:ascii="Times New Roman" w:hAnsi="Times New Roman" w:cs="Times New Roman"/>
              </w:rPr>
              <w:t>Ear</w:t>
            </w:r>
            <w:r w:rsidR="00065B5B" w:rsidRPr="00797DA2">
              <w:rPr>
                <w:rFonts w:ascii="Times New Roman" w:hAnsi="Times New Roman" w:cs="Times New Roman"/>
              </w:rPr>
              <w:t xml:space="preserve"> </w:t>
            </w:r>
            <w:r w:rsidRPr="00797DA2">
              <w:rPr>
                <w:rFonts w:ascii="Times New Roman" w:hAnsi="Times New Roman" w:cs="Times New Roman"/>
              </w:rPr>
              <w:t>and</w:t>
            </w:r>
            <w:r w:rsidR="00065B5B" w:rsidRPr="00797DA2">
              <w:rPr>
                <w:rFonts w:ascii="Times New Roman" w:hAnsi="Times New Roman" w:cs="Times New Roman"/>
              </w:rPr>
              <w:t xml:space="preserve"> </w:t>
            </w:r>
            <w:r w:rsidRPr="00797DA2">
              <w:rPr>
                <w:rFonts w:ascii="Times New Roman" w:hAnsi="Times New Roman" w:cs="Times New Roman"/>
              </w:rPr>
              <w:t>Related</w:t>
            </w:r>
            <w:r w:rsidR="00065B5B" w:rsidRPr="00797DA2">
              <w:rPr>
                <w:rFonts w:ascii="Times New Roman" w:hAnsi="Times New Roman" w:cs="Times New Roman"/>
              </w:rPr>
              <w:t xml:space="preserve"> </w:t>
            </w:r>
            <w:r w:rsidRPr="00797DA2">
              <w:rPr>
                <w:rFonts w:ascii="Times New Roman" w:hAnsi="Times New Roman" w:cs="Times New Roman"/>
              </w:rPr>
              <w:t>Structures</w:t>
            </w:r>
          </w:p>
        </w:tc>
        <w:tc>
          <w:tcPr>
            <w:tcW w:w="993"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204</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274</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238</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331</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327</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479</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567</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390</w:t>
            </w:r>
          </w:p>
        </w:tc>
        <w:tc>
          <w:tcPr>
            <w:tcW w:w="1026" w:type="dxa"/>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745</w:t>
            </w:r>
          </w:p>
        </w:tc>
        <w:tc>
          <w:tcPr>
            <w:tcW w:w="1100" w:type="dxa"/>
            <w:tcBorders>
              <w:right w:val="nil"/>
            </w:tcBorders>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519</w:t>
            </w:r>
          </w:p>
        </w:tc>
      </w:tr>
      <w:tr w:rsidR="00BE6F25" w:rsidRPr="00797DA2" w:rsidTr="005E42EC">
        <w:trPr>
          <w:trHeight w:val="1320"/>
        </w:trPr>
        <w:tc>
          <w:tcPr>
            <w:tcW w:w="1809" w:type="dxa"/>
            <w:vMerge/>
            <w:tcBorders>
              <w:left w:val="nil"/>
            </w:tcBorders>
            <w:shd w:val="clear" w:color="auto" w:fill="auto"/>
            <w:vAlign w:val="center"/>
            <w:hideMark/>
          </w:tcPr>
          <w:p w:rsidR="00BE6F25" w:rsidRPr="00797DA2" w:rsidRDefault="00BE6F25" w:rsidP="00BE6F25">
            <w:pPr>
              <w:jc w:val="center"/>
              <w:rPr>
                <w:rFonts w:ascii="Times New Roman" w:hAnsi="Times New Roman" w:cs="Times New Roman"/>
              </w:rPr>
            </w:pPr>
          </w:p>
        </w:tc>
        <w:tc>
          <w:tcPr>
            <w:tcW w:w="2268" w:type="dxa"/>
            <w:shd w:val="clear" w:color="auto" w:fill="auto"/>
            <w:vAlign w:val="center"/>
            <w:hideMark/>
          </w:tcPr>
          <w:p w:rsidR="00BE6F25" w:rsidRPr="00797DA2" w:rsidRDefault="0000245D" w:rsidP="00BE6F25">
            <w:pPr>
              <w:jc w:val="center"/>
              <w:rPr>
                <w:rFonts w:ascii="Times New Roman" w:hAnsi="Times New Roman" w:cs="Times New Roman"/>
              </w:rPr>
            </w:pPr>
            <w:r w:rsidRPr="00797DA2">
              <w:rPr>
                <w:rFonts w:ascii="Times New Roman" w:hAnsi="Times New Roman" w:cs="Times New Roman"/>
              </w:rPr>
              <w:t>Functions</w:t>
            </w:r>
            <w:r w:rsidR="00065B5B" w:rsidRPr="00797DA2">
              <w:rPr>
                <w:rFonts w:ascii="Times New Roman" w:hAnsi="Times New Roman" w:cs="Times New Roman"/>
              </w:rPr>
              <w:t xml:space="preserve"> </w:t>
            </w:r>
            <w:r w:rsidRPr="00797DA2">
              <w:rPr>
                <w:rFonts w:ascii="Times New Roman" w:hAnsi="Times New Roman" w:cs="Times New Roman"/>
              </w:rPr>
              <w:t>&amp;</w:t>
            </w:r>
            <w:r w:rsidR="00065B5B" w:rsidRPr="00797DA2">
              <w:rPr>
                <w:rFonts w:ascii="Times New Roman" w:hAnsi="Times New Roman" w:cs="Times New Roman"/>
              </w:rPr>
              <w:t xml:space="preserve"> </w:t>
            </w:r>
            <w:r w:rsidRPr="00797DA2">
              <w:rPr>
                <w:rFonts w:ascii="Times New Roman" w:hAnsi="Times New Roman" w:cs="Times New Roman"/>
              </w:rPr>
              <w:t>Structures</w:t>
            </w:r>
            <w:r w:rsidR="00065B5B" w:rsidRPr="00797DA2">
              <w:rPr>
                <w:rFonts w:ascii="Times New Roman" w:hAnsi="Times New Roman" w:cs="Times New Roman"/>
              </w:rPr>
              <w:t xml:space="preserve"> </w:t>
            </w:r>
            <w:r w:rsidRPr="00797DA2">
              <w:rPr>
                <w:rFonts w:ascii="Times New Roman" w:hAnsi="Times New Roman" w:cs="Times New Roman"/>
              </w:rPr>
              <w:t>of/involved</w:t>
            </w:r>
            <w:r w:rsidR="00065B5B" w:rsidRPr="00797DA2">
              <w:rPr>
                <w:rFonts w:ascii="Times New Roman" w:hAnsi="Times New Roman" w:cs="Times New Roman"/>
              </w:rPr>
              <w:t xml:space="preserve"> </w:t>
            </w:r>
            <w:r w:rsidRPr="00797DA2">
              <w:rPr>
                <w:rFonts w:ascii="Times New Roman" w:hAnsi="Times New Roman" w:cs="Times New Roman"/>
              </w:rPr>
              <w:t>in</w:t>
            </w:r>
            <w:r w:rsidR="00065B5B" w:rsidRPr="00797DA2">
              <w:rPr>
                <w:rFonts w:ascii="Times New Roman" w:hAnsi="Times New Roman" w:cs="Times New Roman"/>
              </w:rPr>
              <w:t xml:space="preserve"> </w:t>
            </w:r>
            <w:r w:rsidRPr="00797DA2">
              <w:rPr>
                <w:rFonts w:ascii="Times New Roman" w:hAnsi="Times New Roman" w:cs="Times New Roman"/>
              </w:rPr>
              <w:t>Voice</w:t>
            </w:r>
            <w:r w:rsidR="00065B5B" w:rsidRPr="00797DA2">
              <w:rPr>
                <w:rFonts w:ascii="Times New Roman" w:hAnsi="Times New Roman" w:cs="Times New Roman"/>
              </w:rPr>
              <w:t xml:space="preserve"> </w:t>
            </w:r>
            <w:r w:rsidRPr="00797DA2">
              <w:rPr>
                <w:rFonts w:ascii="Times New Roman" w:hAnsi="Times New Roman" w:cs="Times New Roman"/>
              </w:rPr>
              <w:t>and</w:t>
            </w:r>
            <w:r w:rsidR="00065B5B" w:rsidRPr="00797DA2">
              <w:rPr>
                <w:rFonts w:ascii="Times New Roman" w:hAnsi="Times New Roman" w:cs="Times New Roman"/>
              </w:rPr>
              <w:t xml:space="preserve"> </w:t>
            </w:r>
            <w:r w:rsidRPr="00797DA2">
              <w:rPr>
                <w:rFonts w:ascii="Times New Roman" w:hAnsi="Times New Roman" w:cs="Times New Roman"/>
              </w:rPr>
              <w:t>Speech</w:t>
            </w:r>
          </w:p>
        </w:tc>
        <w:tc>
          <w:tcPr>
            <w:tcW w:w="993"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72</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86</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81</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102</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111</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135</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149</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124</w:t>
            </w:r>
          </w:p>
        </w:tc>
        <w:tc>
          <w:tcPr>
            <w:tcW w:w="1026" w:type="dxa"/>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221</w:t>
            </w:r>
          </w:p>
        </w:tc>
        <w:tc>
          <w:tcPr>
            <w:tcW w:w="1100" w:type="dxa"/>
            <w:tcBorders>
              <w:right w:val="nil"/>
            </w:tcBorders>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203</w:t>
            </w:r>
          </w:p>
        </w:tc>
      </w:tr>
      <w:tr w:rsidR="00BE6F25" w:rsidRPr="00797DA2" w:rsidTr="005E42EC">
        <w:trPr>
          <w:trHeight w:val="1650"/>
        </w:trPr>
        <w:tc>
          <w:tcPr>
            <w:tcW w:w="1809" w:type="dxa"/>
            <w:vMerge w:val="restart"/>
            <w:tcBorders>
              <w:left w:val="nil"/>
            </w:tcBorders>
            <w:shd w:val="clear" w:color="auto" w:fill="auto"/>
            <w:vAlign w:val="center"/>
            <w:hideMark/>
          </w:tcPr>
          <w:p w:rsidR="00BE6F25" w:rsidRPr="00797DA2" w:rsidRDefault="00BE6F25" w:rsidP="00BE6F25">
            <w:pPr>
              <w:jc w:val="center"/>
              <w:rPr>
                <w:rFonts w:ascii="Times New Roman" w:hAnsi="Times New Roman" w:cs="Times New Roman"/>
              </w:rPr>
            </w:pPr>
          </w:p>
        </w:tc>
        <w:tc>
          <w:tcPr>
            <w:tcW w:w="2268" w:type="dxa"/>
            <w:shd w:val="clear" w:color="auto" w:fill="auto"/>
            <w:vAlign w:val="center"/>
            <w:hideMark/>
          </w:tcPr>
          <w:p w:rsidR="00BE6F25" w:rsidRPr="00797DA2" w:rsidRDefault="00E67F85" w:rsidP="00BE6F25">
            <w:pPr>
              <w:jc w:val="center"/>
              <w:rPr>
                <w:rFonts w:ascii="Times New Roman" w:hAnsi="Times New Roman" w:cs="Times New Roman"/>
              </w:rPr>
            </w:pPr>
            <w:r w:rsidRPr="00797DA2">
              <w:rPr>
                <w:rFonts w:ascii="Times New Roman" w:hAnsi="Times New Roman" w:cs="Times New Roman"/>
              </w:rPr>
              <w:t>Functions</w:t>
            </w:r>
            <w:r w:rsidR="00065B5B" w:rsidRPr="00797DA2">
              <w:rPr>
                <w:rFonts w:ascii="Times New Roman" w:hAnsi="Times New Roman" w:cs="Times New Roman"/>
              </w:rPr>
              <w:t xml:space="preserve"> </w:t>
            </w:r>
            <w:r w:rsidRPr="00797DA2">
              <w:rPr>
                <w:rFonts w:ascii="Times New Roman" w:hAnsi="Times New Roman" w:cs="Times New Roman"/>
              </w:rPr>
              <w:t>&amp;</w:t>
            </w:r>
            <w:r w:rsidR="00065B5B" w:rsidRPr="00797DA2">
              <w:rPr>
                <w:rFonts w:ascii="Times New Roman" w:hAnsi="Times New Roman" w:cs="Times New Roman"/>
              </w:rPr>
              <w:t xml:space="preserve"> </w:t>
            </w:r>
            <w:r w:rsidRPr="00797DA2">
              <w:rPr>
                <w:rFonts w:ascii="Times New Roman" w:hAnsi="Times New Roman" w:cs="Times New Roman"/>
              </w:rPr>
              <w:t>Structures</w:t>
            </w:r>
            <w:r w:rsidR="00065B5B" w:rsidRPr="00797DA2">
              <w:rPr>
                <w:rFonts w:ascii="Times New Roman" w:hAnsi="Times New Roman" w:cs="Times New Roman"/>
              </w:rPr>
              <w:t xml:space="preserve"> </w:t>
            </w:r>
            <w:r w:rsidRPr="00797DA2">
              <w:rPr>
                <w:rFonts w:ascii="Times New Roman" w:hAnsi="Times New Roman" w:cs="Times New Roman"/>
              </w:rPr>
              <w:t>of/related</w:t>
            </w:r>
            <w:r w:rsidR="00065B5B" w:rsidRPr="00797DA2">
              <w:rPr>
                <w:rFonts w:ascii="Times New Roman" w:hAnsi="Times New Roman" w:cs="Times New Roman"/>
              </w:rPr>
              <w:t xml:space="preserve"> </w:t>
            </w:r>
            <w:r w:rsidRPr="00797DA2">
              <w:rPr>
                <w:rFonts w:ascii="Times New Roman" w:hAnsi="Times New Roman" w:cs="Times New Roman"/>
              </w:rPr>
              <w:t>to</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Cardiovascular,</w:t>
            </w:r>
            <w:r w:rsidR="00065B5B" w:rsidRPr="00797DA2">
              <w:rPr>
                <w:rFonts w:ascii="Times New Roman" w:hAnsi="Times New Roman" w:cs="Times New Roman"/>
              </w:rPr>
              <w:t xml:space="preserve"> </w:t>
            </w:r>
            <w:r w:rsidRPr="00797DA2">
              <w:rPr>
                <w:rFonts w:ascii="Times New Roman" w:hAnsi="Times New Roman" w:cs="Times New Roman"/>
              </w:rPr>
              <w:t>Hematological,</w:t>
            </w:r>
            <w:r w:rsidR="00065B5B" w:rsidRPr="00797DA2">
              <w:rPr>
                <w:rFonts w:ascii="Times New Roman" w:hAnsi="Times New Roman" w:cs="Times New Roman"/>
              </w:rPr>
              <w:t xml:space="preserve"> </w:t>
            </w:r>
            <w:r w:rsidRPr="00797DA2">
              <w:rPr>
                <w:rFonts w:ascii="Times New Roman" w:hAnsi="Times New Roman" w:cs="Times New Roman"/>
              </w:rPr>
              <w:t>Immunological</w:t>
            </w:r>
            <w:r w:rsidR="00065B5B" w:rsidRPr="00797DA2">
              <w:rPr>
                <w:rFonts w:ascii="Times New Roman" w:hAnsi="Times New Roman" w:cs="Times New Roman"/>
              </w:rPr>
              <w:t xml:space="preserve"> </w:t>
            </w:r>
            <w:r w:rsidRPr="00797DA2">
              <w:rPr>
                <w:rFonts w:ascii="Times New Roman" w:hAnsi="Times New Roman" w:cs="Times New Roman"/>
              </w:rPr>
              <w:t>and</w:t>
            </w:r>
            <w:r w:rsidR="00065B5B" w:rsidRPr="00797DA2">
              <w:rPr>
                <w:rFonts w:ascii="Times New Roman" w:hAnsi="Times New Roman" w:cs="Times New Roman"/>
              </w:rPr>
              <w:t xml:space="preserve"> </w:t>
            </w:r>
            <w:r w:rsidRPr="00797DA2">
              <w:rPr>
                <w:rFonts w:ascii="Times New Roman" w:hAnsi="Times New Roman" w:cs="Times New Roman"/>
              </w:rPr>
              <w:t>Respiratory</w:t>
            </w:r>
            <w:r w:rsidR="00065B5B" w:rsidRPr="00797DA2">
              <w:rPr>
                <w:rFonts w:ascii="Times New Roman" w:hAnsi="Times New Roman" w:cs="Times New Roman"/>
              </w:rPr>
              <w:t xml:space="preserve"> </w:t>
            </w:r>
            <w:r w:rsidRPr="00797DA2">
              <w:rPr>
                <w:rFonts w:ascii="Times New Roman" w:hAnsi="Times New Roman" w:cs="Times New Roman"/>
              </w:rPr>
              <w:t>Systems</w:t>
            </w:r>
          </w:p>
        </w:tc>
        <w:tc>
          <w:tcPr>
            <w:tcW w:w="993"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27</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7</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27</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9</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27</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11</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18</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29</w:t>
            </w:r>
          </w:p>
        </w:tc>
        <w:tc>
          <w:tcPr>
            <w:tcW w:w="1026" w:type="dxa"/>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55</w:t>
            </w:r>
          </w:p>
        </w:tc>
        <w:tc>
          <w:tcPr>
            <w:tcW w:w="1100" w:type="dxa"/>
            <w:tcBorders>
              <w:right w:val="nil"/>
            </w:tcBorders>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64</w:t>
            </w:r>
          </w:p>
        </w:tc>
      </w:tr>
      <w:tr w:rsidR="00BE6F25" w:rsidRPr="00797DA2" w:rsidTr="005E42EC">
        <w:trPr>
          <w:trHeight w:val="1980"/>
        </w:trPr>
        <w:tc>
          <w:tcPr>
            <w:tcW w:w="1809" w:type="dxa"/>
            <w:vMerge/>
            <w:tcBorders>
              <w:left w:val="nil"/>
            </w:tcBorders>
            <w:shd w:val="clear" w:color="auto" w:fill="auto"/>
            <w:vAlign w:val="center"/>
            <w:hideMark/>
          </w:tcPr>
          <w:p w:rsidR="00BE6F25" w:rsidRPr="00797DA2" w:rsidRDefault="00BE6F25" w:rsidP="00BE6F25">
            <w:pPr>
              <w:jc w:val="center"/>
              <w:rPr>
                <w:rFonts w:ascii="Times New Roman" w:hAnsi="Times New Roman" w:cs="Times New Roman"/>
              </w:rPr>
            </w:pPr>
          </w:p>
        </w:tc>
        <w:tc>
          <w:tcPr>
            <w:tcW w:w="2268" w:type="dxa"/>
            <w:shd w:val="clear" w:color="auto" w:fill="auto"/>
            <w:vAlign w:val="center"/>
            <w:hideMark/>
          </w:tcPr>
          <w:p w:rsidR="00BE6F25" w:rsidRPr="00797DA2" w:rsidRDefault="0000245D" w:rsidP="00BE6F25">
            <w:pPr>
              <w:jc w:val="center"/>
              <w:rPr>
                <w:rFonts w:ascii="Times New Roman" w:hAnsi="Times New Roman" w:cs="Times New Roman"/>
              </w:rPr>
            </w:pPr>
            <w:r w:rsidRPr="00797DA2">
              <w:rPr>
                <w:rFonts w:ascii="Times New Roman" w:hAnsi="Times New Roman" w:cs="Times New Roman"/>
              </w:rPr>
              <w:t>Functions</w:t>
            </w:r>
            <w:r w:rsidR="00065B5B" w:rsidRPr="00797DA2">
              <w:rPr>
                <w:rFonts w:ascii="Times New Roman" w:hAnsi="Times New Roman" w:cs="Times New Roman"/>
              </w:rPr>
              <w:t xml:space="preserve"> </w:t>
            </w:r>
            <w:r w:rsidRPr="00797DA2">
              <w:rPr>
                <w:rFonts w:ascii="Times New Roman" w:hAnsi="Times New Roman" w:cs="Times New Roman"/>
              </w:rPr>
              <w:t>&amp;</w:t>
            </w:r>
            <w:r w:rsidR="00065B5B" w:rsidRPr="00797DA2">
              <w:rPr>
                <w:rFonts w:ascii="Times New Roman" w:hAnsi="Times New Roman" w:cs="Times New Roman"/>
              </w:rPr>
              <w:t xml:space="preserve"> </w:t>
            </w:r>
            <w:r w:rsidRPr="00797DA2">
              <w:rPr>
                <w:rFonts w:ascii="Times New Roman" w:hAnsi="Times New Roman" w:cs="Times New Roman"/>
              </w:rPr>
              <w:t>Structures</w:t>
            </w:r>
            <w:r w:rsidR="00065B5B" w:rsidRPr="00797DA2">
              <w:rPr>
                <w:rFonts w:ascii="Times New Roman" w:hAnsi="Times New Roman" w:cs="Times New Roman"/>
              </w:rPr>
              <w:t xml:space="preserve"> </w:t>
            </w:r>
            <w:r w:rsidRPr="00797DA2">
              <w:rPr>
                <w:rFonts w:ascii="Times New Roman" w:hAnsi="Times New Roman" w:cs="Times New Roman"/>
              </w:rPr>
              <w:t>of/related</w:t>
            </w:r>
            <w:r w:rsidR="00065B5B" w:rsidRPr="00797DA2">
              <w:rPr>
                <w:rFonts w:ascii="Times New Roman" w:hAnsi="Times New Roman" w:cs="Times New Roman"/>
              </w:rPr>
              <w:t xml:space="preserve"> </w:t>
            </w:r>
            <w:r w:rsidRPr="00797DA2">
              <w:rPr>
                <w:rFonts w:ascii="Times New Roman" w:hAnsi="Times New Roman" w:cs="Times New Roman"/>
              </w:rPr>
              <w:t>to</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Digestive,</w:t>
            </w:r>
            <w:r w:rsidR="00065B5B" w:rsidRPr="00797DA2">
              <w:rPr>
                <w:rFonts w:ascii="Times New Roman" w:hAnsi="Times New Roman" w:cs="Times New Roman"/>
              </w:rPr>
              <w:t xml:space="preserve"> </w:t>
            </w:r>
            <w:r w:rsidRPr="00797DA2">
              <w:rPr>
                <w:rFonts w:ascii="Times New Roman" w:hAnsi="Times New Roman" w:cs="Times New Roman"/>
              </w:rPr>
              <w:t>Metabolic</w:t>
            </w:r>
            <w:r w:rsidR="00065B5B" w:rsidRPr="00797DA2">
              <w:rPr>
                <w:rFonts w:ascii="Times New Roman" w:hAnsi="Times New Roman" w:cs="Times New Roman"/>
              </w:rPr>
              <w:t xml:space="preserve"> </w:t>
            </w:r>
            <w:r w:rsidRPr="00797DA2">
              <w:rPr>
                <w:rFonts w:ascii="Times New Roman" w:hAnsi="Times New Roman" w:cs="Times New Roman"/>
              </w:rPr>
              <w:t>and</w:t>
            </w:r>
            <w:r w:rsidR="00065B5B" w:rsidRPr="00797DA2">
              <w:rPr>
                <w:rFonts w:ascii="Times New Roman" w:hAnsi="Times New Roman" w:cs="Times New Roman"/>
              </w:rPr>
              <w:t xml:space="preserve"> </w:t>
            </w:r>
            <w:r w:rsidRPr="00797DA2">
              <w:rPr>
                <w:rFonts w:ascii="Times New Roman" w:hAnsi="Times New Roman" w:cs="Times New Roman"/>
              </w:rPr>
              <w:t>Endocrine</w:t>
            </w:r>
            <w:r w:rsidR="00065B5B" w:rsidRPr="00797DA2">
              <w:rPr>
                <w:rFonts w:ascii="Times New Roman" w:hAnsi="Times New Roman" w:cs="Times New Roman"/>
              </w:rPr>
              <w:t xml:space="preserve"> </w:t>
            </w:r>
            <w:r w:rsidRPr="00797DA2">
              <w:rPr>
                <w:rFonts w:ascii="Times New Roman" w:hAnsi="Times New Roman" w:cs="Times New Roman"/>
              </w:rPr>
              <w:t>Systems</w:t>
            </w:r>
          </w:p>
        </w:tc>
        <w:tc>
          <w:tcPr>
            <w:tcW w:w="993"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127</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54</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129</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57</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132</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62</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71</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138</w:t>
            </w:r>
          </w:p>
        </w:tc>
        <w:tc>
          <w:tcPr>
            <w:tcW w:w="1026" w:type="dxa"/>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98</w:t>
            </w:r>
          </w:p>
        </w:tc>
        <w:tc>
          <w:tcPr>
            <w:tcW w:w="1100" w:type="dxa"/>
            <w:tcBorders>
              <w:right w:val="nil"/>
            </w:tcBorders>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170</w:t>
            </w:r>
          </w:p>
        </w:tc>
      </w:tr>
      <w:tr w:rsidR="00BE6F25" w:rsidRPr="00797DA2" w:rsidTr="005E42EC">
        <w:trPr>
          <w:trHeight w:val="1320"/>
        </w:trPr>
        <w:tc>
          <w:tcPr>
            <w:tcW w:w="1809" w:type="dxa"/>
            <w:vMerge/>
            <w:tcBorders>
              <w:left w:val="nil"/>
            </w:tcBorders>
            <w:shd w:val="clear" w:color="auto" w:fill="auto"/>
            <w:vAlign w:val="center"/>
            <w:hideMark/>
          </w:tcPr>
          <w:p w:rsidR="00BE6F25" w:rsidRPr="00797DA2" w:rsidRDefault="00BE6F25" w:rsidP="00BE6F25">
            <w:pPr>
              <w:jc w:val="center"/>
              <w:rPr>
                <w:rFonts w:ascii="Times New Roman" w:hAnsi="Times New Roman" w:cs="Times New Roman"/>
              </w:rPr>
            </w:pPr>
          </w:p>
        </w:tc>
        <w:tc>
          <w:tcPr>
            <w:tcW w:w="2268" w:type="dxa"/>
            <w:shd w:val="clear" w:color="auto" w:fill="auto"/>
            <w:vAlign w:val="center"/>
            <w:hideMark/>
          </w:tcPr>
          <w:p w:rsidR="00BE6F25" w:rsidRPr="00797DA2" w:rsidRDefault="00E431BF" w:rsidP="00BE6F25">
            <w:pPr>
              <w:jc w:val="center"/>
              <w:rPr>
                <w:rFonts w:ascii="Times New Roman" w:hAnsi="Times New Roman" w:cs="Times New Roman"/>
              </w:rPr>
            </w:pPr>
            <w:r w:rsidRPr="00797DA2">
              <w:rPr>
                <w:rFonts w:ascii="Times New Roman" w:hAnsi="Times New Roman" w:cs="Times New Roman"/>
              </w:rPr>
              <w:t>Functions</w:t>
            </w:r>
            <w:r w:rsidR="00065B5B" w:rsidRPr="00797DA2">
              <w:rPr>
                <w:rFonts w:ascii="Times New Roman" w:hAnsi="Times New Roman" w:cs="Times New Roman"/>
              </w:rPr>
              <w:t xml:space="preserve"> </w:t>
            </w:r>
            <w:r w:rsidRPr="00797DA2">
              <w:rPr>
                <w:rFonts w:ascii="Times New Roman" w:hAnsi="Times New Roman" w:cs="Times New Roman"/>
              </w:rPr>
              <w:t>&amp;</w:t>
            </w:r>
            <w:r w:rsidR="00065B5B" w:rsidRPr="00797DA2">
              <w:rPr>
                <w:rFonts w:ascii="Times New Roman" w:hAnsi="Times New Roman" w:cs="Times New Roman"/>
              </w:rPr>
              <w:t xml:space="preserve"> </w:t>
            </w:r>
            <w:r w:rsidRPr="00797DA2">
              <w:rPr>
                <w:rFonts w:ascii="Times New Roman" w:hAnsi="Times New Roman" w:cs="Times New Roman"/>
              </w:rPr>
              <w:t>Structures</w:t>
            </w:r>
            <w:r w:rsidR="00065B5B" w:rsidRPr="00797DA2">
              <w:rPr>
                <w:rFonts w:ascii="Times New Roman" w:hAnsi="Times New Roman" w:cs="Times New Roman"/>
              </w:rPr>
              <w:t xml:space="preserve"> </w:t>
            </w:r>
            <w:r w:rsidRPr="00797DA2">
              <w:rPr>
                <w:rFonts w:ascii="Times New Roman" w:hAnsi="Times New Roman" w:cs="Times New Roman"/>
              </w:rPr>
              <w:t>of/related</w:t>
            </w:r>
            <w:r w:rsidR="00065B5B" w:rsidRPr="00797DA2">
              <w:rPr>
                <w:rFonts w:ascii="Times New Roman" w:hAnsi="Times New Roman" w:cs="Times New Roman"/>
              </w:rPr>
              <w:t xml:space="preserve"> </w:t>
            </w:r>
            <w:r w:rsidRPr="00797DA2">
              <w:rPr>
                <w:rFonts w:ascii="Times New Roman" w:hAnsi="Times New Roman" w:cs="Times New Roman"/>
              </w:rPr>
              <w:t>to</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Genitourinary</w:t>
            </w:r>
            <w:r w:rsidR="00065B5B" w:rsidRPr="00797DA2">
              <w:rPr>
                <w:rFonts w:ascii="Times New Roman" w:hAnsi="Times New Roman" w:cs="Times New Roman"/>
              </w:rPr>
              <w:t xml:space="preserve"> </w:t>
            </w:r>
            <w:r w:rsidRPr="00797DA2">
              <w:rPr>
                <w:rFonts w:ascii="Times New Roman" w:hAnsi="Times New Roman" w:cs="Times New Roman"/>
              </w:rPr>
              <w:t>and</w:t>
            </w:r>
            <w:r w:rsidR="00065B5B" w:rsidRPr="00797DA2">
              <w:rPr>
                <w:rFonts w:ascii="Times New Roman" w:hAnsi="Times New Roman" w:cs="Times New Roman"/>
              </w:rPr>
              <w:t xml:space="preserve"> </w:t>
            </w:r>
            <w:r w:rsidRPr="00797DA2">
              <w:rPr>
                <w:rFonts w:ascii="Times New Roman" w:hAnsi="Times New Roman" w:cs="Times New Roman"/>
              </w:rPr>
              <w:t>Reproductive</w:t>
            </w:r>
            <w:r w:rsidR="00065B5B" w:rsidRPr="00797DA2">
              <w:rPr>
                <w:rFonts w:ascii="Times New Roman" w:hAnsi="Times New Roman" w:cs="Times New Roman"/>
              </w:rPr>
              <w:t xml:space="preserve"> </w:t>
            </w:r>
            <w:r w:rsidRPr="00797DA2">
              <w:rPr>
                <w:rFonts w:ascii="Times New Roman" w:hAnsi="Times New Roman" w:cs="Times New Roman"/>
              </w:rPr>
              <w:t>Systems</w:t>
            </w:r>
          </w:p>
        </w:tc>
        <w:tc>
          <w:tcPr>
            <w:tcW w:w="993"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92</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30</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99</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43</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108</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52</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70</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125</w:t>
            </w:r>
          </w:p>
        </w:tc>
        <w:tc>
          <w:tcPr>
            <w:tcW w:w="1026" w:type="dxa"/>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97</w:t>
            </w:r>
          </w:p>
        </w:tc>
        <w:tc>
          <w:tcPr>
            <w:tcW w:w="1100" w:type="dxa"/>
            <w:tcBorders>
              <w:right w:val="nil"/>
            </w:tcBorders>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131</w:t>
            </w:r>
          </w:p>
        </w:tc>
      </w:tr>
      <w:tr w:rsidR="00BE6F25" w:rsidRPr="00797DA2" w:rsidTr="005E42EC">
        <w:trPr>
          <w:trHeight w:val="1650"/>
        </w:trPr>
        <w:tc>
          <w:tcPr>
            <w:tcW w:w="1809" w:type="dxa"/>
            <w:vMerge/>
            <w:tcBorders>
              <w:left w:val="nil"/>
            </w:tcBorders>
            <w:shd w:val="clear" w:color="auto" w:fill="auto"/>
            <w:vAlign w:val="center"/>
            <w:hideMark/>
          </w:tcPr>
          <w:p w:rsidR="00BE6F25" w:rsidRPr="00797DA2" w:rsidRDefault="00BE6F25" w:rsidP="00BE6F25">
            <w:pPr>
              <w:jc w:val="center"/>
              <w:rPr>
                <w:rFonts w:ascii="Times New Roman" w:hAnsi="Times New Roman" w:cs="Times New Roman"/>
              </w:rPr>
            </w:pPr>
          </w:p>
        </w:tc>
        <w:tc>
          <w:tcPr>
            <w:tcW w:w="2268" w:type="dxa"/>
            <w:shd w:val="clear" w:color="auto" w:fill="auto"/>
            <w:vAlign w:val="center"/>
            <w:hideMark/>
          </w:tcPr>
          <w:p w:rsidR="00BE6F25" w:rsidRPr="00797DA2" w:rsidRDefault="00E431BF" w:rsidP="00BE6F25">
            <w:pPr>
              <w:jc w:val="center"/>
              <w:rPr>
                <w:rFonts w:ascii="Times New Roman" w:hAnsi="Times New Roman" w:cs="Times New Roman"/>
              </w:rPr>
            </w:pPr>
            <w:r w:rsidRPr="00797DA2">
              <w:rPr>
                <w:rFonts w:ascii="Times New Roman" w:hAnsi="Times New Roman" w:cs="Times New Roman"/>
              </w:rPr>
              <w:t>Neuromusculoskeletal</w:t>
            </w:r>
            <w:r w:rsidR="00065B5B" w:rsidRPr="00797DA2">
              <w:rPr>
                <w:rFonts w:ascii="Times New Roman" w:hAnsi="Times New Roman" w:cs="Times New Roman"/>
              </w:rPr>
              <w:t xml:space="preserve"> </w:t>
            </w:r>
            <w:r w:rsidR="00DF4991" w:rsidRPr="00797DA2">
              <w:rPr>
                <w:rFonts w:ascii="Times New Roman" w:hAnsi="Times New Roman" w:cs="Times New Roman"/>
              </w:rPr>
              <w:t>system</w:t>
            </w:r>
            <w:r w:rsidR="00065B5B" w:rsidRPr="00797DA2">
              <w:rPr>
                <w:rFonts w:ascii="Times New Roman" w:hAnsi="Times New Roman" w:cs="Times New Roman"/>
              </w:rPr>
              <w:t xml:space="preserve"> </w:t>
            </w:r>
            <w:r w:rsidRPr="00797DA2">
              <w:rPr>
                <w:rFonts w:ascii="Times New Roman" w:hAnsi="Times New Roman" w:cs="Times New Roman"/>
              </w:rPr>
              <w:t>and</w:t>
            </w:r>
            <w:r w:rsidR="00065B5B" w:rsidRPr="00797DA2">
              <w:rPr>
                <w:rFonts w:ascii="Times New Roman" w:hAnsi="Times New Roman" w:cs="Times New Roman"/>
              </w:rPr>
              <w:t xml:space="preserve"> </w:t>
            </w:r>
            <w:r w:rsidRPr="00797DA2">
              <w:rPr>
                <w:rFonts w:ascii="Times New Roman" w:hAnsi="Times New Roman" w:cs="Times New Roman"/>
              </w:rPr>
              <w:t>Movement</w:t>
            </w:r>
            <w:r w:rsidR="00065B5B" w:rsidRPr="00797DA2">
              <w:rPr>
                <w:rFonts w:ascii="Times New Roman" w:hAnsi="Times New Roman" w:cs="Times New Roman"/>
              </w:rPr>
              <w:t xml:space="preserve"> </w:t>
            </w:r>
            <w:r w:rsidRPr="00797DA2">
              <w:rPr>
                <w:rFonts w:ascii="Times New Roman" w:hAnsi="Times New Roman" w:cs="Times New Roman"/>
              </w:rPr>
              <w:t>related</w:t>
            </w:r>
            <w:r w:rsidR="00065B5B" w:rsidRPr="00797DA2">
              <w:rPr>
                <w:rFonts w:ascii="Times New Roman" w:hAnsi="Times New Roman" w:cs="Times New Roman"/>
              </w:rPr>
              <w:t xml:space="preserve"> </w:t>
            </w:r>
            <w:r w:rsidRPr="00797DA2">
              <w:rPr>
                <w:rFonts w:ascii="Times New Roman" w:hAnsi="Times New Roman" w:cs="Times New Roman"/>
              </w:rPr>
              <w:t>Functions</w:t>
            </w:r>
            <w:r w:rsidR="00065B5B" w:rsidRPr="00797DA2">
              <w:rPr>
                <w:rFonts w:ascii="Times New Roman" w:hAnsi="Times New Roman" w:cs="Times New Roman"/>
              </w:rPr>
              <w:t xml:space="preserve"> </w:t>
            </w:r>
            <w:r w:rsidRPr="00797DA2">
              <w:rPr>
                <w:rFonts w:ascii="Times New Roman" w:hAnsi="Times New Roman" w:cs="Times New Roman"/>
              </w:rPr>
              <w:t>&amp;</w:t>
            </w:r>
            <w:r w:rsidR="00065B5B" w:rsidRPr="00797DA2">
              <w:rPr>
                <w:rFonts w:ascii="Times New Roman" w:hAnsi="Times New Roman" w:cs="Times New Roman"/>
              </w:rPr>
              <w:t xml:space="preserve"> </w:t>
            </w:r>
            <w:r w:rsidRPr="00797DA2">
              <w:rPr>
                <w:rFonts w:ascii="Times New Roman" w:hAnsi="Times New Roman" w:cs="Times New Roman"/>
              </w:rPr>
              <w:t>Structures</w:t>
            </w:r>
          </w:p>
        </w:tc>
        <w:tc>
          <w:tcPr>
            <w:tcW w:w="993"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304</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345</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398</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487</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466</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635</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793</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544</w:t>
            </w:r>
          </w:p>
        </w:tc>
        <w:tc>
          <w:tcPr>
            <w:tcW w:w="1026" w:type="dxa"/>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1,109</w:t>
            </w:r>
          </w:p>
        </w:tc>
        <w:tc>
          <w:tcPr>
            <w:tcW w:w="1100" w:type="dxa"/>
            <w:tcBorders>
              <w:right w:val="nil"/>
            </w:tcBorders>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745</w:t>
            </w:r>
          </w:p>
        </w:tc>
      </w:tr>
      <w:tr w:rsidR="00BE6F25" w:rsidRPr="00797DA2" w:rsidTr="005E42EC">
        <w:trPr>
          <w:trHeight w:val="990"/>
        </w:trPr>
        <w:tc>
          <w:tcPr>
            <w:tcW w:w="1809" w:type="dxa"/>
            <w:vMerge w:val="restart"/>
            <w:tcBorders>
              <w:left w:val="nil"/>
            </w:tcBorders>
            <w:shd w:val="clear" w:color="auto" w:fill="auto"/>
            <w:vAlign w:val="center"/>
            <w:hideMark/>
          </w:tcPr>
          <w:p w:rsidR="00BE6F25" w:rsidRPr="00797DA2" w:rsidRDefault="00BE6F25" w:rsidP="00BE6F25">
            <w:pPr>
              <w:jc w:val="center"/>
              <w:rPr>
                <w:rFonts w:ascii="Times New Roman" w:hAnsi="Times New Roman" w:cs="Times New Roman"/>
              </w:rPr>
            </w:pPr>
          </w:p>
        </w:tc>
        <w:tc>
          <w:tcPr>
            <w:tcW w:w="2268" w:type="dxa"/>
            <w:shd w:val="clear" w:color="auto" w:fill="auto"/>
            <w:vAlign w:val="center"/>
            <w:hideMark/>
          </w:tcPr>
          <w:p w:rsidR="00BE6F25" w:rsidRPr="00797DA2" w:rsidRDefault="00E431BF" w:rsidP="00BE6F25">
            <w:pPr>
              <w:jc w:val="center"/>
              <w:rPr>
                <w:rFonts w:ascii="Times New Roman" w:hAnsi="Times New Roman" w:cs="Times New Roman"/>
              </w:rPr>
            </w:pPr>
            <w:r w:rsidRPr="00797DA2">
              <w:rPr>
                <w:rFonts w:ascii="Times New Roman" w:hAnsi="Times New Roman" w:cs="Times New Roman"/>
              </w:rPr>
              <w:t>Functions</w:t>
            </w:r>
            <w:r w:rsidR="00065B5B" w:rsidRPr="00797DA2">
              <w:rPr>
                <w:rFonts w:ascii="Times New Roman" w:hAnsi="Times New Roman" w:cs="Times New Roman"/>
              </w:rPr>
              <w:t xml:space="preserve"> </w:t>
            </w:r>
            <w:r w:rsidRPr="00797DA2">
              <w:rPr>
                <w:rFonts w:ascii="Times New Roman" w:hAnsi="Times New Roman" w:cs="Times New Roman"/>
              </w:rPr>
              <w:t>&amp;</w:t>
            </w:r>
            <w:r w:rsidR="00065B5B" w:rsidRPr="00797DA2">
              <w:rPr>
                <w:rFonts w:ascii="Times New Roman" w:hAnsi="Times New Roman" w:cs="Times New Roman"/>
              </w:rPr>
              <w:t xml:space="preserve"> </w:t>
            </w:r>
            <w:r w:rsidRPr="00797DA2">
              <w:rPr>
                <w:rFonts w:ascii="Times New Roman" w:hAnsi="Times New Roman" w:cs="Times New Roman"/>
              </w:rPr>
              <w:t>Related</w:t>
            </w:r>
            <w:r w:rsidR="00065B5B" w:rsidRPr="00797DA2">
              <w:rPr>
                <w:rFonts w:ascii="Times New Roman" w:hAnsi="Times New Roman" w:cs="Times New Roman"/>
              </w:rPr>
              <w:t xml:space="preserve"> </w:t>
            </w:r>
            <w:r w:rsidRPr="00797DA2">
              <w:rPr>
                <w:rFonts w:ascii="Times New Roman" w:hAnsi="Times New Roman" w:cs="Times New Roman"/>
              </w:rPr>
              <w:t>Structures</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Skin</w:t>
            </w:r>
          </w:p>
        </w:tc>
        <w:tc>
          <w:tcPr>
            <w:tcW w:w="993"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3</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3</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3</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2</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7</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22</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22</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7</w:t>
            </w:r>
          </w:p>
        </w:tc>
        <w:tc>
          <w:tcPr>
            <w:tcW w:w="1026" w:type="dxa"/>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41</w:t>
            </w:r>
          </w:p>
        </w:tc>
        <w:tc>
          <w:tcPr>
            <w:tcW w:w="1100" w:type="dxa"/>
            <w:tcBorders>
              <w:right w:val="nil"/>
            </w:tcBorders>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33</w:t>
            </w:r>
          </w:p>
        </w:tc>
      </w:tr>
      <w:tr w:rsidR="00BE6F25" w:rsidRPr="00797DA2" w:rsidTr="005E42EC">
        <w:trPr>
          <w:trHeight w:val="720"/>
        </w:trPr>
        <w:tc>
          <w:tcPr>
            <w:tcW w:w="1809" w:type="dxa"/>
            <w:vMerge/>
            <w:tcBorders>
              <w:left w:val="nil"/>
            </w:tcBorders>
            <w:shd w:val="clear" w:color="auto" w:fill="auto"/>
            <w:vAlign w:val="center"/>
            <w:hideMark/>
          </w:tcPr>
          <w:p w:rsidR="00BE6F25" w:rsidRPr="00797DA2" w:rsidRDefault="00BE6F25" w:rsidP="00BE6F25">
            <w:pPr>
              <w:jc w:val="center"/>
              <w:rPr>
                <w:rFonts w:ascii="Times New Roman" w:hAnsi="Times New Roman" w:cs="Times New Roman"/>
              </w:rPr>
            </w:pPr>
          </w:p>
        </w:tc>
        <w:tc>
          <w:tcPr>
            <w:tcW w:w="2268" w:type="dxa"/>
            <w:shd w:val="clear" w:color="auto" w:fill="auto"/>
            <w:vAlign w:val="center"/>
            <w:hideMark/>
          </w:tcPr>
          <w:p w:rsidR="00BE6F25" w:rsidRPr="00797DA2" w:rsidRDefault="002757EE" w:rsidP="00EE47FE">
            <w:pPr>
              <w:jc w:val="center"/>
              <w:rPr>
                <w:rFonts w:ascii="Times New Roman" w:hAnsi="Times New Roman" w:cs="Times New Roman"/>
              </w:rPr>
            </w:pPr>
            <w:r w:rsidRPr="00797DA2">
              <w:rPr>
                <w:rFonts w:ascii="Times New Roman" w:hAnsi="Times New Roman" w:cs="Times New Roman"/>
              </w:rPr>
              <w:t>Multiple</w:t>
            </w:r>
            <w:r w:rsidR="00065B5B" w:rsidRPr="00797DA2">
              <w:rPr>
                <w:rFonts w:ascii="Times New Roman" w:hAnsi="Times New Roman" w:cs="Times New Roman"/>
              </w:rPr>
              <w:t xml:space="preserve"> </w:t>
            </w:r>
            <w:r w:rsidRPr="00797DA2">
              <w:rPr>
                <w:rFonts w:ascii="Times New Roman" w:hAnsi="Times New Roman" w:cs="Times New Roman"/>
              </w:rPr>
              <w:t>disabilities</w:t>
            </w:r>
            <w:r w:rsidRPr="00797DA2">
              <w:rPr>
                <w:rFonts w:ascii="Times New Roman" w:hAnsi="Times New Roman" w:cs="Times New Roman"/>
                <w:vertAlign w:val="superscript"/>
              </w:rPr>
              <w:t>1</w:t>
            </w:r>
            <w:r w:rsidR="00065B5B" w:rsidRPr="00797DA2">
              <w:rPr>
                <w:rFonts w:ascii="Times New Roman" w:hAnsi="Times New Roman" w:cs="Times New Roman"/>
              </w:rPr>
              <w:t xml:space="preserve"> </w:t>
            </w:r>
          </w:p>
        </w:tc>
        <w:tc>
          <w:tcPr>
            <w:tcW w:w="993"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245</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195</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320</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296</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355</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379</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439</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395</w:t>
            </w:r>
          </w:p>
        </w:tc>
        <w:tc>
          <w:tcPr>
            <w:tcW w:w="1026" w:type="dxa"/>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680</w:t>
            </w:r>
          </w:p>
        </w:tc>
        <w:tc>
          <w:tcPr>
            <w:tcW w:w="1100" w:type="dxa"/>
            <w:tcBorders>
              <w:right w:val="nil"/>
            </w:tcBorders>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581</w:t>
            </w:r>
          </w:p>
        </w:tc>
      </w:tr>
      <w:tr w:rsidR="00BE6F25" w:rsidRPr="00797DA2" w:rsidTr="005E42EC">
        <w:trPr>
          <w:trHeight w:val="1050"/>
        </w:trPr>
        <w:tc>
          <w:tcPr>
            <w:tcW w:w="1809" w:type="dxa"/>
            <w:vMerge/>
            <w:tcBorders>
              <w:left w:val="nil"/>
            </w:tcBorders>
            <w:shd w:val="clear" w:color="auto" w:fill="auto"/>
            <w:vAlign w:val="center"/>
            <w:hideMark/>
          </w:tcPr>
          <w:p w:rsidR="00BE6F25" w:rsidRPr="00797DA2" w:rsidRDefault="00BE6F25" w:rsidP="00BE6F25">
            <w:pPr>
              <w:jc w:val="center"/>
              <w:rPr>
                <w:rFonts w:ascii="Times New Roman" w:hAnsi="Times New Roman" w:cs="Times New Roman"/>
              </w:rPr>
            </w:pPr>
          </w:p>
        </w:tc>
        <w:tc>
          <w:tcPr>
            <w:tcW w:w="2268" w:type="dxa"/>
            <w:shd w:val="clear" w:color="auto" w:fill="auto"/>
            <w:vAlign w:val="center"/>
            <w:hideMark/>
          </w:tcPr>
          <w:p w:rsidR="00BE6F25" w:rsidRPr="00797DA2" w:rsidRDefault="002757EE" w:rsidP="00EE47FE">
            <w:pPr>
              <w:jc w:val="center"/>
              <w:rPr>
                <w:rFonts w:ascii="Times New Roman" w:hAnsi="Times New Roman" w:cs="Times New Roman"/>
              </w:rPr>
            </w:pPr>
            <w:r w:rsidRPr="00797DA2">
              <w:rPr>
                <w:rFonts w:ascii="Times New Roman" w:hAnsi="Times New Roman" w:cs="Times New Roman"/>
              </w:rPr>
              <w:t>Unable</w:t>
            </w:r>
            <w:r w:rsidR="00065B5B" w:rsidRPr="00797DA2">
              <w:rPr>
                <w:rFonts w:ascii="Times New Roman" w:hAnsi="Times New Roman" w:cs="Times New Roman"/>
              </w:rPr>
              <w:t xml:space="preserve"> </w:t>
            </w:r>
            <w:r w:rsidRPr="00797DA2">
              <w:rPr>
                <w:rFonts w:ascii="Times New Roman" w:hAnsi="Times New Roman" w:cs="Times New Roman"/>
              </w:rPr>
              <w:t>to</w:t>
            </w:r>
            <w:r w:rsidR="00065B5B" w:rsidRPr="00797DA2">
              <w:rPr>
                <w:rFonts w:ascii="Times New Roman" w:hAnsi="Times New Roman" w:cs="Times New Roman"/>
              </w:rPr>
              <w:t xml:space="preserve"> </w:t>
            </w:r>
            <w:r w:rsidRPr="00797DA2">
              <w:rPr>
                <w:rFonts w:ascii="Times New Roman" w:hAnsi="Times New Roman" w:cs="Times New Roman"/>
              </w:rPr>
              <w:t>be</w:t>
            </w:r>
            <w:r w:rsidR="00065B5B" w:rsidRPr="00797DA2">
              <w:rPr>
                <w:rFonts w:ascii="Times New Roman" w:hAnsi="Times New Roman" w:cs="Times New Roman"/>
              </w:rPr>
              <w:t xml:space="preserve"> </w:t>
            </w:r>
            <w:r w:rsidRPr="00797DA2">
              <w:rPr>
                <w:rFonts w:ascii="Times New Roman" w:hAnsi="Times New Roman" w:cs="Times New Roman"/>
              </w:rPr>
              <w:t>Identified</w:t>
            </w:r>
            <w:r w:rsidRPr="00797DA2">
              <w:rPr>
                <w:rFonts w:ascii="Times New Roman" w:hAnsi="Times New Roman" w:cs="Times New Roman"/>
                <w:vertAlign w:val="superscript"/>
              </w:rPr>
              <w:t>2</w:t>
            </w:r>
            <w:r w:rsidR="00065B5B" w:rsidRPr="00797DA2">
              <w:rPr>
                <w:rFonts w:ascii="Times New Roman" w:hAnsi="Times New Roman" w:cs="Times New Roman"/>
              </w:rPr>
              <w:t xml:space="preserve"> </w:t>
            </w:r>
          </w:p>
        </w:tc>
        <w:tc>
          <w:tcPr>
            <w:tcW w:w="993"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6,811</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2,683</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6,930</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3,117</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6,938</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3,098</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3,374</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7,097</w:t>
            </w:r>
          </w:p>
        </w:tc>
        <w:tc>
          <w:tcPr>
            <w:tcW w:w="1026" w:type="dxa"/>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9,935</w:t>
            </w:r>
          </w:p>
        </w:tc>
        <w:tc>
          <w:tcPr>
            <w:tcW w:w="1100" w:type="dxa"/>
            <w:tcBorders>
              <w:right w:val="nil"/>
            </w:tcBorders>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12,690</w:t>
            </w:r>
          </w:p>
        </w:tc>
      </w:tr>
      <w:tr w:rsidR="00BE6F25" w:rsidRPr="00797DA2" w:rsidTr="005E42EC">
        <w:trPr>
          <w:trHeight w:val="330"/>
        </w:trPr>
        <w:tc>
          <w:tcPr>
            <w:tcW w:w="1809" w:type="dxa"/>
            <w:vMerge/>
            <w:tcBorders>
              <w:left w:val="nil"/>
            </w:tcBorders>
            <w:shd w:val="clear" w:color="auto" w:fill="auto"/>
            <w:vAlign w:val="center"/>
            <w:hideMark/>
          </w:tcPr>
          <w:p w:rsidR="00BE6F25" w:rsidRPr="00797DA2" w:rsidRDefault="00BE6F25" w:rsidP="00BE6F25">
            <w:pPr>
              <w:jc w:val="center"/>
              <w:rPr>
                <w:rFonts w:ascii="Times New Roman" w:hAnsi="Times New Roman" w:cs="Times New Roman"/>
              </w:rPr>
            </w:pPr>
          </w:p>
        </w:tc>
        <w:tc>
          <w:tcPr>
            <w:tcW w:w="2268" w:type="dxa"/>
            <w:shd w:val="clear" w:color="auto" w:fill="auto"/>
            <w:vAlign w:val="center"/>
            <w:hideMark/>
          </w:tcPr>
          <w:p w:rsidR="00BE6F25" w:rsidRPr="00797DA2" w:rsidRDefault="002757EE" w:rsidP="00BE6F25">
            <w:pPr>
              <w:jc w:val="center"/>
              <w:rPr>
                <w:rFonts w:ascii="Times New Roman" w:hAnsi="Times New Roman" w:cs="Times New Roman"/>
              </w:rPr>
            </w:pPr>
            <w:r w:rsidRPr="00797DA2">
              <w:rPr>
                <w:rFonts w:ascii="Times New Roman" w:hAnsi="Times New Roman" w:cs="Times New Roman"/>
              </w:rPr>
              <w:t>Total</w:t>
            </w:r>
          </w:p>
        </w:tc>
        <w:tc>
          <w:tcPr>
            <w:tcW w:w="993"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8,195</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4,095</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8,647</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5,037</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9,035</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5,687</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6,592</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9,590</w:t>
            </w:r>
          </w:p>
        </w:tc>
        <w:tc>
          <w:tcPr>
            <w:tcW w:w="1026" w:type="dxa"/>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14,494</w:t>
            </w:r>
          </w:p>
        </w:tc>
        <w:tc>
          <w:tcPr>
            <w:tcW w:w="1100" w:type="dxa"/>
            <w:tcBorders>
              <w:right w:val="nil"/>
            </w:tcBorders>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16,229</w:t>
            </w:r>
          </w:p>
        </w:tc>
      </w:tr>
      <w:tr w:rsidR="00BE6F25" w:rsidRPr="00797DA2" w:rsidTr="005E42EC">
        <w:trPr>
          <w:trHeight w:val="1980"/>
        </w:trPr>
        <w:tc>
          <w:tcPr>
            <w:tcW w:w="1809" w:type="dxa"/>
            <w:tcBorders>
              <w:left w:val="nil"/>
            </w:tcBorders>
            <w:shd w:val="clear" w:color="auto" w:fill="auto"/>
            <w:vAlign w:val="center"/>
            <w:hideMark/>
          </w:tcPr>
          <w:p w:rsidR="00BE6F25" w:rsidRPr="00797DA2" w:rsidRDefault="00B1381C" w:rsidP="001353E2">
            <w:pPr>
              <w:jc w:val="center"/>
              <w:rPr>
                <w:rFonts w:ascii="Times New Roman" w:hAnsi="Times New Roman" w:cs="Times New Roman"/>
              </w:rPr>
            </w:pPr>
            <w:r w:rsidRPr="00797DA2">
              <w:rPr>
                <w:rFonts w:ascii="Times New Roman" w:hAnsi="Times New Roman" w:cs="Times New Roman"/>
              </w:rPr>
              <w:lastRenderedPageBreak/>
              <w:t>Residential</w:t>
            </w:r>
            <w:r w:rsidR="00065B5B" w:rsidRPr="00797DA2">
              <w:rPr>
                <w:rFonts w:ascii="Times New Roman" w:hAnsi="Times New Roman" w:cs="Times New Roman"/>
              </w:rPr>
              <w:t xml:space="preserve"> </w:t>
            </w:r>
            <w:r w:rsidRPr="00797DA2">
              <w:rPr>
                <w:rFonts w:ascii="Times New Roman" w:hAnsi="Times New Roman" w:cs="Times New Roman"/>
              </w:rPr>
              <w:t>Area</w:t>
            </w:r>
            <w:r w:rsidR="00065B5B" w:rsidRPr="00797DA2">
              <w:rPr>
                <w:rFonts w:ascii="Times New Roman" w:hAnsi="Times New Roman" w:cs="Times New Roman"/>
              </w:rPr>
              <w:t xml:space="preserve"> </w:t>
            </w:r>
            <w:r w:rsidRPr="00797DA2">
              <w:rPr>
                <w:rFonts w:ascii="Times New Roman" w:hAnsi="Times New Roman" w:cs="Times New Roman"/>
              </w:rPr>
              <w:t>(</w:t>
            </w:r>
            <w:r w:rsidR="002D72B0" w:rsidRPr="00797DA2">
              <w:rPr>
                <w:rFonts w:ascii="Times New Roman" w:hAnsi="Times New Roman" w:cs="Times New Roman"/>
              </w:rPr>
              <w:t>based</w:t>
            </w:r>
            <w:r w:rsidR="00065B5B" w:rsidRPr="00797DA2">
              <w:rPr>
                <w:rFonts w:ascii="Times New Roman" w:hAnsi="Times New Roman" w:cs="Times New Roman"/>
              </w:rPr>
              <w:t xml:space="preserve"> </w:t>
            </w:r>
            <w:r w:rsidR="002D72B0" w:rsidRPr="00797DA2">
              <w:rPr>
                <w:rFonts w:ascii="Times New Roman" w:hAnsi="Times New Roman" w:cs="Times New Roman"/>
              </w:rPr>
              <w:t>on</w:t>
            </w:r>
            <w:r w:rsidR="00065B5B" w:rsidRPr="00797DA2">
              <w:rPr>
                <w:rFonts w:ascii="Times New Roman" w:hAnsi="Times New Roman" w:cs="Times New Roman"/>
              </w:rPr>
              <w:t xml:space="preserve"> </w:t>
            </w:r>
            <w:r w:rsidR="002D72B0" w:rsidRPr="00797DA2">
              <w:rPr>
                <w:rFonts w:ascii="Times New Roman" w:hAnsi="Times New Roman" w:cs="Times New Roman"/>
              </w:rPr>
              <w:t>the</w:t>
            </w:r>
            <w:r w:rsidR="00065B5B" w:rsidRPr="00797DA2">
              <w:rPr>
                <w:rFonts w:ascii="Times New Roman" w:hAnsi="Times New Roman" w:cs="Times New Roman"/>
              </w:rPr>
              <w:t xml:space="preserve"> </w:t>
            </w:r>
            <w:r w:rsidR="001353E2" w:rsidRPr="00797DA2">
              <w:rPr>
                <w:rFonts w:ascii="Times New Roman" w:hAnsi="Times New Roman" w:cs="Times New Roman"/>
              </w:rPr>
              <w:t>“</w:t>
            </w:r>
            <w:r w:rsidR="002D72B0" w:rsidRPr="00797DA2">
              <w:rPr>
                <w:rFonts w:ascii="Times New Roman" w:hAnsi="Times New Roman" w:cs="Times New Roman"/>
              </w:rPr>
              <w:t>Comprehensive</w:t>
            </w:r>
            <w:r w:rsidR="00065B5B" w:rsidRPr="00797DA2">
              <w:rPr>
                <w:rFonts w:ascii="Times New Roman" w:hAnsi="Times New Roman" w:cs="Times New Roman"/>
              </w:rPr>
              <w:t xml:space="preserve"> </w:t>
            </w:r>
            <w:r w:rsidR="002D72B0" w:rsidRPr="00797DA2">
              <w:rPr>
                <w:rFonts w:ascii="Times New Roman" w:hAnsi="Times New Roman" w:cs="Times New Roman"/>
              </w:rPr>
              <w:t>Development</w:t>
            </w:r>
            <w:r w:rsidR="00065B5B" w:rsidRPr="00797DA2">
              <w:rPr>
                <w:rFonts w:ascii="Times New Roman" w:hAnsi="Times New Roman" w:cs="Times New Roman"/>
              </w:rPr>
              <w:t xml:space="preserve"> </w:t>
            </w:r>
            <w:r w:rsidR="002D72B0" w:rsidRPr="00797DA2">
              <w:rPr>
                <w:rFonts w:ascii="Times New Roman" w:hAnsi="Times New Roman" w:cs="Times New Roman"/>
              </w:rPr>
              <w:t>Plan</w:t>
            </w:r>
            <w:r w:rsidR="001353E2" w:rsidRPr="00797DA2">
              <w:rPr>
                <w:rFonts w:ascii="Times New Roman" w:hAnsi="Times New Roman" w:cs="Times New Roman"/>
              </w:rPr>
              <w:t>”</w:t>
            </w:r>
            <w:r w:rsidR="00065B5B" w:rsidRPr="00797DA2">
              <w:rPr>
                <w:rFonts w:ascii="Times New Roman" w:hAnsi="Times New Roman" w:cs="Times New Roman"/>
              </w:rPr>
              <w:t xml:space="preserve"> </w:t>
            </w:r>
            <w:r w:rsidR="001353E2" w:rsidRPr="00797DA2">
              <w:rPr>
                <w:rFonts w:ascii="Times New Roman" w:hAnsi="Times New Roman" w:cs="Times New Roman"/>
              </w:rPr>
              <w:t>of</w:t>
            </w:r>
            <w:r w:rsidR="00065B5B" w:rsidRPr="00797DA2">
              <w:rPr>
                <w:rFonts w:ascii="Times New Roman" w:hAnsi="Times New Roman" w:cs="Times New Roman"/>
              </w:rPr>
              <w:t xml:space="preserve"> </w:t>
            </w:r>
            <w:r w:rsidR="001353E2" w:rsidRPr="00797DA2">
              <w:rPr>
                <w:rFonts w:ascii="Times New Roman" w:hAnsi="Times New Roman" w:cs="Times New Roman"/>
              </w:rPr>
              <w:t>the</w:t>
            </w:r>
            <w:r w:rsidR="00065B5B" w:rsidRPr="00797DA2">
              <w:rPr>
                <w:rFonts w:ascii="Times New Roman" w:hAnsi="Times New Roman" w:cs="Times New Roman"/>
              </w:rPr>
              <w:t xml:space="preserve"> </w:t>
            </w:r>
            <w:r w:rsidR="001353E2" w:rsidRPr="00797DA2">
              <w:rPr>
                <w:rFonts w:ascii="Times New Roman" w:hAnsi="Times New Roman" w:cs="Times New Roman"/>
              </w:rPr>
              <w:t>National</w:t>
            </w:r>
            <w:r w:rsidR="00065B5B" w:rsidRPr="00797DA2">
              <w:rPr>
                <w:rFonts w:ascii="Times New Roman" w:hAnsi="Times New Roman" w:cs="Times New Roman"/>
              </w:rPr>
              <w:t xml:space="preserve"> </w:t>
            </w:r>
            <w:r w:rsidR="001353E2" w:rsidRPr="00797DA2">
              <w:rPr>
                <w:rFonts w:ascii="Times New Roman" w:hAnsi="Times New Roman" w:cs="Times New Roman"/>
              </w:rPr>
              <w:t>Development</w:t>
            </w:r>
            <w:r w:rsidR="00065B5B" w:rsidRPr="00797DA2">
              <w:rPr>
                <w:rFonts w:ascii="Times New Roman" w:hAnsi="Times New Roman" w:cs="Times New Roman"/>
              </w:rPr>
              <w:t xml:space="preserve"> </w:t>
            </w:r>
            <w:r w:rsidR="001353E2" w:rsidRPr="00797DA2">
              <w:rPr>
                <w:rFonts w:ascii="Times New Roman" w:hAnsi="Times New Roman" w:cs="Times New Roman"/>
              </w:rPr>
              <w:t>Council)</w:t>
            </w:r>
          </w:p>
        </w:tc>
        <w:tc>
          <w:tcPr>
            <w:tcW w:w="2268" w:type="dxa"/>
            <w:shd w:val="clear" w:color="auto" w:fill="auto"/>
            <w:vAlign w:val="center"/>
            <w:hideMark/>
          </w:tcPr>
          <w:p w:rsidR="00BE6F25" w:rsidRPr="00797DA2" w:rsidRDefault="002757EE" w:rsidP="00383578">
            <w:pPr>
              <w:jc w:val="center"/>
              <w:rPr>
                <w:rFonts w:ascii="Times New Roman" w:hAnsi="Times New Roman" w:cs="Times New Roman"/>
              </w:rPr>
            </w:pPr>
            <w:r w:rsidRPr="00797DA2">
              <w:rPr>
                <w:rFonts w:ascii="Times New Roman" w:hAnsi="Times New Roman" w:cs="Times New Roman"/>
              </w:rPr>
              <w:t>North</w:t>
            </w:r>
            <w:r w:rsidR="00065B5B" w:rsidRPr="00797DA2">
              <w:rPr>
                <w:rFonts w:ascii="Times New Roman" w:hAnsi="Times New Roman" w:cs="Times New Roman"/>
              </w:rPr>
              <w:t xml:space="preserve"> </w:t>
            </w:r>
            <w:r w:rsidRPr="00797DA2">
              <w:rPr>
                <w:rFonts w:ascii="Times New Roman" w:hAnsi="Times New Roman" w:cs="Times New Roman"/>
              </w:rPr>
              <w:t>(Keelung,</w:t>
            </w:r>
            <w:r w:rsidR="00065B5B" w:rsidRPr="00797DA2">
              <w:rPr>
                <w:rFonts w:ascii="Times New Roman" w:hAnsi="Times New Roman" w:cs="Times New Roman"/>
              </w:rPr>
              <w:t xml:space="preserve"> </w:t>
            </w:r>
            <w:r w:rsidRPr="00797DA2">
              <w:rPr>
                <w:rFonts w:ascii="Times New Roman" w:hAnsi="Times New Roman" w:cs="Times New Roman"/>
              </w:rPr>
              <w:t>Taipei,</w:t>
            </w:r>
            <w:r w:rsidR="00065B5B" w:rsidRPr="00797DA2">
              <w:rPr>
                <w:rFonts w:ascii="Times New Roman" w:hAnsi="Times New Roman" w:cs="Times New Roman"/>
              </w:rPr>
              <w:t xml:space="preserve"> </w:t>
            </w:r>
            <w:r w:rsidRPr="00797DA2">
              <w:rPr>
                <w:rFonts w:ascii="Times New Roman" w:hAnsi="Times New Roman" w:cs="Times New Roman"/>
              </w:rPr>
              <w:t>New</w:t>
            </w:r>
            <w:r w:rsidR="00065B5B" w:rsidRPr="00797DA2">
              <w:rPr>
                <w:rFonts w:ascii="Times New Roman" w:hAnsi="Times New Roman" w:cs="Times New Roman"/>
              </w:rPr>
              <w:t xml:space="preserve"> </w:t>
            </w:r>
            <w:r w:rsidRPr="00797DA2">
              <w:rPr>
                <w:rFonts w:ascii="Times New Roman" w:hAnsi="Times New Roman" w:cs="Times New Roman"/>
              </w:rPr>
              <w:t>Taipei</w:t>
            </w:r>
            <w:r w:rsidR="00065B5B" w:rsidRPr="00797DA2">
              <w:rPr>
                <w:rFonts w:ascii="Times New Roman" w:hAnsi="Times New Roman" w:cs="Times New Roman"/>
              </w:rPr>
              <w:t xml:space="preserve"> </w:t>
            </w:r>
            <w:r w:rsidRPr="00797DA2">
              <w:rPr>
                <w:rFonts w:ascii="Times New Roman" w:hAnsi="Times New Roman" w:cs="Times New Roman"/>
              </w:rPr>
              <w:t>City,</w:t>
            </w:r>
            <w:r w:rsidR="00065B5B" w:rsidRPr="00797DA2">
              <w:rPr>
                <w:rFonts w:ascii="Times New Roman" w:hAnsi="Times New Roman" w:cs="Times New Roman"/>
              </w:rPr>
              <w:t xml:space="preserve"> </w:t>
            </w:r>
            <w:r w:rsidRPr="00797DA2">
              <w:rPr>
                <w:rFonts w:ascii="Times New Roman" w:hAnsi="Times New Roman" w:cs="Times New Roman"/>
              </w:rPr>
              <w:t>Taoyuan</w:t>
            </w:r>
            <w:r w:rsidR="00065B5B" w:rsidRPr="00797DA2">
              <w:rPr>
                <w:rFonts w:ascii="Times New Roman" w:hAnsi="Times New Roman" w:cs="Times New Roman"/>
              </w:rPr>
              <w:t xml:space="preserve"> </w:t>
            </w:r>
            <w:r w:rsidRPr="00797DA2">
              <w:rPr>
                <w:rFonts w:ascii="Times New Roman" w:hAnsi="Times New Roman" w:cs="Times New Roman"/>
              </w:rPr>
              <w:t>and</w:t>
            </w:r>
            <w:r w:rsidR="00065B5B" w:rsidRPr="00797DA2">
              <w:rPr>
                <w:rFonts w:ascii="Times New Roman" w:hAnsi="Times New Roman" w:cs="Times New Roman"/>
              </w:rPr>
              <w:t xml:space="preserve"> </w:t>
            </w:r>
            <w:r w:rsidRPr="00797DA2">
              <w:rPr>
                <w:rFonts w:ascii="Times New Roman" w:hAnsi="Times New Roman" w:cs="Times New Roman"/>
              </w:rPr>
              <w:t>Hsinchu)</w:t>
            </w:r>
          </w:p>
        </w:tc>
        <w:tc>
          <w:tcPr>
            <w:tcW w:w="993"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2,111</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1,389</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2,308</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1,918</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2,455</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2,138</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2,600</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2,742</w:t>
            </w:r>
          </w:p>
        </w:tc>
        <w:tc>
          <w:tcPr>
            <w:tcW w:w="1026" w:type="dxa"/>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6,909</w:t>
            </w:r>
          </w:p>
        </w:tc>
        <w:tc>
          <w:tcPr>
            <w:tcW w:w="1100" w:type="dxa"/>
            <w:tcBorders>
              <w:right w:val="nil"/>
            </w:tcBorders>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6,487</w:t>
            </w:r>
          </w:p>
        </w:tc>
      </w:tr>
      <w:tr w:rsidR="00BE6F25" w:rsidRPr="00797DA2" w:rsidTr="005E42EC">
        <w:trPr>
          <w:trHeight w:val="2310"/>
        </w:trPr>
        <w:tc>
          <w:tcPr>
            <w:tcW w:w="1809" w:type="dxa"/>
            <w:vMerge w:val="restart"/>
            <w:tcBorders>
              <w:left w:val="nil"/>
            </w:tcBorders>
            <w:shd w:val="clear" w:color="auto" w:fill="auto"/>
            <w:vAlign w:val="center"/>
            <w:hideMark/>
          </w:tcPr>
          <w:p w:rsidR="00BE6F25" w:rsidRPr="00797DA2" w:rsidRDefault="00BE6F25" w:rsidP="00BE6F25">
            <w:pPr>
              <w:jc w:val="center"/>
              <w:rPr>
                <w:rFonts w:ascii="Times New Roman" w:hAnsi="Times New Roman" w:cs="Times New Roman"/>
              </w:rPr>
            </w:pPr>
          </w:p>
        </w:tc>
        <w:tc>
          <w:tcPr>
            <w:tcW w:w="2268" w:type="dxa"/>
            <w:shd w:val="clear" w:color="auto" w:fill="auto"/>
            <w:vAlign w:val="center"/>
            <w:hideMark/>
          </w:tcPr>
          <w:p w:rsidR="00BE6F25" w:rsidRPr="00797DA2" w:rsidRDefault="00383578" w:rsidP="00BE6F25">
            <w:pPr>
              <w:jc w:val="center"/>
              <w:rPr>
                <w:rFonts w:ascii="Times New Roman" w:hAnsi="Times New Roman" w:cs="Times New Roman"/>
              </w:rPr>
            </w:pPr>
            <w:r w:rsidRPr="00797DA2">
              <w:rPr>
                <w:rFonts w:ascii="Times New Roman" w:hAnsi="Times New Roman" w:cs="Times New Roman"/>
              </w:rPr>
              <w:t xml:space="preserve">Central </w:t>
            </w:r>
            <w:r w:rsidR="002757EE" w:rsidRPr="00797DA2">
              <w:rPr>
                <w:rFonts w:ascii="Times New Roman" w:hAnsi="Times New Roman" w:cs="Times New Roman"/>
              </w:rPr>
              <w:t>(Miaoli,</w:t>
            </w:r>
            <w:r w:rsidR="00065B5B" w:rsidRPr="00797DA2">
              <w:rPr>
                <w:rFonts w:ascii="Times New Roman" w:hAnsi="Times New Roman" w:cs="Times New Roman"/>
              </w:rPr>
              <w:t xml:space="preserve"> </w:t>
            </w:r>
            <w:r w:rsidR="002757EE" w:rsidRPr="00797DA2">
              <w:rPr>
                <w:rFonts w:ascii="Times New Roman" w:hAnsi="Times New Roman" w:cs="Times New Roman"/>
              </w:rPr>
              <w:t>Taichung,</w:t>
            </w:r>
            <w:r w:rsidR="00065B5B" w:rsidRPr="00797DA2">
              <w:rPr>
                <w:rFonts w:ascii="Times New Roman" w:hAnsi="Times New Roman" w:cs="Times New Roman"/>
              </w:rPr>
              <w:t xml:space="preserve"> </w:t>
            </w:r>
            <w:r w:rsidR="002757EE" w:rsidRPr="00797DA2">
              <w:rPr>
                <w:rFonts w:ascii="Times New Roman" w:hAnsi="Times New Roman" w:cs="Times New Roman"/>
              </w:rPr>
              <w:t>Changhua,</w:t>
            </w:r>
            <w:r w:rsidR="00065B5B" w:rsidRPr="00797DA2">
              <w:rPr>
                <w:rFonts w:ascii="Times New Roman" w:hAnsi="Times New Roman" w:cs="Times New Roman"/>
              </w:rPr>
              <w:t xml:space="preserve"> </w:t>
            </w:r>
            <w:r w:rsidR="002757EE" w:rsidRPr="00797DA2">
              <w:rPr>
                <w:rFonts w:ascii="Times New Roman" w:hAnsi="Times New Roman" w:cs="Times New Roman"/>
              </w:rPr>
              <w:t>Nantou,</w:t>
            </w:r>
            <w:r w:rsidR="00065B5B" w:rsidRPr="00797DA2">
              <w:rPr>
                <w:rFonts w:ascii="Times New Roman" w:hAnsi="Times New Roman" w:cs="Times New Roman"/>
              </w:rPr>
              <w:t xml:space="preserve"> </w:t>
            </w:r>
            <w:r w:rsidR="002757EE" w:rsidRPr="00797DA2">
              <w:rPr>
                <w:rFonts w:ascii="Times New Roman" w:hAnsi="Times New Roman" w:cs="Times New Roman"/>
              </w:rPr>
              <w:t>Yunlin</w:t>
            </w:r>
            <w:r w:rsidR="00065B5B" w:rsidRPr="00797DA2">
              <w:rPr>
                <w:rFonts w:ascii="Times New Roman" w:hAnsi="Times New Roman" w:cs="Times New Roman"/>
              </w:rPr>
              <w:t xml:space="preserve"> </w:t>
            </w:r>
            <w:r w:rsidR="002757EE" w:rsidRPr="00797DA2">
              <w:rPr>
                <w:rFonts w:ascii="Times New Roman" w:hAnsi="Times New Roman" w:cs="Times New Roman"/>
              </w:rPr>
              <w:t>and</w:t>
            </w:r>
            <w:r w:rsidR="00065B5B" w:rsidRPr="00797DA2">
              <w:rPr>
                <w:rFonts w:ascii="Times New Roman" w:hAnsi="Times New Roman" w:cs="Times New Roman"/>
              </w:rPr>
              <w:t xml:space="preserve"> </w:t>
            </w:r>
            <w:r w:rsidR="002757EE" w:rsidRPr="00797DA2">
              <w:rPr>
                <w:rFonts w:ascii="Times New Roman" w:hAnsi="Times New Roman" w:cs="Times New Roman"/>
              </w:rPr>
              <w:t>Chiayi)</w:t>
            </w:r>
          </w:p>
        </w:tc>
        <w:tc>
          <w:tcPr>
            <w:tcW w:w="993"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2,897</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1,463</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3,046</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1,705</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3,201</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1,946</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2,196</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3,361</w:t>
            </w:r>
          </w:p>
        </w:tc>
        <w:tc>
          <w:tcPr>
            <w:tcW w:w="1026" w:type="dxa"/>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3,792</w:t>
            </w:r>
          </w:p>
        </w:tc>
        <w:tc>
          <w:tcPr>
            <w:tcW w:w="1100" w:type="dxa"/>
            <w:tcBorders>
              <w:right w:val="nil"/>
            </w:tcBorders>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4,581</w:t>
            </w:r>
          </w:p>
        </w:tc>
      </w:tr>
      <w:tr w:rsidR="00BE6F25" w:rsidRPr="00797DA2" w:rsidTr="005E42EC">
        <w:trPr>
          <w:trHeight w:val="1650"/>
        </w:trPr>
        <w:tc>
          <w:tcPr>
            <w:tcW w:w="1809" w:type="dxa"/>
            <w:vMerge/>
            <w:tcBorders>
              <w:left w:val="nil"/>
            </w:tcBorders>
            <w:shd w:val="clear" w:color="auto" w:fill="auto"/>
            <w:vAlign w:val="center"/>
            <w:hideMark/>
          </w:tcPr>
          <w:p w:rsidR="00BE6F25" w:rsidRPr="00797DA2" w:rsidRDefault="00BE6F25" w:rsidP="00BE6F25">
            <w:pPr>
              <w:jc w:val="center"/>
              <w:rPr>
                <w:rFonts w:ascii="Times New Roman" w:hAnsi="Times New Roman" w:cs="Times New Roman"/>
              </w:rPr>
            </w:pPr>
          </w:p>
        </w:tc>
        <w:tc>
          <w:tcPr>
            <w:tcW w:w="2268" w:type="dxa"/>
            <w:shd w:val="clear" w:color="auto" w:fill="auto"/>
            <w:vAlign w:val="center"/>
            <w:hideMark/>
          </w:tcPr>
          <w:p w:rsidR="00BE6F25" w:rsidRPr="00797DA2" w:rsidRDefault="002757EE" w:rsidP="00383578">
            <w:pPr>
              <w:jc w:val="center"/>
              <w:rPr>
                <w:rFonts w:ascii="Times New Roman" w:hAnsi="Times New Roman" w:cs="Times New Roman"/>
              </w:rPr>
            </w:pPr>
            <w:r w:rsidRPr="00797DA2">
              <w:rPr>
                <w:rFonts w:ascii="Times New Roman" w:hAnsi="Times New Roman" w:cs="Times New Roman"/>
              </w:rPr>
              <w:t>South</w:t>
            </w:r>
            <w:r w:rsidR="00065B5B" w:rsidRPr="00797DA2">
              <w:rPr>
                <w:rFonts w:ascii="Times New Roman" w:hAnsi="Times New Roman" w:cs="Times New Roman"/>
              </w:rPr>
              <w:t xml:space="preserve"> </w:t>
            </w:r>
            <w:r w:rsidRPr="00797DA2">
              <w:rPr>
                <w:rFonts w:ascii="Times New Roman" w:hAnsi="Times New Roman" w:cs="Times New Roman"/>
              </w:rPr>
              <w:t>(Tainan,</w:t>
            </w:r>
            <w:r w:rsidR="00065B5B" w:rsidRPr="00797DA2">
              <w:rPr>
                <w:rFonts w:ascii="Times New Roman" w:hAnsi="Times New Roman" w:cs="Times New Roman"/>
              </w:rPr>
              <w:t xml:space="preserve"> </w:t>
            </w:r>
            <w:r w:rsidRPr="00797DA2">
              <w:rPr>
                <w:rFonts w:ascii="Times New Roman" w:hAnsi="Times New Roman" w:cs="Times New Roman"/>
              </w:rPr>
              <w:t>Kaohsiung,</w:t>
            </w:r>
            <w:r w:rsidR="00065B5B" w:rsidRPr="00797DA2">
              <w:rPr>
                <w:rFonts w:ascii="Times New Roman" w:hAnsi="Times New Roman" w:cs="Times New Roman"/>
              </w:rPr>
              <w:t xml:space="preserve"> </w:t>
            </w:r>
            <w:r w:rsidRPr="00797DA2">
              <w:rPr>
                <w:rFonts w:ascii="Times New Roman" w:hAnsi="Times New Roman" w:cs="Times New Roman"/>
              </w:rPr>
              <w:t>Pingtung</w:t>
            </w:r>
            <w:r w:rsidR="00065B5B" w:rsidRPr="00797DA2">
              <w:rPr>
                <w:rFonts w:ascii="Times New Roman" w:hAnsi="Times New Roman" w:cs="Times New Roman"/>
              </w:rPr>
              <w:t xml:space="preserve"> </w:t>
            </w:r>
            <w:r w:rsidRPr="00797DA2">
              <w:rPr>
                <w:rFonts w:ascii="Times New Roman" w:hAnsi="Times New Roman" w:cs="Times New Roman"/>
              </w:rPr>
              <w:t>and</w:t>
            </w:r>
            <w:r w:rsidR="00065B5B" w:rsidRPr="00797DA2">
              <w:rPr>
                <w:rFonts w:ascii="Times New Roman" w:hAnsi="Times New Roman" w:cs="Times New Roman"/>
              </w:rPr>
              <w:t xml:space="preserve"> </w:t>
            </w:r>
            <w:r w:rsidRPr="00797DA2">
              <w:rPr>
                <w:rFonts w:ascii="Times New Roman" w:hAnsi="Times New Roman" w:cs="Times New Roman"/>
              </w:rPr>
              <w:t>Penghu)</w:t>
            </w:r>
          </w:p>
        </w:tc>
        <w:tc>
          <w:tcPr>
            <w:tcW w:w="993"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1,941</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776</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2,003</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884</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2,036</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945</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1,100</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2,127</w:t>
            </w:r>
          </w:p>
        </w:tc>
        <w:tc>
          <w:tcPr>
            <w:tcW w:w="1026" w:type="dxa"/>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2,689</w:t>
            </w:r>
          </w:p>
        </w:tc>
        <w:tc>
          <w:tcPr>
            <w:tcW w:w="1100" w:type="dxa"/>
            <w:tcBorders>
              <w:right w:val="nil"/>
            </w:tcBorders>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3,499</w:t>
            </w:r>
          </w:p>
        </w:tc>
      </w:tr>
      <w:tr w:rsidR="00BE6F25" w:rsidRPr="00797DA2" w:rsidTr="005E42EC">
        <w:trPr>
          <w:trHeight w:val="1320"/>
        </w:trPr>
        <w:tc>
          <w:tcPr>
            <w:tcW w:w="1809" w:type="dxa"/>
            <w:vMerge/>
            <w:tcBorders>
              <w:left w:val="nil"/>
            </w:tcBorders>
            <w:shd w:val="clear" w:color="auto" w:fill="auto"/>
            <w:vAlign w:val="center"/>
            <w:hideMark/>
          </w:tcPr>
          <w:p w:rsidR="00BE6F25" w:rsidRPr="00797DA2" w:rsidRDefault="00BE6F25" w:rsidP="00BE6F25">
            <w:pPr>
              <w:jc w:val="center"/>
              <w:rPr>
                <w:rFonts w:ascii="Times New Roman" w:hAnsi="Times New Roman" w:cs="Times New Roman"/>
              </w:rPr>
            </w:pPr>
          </w:p>
        </w:tc>
        <w:tc>
          <w:tcPr>
            <w:tcW w:w="2268" w:type="dxa"/>
            <w:shd w:val="clear" w:color="auto" w:fill="auto"/>
            <w:vAlign w:val="center"/>
            <w:hideMark/>
          </w:tcPr>
          <w:p w:rsidR="00BE6F25" w:rsidRPr="00797DA2" w:rsidRDefault="002757EE" w:rsidP="00383578">
            <w:pPr>
              <w:jc w:val="center"/>
              <w:rPr>
                <w:rFonts w:ascii="Times New Roman" w:hAnsi="Times New Roman" w:cs="Times New Roman"/>
              </w:rPr>
            </w:pPr>
            <w:r w:rsidRPr="00797DA2">
              <w:rPr>
                <w:rFonts w:ascii="Times New Roman" w:hAnsi="Times New Roman" w:cs="Times New Roman"/>
              </w:rPr>
              <w:t>East</w:t>
            </w:r>
            <w:r w:rsidR="00065B5B" w:rsidRPr="00797DA2">
              <w:rPr>
                <w:rFonts w:ascii="Times New Roman" w:hAnsi="Times New Roman" w:cs="Times New Roman"/>
              </w:rPr>
              <w:t xml:space="preserve"> </w:t>
            </w:r>
            <w:r w:rsidRPr="00797DA2">
              <w:rPr>
                <w:rFonts w:ascii="Times New Roman" w:hAnsi="Times New Roman" w:cs="Times New Roman"/>
              </w:rPr>
              <w:t>(Ilan,</w:t>
            </w:r>
            <w:r w:rsidR="00065B5B" w:rsidRPr="00797DA2">
              <w:rPr>
                <w:rFonts w:ascii="Times New Roman" w:hAnsi="Times New Roman" w:cs="Times New Roman"/>
              </w:rPr>
              <w:t xml:space="preserve"> </w:t>
            </w:r>
            <w:r w:rsidRPr="00797DA2">
              <w:rPr>
                <w:rFonts w:ascii="Times New Roman" w:hAnsi="Times New Roman" w:cs="Times New Roman"/>
              </w:rPr>
              <w:t>Hualien</w:t>
            </w:r>
            <w:r w:rsidR="00065B5B" w:rsidRPr="00797DA2">
              <w:rPr>
                <w:rFonts w:ascii="Times New Roman" w:hAnsi="Times New Roman" w:cs="Times New Roman"/>
              </w:rPr>
              <w:t xml:space="preserve"> </w:t>
            </w:r>
            <w:r w:rsidRPr="00797DA2">
              <w:rPr>
                <w:rFonts w:ascii="Times New Roman" w:hAnsi="Times New Roman" w:cs="Times New Roman"/>
              </w:rPr>
              <w:t>and</w:t>
            </w:r>
            <w:r w:rsidR="00065B5B" w:rsidRPr="00797DA2">
              <w:rPr>
                <w:rFonts w:ascii="Times New Roman" w:hAnsi="Times New Roman" w:cs="Times New Roman"/>
              </w:rPr>
              <w:t xml:space="preserve"> </w:t>
            </w:r>
            <w:r w:rsidRPr="00797DA2">
              <w:rPr>
                <w:rFonts w:ascii="Times New Roman" w:hAnsi="Times New Roman" w:cs="Times New Roman"/>
              </w:rPr>
              <w:t>Taitung)</w:t>
            </w:r>
          </w:p>
        </w:tc>
        <w:tc>
          <w:tcPr>
            <w:tcW w:w="993"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1,198</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463</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1,242</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525</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1,295</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653</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683</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1,307</w:t>
            </w:r>
          </w:p>
        </w:tc>
        <w:tc>
          <w:tcPr>
            <w:tcW w:w="1026" w:type="dxa"/>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1,087</w:t>
            </w:r>
          </w:p>
        </w:tc>
        <w:tc>
          <w:tcPr>
            <w:tcW w:w="1100" w:type="dxa"/>
            <w:tcBorders>
              <w:right w:val="nil"/>
            </w:tcBorders>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1,605</w:t>
            </w:r>
          </w:p>
        </w:tc>
      </w:tr>
      <w:tr w:rsidR="00BE6F25" w:rsidRPr="00797DA2" w:rsidTr="005E42EC">
        <w:trPr>
          <w:trHeight w:val="990"/>
        </w:trPr>
        <w:tc>
          <w:tcPr>
            <w:tcW w:w="1809" w:type="dxa"/>
            <w:vMerge/>
            <w:tcBorders>
              <w:left w:val="nil"/>
            </w:tcBorders>
            <w:shd w:val="clear" w:color="auto" w:fill="auto"/>
            <w:vAlign w:val="center"/>
            <w:hideMark/>
          </w:tcPr>
          <w:p w:rsidR="00BE6F25" w:rsidRPr="00797DA2" w:rsidRDefault="00BE6F25" w:rsidP="00BE6F25">
            <w:pPr>
              <w:jc w:val="center"/>
              <w:rPr>
                <w:rFonts w:ascii="Times New Roman" w:hAnsi="Times New Roman" w:cs="Times New Roman"/>
              </w:rPr>
            </w:pPr>
          </w:p>
        </w:tc>
        <w:tc>
          <w:tcPr>
            <w:tcW w:w="2268" w:type="dxa"/>
            <w:shd w:val="clear" w:color="auto" w:fill="auto"/>
            <w:vAlign w:val="center"/>
            <w:hideMark/>
          </w:tcPr>
          <w:p w:rsidR="00BE6F25" w:rsidRPr="00797DA2" w:rsidRDefault="002757EE" w:rsidP="00BE6F25">
            <w:pPr>
              <w:jc w:val="center"/>
              <w:rPr>
                <w:rFonts w:ascii="Times New Roman" w:hAnsi="Times New Roman" w:cs="Times New Roman"/>
              </w:rPr>
            </w:pPr>
            <w:r w:rsidRPr="00797DA2">
              <w:rPr>
                <w:rFonts w:ascii="Times New Roman" w:hAnsi="Times New Roman" w:cs="Times New Roman"/>
              </w:rPr>
              <w:t>Offshore</w:t>
            </w:r>
            <w:r w:rsidR="00065B5B" w:rsidRPr="00797DA2">
              <w:rPr>
                <w:rFonts w:ascii="Times New Roman" w:hAnsi="Times New Roman" w:cs="Times New Roman"/>
              </w:rPr>
              <w:t xml:space="preserve"> </w:t>
            </w:r>
            <w:r w:rsidRPr="00797DA2">
              <w:rPr>
                <w:rFonts w:ascii="Times New Roman" w:hAnsi="Times New Roman" w:cs="Times New Roman"/>
              </w:rPr>
              <w:t>(Kinmen</w:t>
            </w:r>
            <w:r w:rsidR="00065B5B" w:rsidRPr="00797DA2">
              <w:rPr>
                <w:rFonts w:ascii="Times New Roman" w:hAnsi="Times New Roman" w:cs="Times New Roman"/>
              </w:rPr>
              <w:t xml:space="preserve"> </w:t>
            </w:r>
            <w:r w:rsidRPr="00797DA2">
              <w:rPr>
                <w:rFonts w:ascii="Times New Roman" w:hAnsi="Times New Roman" w:cs="Times New Roman"/>
              </w:rPr>
              <w:t>and</w:t>
            </w:r>
            <w:r w:rsidR="00065B5B" w:rsidRPr="00797DA2">
              <w:rPr>
                <w:rFonts w:ascii="Times New Roman" w:hAnsi="Times New Roman" w:cs="Times New Roman"/>
              </w:rPr>
              <w:t xml:space="preserve"> </w:t>
            </w:r>
            <w:r w:rsidRPr="00797DA2">
              <w:rPr>
                <w:rFonts w:ascii="Times New Roman" w:hAnsi="Times New Roman" w:cs="Times New Roman"/>
              </w:rPr>
              <w:t>Lianjiang)</w:t>
            </w:r>
          </w:p>
        </w:tc>
        <w:tc>
          <w:tcPr>
            <w:tcW w:w="993"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48</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4</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48</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5</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48</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5</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13</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53</w:t>
            </w:r>
          </w:p>
        </w:tc>
        <w:tc>
          <w:tcPr>
            <w:tcW w:w="1026" w:type="dxa"/>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17</w:t>
            </w:r>
          </w:p>
        </w:tc>
        <w:tc>
          <w:tcPr>
            <w:tcW w:w="1100" w:type="dxa"/>
            <w:tcBorders>
              <w:right w:val="nil"/>
            </w:tcBorders>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57</w:t>
            </w:r>
          </w:p>
        </w:tc>
      </w:tr>
      <w:tr w:rsidR="00BE6F25" w:rsidRPr="00797DA2" w:rsidTr="005E42EC">
        <w:trPr>
          <w:trHeight w:val="330"/>
        </w:trPr>
        <w:tc>
          <w:tcPr>
            <w:tcW w:w="1809" w:type="dxa"/>
            <w:vMerge/>
            <w:tcBorders>
              <w:left w:val="nil"/>
            </w:tcBorders>
            <w:shd w:val="clear" w:color="auto" w:fill="auto"/>
            <w:vAlign w:val="center"/>
            <w:hideMark/>
          </w:tcPr>
          <w:p w:rsidR="00BE6F25" w:rsidRPr="00797DA2" w:rsidRDefault="00BE6F25" w:rsidP="00BE6F25">
            <w:pPr>
              <w:jc w:val="center"/>
              <w:rPr>
                <w:rFonts w:ascii="Times New Roman" w:hAnsi="Times New Roman" w:cs="Times New Roman"/>
              </w:rPr>
            </w:pPr>
          </w:p>
        </w:tc>
        <w:tc>
          <w:tcPr>
            <w:tcW w:w="2268" w:type="dxa"/>
            <w:shd w:val="clear" w:color="auto" w:fill="auto"/>
            <w:vAlign w:val="center"/>
            <w:hideMark/>
          </w:tcPr>
          <w:p w:rsidR="00BE6F25" w:rsidRPr="00797DA2" w:rsidRDefault="002757EE" w:rsidP="00BE6F25">
            <w:pPr>
              <w:jc w:val="center"/>
              <w:rPr>
                <w:rFonts w:ascii="Times New Roman" w:hAnsi="Times New Roman" w:cs="Times New Roman"/>
              </w:rPr>
            </w:pPr>
            <w:r w:rsidRPr="00797DA2">
              <w:rPr>
                <w:rFonts w:ascii="Times New Roman" w:hAnsi="Times New Roman" w:cs="Times New Roman"/>
              </w:rPr>
              <w:t>Total</w:t>
            </w:r>
          </w:p>
        </w:tc>
        <w:tc>
          <w:tcPr>
            <w:tcW w:w="993"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8,195</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4,095</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8,647</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5,037</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9,035</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5,687</w:t>
            </w:r>
          </w:p>
        </w:tc>
        <w:tc>
          <w:tcPr>
            <w:tcW w:w="992"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6,592</w:t>
            </w:r>
          </w:p>
        </w:tc>
        <w:tc>
          <w:tcPr>
            <w:tcW w:w="1134" w:type="dxa"/>
            <w:shd w:val="clear" w:color="auto" w:fill="auto"/>
            <w:vAlign w:val="center"/>
            <w:hideMark/>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9,590</w:t>
            </w:r>
          </w:p>
        </w:tc>
        <w:tc>
          <w:tcPr>
            <w:tcW w:w="1026" w:type="dxa"/>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14,494</w:t>
            </w:r>
          </w:p>
        </w:tc>
        <w:tc>
          <w:tcPr>
            <w:tcW w:w="1100" w:type="dxa"/>
            <w:tcBorders>
              <w:right w:val="nil"/>
            </w:tcBorders>
            <w:shd w:val="clear" w:color="auto" w:fill="auto"/>
            <w:vAlign w:val="center"/>
          </w:tcPr>
          <w:p w:rsidR="00BE6F25" w:rsidRPr="00797DA2" w:rsidRDefault="00BE6F25" w:rsidP="00BE6F25">
            <w:pPr>
              <w:jc w:val="center"/>
              <w:rPr>
                <w:rFonts w:ascii="Times New Roman" w:hAnsi="Times New Roman" w:cs="Times New Roman"/>
                <w:kern w:val="0"/>
              </w:rPr>
            </w:pPr>
            <w:r w:rsidRPr="00797DA2">
              <w:rPr>
                <w:rFonts w:ascii="Times New Roman" w:hAnsi="Times New Roman" w:cs="Times New Roman"/>
                <w:kern w:val="0"/>
              </w:rPr>
              <w:t>16,229</w:t>
            </w:r>
          </w:p>
        </w:tc>
      </w:tr>
    </w:tbl>
    <w:p w:rsidR="001353E2" w:rsidRPr="00797DA2" w:rsidRDefault="001353E2" w:rsidP="00BE6F25">
      <w:pPr>
        <w:rPr>
          <w:rFonts w:ascii="Times New Roman" w:hAnsi="Times New Roman" w:cs="Times New Roman"/>
        </w:rPr>
      </w:pPr>
      <w:r w:rsidRPr="00797DA2">
        <w:rPr>
          <w:rFonts w:ascii="Times New Roman" w:hAnsi="Times New Roman" w:cs="Times New Roman"/>
        </w:rPr>
        <w:t>Source:</w:t>
      </w:r>
      <w:r w:rsidR="00065B5B" w:rsidRPr="00797DA2">
        <w:rPr>
          <w:rFonts w:ascii="Times New Roman" w:hAnsi="Times New Roman" w:cs="Times New Roman"/>
        </w:rPr>
        <w:t xml:space="preserve"> </w:t>
      </w:r>
      <w:r w:rsidRPr="00797DA2">
        <w:rPr>
          <w:rFonts w:ascii="Times New Roman" w:hAnsi="Times New Roman" w:cs="Times New Roman"/>
        </w:rPr>
        <w:t>Taiwan</w:t>
      </w:r>
      <w:r w:rsidR="00065B5B" w:rsidRPr="00797DA2">
        <w:rPr>
          <w:rFonts w:ascii="Times New Roman" w:hAnsi="Times New Roman" w:cs="Times New Roman"/>
        </w:rPr>
        <w:t xml:space="preserve"> </w:t>
      </w:r>
      <w:r w:rsidRPr="00797DA2">
        <w:rPr>
          <w:rFonts w:ascii="Times New Roman" w:hAnsi="Times New Roman" w:cs="Times New Roman"/>
        </w:rPr>
        <w:t>Insurance</w:t>
      </w:r>
      <w:r w:rsidR="00065B5B" w:rsidRPr="00797DA2">
        <w:rPr>
          <w:rFonts w:ascii="Times New Roman" w:hAnsi="Times New Roman" w:cs="Times New Roman"/>
        </w:rPr>
        <w:t xml:space="preserve"> </w:t>
      </w:r>
      <w:r w:rsidRPr="00797DA2">
        <w:rPr>
          <w:rFonts w:ascii="Times New Roman" w:hAnsi="Times New Roman" w:cs="Times New Roman"/>
        </w:rPr>
        <w:t>Institute</w:t>
      </w:r>
    </w:p>
    <w:p w:rsidR="00BE6F25" w:rsidRPr="00797DA2" w:rsidRDefault="001353E2" w:rsidP="00BE6F25">
      <w:pPr>
        <w:rPr>
          <w:rFonts w:ascii="Times New Roman" w:hAnsi="Times New Roman" w:cs="Times New Roman"/>
        </w:rPr>
      </w:pPr>
      <w:r w:rsidRPr="00797DA2">
        <w:rPr>
          <w:rFonts w:ascii="Times New Roman" w:hAnsi="Times New Roman" w:cs="Times New Roman"/>
        </w:rPr>
        <w:t>Description:</w:t>
      </w:r>
    </w:p>
    <w:p w:rsidR="00BE6F25" w:rsidRPr="00797DA2" w:rsidRDefault="00BE6F25" w:rsidP="005E42EC">
      <w:pPr>
        <w:rPr>
          <w:rFonts w:ascii="Times New Roman" w:hAnsi="Times New Roman" w:cs="Times New Roman"/>
        </w:rPr>
      </w:pPr>
      <w:r w:rsidRPr="00797DA2">
        <w:rPr>
          <w:rFonts w:ascii="Times New Roman" w:hAnsi="Times New Roman" w:cs="Times New Roman"/>
        </w:rPr>
        <w:t>1.</w:t>
      </w:r>
      <w:r w:rsidR="005E42EC" w:rsidRPr="00797DA2">
        <w:rPr>
          <w:rFonts w:ascii="Times New Roman" w:hAnsi="Times New Roman" w:cs="Times New Roman" w:hint="eastAsia"/>
        </w:rPr>
        <w:tab/>
      </w:r>
      <w:r w:rsidR="003B11E2" w:rsidRPr="00797DA2">
        <w:rPr>
          <w:rFonts w:ascii="Times New Roman" w:hAnsi="Times New Roman" w:cs="Times New Roman"/>
        </w:rPr>
        <w:t>Since</w:t>
      </w:r>
      <w:r w:rsidR="00065B5B" w:rsidRPr="00797DA2">
        <w:rPr>
          <w:rFonts w:ascii="Times New Roman" w:hAnsi="Times New Roman" w:cs="Times New Roman"/>
        </w:rPr>
        <w:t xml:space="preserve"> </w:t>
      </w:r>
      <w:r w:rsidR="003B11E2" w:rsidRPr="00797DA2">
        <w:rPr>
          <w:rFonts w:ascii="Times New Roman" w:hAnsi="Times New Roman" w:cs="Times New Roman"/>
        </w:rPr>
        <w:t>s</w:t>
      </w:r>
      <w:r w:rsidR="001353E2" w:rsidRPr="00797DA2">
        <w:rPr>
          <w:rFonts w:ascii="Times New Roman" w:hAnsi="Times New Roman" w:cs="Times New Roman"/>
        </w:rPr>
        <w:t>ome</w:t>
      </w:r>
      <w:r w:rsidR="00065B5B" w:rsidRPr="00797DA2">
        <w:rPr>
          <w:rFonts w:ascii="Times New Roman" w:hAnsi="Times New Roman" w:cs="Times New Roman"/>
        </w:rPr>
        <w:t xml:space="preserve"> </w:t>
      </w:r>
      <w:r w:rsidR="001353E2" w:rsidRPr="00797DA2">
        <w:rPr>
          <w:rFonts w:ascii="Times New Roman" w:hAnsi="Times New Roman" w:cs="Times New Roman"/>
        </w:rPr>
        <w:t>of</w:t>
      </w:r>
      <w:r w:rsidR="00065B5B" w:rsidRPr="00797DA2">
        <w:rPr>
          <w:rFonts w:ascii="Times New Roman" w:hAnsi="Times New Roman" w:cs="Times New Roman"/>
        </w:rPr>
        <w:t xml:space="preserve"> </w:t>
      </w:r>
      <w:r w:rsidR="001353E2" w:rsidRPr="00797DA2">
        <w:rPr>
          <w:rFonts w:ascii="Times New Roman" w:hAnsi="Times New Roman" w:cs="Times New Roman"/>
        </w:rPr>
        <w:t>the</w:t>
      </w:r>
      <w:r w:rsidR="00065B5B" w:rsidRPr="00797DA2">
        <w:rPr>
          <w:rFonts w:ascii="Times New Roman" w:hAnsi="Times New Roman" w:cs="Times New Roman"/>
        </w:rPr>
        <w:t xml:space="preserve"> </w:t>
      </w:r>
      <w:r w:rsidR="001353E2" w:rsidRPr="00797DA2">
        <w:rPr>
          <w:rFonts w:ascii="Times New Roman" w:hAnsi="Times New Roman" w:cs="Times New Roman"/>
        </w:rPr>
        <w:t>insured</w:t>
      </w:r>
      <w:r w:rsidR="00065B5B" w:rsidRPr="00797DA2">
        <w:rPr>
          <w:rFonts w:ascii="Times New Roman" w:hAnsi="Times New Roman" w:cs="Times New Roman"/>
        </w:rPr>
        <w:t xml:space="preserve"> </w:t>
      </w:r>
      <w:r w:rsidR="001353E2" w:rsidRPr="00797DA2">
        <w:rPr>
          <w:rFonts w:ascii="Times New Roman" w:hAnsi="Times New Roman" w:cs="Times New Roman"/>
        </w:rPr>
        <w:t>people</w:t>
      </w:r>
      <w:r w:rsidR="00065B5B" w:rsidRPr="00797DA2">
        <w:rPr>
          <w:rFonts w:ascii="Times New Roman" w:hAnsi="Times New Roman" w:cs="Times New Roman"/>
        </w:rPr>
        <w:t xml:space="preserve"> </w:t>
      </w:r>
      <w:r w:rsidR="001353E2" w:rsidRPr="00797DA2">
        <w:rPr>
          <w:rFonts w:ascii="Times New Roman" w:hAnsi="Times New Roman" w:cs="Times New Roman"/>
        </w:rPr>
        <w:t>do</w:t>
      </w:r>
      <w:r w:rsidR="00065B5B" w:rsidRPr="00797DA2">
        <w:rPr>
          <w:rFonts w:ascii="Times New Roman" w:hAnsi="Times New Roman" w:cs="Times New Roman"/>
        </w:rPr>
        <w:t xml:space="preserve"> </w:t>
      </w:r>
      <w:r w:rsidR="001353E2" w:rsidRPr="00797DA2">
        <w:rPr>
          <w:rFonts w:ascii="Times New Roman" w:hAnsi="Times New Roman" w:cs="Times New Roman"/>
        </w:rPr>
        <w:t>not</w:t>
      </w:r>
      <w:r w:rsidR="00065B5B" w:rsidRPr="00797DA2">
        <w:rPr>
          <w:rFonts w:ascii="Times New Roman" w:hAnsi="Times New Roman" w:cs="Times New Roman"/>
        </w:rPr>
        <w:t xml:space="preserve"> </w:t>
      </w:r>
      <w:r w:rsidR="001353E2" w:rsidRPr="00797DA2">
        <w:rPr>
          <w:rFonts w:ascii="Times New Roman" w:hAnsi="Times New Roman" w:cs="Times New Roman"/>
        </w:rPr>
        <w:t>belong</w:t>
      </w:r>
      <w:r w:rsidR="00065B5B" w:rsidRPr="00797DA2">
        <w:rPr>
          <w:rFonts w:ascii="Times New Roman" w:hAnsi="Times New Roman" w:cs="Times New Roman"/>
        </w:rPr>
        <w:t xml:space="preserve"> </w:t>
      </w:r>
      <w:r w:rsidR="001353E2" w:rsidRPr="00797DA2">
        <w:rPr>
          <w:rFonts w:ascii="Times New Roman" w:hAnsi="Times New Roman" w:cs="Times New Roman"/>
        </w:rPr>
        <w:t>to</w:t>
      </w:r>
      <w:r w:rsidR="00065B5B" w:rsidRPr="00797DA2">
        <w:rPr>
          <w:rFonts w:ascii="Times New Roman" w:hAnsi="Times New Roman" w:cs="Times New Roman"/>
        </w:rPr>
        <w:t xml:space="preserve"> </w:t>
      </w:r>
      <w:r w:rsidR="001353E2" w:rsidRPr="00797DA2">
        <w:rPr>
          <w:rFonts w:ascii="Times New Roman" w:hAnsi="Times New Roman" w:cs="Times New Roman"/>
        </w:rPr>
        <w:t>a</w:t>
      </w:r>
      <w:r w:rsidR="00065B5B" w:rsidRPr="00797DA2">
        <w:rPr>
          <w:rFonts w:ascii="Times New Roman" w:hAnsi="Times New Roman" w:cs="Times New Roman"/>
        </w:rPr>
        <w:t xml:space="preserve"> </w:t>
      </w:r>
      <w:r w:rsidR="001353E2" w:rsidRPr="00797DA2">
        <w:rPr>
          <w:rFonts w:ascii="Times New Roman" w:hAnsi="Times New Roman" w:cs="Times New Roman"/>
        </w:rPr>
        <w:t>single</w:t>
      </w:r>
      <w:r w:rsidR="00065B5B" w:rsidRPr="00797DA2">
        <w:rPr>
          <w:rFonts w:ascii="Times New Roman" w:hAnsi="Times New Roman" w:cs="Times New Roman"/>
        </w:rPr>
        <w:t xml:space="preserve"> </w:t>
      </w:r>
      <w:r w:rsidR="001353E2" w:rsidRPr="00797DA2">
        <w:rPr>
          <w:rFonts w:ascii="Times New Roman" w:hAnsi="Times New Roman" w:cs="Times New Roman"/>
        </w:rPr>
        <w:t>category</w:t>
      </w:r>
      <w:r w:rsidR="003B11E2" w:rsidRPr="00797DA2">
        <w:rPr>
          <w:rFonts w:ascii="Times New Roman" w:hAnsi="Times New Roman" w:cs="Times New Roman"/>
        </w:rPr>
        <w:t>,</w:t>
      </w:r>
      <w:r w:rsidR="00065B5B" w:rsidRPr="00797DA2">
        <w:rPr>
          <w:rFonts w:ascii="Times New Roman" w:hAnsi="Times New Roman" w:cs="Times New Roman"/>
        </w:rPr>
        <w:t xml:space="preserve"> </w:t>
      </w:r>
      <w:r w:rsidR="003B11E2" w:rsidRPr="00797DA2">
        <w:rPr>
          <w:rFonts w:ascii="Times New Roman" w:hAnsi="Times New Roman" w:cs="Times New Roman"/>
        </w:rPr>
        <w:t>t</w:t>
      </w:r>
      <w:r w:rsidR="001353E2" w:rsidRPr="00797DA2">
        <w:rPr>
          <w:rFonts w:ascii="Times New Roman" w:hAnsi="Times New Roman" w:cs="Times New Roman"/>
        </w:rPr>
        <w:t>hey</w:t>
      </w:r>
      <w:r w:rsidR="00065B5B" w:rsidRPr="00797DA2">
        <w:rPr>
          <w:rFonts w:ascii="Times New Roman" w:hAnsi="Times New Roman" w:cs="Times New Roman"/>
        </w:rPr>
        <w:t xml:space="preserve"> </w:t>
      </w:r>
      <w:r w:rsidR="001353E2" w:rsidRPr="00797DA2">
        <w:rPr>
          <w:rFonts w:ascii="Times New Roman" w:hAnsi="Times New Roman" w:cs="Times New Roman"/>
        </w:rPr>
        <w:t>are</w:t>
      </w:r>
      <w:r w:rsidR="00065B5B" w:rsidRPr="00797DA2">
        <w:rPr>
          <w:rFonts w:ascii="Times New Roman" w:hAnsi="Times New Roman" w:cs="Times New Roman"/>
        </w:rPr>
        <w:t xml:space="preserve"> </w:t>
      </w:r>
      <w:r w:rsidR="001353E2" w:rsidRPr="00797DA2">
        <w:rPr>
          <w:rFonts w:ascii="Times New Roman" w:hAnsi="Times New Roman" w:cs="Times New Roman"/>
        </w:rPr>
        <w:t>marked</w:t>
      </w:r>
      <w:r w:rsidR="00065B5B" w:rsidRPr="00797DA2">
        <w:rPr>
          <w:rFonts w:ascii="Times New Roman" w:hAnsi="Times New Roman" w:cs="Times New Roman"/>
        </w:rPr>
        <w:t xml:space="preserve"> </w:t>
      </w:r>
      <w:r w:rsidR="001353E2" w:rsidRPr="00797DA2">
        <w:rPr>
          <w:rFonts w:ascii="Times New Roman" w:hAnsi="Times New Roman" w:cs="Times New Roman"/>
        </w:rPr>
        <w:t>as</w:t>
      </w:r>
      <w:r w:rsidR="00065B5B" w:rsidRPr="00797DA2">
        <w:rPr>
          <w:rFonts w:ascii="Times New Roman" w:hAnsi="Times New Roman" w:cs="Times New Roman"/>
        </w:rPr>
        <w:t xml:space="preserve"> </w:t>
      </w:r>
      <w:r w:rsidR="001353E2" w:rsidRPr="00797DA2">
        <w:rPr>
          <w:rFonts w:ascii="Times New Roman" w:hAnsi="Times New Roman" w:cs="Times New Roman"/>
        </w:rPr>
        <w:t>“multiple</w:t>
      </w:r>
      <w:r w:rsidR="00065B5B" w:rsidRPr="00797DA2">
        <w:rPr>
          <w:rFonts w:ascii="Times New Roman" w:hAnsi="Times New Roman" w:cs="Times New Roman"/>
        </w:rPr>
        <w:t xml:space="preserve"> </w:t>
      </w:r>
      <w:r w:rsidR="001353E2" w:rsidRPr="00797DA2">
        <w:rPr>
          <w:rFonts w:ascii="Times New Roman" w:hAnsi="Times New Roman" w:cs="Times New Roman"/>
        </w:rPr>
        <w:t>disabilities”.</w:t>
      </w:r>
    </w:p>
    <w:p w:rsidR="001353E2" w:rsidRPr="00797DA2" w:rsidRDefault="00BE6F25" w:rsidP="005E42EC">
      <w:pPr>
        <w:ind w:left="482" w:hanging="482"/>
        <w:rPr>
          <w:rFonts w:ascii="Times New Roman" w:hAnsi="Times New Roman" w:cs="Times New Roman"/>
        </w:rPr>
        <w:sectPr w:rsidR="001353E2" w:rsidRPr="00797DA2" w:rsidSect="00BE6F25">
          <w:pgSz w:w="16840" w:h="11900" w:orient="landscape"/>
          <w:pgMar w:top="1800" w:right="1440" w:bottom="1800" w:left="1440" w:header="851" w:footer="992" w:gutter="0"/>
          <w:cols w:space="425"/>
          <w:docGrid w:type="lines" w:linePitch="400"/>
        </w:sectPr>
      </w:pPr>
      <w:r w:rsidRPr="00797DA2">
        <w:rPr>
          <w:rFonts w:ascii="Times New Roman" w:hAnsi="Times New Roman" w:cs="Times New Roman"/>
        </w:rPr>
        <w:t>2.</w:t>
      </w:r>
      <w:r w:rsidR="005E42EC" w:rsidRPr="00797DA2">
        <w:rPr>
          <w:rFonts w:ascii="Times New Roman" w:hAnsi="Times New Roman" w:cs="Times New Roman" w:hint="eastAsia"/>
        </w:rPr>
        <w:tab/>
      </w:r>
      <w:r w:rsidR="00B83A4B" w:rsidRPr="00797DA2">
        <w:rPr>
          <w:rFonts w:ascii="Times New Roman" w:hAnsi="Times New Roman" w:cs="Times New Roman"/>
        </w:rPr>
        <w:t>People</w:t>
      </w:r>
      <w:r w:rsidR="00065B5B" w:rsidRPr="00797DA2">
        <w:rPr>
          <w:rFonts w:ascii="Times New Roman" w:hAnsi="Times New Roman" w:cs="Times New Roman"/>
        </w:rPr>
        <w:t xml:space="preserve"> </w:t>
      </w:r>
      <w:r w:rsidR="00B83A4B" w:rsidRPr="00797DA2">
        <w:rPr>
          <w:rFonts w:ascii="Times New Roman" w:hAnsi="Times New Roman" w:cs="Times New Roman"/>
        </w:rPr>
        <w:t>with</w:t>
      </w:r>
      <w:r w:rsidR="00065B5B" w:rsidRPr="00797DA2">
        <w:rPr>
          <w:rFonts w:ascii="Times New Roman" w:hAnsi="Times New Roman" w:cs="Times New Roman"/>
        </w:rPr>
        <w:t xml:space="preserve"> </w:t>
      </w:r>
      <w:r w:rsidR="003B11E2" w:rsidRPr="00797DA2">
        <w:rPr>
          <w:rFonts w:ascii="Times New Roman" w:hAnsi="Times New Roman" w:cs="Times New Roman"/>
        </w:rPr>
        <w:t>financial</w:t>
      </w:r>
      <w:r w:rsidR="00065B5B" w:rsidRPr="00797DA2">
        <w:rPr>
          <w:rFonts w:ascii="Times New Roman" w:hAnsi="Times New Roman" w:cs="Times New Roman"/>
        </w:rPr>
        <w:t xml:space="preserve"> </w:t>
      </w:r>
      <w:r w:rsidR="00B83A4B" w:rsidRPr="00797DA2">
        <w:rPr>
          <w:rFonts w:ascii="Times New Roman" w:hAnsi="Times New Roman" w:cs="Times New Roman"/>
        </w:rPr>
        <w:t>disadvantage</w:t>
      </w:r>
      <w:r w:rsidR="00065B5B" w:rsidRPr="00797DA2">
        <w:rPr>
          <w:rFonts w:ascii="Times New Roman" w:hAnsi="Times New Roman" w:cs="Times New Roman"/>
        </w:rPr>
        <w:t xml:space="preserve"> </w:t>
      </w:r>
      <w:r w:rsidR="00B83A4B" w:rsidRPr="00797DA2">
        <w:rPr>
          <w:rFonts w:ascii="Times New Roman" w:hAnsi="Times New Roman" w:cs="Times New Roman"/>
        </w:rPr>
        <w:t>“H”</w:t>
      </w:r>
      <w:r w:rsidR="00065B5B" w:rsidRPr="00797DA2">
        <w:rPr>
          <w:rFonts w:ascii="Times New Roman" w:hAnsi="Times New Roman" w:cs="Times New Roman"/>
        </w:rPr>
        <w:t xml:space="preserve"> </w:t>
      </w:r>
      <w:r w:rsidR="003B11E2" w:rsidRPr="00797DA2">
        <w:rPr>
          <w:rFonts w:ascii="Times New Roman" w:hAnsi="Times New Roman" w:cs="Times New Roman"/>
        </w:rPr>
        <w:t>are</w:t>
      </w:r>
      <w:r w:rsidR="00065B5B" w:rsidRPr="00797DA2">
        <w:rPr>
          <w:rFonts w:ascii="Times New Roman" w:hAnsi="Times New Roman" w:cs="Times New Roman"/>
        </w:rPr>
        <w:t xml:space="preserve"> </w:t>
      </w:r>
      <w:r w:rsidR="003B11E2" w:rsidRPr="00797DA2">
        <w:rPr>
          <w:rFonts w:ascii="Times New Roman" w:hAnsi="Times New Roman" w:cs="Times New Roman"/>
        </w:rPr>
        <w:t>those</w:t>
      </w:r>
      <w:r w:rsidR="00065B5B" w:rsidRPr="00797DA2">
        <w:rPr>
          <w:rFonts w:ascii="Times New Roman" w:hAnsi="Times New Roman" w:cs="Times New Roman"/>
        </w:rPr>
        <w:t xml:space="preserve"> </w:t>
      </w:r>
      <w:r w:rsidR="00B83A4B" w:rsidRPr="00797DA2">
        <w:rPr>
          <w:rFonts w:ascii="Times New Roman" w:hAnsi="Times New Roman" w:cs="Times New Roman"/>
        </w:rPr>
        <w:t>with</w:t>
      </w:r>
      <w:r w:rsidR="00065B5B" w:rsidRPr="00797DA2">
        <w:rPr>
          <w:rFonts w:ascii="Times New Roman" w:hAnsi="Times New Roman" w:cs="Times New Roman"/>
        </w:rPr>
        <w:t xml:space="preserve"> </w:t>
      </w:r>
      <w:r w:rsidR="00B83A4B" w:rsidRPr="00797DA2">
        <w:rPr>
          <w:rFonts w:ascii="Times New Roman" w:hAnsi="Times New Roman" w:cs="Times New Roman"/>
        </w:rPr>
        <w:t>disabilities</w:t>
      </w:r>
      <w:r w:rsidR="00065B5B" w:rsidRPr="00797DA2">
        <w:rPr>
          <w:rFonts w:ascii="Times New Roman" w:hAnsi="Times New Roman" w:cs="Times New Roman"/>
        </w:rPr>
        <w:t xml:space="preserve"> </w:t>
      </w:r>
      <w:r w:rsidR="00B83A4B" w:rsidRPr="00797DA2">
        <w:rPr>
          <w:rFonts w:ascii="Times New Roman" w:hAnsi="Times New Roman" w:cs="Times New Roman"/>
        </w:rPr>
        <w:t>defined</w:t>
      </w:r>
      <w:r w:rsidR="00065B5B" w:rsidRPr="00797DA2">
        <w:rPr>
          <w:rFonts w:ascii="Times New Roman" w:hAnsi="Times New Roman" w:cs="Times New Roman"/>
        </w:rPr>
        <w:t xml:space="preserve"> </w:t>
      </w:r>
      <w:r w:rsidR="00B83A4B" w:rsidRPr="00797DA2">
        <w:rPr>
          <w:rFonts w:ascii="Times New Roman" w:hAnsi="Times New Roman" w:cs="Times New Roman"/>
        </w:rPr>
        <w:t>in</w:t>
      </w:r>
      <w:r w:rsidR="00065B5B" w:rsidRPr="00797DA2">
        <w:rPr>
          <w:rFonts w:ascii="Times New Roman" w:hAnsi="Times New Roman" w:cs="Times New Roman"/>
        </w:rPr>
        <w:t xml:space="preserve"> </w:t>
      </w:r>
      <w:r w:rsidR="00B83A4B" w:rsidRPr="00797DA2">
        <w:rPr>
          <w:rFonts w:ascii="Times New Roman" w:hAnsi="Times New Roman" w:cs="Times New Roman"/>
        </w:rPr>
        <w:t>the</w:t>
      </w:r>
      <w:r w:rsidR="00065B5B" w:rsidRPr="00797DA2">
        <w:rPr>
          <w:rFonts w:ascii="Times New Roman" w:hAnsi="Times New Roman" w:cs="Times New Roman"/>
        </w:rPr>
        <w:t xml:space="preserve"> </w:t>
      </w:r>
      <w:r w:rsidR="00B83A4B" w:rsidRPr="00797DA2">
        <w:rPr>
          <w:rFonts w:ascii="Times New Roman" w:hAnsi="Times New Roman" w:cs="Times New Roman"/>
        </w:rPr>
        <w:t>People</w:t>
      </w:r>
      <w:r w:rsidR="00065B5B" w:rsidRPr="00797DA2">
        <w:rPr>
          <w:rFonts w:ascii="Times New Roman" w:hAnsi="Times New Roman" w:cs="Times New Roman"/>
        </w:rPr>
        <w:t xml:space="preserve"> </w:t>
      </w:r>
      <w:r w:rsidR="00B83A4B" w:rsidRPr="00797DA2">
        <w:rPr>
          <w:rFonts w:ascii="Times New Roman" w:hAnsi="Times New Roman" w:cs="Times New Roman"/>
        </w:rPr>
        <w:t>with</w:t>
      </w:r>
      <w:r w:rsidR="00065B5B" w:rsidRPr="00797DA2">
        <w:rPr>
          <w:rFonts w:ascii="Times New Roman" w:hAnsi="Times New Roman" w:cs="Times New Roman"/>
        </w:rPr>
        <w:t xml:space="preserve"> </w:t>
      </w:r>
      <w:r w:rsidR="00B83A4B" w:rsidRPr="00797DA2">
        <w:rPr>
          <w:rFonts w:ascii="Times New Roman" w:hAnsi="Times New Roman" w:cs="Times New Roman"/>
        </w:rPr>
        <w:t>Disabilities</w:t>
      </w:r>
      <w:r w:rsidR="00065B5B" w:rsidRPr="00797DA2">
        <w:rPr>
          <w:rFonts w:ascii="Times New Roman" w:hAnsi="Times New Roman" w:cs="Times New Roman"/>
        </w:rPr>
        <w:t xml:space="preserve"> </w:t>
      </w:r>
      <w:r w:rsidR="00B83A4B" w:rsidRPr="00797DA2">
        <w:rPr>
          <w:rFonts w:ascii="Times New Roman" w:hAnsi="Times New Roman" w:cs="Times New Roman"/>
        </w:rPr>
        <w:t>Rights</w:t>
      </w:r>
      <w:r w:rsidR="00065B5B" w:rsidRPr="00797DA2">
        <w:rPr>
          <w:rFonts w:ascii="Times New Roman" w:hAnsi="Times New Roman" w:cs="Times New Roman"/>
        </w:rPr>
        <w:t xml:space="preserve"> </w:t>
      </w:r>
      <w:r w:rsidR="00B83A4B" w:rsidRPr="00797DA2">
        <w:rPr>
          <w:rFonts w:ascii="Times New Roman" w:hAnsi="Times New Roman" w:cs="Times New Roman"/>
        </w:rPr>
        <w:t>Protection</w:t>
      </w:r>
      <w:r w:rsidR="00065B5B" w:rsidRPr="00797DA2">
        <w:rPr>
          <w:rFonts w:ascii="Times New Roman" w:hAnsi="Times New Roman" w:cs="Times New Roman"/>
        </w:rPr>
        <w:t xml:space="preserve"> </w:t>
      </w:r>
      <w:r w:rsidR="00B83A4B" w:rsidRPr="00797DA2">
        <w:rPr>
          <w:rFonts w:ascii="Times New Roman" w:hAnsi="Times New Roman" w:cs="Times New Roman"/>
        </w:rPr>
        <w:t>Act</w:t>
      </w:r>
      <w:r w:rsidR="003B11E2" w:rsidRPr="00797DA2">
        <w:rPr>
          <w:rFonts w:ascii="Times New Roman" w:hAnsi="Times New Roman" w:cs="Times New Roman"/>
        </w:rPr>
        <w:t>,</w:t>
      </w:r>
      <w:r w:rsidR="00065B5B" w:rsidRPr="00797DA2">
        <w:rPr>
          <w:rFonts w:ascii="Times New Roman" w:hAnsi="Times New Roman" w:cs="Times New Roman"/>
        </w:rPr>
        <w:t xml:space="preserve"> </w:t>
      </w:r>
      <w:r w:rsidR="003B11E2" w:rsidRPr="00797DA2">
        <w:rPr>
          <w:rFonts w:ascii="Times New Roman" w:hAnsi="Times New Roman" w:cs="Times New Roman"/>
        </w:rPr>
        <w:t>or</w:t>
      </w:r>
      <w:r w:rsidR="00065B5B" w:rsidRPr="00797DA2">
        <w:rPr>
          <w:rFonts w:ascii="Times New Roman" w:hAnsi="Times New Roman" w:cs="Times New Roman"/>
        </w:rPr>
        <w:t xml:space="preserve"> </w:t>
      </w:r>
      <w:r w:rsidR="00B83A4B" w:rsidRPr="00797DA2">
        <w:rPr>
          <w:rFonts w:ascii="Times New Roman" w:hAnsi="Times New Roman" w:cs="Times New Roman"/>
        </w:rPr>
        <w:t>the</w:t>
      </w:r>
      <w:r w:rsidR="003B42B6" w:rsidRPr="00797DA2">
        <w:rPr>
          <w:rFonts w:ascii="Times New Roman" w:hAnsi="Times New Roman" w:cs="Times New Roman"/>
        </w:rPr>
        <w:t xml:space="preserve"> </w:t>
      </w:r>
      <w:r w:rsidR="005E42EC" w:rsidRPr="00797DA2">
        <w:rPr>
          <w:rFonts w:ascii="Times New Roman" w:hAnsi="Times New Roman" w:cs="Times New Roman" w:hint="eastAsia"/>
        </w:rPr>
        <w:t xml:space="preserve"> </w:t>
      </w:r>
      <w:r w:rsidR="00B83A4B" w:rsidRPr="00797DA2">
        <w:rPr>
          <w:rFonts w:ascii="Times New Roman" w:hAnsi="Times New Roman" w:cs="Times New Roman"/>
        </w:rPr>
        <w:t>members</w:t>
      </w:r>
      <w:r w:rsidR="00065B5B" w:rsidRPr="00797DA2">
        <w:rPr>
          <w:rFonts w:ascii="Times New Roman" w:hAnsi="Times New Roman" w:cs="Times New Roman"/>
        </w:rPr>
        <w:t xml:space="preserve"> </w:t>
      </w:r>
      <w:r w:rsidR="00B83A4B" w:rsidRPr="00797DA2">
        <w:rPr>
          <w:rFonts w:ascii="Times New Roman" w:hAnsi="Times New Roman" w:cs="Times New Roman"/>
        </w:rPr>
        <w:t>of</w:t>
      </w:r>
      <w:r w:rsidR="00065B5B" w:rsidRPr="00797DA2">
        <w:rPr>
          <w:rFonts w:ascii="Times New Roman" w:hAnsi="Times New Roman" w:cs="Times New Roman"/>
        </w:rPr>
        <w:t xml:space="preserve"> </w:t>
      </w:r>
      <w:r w:rsidR="00B83A4B" w:rsidRPr="00797DA2">
        <w:rPr>
          <w:rFonts w:ascii="Times New Roman" w:hAnsi="Times New Roman" w:cs="Times New Roman"/>
        </w:rPr>
        <w:t>the</w:t>
      </w:r>
      <w:r w:rsidR="00065B5B" w:rsidRPr="00797DA2">
        <w:rPr>
          <w:rFonts w:ascii="Times New Roman" w:hAnsi="Times New Roman" w:cs="Times New Roman"/>
        </w:rPr>
        <w:t xml:space="preserve"> </w:t>
      </w:r>
      <w:r w:rsidR="00B83A4B" w:rsidRPr="00797DA2">
        <w:rPr>
          <w:rFonts w:ascii="Times New Roman" w:hAnsi="Times New Roman" w:cs="Times New Roman"/>
        </w:rPr>
        <w:t>registered</w:t>
      </w:r>
      <w:r w:rsidR="00065B5B" w:rsidRPr="00797DA2">
        <w:rPr>
          <w:rFonts w:ascii="Times New Roman" w:hAnsi="Times New Roman" w:cs="Times New Roman"/>
        </w:rPr>
        <w:t xml:space="preserve"> </w:t>
      </w:r>
      <w:r w:rsidR="00B83A4B" w:rsidRPr="00797DA2">
        <w:rPr>
          <w:rFonts w:ascii="Times New Roman" w:hAnsi="Times New Roman" w:cs="Times New Roman"/>
        </w:rPr>
        <w:t>civil</w:t>
      </w:r>
      <w:r w:rsidR="00065B5B" w:rsidRPr="00797DA2">
        <w:rPr>
          <w:rFonts w:ascii="Times New Roman" w:hAnsi="Times New Roman" w:cs="Times New Roman"/>
        </w:rPr>
        <w:t xml:space="preserve"> </w:t>
      </w:r>
      <w:r w:rsidR="00B83A4B" w:rsidRPr="00797DA2">
        <w:rPr>
          <w:rFonts w:ascii="Times New Roman" w:hAnsi="Times New Roman" w:cs="Times New Roman"/>
        </w:rPr>
        <w:t>associations</w:t>
      </w:r>
      <w:r w:rsidR="00065B5B" w:rsidRPr="00797DA2">
        <w:rPr>
          <w:rFonts w:ascii="Times New Roman" w:hAnsi="Times New Roman" w:cs="Times New Roman"/>
        </w:rPr>
        <w:t xml:space="preserve"> </w:t>
      </w:r>
      <w:r w:rsidR="00B83A4B" w:rsidRPr="00797DA2">
        <w:rPr>
          <w:rFonts w:ascii="Times New Roman" w:hAnsi="Times New Roman" w:cs="Times New Roman"/>
        </w:rPr>
        <w:t>or</w:t>
      </w:r>
      <w:r w:rsidR="00065B5B" w:rsidRPr="00797DA2">
        <w:rPr>
          <w:rFonts w:ascii="Times New Roman" w:hAnsi="Times New Roman" w:cs="Times New Roman"/>
        </w:rPr>
        <w:t xml:space="preserve"> </w:t>
      </w:r>
      <w:r w:rsidR="00B83A4B" w:rsidRPr="00797DA2">
        <w:rPr>
          <w:rFonts w:ascii="Times New Roman" w:hAnsi="Times New Roman" w:cs="Times New Roman"/>
        </w:rPr>
        <w:t>institutions</w:t>
      </w:r>
      <w:r w:rsidR="00065B5B" w:rsidRPr="00797DA2">
        <w:rPr>
          <w:rFonts w:ascii="Times New Roman" w:hAnsi="Times New Roman" w:cs="Times New Roman"/>
        </w:rPr>
        <w:t xml:space="preserve"> </w:t>
      </w:r>
      <w:r w:rsidR="00B83A4B" w:rsidRPr="00797DA2">
        <w:rPr>
          <w:rFonts w:ascii="Times New Roman" w:hAnsi="Times New Roman" w:cs="Times New Roman"/>
        </w:rPr>
        <w:t>for</w:t>
      </w:r>
      <w:r w:rsidR="00065B5B" w:rsidRPr="00797DA2">
        <w:rPr>
          <w:rFonts w:ascii="Times New Roman" w:hAnsi="Times New Roman" w:cs="Times New Roman"/>
        </w:rPr>
        <w:t xml:space="preserve"> </w:t>
      </w:r>
      <w:r w:rsidR="00B83A4B" w:rsidRPr="00797DA2">
        <w:rPr>
          <w:rFonts w:ascii="Times New Roman" w:hAnsi="Times New Roman" w:cs="Times New Roman"/>
        </w:rPr>
        <w:t>people</w:t>
      </w:r>
      <w:r w:rsidR="00065B5B" w:rsidRPr="00797DA2">
        <w:rPr>
          <w:rFonts w:ascii="Times New Roman" w:hAnsi="Times New Roman" w:cs="Times New Roman"/>
        </w:rPr>
        <w:t xml:space="preserve"> </w:t>
      </w:r>
      <w:r w:rsidR="00B83A4B" w:rsidRPr="00797DA2">
        <w:rPr>
          <w:rFonts w:ascii="Times New Roman" w:hAnsi="Times New Roman" w:cs="Times New Roman"/>
        </w:rPr>
        <w:t>with</w:t>
      </w:r>
      <w:r w:rsidR="00065B5B" w:rsidRPr="00797DA2">
        <w:rPr>
          <w:rFonts w:ascii="Times New Roman" w:hAnsi="Times New Roman" w:cs="Times New Roman"/>
        </w:rPr>
        <w:t xml:space="preserve"> </w:t>
      </w:r>
      <w:r w:rsidR="00B83A4B" w:rsidRPr="00797DA2">
        <w:rPr>
          <w:rFonts w:ascii="Times New Roman" w:hAnsi="Times New Roman" w:cs="Times New Roman"/>
        </w:rPr>
        <w:t>disabilities</w:t>
      </w:r>
      <w:r w:rsidR="003B11E2" w:rsidRPr="00797DA2">
        <w:rPr>
          <w:rFonts w:ascii="Times New Roman" w:hAnsi="Times New Roman" w:cs="Times New Roman"/>
        </w:rPr>
        <w:t>,</w:t>
      </w:r>
      <w:r w:rsidR="00065B5B" w:rsidRPr="00797DA2">
        <w:rPr>
          <w:rFonts w:ascii="Times New Roman" w:hAnsi="Times New Roman" w:cs="Times New Roman"/>
        </w:rPr>
        <w:t xml:space="preserve"> </w:t>
      </w:r>
      <w:r w:rsidR="00C61B55" w:rsidRPr="00797DA2">
        <w:rPr>
          <w:rFonts w:ascii="Times New Roman" w:hAnsi="Times New Roman" w:cs="Times New Roman"/>
        </w:rPr>
        <w:t>or</w:t>
      </w:r>
      <w:r w:rsidR="00065B5B" w:rsidRPr="00797DA2">
        <w:rPr>
          <w:rFonts w:ascii="Times New Roman" w:hAnsi="Times New Roman" w:cs="Times New Roman"/>
        </w:rPr>
        <w:t xml:space="preserve"> </w:t>
      </w:r>
      <w:r w:rsidR="00C61B55" w:rsidRPr="00797DA2">
        <w:rPr>
          <w:rFonts w:ascii="Times New Roman" w:hAnsi="Times New Roman" w:cs="Times New Roman"/>
        </w:rPr>
        <w:t>the</w:t>
      </w:r>
      <w:r w:rsidR="00065B5B" w:rsidRPr="00797DA2">
        <w:rPr>
          <w:rFonts w:ascii="Times New Roman" w:hAnsi="Times New Roman" w:cs="Times New Roman"/>
        </w:rPr>
        <w:t xml:space="preserve"> </w:t>
      </w:r>
      <w:r w:rsidR="00C61B55" w:rsidRPr="00797DA2">
        <w:rPr>
          <w:rFonts w:ascii="Times New Roman" w:hAnsi="Times New Roman" w:cs="Times New Roman"/>
        </w:rPr>
        <w:t>people</w:t>
      </w:r>
      <w:r w:rsidR="00065B5B" w:rsidRPr="00797DA2">
        <w:rPr>
          <w:rFonts w:ascii="Times New Roman" w:hAnsi="Times New Roman" w:cs="Times New Roman"/>
        </w:rPr>
        <w:t xml:space="preserve"> </w:t>
      </w:r>
      <w:r w:rsidR="00C61B55" w:rsidRPr="00797DA2">
        <w:rPr>
          <w:rFonts w:ascii="Times New Roman" w:hAnsi="Times New Roman" w:cs="Times New Roman"/>
        </w:rPr>
        <w:t>served</w:t>
      </w:r>
      <w:r w:rsidR="00065B5B" w:rsidRPr="00797DA2">
        <w:rPr>
          <w:rFonts w:ascii="Times New Roman" w:hAnsi="Times New Roman" w:cs="Times New Roman"/>
        </w:rPr>
        <w:t xml:space="preserve"> </w:t>
      </w:r>
      <w:r w:rsidR="00C61B55" w:rsidRPr="00797DA2">
        <w:rPr>
          <w:rFonts w:ascii="Times New Roman" w:hAnsi="Times New Roman" w:cs="Times New Roman"/>
        </w:rPr>
        <w:t>by</w:t>
      </w:r>
      <w:r w:rsidR="00065B5B" w:rsidRPr="00797DA2">
        <w:rPr>
          <w:rFonts w:ascii="Times New Roman" w:hAnsi="Times New Roman" w:cs="Times New Roman"/>
        </w:rPr>
        <w:t xml:space="preserve"> </w:t>
      </w:r>
      <w:r w:rsidR="00C61B55" w:rsidRPr="00797DA2">
        <w:rPr>
          <w:rFonts w:ascii="Times New Roman" w:hAnsi="Times New Roman" w:cs="Times New Roman"/>
        </w:rPr>
        <w:t>the</w:t>
      </w:r>
      <w:r w:rsidR="00065B5B" w:rsidRPr="00797DA2">
        <w:rPr>
          <w:rFonts w:ascii="Times New Roman" w:hAnsi="Times New Roman" w:cs="Times New Roman"/>
        </w:rPr>
        <w:t xml:space="preserve"> </w:t>
      </w:r>
      <w:r w:rsidR="003B11E2" w:rsidRPr="00797DA2">
        <w:rPr>
          <w:rFonts w:ascii="Times New Roman" w:hAnsi="Times New Roman" w:cs="Times New Roman"/>
        </w:rPr>
        <w:t>these</w:t>
      </w:r>
      <w:r w:rsidR="00065B5B" w:rsidRPr="00797DA2">
        <w:rPr>
          <w:rFonts w:ascii="Times New Roman" w:hAnsi="Times New Roman" w:cs="Times New Roman"/>
        </w:rPr>
        <w:t xml:space="preserve"> </w:t>
      </w:r>
      <w:r w:rsidR="00C61B55" w:rsidRPr="00797DA2">
        <w:rPr>
          <w:rFonts w:ascii="Times New Roman" w:hAnsi="Times New Roman" w:cs="Times New Roman"/>
        </w:rPr>
        <w:t>associations</w:t>
      </w:r>
      <w:r w:rsidR="00065B5B" w:rsidRPr="00797DA2">
        <w:rPr>
          <w:rFonts w:ascii="Times New Roman" w:hAnsi="Times New Roman" w:cs="Times New Roman"/>
        </w:rPr>
        <w:t xml:space="preserve"> </w:t>
      </w:r>
      <w:r w:rsidR="00C61B55" w:rsidRPr="00797DA2">
        <w:rPr>
          <w:rFonts w:ascii="Times New Roman" w:hAnsi="Times New Roman" w:cs="Times New Roman"/>
        </w:rPr>
        <w:t>or</w:t>
      </w:r>
      <w:r w:rsidR="00065B5B" w:rsidRPr="00797DA2">
        <w:rPr>
          <w:rFonts w:ascii="Times New Roman" w:hAnsi="Times New Roman" w:cs="Times New Roman"/>
        </w:rPr>
        <w:t xml:space="preserve"> </w:t>
      </w:r>
      <w:r w:rsidR="00C61B55" w:rsidRPr="00797DA2">
        <w:rPr>
          <w:rFonts w:ascii="Times New Roman" w:hAnsi="Times New Roman" w:cs="Times New Roman"/>
        </w:rPr>
        <w:t>institutions.</w:t>
      </w:r>
    </w:p>
    <w:p w:rsidR="005B595A" w:rsidRPr="00797DA2" w:rsidRDefault="00C61B55" w:rsidP="007F16D4">
      <w:pPr>
        <w:pStyle w:val="a3"/>
        <w:rPr>
          <w:rFonts w:ascii="Times New Roman" w:hAnsi="Times New Roman" w:cs="Times New Roman"/>
        </w:rPr>
      </w:pPr>
      <w:bookmarkStart w:id="67" w:name="_Toc478718320"/>
      <w:bookmarkEnd w:id="66"/>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26.1</w:t>
      </w:r>
      <w:r w:rsidR="00065B5B" w:rsidRPr="00797DA2">
        <w:rPr>
          <w:rFonts w:ascii="Times New Roman" w:hAnsi="Times New Roman" w:cs="Times New Roman"/>
        </w:rPr>
        <w:t xml:space="preserve"> </w:t>
      </w:r>
      <w:r w:rsidRPr="00797DA2">
        <w:rPr>
          <w:rFonts w:ascii="Times New Roman" w:hAnsi="Times New Roman" w:cs="Times New Roman"/>
        </w:rPr>
        <w:t>Borrow</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Learning</w:t>
      </w:r>
      <w:r w:rsidR="00065B5B" w:rsidRPr="00797DA2">
        <w:rPr>
          <w:rFonts w:ascii="Times New Roman" w:hAnsi="Times New Roman" w:cs="Times New Roman"/>
        </w:rPr>
        <w:t xml:space="preserve"> </w:t>
      </w:r>
      <w:r w:rsidR="001B3308" w:rsidRPr="00797DA2">
        <w:rPr>
          <w:rFonts w:ascii="Times New Roman" w:hAnsi="Times New Roman" w:cs="Times New Roman"/>
        </w:rPr>
        <w:t>Aids</w:t>
      </w:r>
      <w:r w:rsidR="00065B5B" w:rsidRPr="00797DA2">
        <w:rPr>
          <w:rFonts w:ascii="Times New Roman" w:hAnsi="Times New Roman" w:cs="Times New Roman"/>
        </w:rPr>
        <w:t xml:space="preserve"> </w:t>
      </w:r>
      <w:r w:rsidR="001B3308" w:rsidRPr="00797DA2">
        <w:rPr>
          <w:rFonts w:ascii="Times New Roman" w:hAnsi="Times New Roman" w:cs="Times New Roman"/>
        </w:rPr>
        <w:t>at</w:t>
      </w:r>
      <w:r w:rsidR="00065B5B" w:rsidRPr="00797DA2">
        <w:rPr>
          <w:rFonts w:ascii="Times New Roman" w:hAnsi="Times New Roman" w:cs="Times New Roman"/>
        </w:rPr>
        <w:t xml:space="preserve"> </w:t>
      </w:r>
      <w:r w:rsidRPr="00797DA2">
        <w:rPr>
          <w:rFonts w:ascii="Times New Roman" w:hAnsi="Times New Roman" w:cs="Times New Roman"/>
        </w:rPr>
        <w:t>Senior</w:t>
      </w:r>
      <w:r w:rsidR="00065B5B" w:rsidRPr="00797DA2">
        <w:rPr>
          <w:rFonts w:ascii="Times New Roman" w:hAnsi="Times New Roman" w:cs="Times New Roman"/>
        </w:rPr>
        <w:t xml:space="preserve"> </w:t>
      </w:r>
      <w:r w:rsidRPr="00797DA2">
        <w:rPr>
          <w:rFonts w:ascii="Times New Roman" w:hAnsi="Times New Roman" w:cs="Times New Roman"/>
        </w:rPr>
        <w:t>High</w:t>
      </w:r>
      <w:r w:rsidR="00065B5B" w:rsidRPr="00797DA2">
        <w:rPr>
          <w:rFonts w:ascii="Times New Roman" w:hAnsi="Times New Roman" w:cs="Times New Roman"/>
        </w:rPr>
        <w:t xml:space="preserve"> </w:t>
      </w:r>
      <w:r w:rsidR="001B3308" w:rsidRPr="00797DA2">
        <w:rPr>
          <w:rFonts w:ascii="Times New Roman" w:hAnsi="Times New Roman" w:cs="Times New Roman"/>
        </w:rPr>
        <w:t>Schools</w:t>
      </w:r>
      <w:r w:rsidR="00065B5B" w:rsidRPr="00797DA2">
        <w:rPr>
          <w:rFonts w:ascii="Times New Roman" w:hAnsi="Times New Roman" w:cs="Times New Roman"/>
        </w:rPr>
        <w:t xml:space="preserve"> </w:t>
      </w:r>
      <w:r w:rsidRPr="00797DA2">
        <w:rPr>
          <w:rFonts w:ascii="Times New Roman" w:hAnsi="Times New Roman" w:cs="Times New Roman"/>
        </w:rPr>
        <w:t>and</w:t>
      </w:r>
      <w:r w:rsidR="00065B5B" w:rsidRPr="00797DA2">
        <w:rPr>
          <w:rFonts w:ascii="Times New Roman" w:hAnsi="Times New Roman" w:cs="Times New Roman"/>
        </w:rPr>
        <w:t xml:space="preserve"> </w:t>
      </w:r>
      <w:r w:rsidRPr="00797DA2">
        <w:rPr>
          <w:rFonts w:ascii="Times New Roman" w:hAnsi="Times New Roman" w:cs="Times New Roman"/>
        </w:rPr>
        <w:t>Below</w:t>
      </w:r>
      <w:bookmarkEnd w:id="67"/>
    </w:p>
    <w:p w:rsidR="005B595A" w:rsidRPr="00797DA2" w:rsidRDefault="00C61B55" w:rsidP="00C61B55">
      <w:pPr>
        <w:wordWrap w:val="0"/>
        <w:jc w:val="right"/>
        <w:rPr>
          <w:rFonts w:ascii="Times New Roman" w:hAnsi="Times New Roman" w:cs="Times New Roman"/>
        </w:rPr>
      </w:pPr>
      <w:r w:rsidRPr="00797DA2">
        <w:rPr>
          <w:rFonts w:ascii="Times New Roman" w:hAnsi="Times New Roman" w:cs="Times New Roman"/>
          <w:kern w:val="0"/>
          <w:szCs w:val="24"/>
        </w:rPr>
        <w:t>Unit</w:t>
      </w:r>
      <w:r w:rsidR="00271A04" w:rsidRPr="00797DA2">
        <w:rPr>
          <w:rFonts w:ascii="Times New Roman" w:hAnsi="Times New Roman" w:cs="Times New Roman"/>
          <w:kern w:val="0"/>
          <w:szCs w:val="24"/>
        </w:rPr>
        <w:t>s</w:t>
      </w:r>
      <w:r w:rsidRPr="00797DA2">
        <w:rPr>
          <w:rFonts w:ascii="Times New Roman" w:hAnsi="Times New Roman" w:cs="Times New Roman"/>
          <w:kern w:val="0"/>
          <w:szCs w:val="24"/>
        </w:rPr>
        <w: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Piece;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Person</w:t>
      </w:r>
    </w:p>
    <w:tbl>
      <w:tblPr>
        <w:tblW w:w="8369" w:type="dxa"/>
        <w:tblInd w:w="-1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89"/>
        <w:gridCol w:w="2790"/>
        <w:gridCol w:w="2790"/>
      </w:tblGrid>
      <w:tr w:rsidR="005B595A" w:rsidRPr="00797DA2" w:rsidTr="007A66E5">
        <w:trPr>
          <w:trHeight w:val="330"/>
        </w:trPr>
        <w:tc>
          <w:tcPr>
            <w:tcW w:w="2789" w:type="dxa"/>
            <w:shd w:val="clear" w:color="auto" w:fill="auto"/>
            <w:noWrap/>
            <w:vAlign w:val="center"/>
            <w:hideMark/>
          </w:tcPr>
          <w:p w:rsidR="005B595A" w:rsidRPr="00797DA2" w:rsidRDefault="00C61B55"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2790" w:type="dxa"/>
            <w:shd w:val="clear" w:color="auto" w:fill="auto"/>
            <w:noWrap/>
            <w:vAlign w:val="center"/>
            <w:hideMark/>
          </w:tcPr>
          <w:p w:rsidR="005B595A" w:rsidRPr="00797DA2" w:rsidRDefault="001B3308"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Number</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Borrowed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Learning</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Aids</w:t>
            </w:r>
          </w:p>
        </w:tc>
        <w:tc>
          <w:tcPr>
            <w:tcW w:w="2790" w:type="dxa"/>
            <w:shd w:val="clear" w:color="auto" w:fill="auto"/>
            <w:noWrap/>
            <w:vAlign w:val="center"/>
            <w:hideMark/>
          </w:tcPr>
          <w:p w:rsidR="005B595A" w:rsidRPr="00797DA2" w:rsidRDefault="00C61B55"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Person</w:t>
            </w:r>
          </w:p>
        </w:tc>
      </w:tr>
      <w:tr w:rsidR="005B595A" w:rsidRPr="00797DA2" w:rsidTr="007A66E5">
        <w:trPr>
          <w:trHeight w:val="330"/>
        </w:trPr>
        <w:tc>
          <w:tcPr>
            <w:tcW w:w="2789"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2790"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9,801</w:t>
            </w:r>
          </w:p>
        </w:tc>
        <w:tc>
          <w:tcPr>
            <w:tcW w:w="2790"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6,100</w:t>
            </w:r>
          </w:p>
        </w:tc>
      </w:tr>
      <w:tr w:rsidR="005B595A" w:rsidRPr="00797DA2" w:rsidTr="007A66E5">
        <w:trPr>
          <w:trHeight w:val="330"/>
        </w:trPr>
        <w:tc>
          <w:tcPr>
            <w:tcW w:w="2789"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2790"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2,926</w:t>
            </w:r>
          </w:p>
        </w:tc>
        <w:tc>
          <w:tcPr>
            <w:tcW w:w="2790"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2,107</w:t>
            </w:r>
          </w:p>
        </w:tc>
      </w:tr>
      <w:tr w:rsidR="005B595A" w:rsidRPr="00797DA2" w:rsidTr="007A66E5">
        <w:trPr>
          <w:trHeight w:val="330"/>
        </w:trPr>
        <w:tc>
          <w:tcPr>
            <w:tcW w:w="2789"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2790"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8,149</w:t>
            </w:r>
          </w:p>
        </w:tc>
        <w:tc>
          <w:tcPr>
            <w:tcW w:w="2790"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5,295</w:t>
            </w:r>
          </w:p>
        </w:tc>
      </w:tr>
      <w:tr w:rsidR="005B595A" w:rsidRPr="00797DA2" w:rsidTr="007A66E5">
        <w:trPr>
          <w:trHeight w:val="330"/>
        </w:trPr>
        <w:tc>
          <w:tcPr>
            <w:tcW w:w="2789"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2790"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3,575</w:t>
            </w:r>
          </w:p>
        </w:tc>
        <w:tc>
          <w:tcPr>
            <w:tcW w:w="2790"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2,534</w:t>
            </w:r>
          </w:p>
        </w:tc>
      </w:tr>
    </w:tbl>
    <w:p w:rsidR="00C61B55" w:rsidRPr="00797DA2" w:rsidRDefault="00C61B55" w:rsidP="005B595A">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001B3308"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E</w:t>
      </w:r>
      <w:r w:rsidR="00E61044">
        <w:rPr>
          <w:rFonts w:ascii="Times New Roman" w:hAnsi="Times New Roman" w:cs="Times New Roman"/>
          <w:kern w:val="0"/>
          <w:szCs w:val="24"/>
        </w:rPr>
        <w:t>ducation</w:t>
      </w:r>
    </w:p>
    <w:p w:rsidR="005B595A" w:rsidRPr="00797DA2" w:rsidRDefault="005B595A" w:rsidP="005B595A">
      <w:pPr>
        <w:rPr>
          <w:rFonts w:ascii="Times New Roman" w:hAnsi="Times New Roman" w:cs="Times New Roman"/>
          <w:kern w:val="0"/>
          <w:szCs w:val="24"/>
        </w:rPr>
      </w:pPr>
    </w:p>
    <w:p w:rsidR="005B595A" w:rsidRPr="00797DA2" w:rsidRDefault="00EE47FE" w:rsidP="00034B87">
      <w:pPr>
        <w:pStyle w:val="a3"/>
        <w:rPr>
          <w:rFonts w:ascii="Times New Roman" w:hAnsi="Times New Roman" w:cs="Times New Roman"/>
        </w:rPr>
      </w:pPr>
      <w:bookmarkStart w:id="68" w:name="_Toc478718321"/>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26.2</w:t>
      </w:r>
      <w:r w:rsidR="00936347" w:rsidRPr="00797DA2">
        <w:rPr>
          <w:rFonts w:ascii="Times New Roman" w:hAnsi="Times New Roman" w:cs="Times New Roman" w:hint="eastAsia"/>
        </w:rPr>
        <w:t xml:space="preserve"> </w:t>
      </w:r>
      <w:r w:rsidR="00C339B6" w:rsidRPr="00797DA2">
        <w:rPr>
          <w:rFonts w:ascii="Times New Roman" w:hAnsi="Times New Roman" w:cs="Times New Roman"/>
        </w:rPr>
        <w:t xml:space="preserve">Assistive </w:t>
      </w:r>
      <w:r w:rsidR="00C339B6" w:rsidRPr="00797DA2">
        <w:rPr>
          <w:rFonts w:ascii="Times New Roman" w:hAnsi="Times New Roman" w:cs="Times New Roman" w:hint="eastAsia"/>
        </w:rPr>
        <w:t>Technology</w:t>
      </w:r>
      <w:r w:rsidR="00C339B6" w:rsidRPr="00797DA2">
        <w:rPr>
          <w:rFonts w:ascii="Times New Roman" w:hAnsi="Times New Roman" w:cs="Times New Roman"/>
        </w:rPr>
        <w:t xml:space="preserve"> for Students</w:t>
      </w:r>
      <w:r w:rsidR="00065B5B" w:rsidRPr="00797DA2">
        <w:rPr>
          <w:rFonts w:ascii="Times New Roman" w:hAnsi="Times New Roman" w:cs="Times New Roman"/>
        </w:rPr>
        <w:t xml:space="preserve"> </w:t>
      </w:r>
      <w:r w:rsidR="00840AD3" w:rsidRPr="00797DA2">
        <w:rPr>
          <w:rFonts w:ascii="Times New Roman" w:hAnsi="Times New Roman" w:cs="Times New Roman"/>
        </w:rPr>
        <w:t>with</w:t>
      </w:r>
      <w:r w:rsidR="00065B5B" w:rsidRPr="00797DA2">
        <w:rPr>
          <w:rFonts w:ascii="Times New Roman" w:hAnsi="Times New Roman" w:cs="Times New Roman"/>
        </w:rPr>
        <w:t xml:space="preserve"> </w:t>
      </w:r>
      <w:r w:rsidR="00840AD3" w:rsidRPr="00797DA2">
        <w:rPr>
          <w:rFonts w:ascii="Times New Roman" w:hAnsi="Times New Roman" w:cs="Times New Roman"/>
        </w:rPr>
        <w:t>Disabilities</w:t>
      </w:r>
      <w:r w:rsidR="00065B5B" w:rsidRPr="00797DA2">
        <w:rPr>
          <w:rFonts w:ascii="Times New Roman" w:hAnsi="Times New Roman" w:cs="Times New Roman"/>
        </w:rPr>
        <w:t xml:space="preserve"> </w:t>
      </w:r>
      <w:r w:rsidR="001B3308" w:rsidRPr="00797DA2">
        <w:rPr>
          <w:rFonts w:ascii="Times New Roman" w:hAnsi="Times New Roman" w:cs="Times New Roman"/>
        </w:rPr>
        <w:t>at</w:t>
      </w:r>
      <w:r w:rsidR="00065B5B" w:rsidRPr="00797DA2">
        <w:rPr>
          <w:rFonts w:ascii="Times New Roman" w:hAnsi="Times New Roman" w:cs="Times New Roman"/>
        </w:rPr>
        <w:t xml:space="preserve"> </w:t>
      </w:r>
      <w:r w:rsidR="00840AD3" w:rsidRPr="00797DA2">
        <w:rPr>
          <w:rFonts w:ascii="Times New Roman" w:hAnsi="Times New Roman" w:cs="Times New Roman"/>
        </w:rPr>
        <w:t>College</w:t>
      </w:r>
      <w:r w:rsidR="001B3308" w:rsidRPr="00797DA2">
        <w:rPr>
          <w:rFonts w:ascii="Times New Roman" w:hAnsi="Times New Roman" w:cs="Times New Roman"/>
        </w:rPr>
        <w:t>s</w:t>
      </w:r>
      <w:r w:rsidR="00065B5B" w:rsidRPr="00797DA2">
        <w:rPr>
          <w:rFonts w:ascii="Times New Roman" w:hAnsi="Times New Roman" w:cs="Times New Roman"/>
        </w:rPr>
        <w:t xml:space="preserve"> </w:t>
      </w:r>
      <w:r w:rsidR="00C339B6" w:rsidRPr="00797DA2">
        <w:rPr>
          <w:rFonts w:ascii="Times New Roman" w:hAnsi="Times New Roman" w:cs="Times New Roman" w:hint="eastAsia"/>
        </w:rPr>
        <w:t>a</w:t>
      </w:r>
      <w:r w:rsidR="00840AD3" w:rsidRPr="00797DA2">
        <w:rPr>
          <w:rFonts w:ascii="Times New Roman" w:hAnsi="Times New Roman" w:cs="Times New Roman"/>
        </w:rPr>
        <w:t>nd</w:t>
      </w:r>
      <w:r w:rsidR="00065B5B" w:rsidRPr="00797DA2">
        <w:rPr>
          <w:rFonts w:ascii="Times New Roman" w:hAnsi="Times New Roman" w:cs="Times New Roman"/>
        </w:rPr>
        <w:t xml:space="preserve"> </w:t>
      </w:r>
      <w:r w:rsidR="00840AD3" w:rsidRPr="00797DA2">
        <w:rPr>
          <w:rFonts w:ascii="Times New Roman" w:hAnsi="Times New Roman" w:cs="Times New Roman"/>
        </w:rPr>
        <w:t>Universit</w:t>
      </w:r>
      <w:r w:rsidR="001B3308" w:rsidRPr="00797DA2">
        <w:rPr>
          <w:rFonts w:ascii="Times New Roman" w:hAnsi="Times New Roman" w:cs="Times New Roman"/>
        </w:rPr>
        <w:t>ies</w:t>
      </w:r>
      <w:bookmarkEnd w:id="68"/>
    </w:p>
    <w:p w:rsidR="005B595A" w:rsidRPr="00797DA2" w:rsidRDefault="00C61B55" w:rsidP="00C61B55">
      <w:pPr>
        <w:wordWrap w:val="0"/>
        <w:jc w:val="right"/>
        <w:rPr>
          <w:rFonts w:ascii="Times New Roman" w:hAnsi="Times New Roman" w:cs="Times New Roman"/>
          <w:b/>
        </w:rPr>
      </w:pPr>
      <w:r w:rsidRPr="00797DA2">
        <w:rPr>
          <w:rFonts w:ascii="Times New Roman" w:hAnsi="Times New Roman" w:cs="Times New Roman"/>
          <w:kern w:val="0"/>
          <w:szCs w:val="24"/>
        </w:rPr>
        <w:t>Unit: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Piece;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Person</w:t>
      </w:r>
    </w:p>
    <w:tbl>
      <w:tblPr>
        <w:tblW w:w="8364" w:type="dxa"/>
        <w:tblInd w:w="-1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91"/>
        <w:gridCol w:w="2091"/>
        <w:gridCol w:w="2091"/>
        <w:gridCol w:w="2091"/>
      </w:tblGrid>
      <w:tr w:rsidR="005B595A" w:rsidRPr="00797DA2" w:rsidTr="007A66E5">
        <w:trPr>
          <w:trHeight w:val="660"/>
        </w:trPr>
        <w:tc>
          <w:tcPr>
            <w:tcW w:w="2091" w:type="dxa"/>
            <w:shd w:val="clear" w:color="auto" w:fill="auto"/>
            <w:noWrap/>
            <w:vAlign w:val="center"/>
            <w:hideMark/>
          </w:tcPr>
          <w:p w:rsidR="005B595A" w:rsidRPr="00797DA2" w:rsidRDefault="00C61B55"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2091" w:type="dxa"/>
            <w:shd w:val="clear" w:color="auto" w:fill="auto"/>
            <w:noWrap/>
            <w:vAlign w:val="center"/>
            <w:hideMark/>
          </w:tcPr>
          <w:p w:rsidR="005B595A" w:rsidRPr="00797DA2" w:rsidRDefault="001B3308" w:rsidP="00C61B55">
            <w:pPr>
              <w:widowControl/>
              <w:jc w:val="center"/>
              <w:rPr>
                <w:rFonts w:ascii="Times New Roman" w:hAnsi="Times New Roman" w:cs="Times New Roman"/>
                <w:kern w:val="0"/>
                <w:szCs w:val="24"/>
              </w:rPr>
            </w:pPr>
            <w:r w:rsidRPr="00797DA2">
              <w:rPr>
                <w:rFonts w:ascii="Times New Roman" w:hAnsi="Times New Roman" w:cs="Times New Roman"/>
                <w:kern w:val="0"/>
                <w:szCs w:val="24"/>
              </w:rPr>
              <w:t>Assistive</w:t>
            </w:r>
            <w:r w:rsidR="00065B5B" w:rsidRPr="00797DA2">
              <w:rPr>
                <w:rFonts w:ascii="Times New Roman" w:hAnsi="Times New Roman" w:cs="Times New Roman"/>
                <w:kern w:val="0"/>
                <w:szCs w:val="24"/>
              </w:rPr>
              <w:t xml:space="preserve"> </w:t>
            </w:r>
            <w:r w:rsidR="00C61B55" w:rsidRPr="00797DA2">
              <w:rPr>
                <w:rFonts w:ascii="Times New Roman" w:hAnsi="Times New Roman" w:cs="Times New Roman"/>
                <w:kern w:val="0"/>
                <w:szCs w:val="24"/>
              </w:rPr>
              <w:t>Device</w:t>
            </w:r>
            <w:r w:rsidR="00065B5B" w:rsidRPr="00797DA2">
              <w:rPr>
                <w:rFonts w:ascii="Times New Roman" w:hAnsi="Times New Roman" w:cs="Times New Roman"/>
                <w:kern w:val="0"/>
                <w:szCs w:val="24"/>
              </w:rPr>
              <w:t xml:space="preserve"> </w:t>
            </w:r>
            <w:r w:rsidR="00C61B55" w:rsidRPr="00797DA2">
              <w:rPr>
                <w:rFonts w:ascii="Times New Roman" w:hAnsi="Times New Roman" w:cs="Times New Roman"/>
                <w:kern w:val="0"/>
                <w:szCs w:val="24"/>
              </w:rPr>
              <w:t>Assessment</w:t>
            </w:r>
            <w:r w:rsidR="00065B5B" w:rsidRPr="00797DA2">
              <w:rPr>
                <w:rFonts w:ascii="Times New Roman" w:hAnsi="Times New Roman" w:cs="Times New Roman"/>
                <w:kern w:val="0"/>
                <w:szCs w:val="24"/>
              </w:rPr>
              <w:t xml:space="preserve"> </w:t>
            </w:r>
            <w:r w:rsidR="00C61B55" w:rsidRPr="00797DA2">
              <w:rPr>
                <w:rFonts w:ascii="Times New Roman" w:hAnsi="Times New Roman" w:cs="Times New Roman"/>
                <w:kern w:val="0"/>
                <w:szCs w:val="24"/>
              </w:rPr>
              <w:t>(including</w:t>
            </w:r>
            <w:r w:rsidR="00065B5B" w:rsidRPr="00797DA2">
              <w:rPr>
                <w:rFonts w:ascii="Times New Roman" w:hAnsi="Times New Roman" w:cs="Times New Roman"/>
                <w:kern w:val="0"/>
                <w:szCs w:val="24"/>
              </w:rPr>
              <w:t xml:space="preserve"> </w:t>
            </w:r>
            <w:r w:rsidR="00C61B55" w:rsidRPr="00797DA2">
              <w:rPr>
                <w:rFonts w:ascii="Times New Roman" w:hAnsi="Times New Roman" w:cs="Times New Roman"/>
                <w:kern w:val="0"/>
                <w:szCs w:val="24"/>
              </w:rPr>
              <w:t>follow-up</w:t>
            </w:r>
            <w:r w:rsidR="00065B5B" w:rsidRPr="00797DA2">
              <w:rPr>
                <w:rFonts w:ascii="Times New Roman" w:hAnsi="Times New Roman" w:cs="Times New Roman"/>
                <w:kern w:val="0"/>
                <w:szCs w:val="24"/>
              </w:rPr>
              <w:t xml:space="preserve"> </w:t>
            </w:r>
            <w:r w:rsidR="00044FDA" w:rsidRPr="00797DA2">
              <w:rPr>
                <w:rFonts w:ascii="Times New Roman" w:hAnsi="Times New Roman" w:cs="Times New Roman"/>
                <w:kern w:val="0"/>
                <w:szCs w:val="24"/>
              </w:rPr>
              <w:t>assessment</w:t>
            </w:r>
            <w:r w:rsidR="00C61B55" w:rsidRPr="00797DA2">
              <w:rPr>
                <w:rFonts w:ascii="Times New Roman" w:hAnsi="Times New Roman" w:cs="Times New Roman"/>
                <w:kern w:val="0"/>
                <w:szCs w:val="24"/>
              </w:rPr>
              <w:t>)</w:t>
            </w:r>
          </w:p>
        </w:tc>
        <w:tc>
          <w:tcPr>
            <w:tcW w:w="2091" w:type="dxa"/>
            <w:shd w:val="clear" w:color="auto" w:fill="auto"/>
            <w:noWrap/>
            <w:vAlign w:val="center"/>
            <w:hideMark/>
          </w:tcPr>
          <w:p w:rsidR="005B595A" w:rsidRPr="00797DA2" w:rsidRDefault="001B3308">
            <w:pPr>
              <w:widowControl/>
              <w:jc w:val="center"/>
              <w:rPr>
                <w:rFonts w:ascii="Times New Roman" w:hAnsi="Times New Roman" w:cs="Times New Roman"/>
                <w:kern w:val="0"/>
                <w:szCs w:val="24"/>
              </w:rPr>
            </w:pPr>
            <w:r w:rsidRPr="00797DA2">
              <w:rPr>
                <w:rFonts w:ascii="Times New Roman" w:hAnsi="Times New Roman" w:cs="Times New Roman"/>
                <w:kern w:val="0"/>
                <w:szCs w:val="24"/>
              </w:rPr>
              <w:t>Number</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Borrowed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Devices</w:t>
            </w:r>
          </w:p>
        </w:tc>
        <w:tc>
          <w:tcPr>
            <w:tcW w:w="2091" w:type="dxa"/>
            <w:shd w:val="clear" w:color="auto" w:fill="auto"/>
            <w:vAlign w:val="center"/>
            <w:hideMark/>
          </w:tcPr>
          <w:p w:rsidR="005B595A" w:rsidRPr="00797DA2" w:rsidRDefault="001B3308">
            <w:pPr>
              <w:widowControl/>
              <w:jc w:val="center"/>
              <w:rPr>
                <w:rFonts w:ascii="Times New Roman" w:hAnsi="Times New Roman" w:cs="Times New Roman"/>
                <w:kern w:val="0"/>
                <w:szCs w:val="24"/>
              </w:rPr>
            </w:pPr>
            <w:r w:rsidRPr="00797DA2">
              <w:rPr>
                <w:rFonts w:ascii="Times New Roman" w:hAnsi="Times New Roman" w:cs="Times New Roman"/>
                <w:kern w:val="0"/>
                <w:szCs w:val="24"/>
              </w:rPr>
              <w:t>Braille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Computer</w:t>
            </w:r>
            <w:r w:rsidR="00065B5B" w:rsidRPr="00797DA2">
              <w:rPr>
                <w:rFonts w:ascii="Times New Roman" w:hAnsi="Times New Roman" w:cs="Times New Roman"/>
                <w:kern w:val="0"/>
                <w:szCs w:val="24"/>
              </w:rPr>
              <w:t xml:space="preserve"> </w:t>
            </w:r>
            <w:r w:rsidR="00C61B55" w:rsidRPr="00797DA2">
              <w:rPr>
                <w:rFonts w:ascii="Times New Roman" w:hAnsi="Times New Roman" w:cs="Times New Roman"/>
                <w:kern w:val="0"/>
                <w:szCs w:val="24"/>
              </w:rPr>
              <w:t>Consultation,</w:t>
            </w:r>
            <w:r w:rsidR="00065B5B" w:rsidRPr="00797DA2">
              <w:rPr>
                <w:rFonts w:ascii="Times New Roman" w:hAnsi="Times New Roman" w:cs="Times New Roman"/>
                <w:kern w:val="0"/>
                <w:szCs w:val="24"/>
              </w:rPr>
              <w:t xml:space="preserve"> </w:t>
            </w:r>
            <w:r w:rsidR="00C61B55" w:rsidRPr="00797DA2">
              <w:rPr>
                <w:rFonts w:ascii="Times New Roman" w:hAnsi="Times New Roman" w:cs="Times New Roman"/>
                <w:kern w:val="0"/>
                <w:szCs w:val="24"/>
              </w:rPr>
              <w:t>Maintenance</w:t>
            </w:r>
            <w:r w:rsidR="00065B5B" w:rsidRPr="00797DA2">
              <w:rPr>
                <w:rFonts w:ascii="Times New Roman" w:hAnsi="Times New Roman" w:cs="Times New Roman"/>
                <w:kern w:val="0"/>
                <w:szCs w:val="24"/>
              </w:rPr>
              <w:t xml:space="preserve"> </w:t>
            </w:r>
            <w:r w:rsidR="00C61B55" w:rsidRPr="00797DA2">
              <w:rPr>
                <w:rFonts w:ascii="Times New Roman" w:hAnsi="Times New Roman" w:cs="Times New Roman"/>
                <w:kern w:val="0"/>
                <w:szCs w:val="24"/>
              </w:rPr>
              <w:t>and</w:t>
            </w:r>
            <w:r w:rsidR="00065B5B" w:rsidRPr="00797DA2">
              <w:rPr>
                <w:rFonts w:ascii="Times New Roman" w:hAnsi="Times New Roman" w:cs="Times New Roman"/>
                <w:kern w:val="0"/>
                <w:szCs w:val="24"/>
              </w:rPr>
              <w:t xml:space="preserve"> </w:t>
            </w:r>
            <w:r w:rsidR="00C61B55" w:rsidRPr="00797DA2">
              <w:rPr>
                <w:rFonts w:ascii="Times New Roman" w:hAnsi="Times New Roman" w:cs="Times New Roman"/>
                <w:kern w:val="0"/>
                <w:szCs w:val="24"/>
              </w:rPr>
              <w:t>Training</w:t>
            </w:r>
            <w:r w:rsidR="00065B5B" w:rsidRPr="00797DA2">
              <w:rPr>
                <w:rFonts w:ascii="Times New Roman" w:hAnsi="Times New Roman" w:cs="Times New Roman"/>
                <w:kern w:val="0"/>
                <w:szCs w:val="24"/>
              </w:rPr>
              <w:t xml:space="preserve">  </w:t>
            </w:r>
          </w:p>
        </w:tc>
      </w:tr>
      <w:tr w:rsidR="005B595A" w:rsidRPr="00797DA2" w:rsidTr="007A66E5">
        <w:trPr>
          <w:trHeight w:val="330"/>
        </w:trPr>
        <w:tc>
          <w:tcPr>
            <w:tcW w:w="209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209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927</w:t>
            </w:r>
          </w:p>
        </w:tc>
        <w:tc>
          <w:tcPr>
            <w:tcW w:w="209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3,033</w:t>
            </w:r>
          </w:p>
        </w:tc>
        <w:tc>
          <w:tcPr>
            <w:tcW w:w="2091" w:type="dxa"/>
            <w:shd w:val="clear" w:color="auto" w:fill="auto"/>
            <w:noWrap/>
            <w:vAlign w:val="center"/>
            <w:hideMark/>
          </w:tcPr>
          <w:p w:rsidR="005B595A" w:rsidRPr="00797DA2" w:rsidRDefault="00C61B55" w:rsidP="005B595A">
            <w:pPr>
              <w:widowControl/>
              <w:jc w:val="center"/>
              <w:rPr>
                <w:rFonts w:ascii="Times New Roman" w:hAnsi="Times New Roman" w:cs="Times New Roman"/>
                <w:kern w:val="0"/>
              </w:rPr>
            </w:pPr>
            <w:r w:rsidRPr="00797DA2">
              <w:rPr>
                <w:rFonts w:ascii="Times New Roman" w:hAnsi="Times New Roman" w:cs="Times New Roman"/>
                <w:kern w:val="0"/>
              </w:rPr>
              <w:t>Above</w:t>
            </w:r>
            <w:r w:rsidR="00065B5B" w:rsidRPr="00797DA2">
              <w:rPr>
                <w:rFonts w:ascii="Times New Roman" w:hAnsi="Times New Roman" w:cs="Times New Roman"/>
                <w:kern w:val="0"/>
              </w:rPr>
              <w:t xml:space="preserve"> </w:t>
            </w:r>
            <w:r w:rsidRPr="00797DA2">
              <w:rPr>
                <w:rFonts w:ascii="Times New Roman" w:hAnsi="Times New Roman" w:cs="Times New Roman"/>
                <w:kern w:val="0"/>
              </w:rPr>
              <w:t>13,000</w:t>
            </w:r>
          </w:p>
        </w:tc>
      </w:tr>
      <w:tr w:rsidR="005B595A" w:rsidRPr="00797DA2" w:rsidTr="007A66E5">
        <w:trPr>
          <w:trHeight w:val="330"/>
        </w:trPr>
        <w:tc>
          <w:tcPr>
            <w:tcW w:w="209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6.30</w:t>
            </w:r>
            <w:r w:rsidR="00840AD3" w:rsidRPr="00797DA2">
              <w:rPr>
                <w:rFonts w:ascii="Times New Roman" w:hAnsi="Times New Roman" w:cs="Times New Roman"/>
                <w:kern w:val="0"/>
              </w:rPr>
              <w:t>.2015</w:t>
            </w:r>
          </w:p>
        </w:tc>
        <w:tc>
          <w:tcPr>
            <w:tcW w:w="209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317</w:t>
            </w:r>
          </w:p>
        </w:tc>
        <w:tc>
          <w:tcPr>
            <w:tcW w:w="209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2,247</w:t>
            </w:r>
          </w:p>
        </w:tc>
        <w:tc>
          <w:tcPr>
            <w:tcW w:w="209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5,836</w:t>
            </w:r>
          </w:p>
        </w:tc>
      </w:tr>
    </w:tbl>
    <w:p w:rsidR="00C61B55" w:rsidRPr="00797DA2" w:rsidRDefault="00C61B55" w:rsidP="00C61B55">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001B3308"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E</w:t>
      </w:r>
      <w:r w:rsidR="00E61044">
        <w:rPr>
          <w:rFonts w:ascii="Times New Roman" w:hAnsi="Times New Roman" w:cs="Times New Roman"/>
          <w:kern w:val="0"/>
          <w:szCs w:val="24"/>
        </w:rPr>
        <w:t>ducation</w:t>
      </w:r>
    </w:p>
    <w:p w:rsidR="00C61B55" w:rsidRPr="00797DA2" w:rsidRDefault="00C61B55" w:rsidP="005B595A">
      <w:pPr>
        <w:rPr>
          <w:rFonts w:ascii="Times New Roman" w:hAnsi="Times New Roman" w:cs="Times New Roman"/>
          <w:kern w:val="0"/>
          <w:szCs w:val="24"/>
        </w:rPr>
      </w:pPr>
    </w:p>
    <w:p w:rsidR="000447E2" w:rsidRPr="00797DA2" w:rsidRDefault="00C61B55" w:rsidP="000447E2">
      <w:pPr>
        <w:pStyle w:val="a3"/>
        <w:rPr>
          <w:rFonts w:ascii="Times New Roman" w:hAnsi="Times New Roman" w:cs="Times New Roman"/>
        </w:rPr>
      </w:pPr>
      <w:bookmarkStart w:id="69" w:name="_Toc478718322"/>
      <w:bookmarkStart w:id="70" w:name="_Toc451431475"/>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26.3</w:t>
      </w:r>
      <w:r w:rsidR="00065B5B" w:rsidRPr="00797DA2">
        <w:rPr>
          <w:rFonts w:ascii="Times New Roman" w:hAnsi="Times New Roman" w:cs="Times New Roman"/>
        </w:rPr>
        <w:t xml:space="preserve"> </w:t>
      </w:r>
      <w:r w:rsidR="00E17211" w:rsidRPr="00797DA2">
        <w:rPr>
          <w:rFonts w:ascii="Times New Roman" w:hAnsi="Times New Roman" w:cs="Times New Roman"/>
        </w:rPr>
        <w:t>Outcome</w:t>
      </w:r>
      <w:r w:rsidR="00065B5B" w:rsidRPr="00797DA2">
        <w:rPr>
          <w:rFonts w:ascii="Times New Roman" w:hAnsi="Times New Roman" w:cs="Times New Roman"/>
        </w:rPr>
        <w:t xml:space="preserve"> </w:t>
      </w:r>
      <w:r w:rsidR="00E17211" w:rsidRPr="00797DA2">
        <w:rPr>
          <w:rFonts w:ascii="Times New Roman" w:hAnsi="Times New Roman" w:cs="Times New Roman"/>
        </w:rPr>
        <w:t>of</w:t>
      </w:r>
      <w:r w:rsidR="00065B5B" w:rsidRPr="00797DA2">
        <w:rPr>
          <w:rFonts w:ascii="Times New Roman" w:hAnsi="Times New Roman" w:cs="Times New Roman"/>
        </w:rPr>
        <w:t xml:space="preserve"> </w:t>
      </w:r>
      <w:r w:rsidR="00E17211" w:rsidRPr="00797DA2">
        <w:rPr>
          <w:rFonts w:ascii="Times New Roman" w:hAnsi="Times New Roman" w:cs="Times New Roman"/>
        </w:rPr>
        <w:t>Life</w:t>
      </w:r>
      <w:r w:rsidR="00065B5B" w:rsidRPr="00797DA2">
        <w:rPr>
          <w:rFonts w:ascii="Times New Roman" w:hAnsi="Times New Roman" w:cs="Times New Roman"/>
        </w:rPr>
        <w:t xml:space="preserve"> </w:t>
      </w:r>
      <w:r w:rsidR="00E17211" w:rsidRPr="00797DA2">
        <w:rPr>
          <w:rFonts w:ascii="Times New Roman" w:hAnsi="Times New Roman" w:cs="Times New Roman"/>
        </w:rPr>
        <w:t>Rehabilitation</w:t>
      </w:r>
      <w:r w:rsidR="00065B5B" w:rsidRPr="00797DA2">
        <w:rPr>
          <w:rFonts w:ascii="Times New Roman" w:hAnsi="Times New Roman" w:cs="Times New Roman"/>
        </w:rPr>
        <w:t xml:space="preserve"> </w:t>
      </w:r>
      <w:r w:rsidR="00B22C7C" w:rsidRPr="00797DA2">
        <w:rPr>
          <w:rFonts w:ascii="Times New Roman" w:hAnsi="Times New Roman" w:cs="Times New Roman"/>
        </w:rPr>
        <w:t>Service</w:t>
      </w:r>
      <w:r w:rsidR="00065B5B" w:rsidRPr="00797DA2">
        <w:rPr>
          <w:rFonts w:ascii="Times New Roman" w:hAnsi="Times New Roman" w:cs="Times New Roman"/>
        </w:rPr>
        <w:t xml:space="preserve"> </w:t>
      </w:r>
      <w:r w:rsidR="00E17211" w:rsidRPr="00797DA2">
        <w:rPr>
          <w:rFonts w:ascii="Times New Roman" w:hAnsi="Times New Roman" w:cs="Times New Roman"/>
        </w:rPr>
        <w:t>2013-2015</w:t>
      </w:r>
      <w:bookmarkEnd w:id="69"/>
    </w:p>
    <w:p w:rsidR="000447E2" w:rsidRPr="00797DA2" w:rsidRDefault="00C61B55" w:rsidP="00C61B55">
      <w:pPr>
        <w:wordWrap w:val="0"/>
        <w:jc w:val="right"/>
        <w:rPr>
          <w:rFonts w:ascii="Times New Roman" w:hAnsi="Times New Roman" w:cs="Times New Roman"/>
        </w:rPr>
      </w:pPr>
      <w:r w:rsidRPr="00797DA2">
        <w:rPr>
          <w:rFonts w:ascii="Times New Roman" w:hAnsi="Times New Roman" w:cs="Times New Roman"/>
          <w:kern w:val="0"/>
          <w:szCs w:val="24"/>
        </w:rPr>
        <w:t>Unit: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Person;</w:t>
      </w:r>
      <w:r w:rsidR="00065B5B" w:rsidRPr="00797DA2">
        <w:rPr>
          <w:rFonts w:ascii="Times New Roman" w:hAnsi="Times New Roman" w:cs="Times New Roman"/>
          <w:kern w:val="0"/>
          <w:szCs w:val="24"/>
        </w:rPr>
        <w:t xml:space="preserve"> </w:t>
      </w:r>
      <w:r w:rsidR="008D09C8" w:rsidRPr="00797DA2">
        <w:rPr>
          <w:rFonts w:ascii="Times New Roman" w:hAnsi="Times New Roman" w:cs="Times New Roman"/>
          <w:kern w:val="0"/>
          <w:szCs w:val="24"/>
        </w:rPr>
        <w:t>TWD</w:t>
      </w:r>
      <w:r w:rsidR="00065B5B" w:rsidRPr="00797DA2">
        <w:rPr>
          <w:rFonts w:ascii="Times New Roman" w:hAnsi="Times New Roman" w:cs="Times New Roman"/>
          <w:kern w:val="0"/>
          <w:szCs w:val="24"/>
        </w:rPr>
        <w:t xml:space="preserve"> </w:t>
      </w:r>
      <w:r w:rsidR="00271A04" w:rsidRPr="00797DA2">
        <w:rPr>
          <w:rFonts w:ascii="Times New Roman" w:hAnsi="Times New Roman" w:cs="Times New Roman"/>
          <w:kern w:val="0"/>
          <w:szCs w:val="24"/>
        </w:rPr>
        <w:t>1,000</w:t>
      </w:r>
    </w:p>
    <w:tbl>
      <w:tblPr>
        <w:tblW w:w="8227" w:type="dxa"/>
        <w:tblInd w:w="-10"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56"/>
        <w:gridCol w:w="2057"/>
        <w:gridCol w:w="2057"/>
        <w:gridCol w:w="2057"/>
      </w:tblGrid>
      <w:tr w:rsidR="00106E0E" w:rsidRPr="00797DA2" w:rsidTr="0067614E">
        <w:trPr>
          <w:trHeight w:val="330"/>
        </w:trPr>
        <w:tc>
          <w:tcPr>
            <w:tcW w:w="2056" w:type="dxa"/>
            <w:shd w:val="clear" w:color="auto" w:fill="auto"/>
            <w:vAlign w:val="center"/>
            <w:hideMark/>
          </w:tcPr>
          <w:p w:rsidR="000447E2" w:rsidRPr="00797DA2" w:rsidRDefault="00C61B55" w:rsidP="0067614E">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2057" w:type="dxa"/>
            <w:shd w:val="clear" w:color="auto" w:fill="auto"/>
            <w:vAlign w:val="center"/>
            <w:hideMark/>
          </w:tcPr>
          <w:p w:rsidR="000447E2" w:rsidRPr="00797DA2" w:rsidRDefault="00BB63F7" w:rsidP="00BB63F7">
            <w:pPr>
              <w:widowControl/>
              <w:jc w:val="center"/>
              <w:rPr>
                <w:rFonts w:ascii="Times New Roman" w:hAnsi="Times New Roman" w:cs="Times New Roman"/>
                <w:kern w:val="0"/>
                <w:szCs w:val="24"/>
              </w:rPr>
            </w:pPr>
            <w:r w:rsidRPr="00797DA2">
              <w:rPr>
                <w:rFonts w:ascii="Times New Roman" w:hAnsi="Times New Roman" w:cs="Times New Roman"/>
                <w:kern w:val="0"/>
                <w:szCs w:val="24"/>
              </w:rPr>
              <w:t>Person</w:t>
            </w:r>
          </w:p>
        </w:tc>
        <w:tc>
          <w:tcPr>
            <w:tcW w:w="2057" w:type="dxa"/>
            <w:shd w:val="clear" w:color="auto" w:fill="auto"/>
            <w:vAlign w:val="center"/>
            <w:hideMark/>
          </w:tcPr>
          <w:p w:rsidR="000447E2" w:rsidRPr="00797DA2" w:rsidRDefault="00B22C7C" w:rsidP="0067614E">
            <w:pPr>
              <w:widowControl/>
              <w:jc w:val="center"/>
              <w:rPr>
                <w:rFonts w:ascii="Times New Roman" w:hAnsi="Times New Roman" w:cs="Times New Roman"/>
                <w:kern w:val="0"/>
                <w:szCs w:val="24"/>
              </w:rPr>
            </w:pPr>
            <w:r w:rsidRPr="00797DA2">
              <w:rPr>
                <w:rFonts w:ascii="Times New Roman" w:hAnsi="Times New Roman" w:cs="Times New Roman"/>
                <w:kern w:val="0"/>
                <w:szCs w:val="24"/>
              </w:rPr>
              <w:t>Service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Count</w:t>
            </w:r>
          </w:p>
        </w:tc>
        <w:tc>
          <w:tcPr>
            <w:tcW w:w="2057" w:type="dxa"/>
            <w:shd w:val="clear" w:color="auto" w:fill="auto"/>
            <w:vAlign w:val="center"/>
            <w:hideMark/>
          </w:tcPr>
          <w:p w:rsidR="000447E2" w:rsidRPr="00797DA2" w:rsidRDefault="00E17211" w:rsidP="00E17211">
            <w:pPr>
              <w:widowControl/>
              <w:jc w:val="center"/>
              <w:rPr>
                <w:rFonts w:ascii="Times New Roman" w:hAnsi="Times New Roman" w:cs="Times New Roman"/>
                <w:kern w:val="0"/>
                <w:szCs w:val="24"/>
              </w:rPr>
            </w:pPr>
            <w:r w:rsidRPr="00797DA2">
              <w:rPr>
                <w:rFonts w:ascii="Times New Roman" w:hAnsi="Times New Roman" w:cs="Times New Roman"/>
                <w:kern w:val="0"/>
                <w:szCs w:val="24"/>
              </w:rPr>
              <w:t>Fund</w:t>
            </w:r>
          </w:p>
        </w:tc>
      </w:tr>
      <w:tr w:rsidR="00106E0E" w:rsidRPr="00797DA2" w:rsidTr="0067614E">
        <w:trPr>
          <w:trHeight w:val="330"/>
        </w:trPr>
        <w:tc>
          <w:tcPr>
            <w:tcW w:w="2056" w:type="dxa"/>
            <w:shd w:val="clear" w:color="auto" w:fill="auto"/>
            <w:vAlign w:val="center"/>
            <w:hideMark/>
          </w:tcPr>
          <w:p w:rsidR="000447E2" w:rsidRPr="00797DA2" w:rsidRDefault="000447E2" w:rsidP="0067614E">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2057" w:type="dxa"/>
            <w:shd w:val="clear" w:color="auto" w:fill="auto"/>
            <w:vAlign w:val="center"/>
            <w:hideMark/>
          </w:tcPr>
          <w:p w:rsidR="000447E2" w:rsidRPr="00797DA2" w:rsidRDefault="000447E2" w:rsidP="0067614E">
            <w:pPr>
              <w:widowControl/>
              <w:jc w:val="center"/>
              <w:rPr>
                <w:rFonts w:ascii="Times New Roman" w:hAnsi="Times New Roman" w:cs="Times New Roman"/>
                <w:kern w:val="0"/>
              </w:rPr>
            </w:pPr>
            <w:r w:rsidRPr="00797DA2">
              <w:rPr>
                <w:rFonts w:ascii="Times New Roman" w:hAnsi="Times New Roman" w:cs="Times New Roman"/>
                <w:kern w:val="0"/>
              </w:rPr>
              <w:t>3,406</w:t>
            </w:r>
          </w:p>
        </w:tc>
        <w:tc>
          <w:tcPr>
            <w:tcW w:w="2057" w:type="dxa"/>
            <w:shd w:val="clear" w:color="auto" w:fill="auto"/>
            <w:vAlign w:val="center"/>
            <w:hideMark/>
          </w:tcPr>
          <w:p w:rsidR="000447E2" w:rsidRPr="00797DA2" w:rsidRDefault="000447E2" w:rsidP="0067614E">
            <w:pPr>
              <w:widowControl/>
              <w:jc w:val="center"/>
              <w:rPr>
                <w:rFonts w:ascii="Times New Roman" w:hAnsi="Times New Roman" w:cs="Times New Roman"/>
                <w:kern w:val="0"/>
              </w:rPr>
            </w:pPr>
            <w:r w:rsidRPr="00797DA2">
              <w:rPr>
                <w:rFonts w:ascii="Times New Roman" w:hAnsi="Times New Roman" w:cs="Times New Roman"/>
                <w:kern w:val="0"/>
              </w:rPr>
              <w:t>31,546</w:t>
            </w:r>
          </w:p>
        </w:tc>
        <w:tc>
          <w:tcPr>
            <w:tcW w:w="2057" w:type="dxa"/>
            <w:shd w:val="clear" w:color="auto" w:fill="auto"/>
            <w:vAlign w:val="center"/>
            <w:hideMark/>
          </w:tcPr>
          <w:p w:rsidR="000447E2" w:rsidRPr="00797DA2" w:rsidRDefault="000447E2" w:rsidP="0067614E">
            <w:pPr>
              <w:widowControl/>
              <w:jc w:val="center"/>
              <w:rPr>
                <w:rFonts w:ascii="Times New Roman" w:hAnsi="Times New Roman" w:cs="Times New Roman"/>
                <w:kern w:val="0"/>
              </w:rPr>
            </w:pPr>
            <w:r w:rsidRPr="00797DA2">
              <w:rPr>
                <w:rFonts w:ascii="Times New Roman" w:hAnsi="Times New Roman" w:cs="Times New Roman"/>
                <w:kern w:val="0"/>
              </w:rPr>
              <w:t>54,3</w:t>
            </w:r>
            <w:r w:rsidR="00106E0E" w:rsidRPr="00797DA2">
              <w:rPr>
                <w:rFonts w:ascii="Times New Roman" w:hAnsi="Times New Roman" w:cs="Times New Roman"/>
                <w:kern w:val="0"/>
              </w:rPr>
              <w:t>06</w:t>
            </w:r>
          </w:p>
        </w:tc>
      </w:tr>
      <w:tr w:rsidR="00106E0E" w:rsidRPr="00797DA2" w:rsidTr="0067614E">
        <w:trPr>
          <w:trHeight w:val="330"/>
        </w:trPr>
        <w:tc>
          <w:tcPr>
            <w:tcW w:w="2056" w:type="dxa"/>
            <w:shd w:val="clear" w:color="auto" w:fill="auto"/>
            <w:vAlign w:val="center"/>
            <w:hideMark/>
          </w:tcPr>
          <w:p w:rsidR="000447E2" w:rsidRPr="00797DA2" w:rsidRDefault="000447E2" w:rsidP="0067614E">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2057" w:type="dxa"/>
            <w:shd w:val="clear" w:color="auto" w:fill="auto"/>
            <w:vAlign w:val="center"/>
            <w:hideMark/>
          </w:tcPr>
          <w:p w:rsidR="000447E2" w:rsidRPr="00797DA2" w:rsidRDefault="000447E2" w:rsidP="0067614E">
            <w:pPr>
              <w:widowControl/>
              <w:jc w:val="center"/>
              <w:rPr>
                <w:rFonts w:ascii="Times New Roman" w:hAnsi="Times New Roman" w:cs="Times New Roman"/>
                <w:kern w:val="0"/>
              </w:rPr>
            </w:pPr>
            <w:r w:rsidRPr="00797DA2">
              <w:rPr>
                <w:rFonts w:ascii="Times New Roman" w:hAnsi="Times New Roman" w:cs="Times New Roman"/>
                <w:kern w:val="0"/>
              </w:rPr>
              <w:t>2,004</w:t>
            </w:r>
          </w:p>
        </w:tc>
        <w:tc>
          <w:tcPr>
            <w:tcW w:w="2057" w:type="dxa"/>
            <w:shd w:val="clear" w:color="auto" w:fill="auto"/>
            <w:vAlign w:val="center"/>
            <w:hideMark/>
          </w:tcPr>
          <w:p w:rsidR="000447E2" w:rsidRPr="00797DA2" w:rsidRDefault="000447E2" w:rsidP="0067614E">
            <w:pPr>
              <w:widowControl/>
              <w:jc w:val="center"/>
              <w:rPr>
                <w:rFonts w:ascii="Times New Roman" w:hAnsi="Times New Roman" w:cs="Times New Roman"/>
                <w:kern w:val="0"/>
              </w:rPr>
            </w:pPr>
            <w:r w:rsidRPr="00797DA2">
              <w:rPr>
                <w:rFonts w:ascii="Times New Roman" w:hAnsi="Times New Roman" w:cs="Times New Roman"/>
                <w:kern w:val="0"/>
              </w:rPr>
              <w:t>56,804</w:t>
            </w:r>
          </w:p>
        </w:tc>
        <w:tc>
          <w:tcPr>
            <w:tcW w:w="2057" w:type="dxa"/>
            <w:shd w:val="clear" w:color="auto" w:fill="auto"/>
            <w:vAlign w:val="center"/>
            <w:hideMark/>
          </w:tcPr>
          <w:p w:rsidR="000447E2" w:rsidRPr="00797DA2" w:rsidRDefault="000447E2" w:rsidP="0067614E">
            <w:pPr>
              <w:widowControl/>
              <w:jc w:val="center"/>
              <w:rPr>
                <w:rFonts w:ascii="Times New Roman" w:hAnsi="Times New Roman" w:cs="Times New Roman"/>
                <w:kern w:val="0"/>
              </w:rPr>
            </w:pPr>
            <w:r w:rsidRPr="00797DA2">
              <w:rPr>
                <w:rFonts w:ascii="Times New Roman" w:hAnsi="Times New Roman" w:cs="Times New Roman"/>
                <w:kern w:val="0"/>
              </w:rPr>
              <w:t>58,069</w:t>
            </w:r>
          </w:p>
        </w:tc>
      </w:tr>
      <w:tr w:rsidR="00106E0E" w:rsidRPr="00797DA2" w:rsidTr="0067614E">
        <w:trPr>
          <w:trHeight w:val="330"/>
        </w:trPr>
        <w:tc>
          <w:tcPr>
            <w:tcW w:w="2056" w:type="dxa"/>
            <w:shd w:val="clear" w:color="auto" w:fill="auto"/>
            <w:vAlign w:val="center"/>
          </w:tcPr>
          <w:p w:rsidR="00106E0E" w:rsidRPr="00797DA2" w:rsidRDefault="00106E0E" w:rsidP="00106E0E">
            <w:pPr>
              <w:widowControl/>
              <w:jc w:val="center"/>
              <w:rPr>
                <w:rFonts w:ascii="Times New Roman" w:hAnsi="Times New Roman" w:cs="Times New Roman"/>
                <w:kern w:val="0"/>
              </w:rPr>
            </w:pPr>
            <w:r w:rsidRPr="00797DA2">
              <w:rPr>
                <w:rFonts w:ascii="Times New Roman" w:hAnsi="Times New Roman" w:cs="Times New Roman"/>
                <w:kern w:val="0"/>
              </w:rPr>
              <w:t>2015</w:t>
            </w:r>
          </w:p>
        </w:tc>
        <w:tc>
          <w:tcPr>
            <w:tcW w:w="2057" w:type="dxa"/>
            <w:shd w:val="clear" w:color="auto" w:fill="auto"/>
            <w:vAlign w:val="center"/>
          </w:tcPr>
          <w:p w:rsidR="00106E0E" w:rsidRPr="00797DA2" w:rsidRDefault="00106E0E" w:rsidP="00106E0E">
            <w:pPr>
              <w:widowControl/>
              <w:jc w:val="center"/>
              <w:rPr>
                <w:rFonts w:ascii="Times New Roman" w:hAnsi="Times New Roman" w:cs="Times New Roman"/>
                <w:kern w:val="0"/>
              </w:rPr>
            </w:pPr>
            <w:r w:rsidRPr="00797DA2">
              <w:rPr>
                <w:rFonts w:ascii="Times New Roman" w:hAnsi="Times New Roman" w:cs="Times New Roman"/>
                <w:kern w:val="0"/>
              </w:rPr>
              <w:t>1,846</w:t>
            </w:r>
          </w:p>
        </w:tc>
        <w:tc>
          <w:tcPr>
            <w:tcW w:w="2057" w:type="dxa"/>
            <w:shd w:val="clear" w:color="auto" w:fill="auto"/>
            <w:vAlign w:val="center"/>
          </w:tcPr>
          <w:p w:rsidR="00106E0E" w:rsidRPr="00797DA2" w:rsidRDefault="00106E0E" w:rsidP="00106E0E">
            <w:pPr>
              <w:widowControl/>
              <w:jc w:val="center"/>
              <w:rPr>
                <w:rFonts w:ascii="Times New Roman" w:hAnsi="Times New Roman" w:cs="Times New Roman"/>
                <w:kern w:val="0"/>
              </w:rPr>
            </w:pPr>
            <w:r w:rsidRPr="00797DA2">
              <w:rPr>
                <w:rFonts w:ascii="Times New Roman" w:hAnsi="Times New Roman" w:cs="Times New Roman"/>
                <w:kern w:val="0"/>
              </w:rPr>
              <w:t>59,916</w:t>
            </w:r>
          </w:p>
        </w:tc>
        <w:tc>
          <w:tcPr>
            <w:tcW w:w="2057" w:type="dxa"/>
            <w:shd w:val="clear" w:color="auto" w:fill="auto"/>
            <w:vAlign w:val="center"/>
          </w:tcPr>
          <w:p w:rsidR="00106E0E" w:rsidRPr="00797DA2" w:rsidRDefault="00106E0E" w:rsidP="00106E0E">
            <w:pPr>
              <w:widowControl/>
              <w:jc w:val="center"/>
              <w:rPr>
                <w:rFonts w:ascii="Times New Roman" w:hAnsi="Times New Roman" w:cs="Times New Roman"/>
                <w:kern w:val="0"/>
              </w:rPr>
            </w:pPr>
            <w:r w:rsidRPr="00797DA2">
              <w:rPr>
                <w:rFonts w:ascii="Times New Roman" w:hAnsi="Times New Roman" w:cs="Times New Roman"/>
                <w:kern w:val="0"/>
              </w:rPr>
              <w:t>79,557</w:t>
            </w:r>
          </w:p>
        </w:tc>
      </w:tr>
    </w:tbl>
    <w:p w:rsidR="00E17211" w:rsidRPr="00797DA2" w:rsidRDefault="00E17211" w:rsidP="000447E2">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Health</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and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Welfare</w:t>
      </w:r>
    </w:p>
    <w:p w:rsidR="000447E2" w:rsidRPr="00797DA2" w:rsidRDefault="000447E2" w:rsidP="000447E2">
      <w:pPr>
        <w:rPr>
          <w:rFonts w:ascii="Times New Roman" w:hAnsi="Times New Roman" w:cs="Times New Roman"/>
          <w:kern w:val="0"/>
          <w:szCs w:val="24"/>
        </w:rPr>
      </w:pPr>
    </w:p>
    <w:p w:rsidR="001942ED" w:rsidRPr="00797DA2" w:rsidRDefault="001942ED">
      <w:pPr>
        <w:widowControl/>
        <w:rPr>
          <w:rFonts w:ascii="Times New Roman" w:hAnsi="Times New Roman" w:cs="Times New Roman"/>
          <w:b/>
        </w:rPr>
      </w:pPr>
      <w:r w:rsidRPr="00797DA2">
        <w:rPr>
          <w:rFonts w:ascii="Times New Roman" w:hAnsi="Times New Roman" w:cs="Times New Roman"/>
        </w:rPr>
        <w:br w:type="page"/>
      </w:r>
    </w:p>
    <w:p w:rsidR="000447E2" w:rsidRPr="00797DA2" w:rsidRDefault="00E17211" w:rsidP="000447E2">
      <w:pPr>
        <w:pStyle w:val="a3"/>
        <w:rPr>
          <w:rFonts w:ascii="Times New Roman" w:hAnsi="Times New Roman" w:cs="Times New Roman"/>
        </w:rPr>
      </w:pPr>
      <w:bookmarkStart w:id="71" w:name="_Toc478718323"/>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26.4</w:t>
      </w:r>
      <w:r w:rsidR="00065B5B" w:rsidRPr="00797DA2">
        <w:rPr>
          <w:rFonts w:ascii="Times New Roman" w:hAnsi="Times New Roman" w:cs="Times New Roman"/>
        </w:rPr>
        <w:t xml:space="preserve"> </w:t>
      </w:r>
      <w:r w:rsidR="005C4D15" w:rsidRPr="00797DA2">
        <w:rPr>
          <w:rFonts w:ascii="Times New Roman" w:hAnsi="Times New Roman" w:cs="Times New Roman"/>
        </w:rPr>
        <w:t>Outcome</w:t>
      </w:r>
      <w:r w:rsidR="00065B5B" w:rsidRPr="00797DA2">
        <w:rPr>
          <w:rFonts w:ascii="Times New Roman" w:hAnsi="Times New Roman" w:cs="Times New Roman"/>
        </w:rPr>
        <w:t xml:space="preserve"> </w:t>
      </w:r>
      <w:r w:rsidR="005C4D15" w:rsidRPr="00797DA2">
        <w:rPr>
          <w:rFonts w:ascii="Times New Roman" w:hAnsi="Times New Roman" w:cs="Times New Roman"/>
        </w:rPr>
        <w:t>of</w:t>
      </w:r>
      <w:r w:rsidR="00065B5B" w:rsidRPr="00797DA2">
        <w:rPr>
          <w:rFonts w:ascii="Times New Roman" w:hAnsi="Times New Roman" w:cs="Times New Roman"/>
        </w:rPr>
        <w:t xml:space="preserve"> </w:t>
      </w:r>
      <w:r w:rsidR="005C4D15" w:rsidRPr="00797DA2">
        <w:rPr>
          <w:rFonts w:ascii="Times New Roman" w:hAnsi="Times New Roman" w:cs="Times New Roman"/>
        </w:rPr>
        <w:t>Community-based</w:t>
      </w:r>
      <w:r w:rsidR="00065B5B" w:rsidRPr="00797DA2">
        <w:rPr>
          <w:rFonts w:ascii="Times New Roman" w:hAnsi="Times New Roman" w:cs="Times New Roman"/>
        </w:rPr>
        <w:t xml:space="preserve"> </w:t>
      </w:r>
      <w:r w:rsidR="005C4D15" w:rsidRPr="00797DA2">
        <w:rPr>
          <w:rFonts w:ascii="Times New Roman" w:hAnsi="Times New Roman" w:cs="Times New Roman"/>
        </w:rPr>
        <w:t>Service</w:t>
      </w:r>
      <w:r w:rsidR="00065B5B" w:rsidRPr="00797DA2">
        <w:rPr>
          <w:rFonts w:ascii="Times New Roman" w:hAnsi="Times New Roman" w:cs="Times New Roman"/>
        </w:rPr>
        <w:t xml:space="preserve"> </w:t>
      </w:r>
      <w:r w:rsidR="005C4D15" w:rsidRPr="00797DA2">
        <w:rPr>
          <w:rFonts w:ascii="Times New Roman" w:hAnsi="Times New Roman" w:cs="Times New Roman"/>
        </w:rPr>
        <w:t>2012-2015</w:t>
      </w:r>
      <w:bookmarkEnd w:id="71"/>
    </w:p>
    <w:p w:rsidR="000447E2" w:rsidRPr="00797DA2" w:rsidRDefault="00E17211" w:rsidP="00E17211">
      <w:pPr>
        <w:wordWrap w:val="0"/>
        <w:jc w:val="right"/>
        <w:rPr>
          <w:rFonts w:ascii="Times New Roman" w:hAnsi="Times New Roman" w:cs="Times New Roman"/>
          <w:b/>
        </w:rPr>
      </w:pPr>
      <w:r w:rsidRPr="00797DA2">
        <w:rPr>
          <w:rFonts w:ascii="Times New Roman" w:hAnsi="Times New Roman" w:cs="Times New Roman"/>
          <w:kern w:val="0"/>
          <w:szCs w:val="24"/>
        </w:rPr>
        <w:t>Unit</w:t>
      </w:r>
      <w:r w:rsidR="00271A04" w:rsidRPr="00797DA2">
        <w:rPr>
          <w:rFonts w:ascii="Times New Roman" w:hAnsi="Times New Roman" w:cs="Times New Roman"/>
          <w:kern w:val="0"/>
          <w:szCs w:val="24"/>
        </w:rPr>
        <w:t>s</w:t>
      </w:r>
      <w:r w:rsidRPr="00797DA2">
        <w:rPr>
          <w:rFonts w:ascii="Times New Roman" w:hAnsi="Times New Roman" w:cs="Times New Roman"/>
          <w:kern w:val="0"/>
          <w:szCs w:val="24"/>
        </w:rPr>
        <w: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Location</w:t>
      </w:r>
      <w:r w:rsidR="00840AD3" w:rsidRPr="00797DA2">
        <w:rPr>
          <w:rFonts w:ascii="Times New Roman" w:hAnsi="Times New Roman" w:cs="Times New Roman"/>
          <w:kern w:val="0"/>
          <w:szCs w:val="24"/>
        </w:rPr>
        <w:t>;</w:t>
      </w:r>
      <w:r w:rsidR="00065B5B" w:rsidRPr="00797DA2">
        <w:rPr>
          <w:rFonts w:ascii="Times New Roman" w:hAnsi="Times New Roman" w:cs="Times New Roman"/>
          <w:kern w:val="0"/>
          <w:szCs w:val="24"/>
        </w:rPr>
        <w:t xml:space="preserve"> </w:t>
      </w:r>
      <w:r w:rsidR="00840AD3" w:rsidRPr="00797DA2">
        <w:rPr>
          <w:rFonts w:ascii="Times New Roman" w:hAnsi="Times New Roman" w:cs="Times New Roman"/>
          <w:kern w:val="0"/>
          <w:szCs w:val="24"/>
        </w:rPr>
        <w:t>Person</w:t>
      </w:r>
    </w:p>
    <w:tbl>
      <w:tblPr>
        <w:tblW w:w="8227" w:type="dxa"/>
        <w:tblInd w:w="-10"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42"/>
        <w:gridCol w:w="2742"/>
        <w:gridCol w:w="2743"/>
      </w:tblGrid>
      <w:tr w:rsidR="000447E2" w:rsidRPr="00797DA2" w:rsidTr="0067614E">
        <w:trPr>
          <w:trHeight w:val="330"/>
        </w:trPr>
        <w:tc>
          <w:tcPr>
            <w:tcW w:w="2742" w:type="dxa"/>
            <w:shd w:val="clear" w:color="auto" w:fill="auto"/>
            <w:vAlign w:val="center"/>
            <w:hideMark/>
          </w:tcPr>
          <w:p w:rsidR="000447E2" w:rsidRPr="00797DA2" w:rsidRDefault="00E17211" w:rsidP="0067614E">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2742" w:type="dxa"/>
            <w:shd w:val="clear" w:color="auto" w:fill="auto"/>
            <w:vAlign w:val="center"/>
            <w:hideMark/>
          </w:tcPr>
          <w:p w:rsidR="000447E2" w:rsidRPr="00797DA2" w:rsidRDefault="00E17211" w:rsidP="0067614E">
            <w:pPr>
              <w:widowControl/>
              <w:jc w:val="center"/>
              <w:rPr>
                <w:rFonts w:ascii="Times New Roman" w:hAnsi="Times New Roman" w:cs="Times New Roman"/>
                <w:kern w:val="0"/>
                <w:szCs w:val="24"/>
              </w:rPr>
            </w:pPr>
            <w:r w:rsidRPr="00797DA2">
              <w:rPr>
                <w:rFonts w:ascii="Times New Roman" w:hAnsi="Times New Roman" w:cs="Times New Roman"/>
                <w:kern w:val="0"/>
                <w:szCs w:val="24"/>
              </w:rPr>
              <w:t>Service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Location</w:t>
            </w:r>
          </w:p>
        </w:tc>
        <w:tc>
          <w:tcPr>
            <w:tcW w:w="2743" w:type="dxa"/>
            <w:shd w:val="clear" w:color="auto" w:fill="auto"/>
            <w:vAlign w:val="center"/>
            <w:hideMark/>
          </w:tcPr>
          <w:p w:rsidR="000447E2" w:rsidRPr="00797DA2" w:rsidRDefault="00E17211" w:rsidP="0067614E">
            <w:pPr>
              <w:widowControl/>
              <w:jc w:val="center"/>
              <w:rPr>
                <w:rFonts w:ascii="Times New Roman" w:hAnsi="Times New Roman" w:cs="Times New Roman"/>
                <w:kern w:val="0"/>
                <w:szCs w:val="24"/>
              </w:rPr>
            </w:pPr>
            <w:r w:rsidRPr="00797DA2">
              <w:rPr>
                <w:rFonts w:ascii="Times New Roman" w:hAnsi="Times New Roman" w:cs="Times New Roman"/>
                <w:kern w:val="0"/>
                <w:szCs w:val="24"/>
              </w:rPr>
              <w:t>Person</w:t>
            </w:r>
          </w:p>
        </w:tc>
      </w:tr>
      <w:tr w:rsidR="000447E2" w:rsidRPr="00797DA2" w:rsidTr="0067614E">
        <w:trPr>
          <w:trHeight w:val="330"/>
        </w:trPr>
        <w:tc>
          <w:tcPr>
            <w:tcW w:w="2742" w:type="dxa"/>
            <w:shd w:val="clear" w:color="auto" w:fill="auto"/>
            <w:vAlign w:val="center"/>
            <w:hideMark/>
          </w:tcPr>
          <w:p w:rsidR="000447E2" w:rsidRPr="00797DA2" w:rsidRDefault="000447E2" w:rsidP="0067614E">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2742" w:type="dxa"/>
            <w:shd w:val="clear" w:color="auto" w:fill="auto"/>
            <w:vAlign w:val="center"/>
            <w:hideMark/>
          </w:tcPr>
          <w:p w:rsidR="000447E2" w:rsidRPr="00797DA2" w:rsidRDefault="000447E2" w:rsidP="0067614E">
            <w:pPr>
              <w:widowControl/>
              <w:jc w:val="center"/>
              <w:rPr>
                <w:rFonts w:ascii="Times New Roman" w:hAnsi="Times New Roman" w:cs="Times New Roman"/>
                <w:kern w:val="0"/>
              </w:rPr>
            </w:pPr>
            <w:r w:rsidRPr="00797DA2">
              <w:rPr>
                <w:rFonts w:ascii="Times New Roman" w:hAnsi="Times New Roman" w:cs="Times New Roman"/>
                <w:kern w:val="0"/>
              </w:rPr>
              <w:t>208</w:t>
            </w:r>
          </w:p>
        </w:tc>
        <w:tc>
          <w:tcPr>
            <w:tcW w:w="2743" w:type="dxa"/>
            <w:shd w:val="clear" w:color="auto" w:fill="auto"/>
            <w:vAlign w:val="center"/>
            <w:hideMark/>
          </w:tcPr>
          <w:p w:rsidR="000447E2" w:rsidRPr="00797DA2" w:rsidRDefault="000447E2" w:rsidP="0067614E">
            <w:pPr>
              <w:widowControl/>
              <w:jc w:val="center"/>
              <w:rPr>
                <w:rFonts w:ascii="Times New Roman" w:hAnsi="Times New Roman" w:cs="Times New Roman"/>
                <w:kern w:val="0"/>
              </w:rPr>
            </w:pPr>
            <w:r w:rsidRPr="00797DA2">
              <w:rPr>
                <w:rFonts w:ascii="Times New Roman" w:hAnsi="Times New Roman" w:cs="Times New Roman"/>
                <w:kern w:val="0"/>
              </w:rPr>
              <w:t>1,694</w:t>
            </w:r>
          </w:p>
        </w:tc>
      </w:tr>
      <w:tr w:rsidR="000447E2" w:rsidRPr="00797DA2" w:rsidTr="0067614E">
        <w:trPr>
          <w:trHeight w:val="330"/>
        </w:trPr>
        <w:tc>
          <w:tcPr>
            <w:tcW w:w="2742" w:type="dxa"/>
            <w:shd w:val="clear" w:color="auto" w:fill="auto"/>
            <w:vAlign w:val="center"/>
            <w:hideMark/>
          </w:tcPr>
          <w:p w:rsidR="000447E2" w:rsidRPr="00797DA2" w:rsidRDefault="000447E2" w:rsidP="0067614E">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2742" w:type="dxa"/>
            <w:shd w:val="clear" w:color="auto" w:fill="auto"/>
            <w:vAlign w:val="center"/>
            <w:hideMark/>
          </w:tcPr>
          <w:p w:rsidR="000447E2" w:rsidRPr="00797DA2" w:rsidRDefault="000447E2" w:rsidP="0067614E">
            <w:pPr>
              <w:widowControl/>
              <w:jc w:val="center"/>
              <w:rPr>
                <w:rFonts w:ascii="Times New Roman" w:hAnsi="Times New Roman" w:cs="Times New Roman"/>
                <w:kern w:val="0"/>
              </w:rPr>
            </w:pPr>
            <w:r w:rsidRPr="00797DA2">
              <w:rPr>
                <w:rFonts w:ascii="Times New Roman" w:hAnsi="Times New Roman" w:cs="Times New Roman"/>
                <w:kern w:val="0"/>
              </w:rPr>
              <w:t>243</w:t>
            </w:r>
          </w:p>
        </w:tc>
        <w:tc>
          <w:tcPr>
            <w:tcW w:w="2743" w:type="dxa"/>
            <w:shd w:val="clear" w:color="auto" w:fill="auto"/>
            <w:vAlign w:val="center"/>
            <w:hideMark/>
          </w:tcPr>
          <w:p w:rsidR="000447E2" w:rsidRPr="00797DA2" w:rsidRDefault="000447E2" w:rsidP="0067614E">
            <w:pPr>
              <w:widowControl/>
              <w:jc w:val="center"/>
              <w:rPr>
                <w:rFonts w:ascii="Times New Roman" w:hAnsi="Times New Roman" w:cs="Times New Roman"/>
                <w:kern w:val="0"/>
              </w:rPr>
            </w:pPr>
            <w:r w:rsidRPr="00797DA2">
              <w:rPr>
                <w:rFonts w:ascii="Times New Roman" w:hAnsi="Times New Roman" w:cs="Times New Roman"/>
                <w:kern w:val="0"/>
              </w:rPr>
              <w:t>2,192</w:t>
            </w:r>
          </w:p>
        </w:tc>
      </w:tr>
      <w:tr w:rsidR="000447E2" w:rsidRPr="00797DA2" w:rsidTr="0067614E">
        <w:trPr>
          <w:trHeight w:val="330"/>
        </w:trPr>
        <w:tc>
          <w:tcPr>
            <w:tcW w:w="2742" w:type="dxa"/>
            <w:shd w:val="clear" w:color="auto" w:fill="auto"/>
            <w:vAlign w:val="center"/>
            <w:hideMark/>
          </w:tcPr>
          <w:p w:rsidR="000447E2" w:rsidRPr="00797DA2" w:rsidRDefault="000447E2" w:rsidP="0067614E">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2742" w:type="dxa"/>
            <w:shd w:val="clear" w:color="auto" w:fill="auto"/>
            <w:vAlign w:val="center"/>
            <w:hideMark/>
          </w:tcPr>
          <w:p w:rsidR="000447E2" w:rsidRPr="00797DA2" w:rsidRDefault="000447E2" w:rsidP="0067614E">
            <w:pPr>
              <w:widowControl/>
              <w:jc w:val="center"/>
              <w:rPr>
                <w:rFonts w:ascii="Times New Roman" w:hAnsi="Times New Roman" w:cs="Times New Roman"/>
                <w:kern w:val="0"/>
              </w:rPr>
            </w:pPr>
            <w:r w:rsidRPr="00797DA2">
              <w:rPr>
                <w:rFonts w:ascii="Times New Roman" w:hAnsi="Times New Roman" w:cs="Times New Roman"/>
                <w:kern w:val="0"/>
              </w:rPr>
              <w:t>301</w:t>
            </w:r>
          </w:p>
        </w:tc>
        <w:tc>
          <w:tcPr>
            <w:tcW w:w="2743" w:type="dxa"/>
            <w:shd w:val="clear" w:color="auto" w:fill="auto"/>
            <w:vAlign w:val="center"/>
            <w:hideMark/>
          </w:tcPr>
          <w:p w:rsidR="000447E2" w:rsidRPr="00797DA2" w:rsidRDefault="000447E2" w:rsidP="0067614E">
            <w:pPr>
              <w:widowControl/>
              <w:jc w:val="center"/>
              <w:rPr>
                <w:rFonts w:ascii="Times New Roman" w:hAnsi="Times New Roman" w:cs="Times New Roman"/>
                <w:kern w:val="0"/>
              </w:rPr>
            </w:pPr>
            <w:r w:rsidRPr="00797DA2">
              <w:rPr>
                <w:rFonts w:ascii="Times New Roman" w:hAnsi="Times New Roman" w:cs="Times New Roman"/>
                <w:kern w:val="0"/>
              </w:rPr>
              <w:t>2,655</w:t>
            </w:r>
          </w:p>
        </w:tc>
      </w:tr>
      <w:tr w:rsidR="00106E0E" w:rsidRPr="00797DA2" w:rsidTr="0067614E">
        <w:trPr>
          <w:trHeight w:val="330"/>
        </w:trPr>
        <w:tc>
          <w:tcPr>
            <w:tcW w:w="2742" w:type="dxa"/>
            <w:shd w:val="clear" w:color="auto" w:fill="auto"/>
            <w:vAlign w:val="center"/>
          </w:tcPr>
          <w:p w:rsidR="00106E0E" w:rsidRPr="00797DA2" w:rsidRDefault="00106E0E" w:rsidP="00106E0E">
            <w:pPr>
              <w:widowControl/>
              <w:jc w:val="center"/>
              <w:rPr>
                <w:rFonts w:ascii="Times New Roman" w:hAnsi="Times New Roman" w:cs="Times New Roman"/>
                <w:kern w:val="0"/>
              </w:rPr>
            </w:pPr>
            <w:r w:rsidRPr="00797DA2">
              <w:rPr>
                <w:rFonts w:ascii="Times New Roman" w:hAnsi="Times New Roman" w:cs="Times New Roman"/>
                <w:kern w:val="0"/>
              </w:rPr>
              <w:t>2015</w:t>
            </w:r>
          </w:p>
        </w:tc>
        <w:tc>
          <w:tcPr>
            <w:tcW w:w="2742" w:type="dxa"/>
            <w:shd w:val="clear" w:color="auto" w:fill="auto"/>
            <w:vAlign w:val="center"/>
          </w:tcPr>
          <w:p w:rsidR="00106E0E" w:rsidRPr="00797DA2" w:rsidRDefault="00106E0E" w:rsidP="00106E0E">
            <w:pPr>
              <w:widowControl/>
              <w:jc w:val="center"/>
              <w:rPr>
                <w:rFonts w:ascii="Times New Roman" w:hAnsi="Times New Roman" w:cs="Times New Roman"/>
                <w:kern w:val="0"/>
              </w:rPr>
            </w:pPr>
            <w:r w:rsidRPr="00797DA2">
              <w:rPr>
                <w:rFonts w:ascii="Times New Roman" w:hAnsi="Times New Roman" w:cs="Times New Roman"/>
                <w:kern w:val="0"/>
              </w:rPr>
              <w:t>420</w:t>
            </w:r>
          </w:p>
        </w:tc>
        <w:tc>
          <w:tcPr>
            <w:tcW w:w="2743" w:type="dxa"/>
            <w:shd w:val="clear" w:color="auto" w:fill="auto"/>
            <w:vAlign w:val="center"/>
          </w:tcPr>
          <w:p w:rsidR="00106E0E" w:rsidRPr="00797DA2" w:rsidRDefault="00106E0E" w:rsidP="00106E0E">
            <w:pPr>
              <w:widowControl/>
              <w:jc w:val="center"/>
              <w:rPr>
                <w:rFonts w:ascii="Times New Roman" w:hAnsi="Times New Roman" w:cs="Times New Roman"/>
                <w:kern w:val="0"/>
              </w:rPr>
            </w:pPr>
            <w:r w:rsidRPr="00797DA2">
              <w:rPr>
                <w:rFonts w:ascii="Times New Roman" w:hAnsi="Times New Roman" w:cs="Times New Roman"/>
                <w:kern w:val="0"/>
              </w:rPr>
              <w:t>6,386</w:t>
            </w:r>
          </w:p>
        </w:tc>
      </w:tr>
    </w:tbl>
    <w:p w:rsidR="00E17211" w:rsidRDefault="00E17211" w:rsidP="000447E2">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Health</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and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Welfare</w:t>
      </w:r>
    </w:p>
    <w:p w:rsidR="00BC2147" w:rsidRPr="00797DA2" w:rsidRDefault="00BC2147" w:rsidP="000447E2">
      <w:pPr>
        <w:rPr>
          <w:rFonts w:ascii="Times New Roman" w:hAnsi="Times New Roman" w:cs="Times New Roman"/>
          <w:kern w:val="0"/>
          <w:szCs w:val="24"/>
        </w:rPr>
      </w:pPr>
    </w:p>
    <w:p w:rsidR="005B595A" w:rsidRPr="00797DA2" w:rsidRDefault="005C4D15" w:rsidP="00034B87">
      <w:pPr>
        <w:pStyle w:val="a3"/>
        <w:rPr>
          <w:rFonts w:ascii="Times New Roman" w:hAnsi="Times New Roman" w:cs="Times New Roman"/>
        </w:rPr>
      </w:pPr>
      <w:bookmarkStart w:id="72" w:name="_Toc478718324"/>
      <w:bookmarkEnd w:id="70"/>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26.5</w:t>
      </w:r>
      <w:r w:rsidR="00065B5B" w:rsidRPr="00797DA2">
        <w:rPr>
          <w:rFonts w:ascii="Times New Roman" w:hAnsi="Times New Roman" w:cs="Times New Roman"/>
        </w:rPr>
        <w:t xml:space="preserve"> </w:t>
      </w:r>
      <w:r w:rsidR="00BC2147">
        <w:rPr>
          <w:rFonts w:ascii="Times New Roman" w:hAnsi="Times New Roman" w:cs="Times New Roman"/>
        </w:rPr>
        <w:t>Award</w:t>
      </w:r>
      <w:r w:rsidR="00065B5B" w:rsidRPr="00797DA2">
        <w:rPr>
          <w:rFonts w:ascii="Times New Roman" w:hAnsi="Times New Roman" w:cs="Times New Roman"/>
        </w:rPr>
        <w:t xml:space="preserve"> </w:t>
      </w:r>
      <w:r w:rsidRPr="00797DA2">
        <w:rPr>
          <w:rFonts w:ascii="Times New Roman" w:hAnsi="Times New Roman" w:cs="Times New Roman"/>
        </w:rPr>
        <w:t>Plan</w:t>
      </w:r>
      <w:r w:rsidR="00065B5B" w:rsidRPr="00797DA2">
        <w:rPr>
          <w:rFonts w:ascii="Times New Roman" w:hAnsi="Times New Roman" w:cs="Times New Roman"/>
        </w:rPr>
        <w:t xml:space="preserve"> </w:t>
      </w:r>
      <w:r w:rsidRPr="00797DA2">
        <w:rPr>
          <w:rFonts w:ascii="Times New Roman" w:hAnsi="Times New Roman" w:cs="Times New Roman"/>
        </w:rPr>
        <w:t>for</w:t>
      </w:r>
      <w:r w:rsidR="00065B5B" w:rsidRPr="00797DA2">
        <w:rPr>
          <w:rFonts w:ascii="Times New Roman" w:hAnsi="Times New Roman" w:cs="Times New Roman"/>
        </w:rPr>
        <w:t xml:space="preserve"> </w:t>
      </w:r>
      <w:r w:rsidRPr="00797DA2">
        <w:rPr>
          <w:rFonts w:ascii="Times New Roman" w:hAnsi="Times New Roman" w:cs="Times New Roman"/>
        </w:rPr>
        <w:t>Mental</w:t>
      </w:r>
      <w:r w:rsidR="00065B5B" w:rsidRPr="00797DA2">
        <w:rPr>
          <w:rFonts w:ascii="Times New Roman" w:hAnsi="Times New Roman" w:cs="Times New Roman"/>
        </w:rPr>
        <w:t xml:space="preserve"> </w:t>
      </w:r>
      <w:r w:rsidRPr="00797DA2">
        <w:rPr>
          <w:rFonts w:ascii="Times New Roman" w:hAnsi="Times New Roman" w:cs="Times New Roman"/>
        </w:rPr>
        <w:t>Health</w:t>
      </w:r>
      <w:r w:rsidR="00065B5B" w:rsidRPr="00797DA2">
        <w:rPr>
          <w:rFonts w:ascii="Times New Roman" w:hAnsi="Times New Roman" w:cs="Times New Roman"/>
        </w:rPr>
        <w:t xml:space="preserve"> </w:t>
      </w:r>
      <w:r w:rsidRPr="00797DA2">
        <w:rPr>
          <w:rFonts w:ascii="Times New Roman" w:hAnsi="Times New Roman" w:cs="Times New Roman"/>
        </w:rPr>
        <w:t>Institutions</w:t>
      </w:r>
      <w:bookmarkEnd w:id="72"/>
    </w:p>
    <w:p w:rsidR="005B595A" w:rsidRPr="00797DA2" w:rsidRDefault="005C4D15" w:rsidP="005C4D15">
      <w:pPr>
        <w:wordWrap w:val="0"/>
        <w:jc w:val="right"/>
        <w:rPr>
          <w:rFonts w:ascii="Times New Roman" w:hAnsi="Times New Roman" w:cs="Times New Roman"/>
        </w:rPr>
      </w:pPr>
      <w:r w:rsidRPr="00797DA2">
        <w:rPr>
          <w:rFonts w:ascii="Times New Roman" w:hAnsi="Times New Roman" w:cs="Times New Roman"/>
          <w:kern w:val="0"/>
          <w:szCs w:val="24"/>
        </w:rPr>
        <w:t>Unit: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Household</w:t>
      </w:r>
    </w:p>
    <w:tbl>
      <w:tblPr>
        <w:tblW w:w="8140" w:type="dxa"/>
        <w:jc w:val="center"/>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69"/>
        <w:gridCol w:w="4171"/>
      </w:tblGrid>
      <w:tr w:rsidR="005B595A" w:rsidRPr="00797DA2" w:rsidTr="007A66E5">
        <w:trPr>
          <w:trHeight w:val="356"/>
          <w:jc w:val="center"/>
        </w:trPr>
        <w:tc>
          <w:tcPr>
            <w:tcW w:w="3969" w:type="dxa"/>
            <w:shd w:val="clear" w:color="auto" w:fill="auto"/>
            <w:noWrap/>
            <w:vAlign w:val="center"/>
            <w:hideMark/>
          </w:tcPr>
          <w:p w:rsidR="005B595A" w:rsidRPr="00797DA2" w:rsidRDefault="005C4D15"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4171" w:type="dxa"/>
            <w:shd w:val="clear" w:color="auto" w:fill="auto"/>
            <w:noWrap/>
            <w:vAlign w:val="center"/>
            <w:hideMark/>
          </w:tcPr>
          <w:p w:rsidR="005B595A" w:rsidRPr="00797DA2" w:rsidRDefault="005C4D15"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Household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Awarded</w:t>
            </w:r>
          </w:p>
        </w:tc>
      </w:tr>
      <w:tr w:rsidR="005B595A" w:rsidRPr="00797DA2" w:rsidTr="007A66E5">
        <w:trPr>
          <w:trHeight w:val="356"/>
          <w:jc w:val="center"/>
        </w:trPr>
        <w:tc>
          <w:tcPr>
            <w:tcW w:w="3969"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417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9</w:t>
            </w:r>
          </w:p>
        </w:tc>
      </w:tr>
      <w:tr w:rsidR="005B595A" w:rsidRPr="00797DA2" w:rsidTr="007A66E5">
        <w:trPr>
          <w:trHeight w:val="356"/>
          <w:jc w:val="center"/>
        </w:trPr>
        <w:tc>
          <w:tcPr>
            <w:tcW w:w="3969"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417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9</w:t>
            </w:r>
          </w:p>
        </w:tc>
      </w:tr>
      <w:tr w:rsidR="005B595A" w:rsidRPr="00797DA2" w:rsidTr="007A66E5">
        <w:trPr>
          <w:trHeight w:val="356"/>
          <w:jc w:val="center"/>
        </w:trPr>
        <w:tc>
          <w:tcPr>
            <w:tcW w:w="3969"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417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12</w:t>
            </w:r>
          </w:p>
        </w:tc>
      </w:tr>
      <w:tr w:rsidR="005B595A" w:rsidRPr="00797DA2" w:rsidTr="007A66E5">
        <w:trPr>
          <w:trHeight w:val="356"/>
          <w:jc w:val="center"/>
        </w:trPr>
        <w:tc>
          <w:tcPr>
            <w:tcW w:w="3969"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2015</w:t>
            </w:r>
          </w:p>
        </w:tc>
        <w:tc>
          <w:tcPr>
            <w:tcW w:w="417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9</w:t>
            </w:r>
          </w:p>
        </w:tc>
      </w:tr>
    </w:tbl>
    <w:p w:rsidR="005C4D15" w:rsidRPr="00797DA2" w:rsidRDefault="005C4D15" w:rsidP="005B595A">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Health</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and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Welfare</w:t>
      </w:r>
    </w:p>
    <w:p w:rsidR="005B595A" w:rsidRPr="00797DA2" w:rsidRDefault="005B595A" w:rsidP="005B595A">
      <w:pPr>
        <w:rPr>
          <w:rFonts w:ascii="Times New Roman" w:hAnsi="Times New Roman" w:cs="Times New Roman"/>
          <w:kern w:val="0"/>
          <w:szCs w:val="24"/>
        </w:rPr>
      </w:pPr>
    </w:p>
    <w:p w:rsidR="005B595A" w:rsidRPr="00797DA2" w:rsidRDefault="005C4D15" w:rsidP="00034B87">
      <w:pPr>
        <w:pStyle w:val="a3"/>
        <w:rPr>
          <w:rFonts w:ascii="Times New Roman" w:hAnsi="Times New Roman" w:cs="Times New Roman"/>
        </w:rPr>
      </w:pPr>
      <w:bookmarkStart w:id="73" w:name="_Toc478718325"/>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26.6</w:t>
      </w:r>
      <w:r w:rsidR="00065B5B" w:rsidRPr="00797DA2">
        <w:rPr>
          <w:rFonts w:ascii="Times New Roman" w:hAnsi="Times New Roman" w:cs="Times New Roman"/>
        </w:rPr>
        <w:t xml:space="preserve"> </w:t>
      </w:r>
      <w:r w:rsidRPr="00797DA2">
        <w:rPr>
          <w:rFonts w:ascii="Times New Roman" w:hAnsi="Times New Roman" w:cs="Times New Roman"/>
        </w:rPr>
        <w:t>Follow-up</w:t>
      </w:r>
      <w:r w:rsidR="00065B5B" w:rsidRPr="00797DA2">
        <w:rPr>
          <w:rFonts w:ascii="Times New Roman" w:hAnsi="Times New Roman" w:cs="Times New Roman"/>
        </w:rPr>
        <w:t xml:space="preserve"> </w:t>
      </w:r>
      <w:r w:rsidRPr="00797DA2">
        <w:rPr>
          <w:rFonts w:ascii="Times New Roman" w:hAnsi="Times New Roman" w:cs="Times New Roman"/>
        </w:rPr>
        <w:t>Care</w:t>
      </w:r>
      <w:r w:rsidR="00065B5B" w:rsidRPr="00797DA2">
        <w:rPr>
          <w:rFonts w:ascii="Times New Roman" w:hAnsi="Times New Roman" w:cs="Times New Roman"/>
        </w:rPr>
        <w:t xml:space="preserve"> </w:t>
      </w:r>
      <w:r w:rsidRPr="00797DA2">
        <w:rPr>
          <w:rFonts w:ascii="Times New Roman" w:hAnsi="Times New Roman" w:cs="Times New Roman"/>
        </w:rPr>
        <w:t>Service</w:t>
      </w:r>
      <w:r w:rsidR="00065B5B" w:rsidRPr="00797DA2">
        <w:rPr>
          <w:rFonts w:ascii="Times New Roman" w:hAnsi="Times New Roman" w:cs="Times New Roman"/>
        </w:rPr>
        <w:t xml:space="preserve"> </w:t>
      </w:r>
      <w:r w:rsidR="00B22C7C" w:rsidRPr="00797DA2">
        <w:rPr>
          <w:rFonts w:ascii="Times New Roman" w:hAnsi="Times New Roman" w:cs="Times New Roman"/>
        </w:rPr>
        <w:t>Statistics</w:t>
      </w:r>
      <w:bookmarkEnd w:id="73"/>
    </w:p>
    <w:p w:rsidR="005B595A" w:rsidRPr="00797DA2" w:rsidRDefault="005C4D15" w:rsidP="005C4D15">
      <w:pPr>
        <w:wordWrap w:val="0"/>
        <w:jc w:val="right"/>
        <w:rPr>
          <w:rFonts w:ascii="Times New Roman" w:hAnsi="Times New Roman" w:cs="Times New Roman"/>
        </w:rPr>
      </w:pPr>
      <w:r w:rsidRPr="00797DA2">
        <w:rPr>
          <w:rFonts w:ascii="Times New Roman" w:hAnsi="Times New Roman" w:cs="Times New Roman"/>
          <w:kern w:val="0"/>
          <w:szCs w:val="24"/>
        </w:rPr>
        <w:t>Unit: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Person</w:t>
      </w:r>
    </w:p>
    <w:tbl>
      <w:tblPr>
        <w:tblW w:w="8171" w:type="dxa"/>
        <w:tblInd w:w="-5"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85"/>
        <w:gridCol w:w="4086"/>
      </w:tblGrid>
      <w:tr w:rsidR="005B595A" w:rsidRPr="00797DA2" w:rsidTr="007A66E5">
        <w:trPr>
          <w:trHeight w:val="403"/>
        </w:trPr>
        <w:tc>
          <w:tcPr>
            <w:tcW w:w="4085" w:type="dxa"/>
            <w:shd w:val="clear" w:color="auto" w:fill="auto"/>
            <w:noWrap/>
            <w:vAlign w:val="center"/>
            <w:hideMark/>
          </w:tcPr>
          <w:p w:rsidR="005B595A" w:rsidRPr="00797DA2" w:rsidRDefault="005C4D15"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4086" w:type="dxa"/>
            <w:shd w:val="clear" w:color="auto" w:fill="auto"/>
            <w:noWrap/>
            <w:vAlign w:val="center"/>
            <w:hideMark/>
          </w:tcPr>
          <w:p w:rsidR="005B595A" w:rsidRPr="00797DA2" w:rsidRDefault="005C4D15"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Person</w:t>
            </w:r>
          </w:p>
        </w:tc>
      </w:tr>
      <w:tr w:rsidR="005B595A" w:rsidRPr="00797DA2" w:rsidTr="007A66E5">
        <w:trPr>
          <w:trHeight w:val="403"/>
        </w:trPr>
        <w:tc>
          <w:tcPr>
            <w:tcW w:w="4085"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4086"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130,802</w:t>
            </w:r>
          </w:p>
        </w:tc>
      </w:tr>
      <w:tr w:rsidR="005B595A" w:rsidRPr="00797DA2" w:rsidTr="007A66E5">
        <w:trPr>
          <w:trHeight w:val="403"/>
        </w:trPr>
        <w:tc>
          <w:tcPr>
            <w:tcW w:w="4085"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4086"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134,317</w:t>
            </w:r>
          </w:p>
        </w:tc>
      </w:tr>
      <w:tr w:rsidR="005B595A" w:rsidRPr="00797DA2" w:rsidTr="007A66E5">
        <w:trPr>
          <w:trHeight w:val="403"/>
        </w:trPr>
        <w:tc>
          <w:tcPr>
            <w:tcW w:w="4085"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4086"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141,801</w:t>
            </w:r>
          </w:p>
        </w:tc>
      </w:tr>
      <w:tr w:rsidR="00C570C5" w:rsidRPr="00797DA2" w:rsidTr="007A66E5">
        <w:trPr>
          <w:trHeight w:val="403"/>
        </w:trPr>
        <w:tc>
          <w:tcPr>
            <w:tcW w:w="4085" w:type="dxa"/>
            <w:shd w:val="clear" w:color="auto" w:fill="auto"/>
            <w:noWrap/>
            <w:vAlign w:val="center"/>
          </w:tcPr>
          <w:p w:rsidR="00C570C5" w:rsidRPr="00797DA2" w:rsidRDefault="00C570C5" w:rsidP="005B595A">
            <w:pPr>
              <w:widowControl/>
              <w:jc w:val="center"/>
              <w:rPr>
                <w:rFonts w:ascii="Times New Roman" w:hAnsi="Times New Roman" w:cs="Times New Roman"/>
                <w:kern w:val="0"/>
              </w:rPr>
            </w:pPr>
            <w:r w:rsidRPr="00797DA2">
              <w:rPr>
                <w:rFonts w:ascii="Times New Roman" w:hAnsi="Times New Roman" w:cs="Times New Roman"/>
                <w:kern w:val="0"/>
              </w:rPr>
              <w:t>2015</w:t>
            </w:r>
          </w:p>
        </w:tc>
        <w:tc>
          <w:tcPr>
            <w:tcW w:w="4086" w:type="dxa"/>
            <w:shd w:val="clear" w:color="auto" w:fill="auto"/>
            <w:noWrap/>
            <w:vAlign w:val="center"/>
          </w:tcPr>
          <w:p w:rsidR="00C570C5" w:rsidRPr="00797DA2" w:rsidRDefault="00C570C5" w:rsidP="005B595A">
            <w:pPr>
              <w:widowControl/>
              <w:jc w:val="center"/>
              <w:rPr>
                <w:rFonts w:ascii="Times New Roman" w:hAnsi="Times New Roman" w:cs="Times New Roman"/>
                <w:kern w:val="0"/>
              </w:rPr>
            </w:pPr>
            <w:r w:rsidRPr="00797DA2">
              <w:rPr>
                <w:rFonts w:ascii="Times New Roman" w:hAnsi="Times New Roman" w:cs="Times New Roman"/>
                <w:kern w:val="0"/>
              </w:rPr>
              <w:t>142,416</w:t>
            </w:r>
          </w:p>
        </w:tc>
      </w:tr>
    </w:tbl>
    <w:p w:rsidR="00C917A9" w:rsidRPr="00797DA2" w:rsidRDefault="00C917A9" w:rsidP="005B595A">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Health</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and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Welfare</w:t>
      </w:r>
    </w:p>
    <w:p w:rsidR="005B595A" w:rsidRPr="00797DA2" w:rsidRDefault="005B595A" w:rsidP="005B595A">
      <w:pPr>
        <w:rPr>
          <w:rFonts w:ascii="Times New Roman" w:hAnsi="Times New Roman" w:cs="Times New Roman"/>
        </w:rPr>
      </w:pPr>
    </w:p>
    <w:p w:rsidR="005B595A" w:rsidRPr="00797DA2" w:rsidRDefault="005B595A" w:rsidP="005B595A">
      <w:pPr>
        <w:rPr>
          <w:rFonts w:ascii="Times New Roman" w:hAnsi="Times New Roman" w:cs="Times New Roman"/>
        </w:rPr>
      </w:pPr>
    </w:p>
    <w:p w:rsidR="005B595A" w:rsidRPr="00797DA2" w:rsidRDefault="005B595A" w:rsidP="005B595A">
      <w:pPr>
        <w:widowControl/>
        <w:rPr>
          <w:rFonts w:ascii="Times New Roman" w:hAnsi="Times New Roman" w:cs="Times New Roman"/>
          <w:kern w:val="0"/>
          <w:szCs w:val="24"/>
        </w:rPr>
      </w:pPr>
      <w:r w:rsidRPr="00797DA2">
        <w:rPr>
          <w:rFonts w:ascii="Times New Roman" w:hAnsi="Times New Roman" w:cs="Times New Roman"/>
          <w:kern w:val="0"/>
          <w:szCs w:val="24"/>
        </w:rPr>
        <w:br w:type="page"/>
      </w:r>
    </w:p>
    <w:p w:rsidR="005B595A" w:rsidRPr="00797DA2" w:rsidRDefault="00C917A9" w:rsidP="00521D24">
      <w:pPr>
        <w:pStyle w:val="a3"/>
        <w:rPr>
          <w:rFonts w:ascii="Times New Roman" w:hAnsi="Times New Roman" w:cs="Times New Roman"/>
        </w:rPr>
      </w:pPr>
      <w:bookmarkStart w:id="74" w:name="_Toc478718326"/>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27.1</w:t>
      </w:r>
      <w:r w:rsidR="00065B5B" w:rsidRPr="00797DA2">
        <w:rPr>
          <w:rFonts w:ascii="Times New Roman" w:hAnsi="Times New Roman" w:cs="Times New Roman"/>
        </w:rPr>
        <w:t xml:space="preserve"> </w:t>
      </w:r>
      <w:r w:rsidR="00C339B6" w:rsidRPr="00797DA2">
        <w:rPr>
          <w:rFonts w:ascii="Times New Roman" w:eastAsia="新細明體" w:hAnsi="Times New Roman" w:cs="Times New Roman" w:hint="eastAsia"/>
        </w:rPr>
        <w:t>Labor Force Status</w:t>
      </w:r>
      <w:r w:rsidR="00C339B6" w:rsidRPr="00797DA2">
        <w:rPr>
          <w:rFonts w:ascii="Times New Roman" w:eastAsia="新細明體" w:hAnsi="Times New Roman" w:cs="Times New Roman"/>
        </w:rPr>
        <w:t xml:space="preserve"> </w:t>
      </w:r>
      <w:r w:rsidR="00C339B6" w:rsidRPr="00797DA2">
        <w:rPr>
          <w:rFonts w:ascii="Times New Roman" w:eastAsia="新細明體" w:hAnsi="Times New Roman" w:cs="Times New Roman" w:hint="eastAsia"/>
        </w:rPr>
        <w:t xml:space="preserve">of Persons </w:t>
      </w:r>
      <w:r w:rsidR="00C339B6" w:rsidRPr="00797DA2">
        <w:rPr>
          <w:rFonts w:ascii="Times New Roman" w:eastAsia="新細明體" w:hAnsi="Times New Roman" w:cs="Times New Roman"/>
        </w:rPr>
        <w:t>with Disabilities 2011</w:t>
      </w:r>
      <w:r w:rsidR="00C339B6" w:rsidRPr="00797DA2">
        <w:rPr>
          <w:rFonts w:ascii="Times New Roman" w:eastAsia="新細明體" w:hAnsi="Times New Roman" w:cs="Times New Roman" w:hint="eastAsia"/>
        </w:rPr>
        <w:t xml:space="preserve"> and </w:t>
      </w:r>
      <w:r w:rsidR="00C339B6" w:rsidRPr="00797DA2">
        <w:rPr>
          <w:rFonts w:ascii="Times New Roman" w:eastAsia="新細明體" w:hAnsi="Times New Roman" w:cs="Times New Roman"/>
        </w:rPr>
        <w:t>2014</w:t>
      </w:r>
      <w:bookmarkEnd w:id="74"/>
    </w:p>
    <w:p w:rsidR="005B595A" w:rsidRPr="00797DA2" w:rsidRDefault="008D09C8" w:rsidP="00C917A9">
      <w:pPr>
        <w:wordWrap w:val="0"/>
        <w:jc w:val="right"/>
        <w:rPr>
          <w:rFonts w:ascii="Times New Roman" w:hAnsi="Times New Roman" w:cs="Times New Roman"/>
        </w:rPr>
      </w:pPr>
      <w:r w:rsidRPr="00797DA2">
        <w:rPr>
          <w:rFonts w:ascii="Times New Roman" w:hAnsi="Times New Roman" w:cs="Times New Roman"/>
          <w:kern w:val="0"/>
          <w:szCs w:val="24"/>
        </w:rPr>
        <w:t>Units: Person; %</w:t>
      </w:r>
      <w:r w:rsidR="00C917A9" w:rsidRPr="00797DA2">
        <w:rPr>
          <w:rFonts w:ascii="Times New Roman" w:hAnsi="Times New Roman" w:cs="Times New Roman"/>
          <w:kern w:val="0"/>
          <w:szCs w:val="24"/>
        </w:rPr>
        <w: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TWD</w:t>
      </w:r>
    </w:p>
    <w:tbl>
      <w:tblPr>
        <w:tblW w:w="8404" w:type="dxa"/>
        <w:tblInd w:w="-45"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01"/>
        <w:gridCol w:w="2801"/>
        <w:gridCol w:w="2802"/>
      </w:tblGrid>
      <w:tr w:rsidR="005B595A" w:rsidRPr="00797DA2" w:rsidTr="007F4787">
        <w:trPr>
          <w:trHeight w:val="330"/>
        </w:trPr>
        <w:tc>
          <w:tcPr>
            <w:tcW w:w="2801" w:type="dxa"/>
            <w:shd w:val="clear" w:color="auto" w:fill="auto"/>
            <w:noWrap/>
            <w:vAlign w:val="center"/>
            <w:hideMark/>
          </w:tcPr>
          <w:p w:rsidR="005B595A" w:rsidRPr="00797DA2" w:rsidRDefault="005B595A" w:rsidP="005B595A">
            <w:pPr>
              <w:widowControl/>
              <w:rPr>
                <w:rFonts w:ascii="Times New Roman" w:hAnsi="Times New Roman" w:cs="Times New Roman"/>
                <w:kern w:val="0"/>
                <w:szCs w:val="24"/>
              </w:rPr>
            </w:pPr>
          </w:p>
        </w:tc>
        <w:tc>
          <w:tcPr>
            <w:tcW w:w="2801" w:type="dxa"/>
            <w:shd w:val="clear" w:color="auto" w:fill="auto"/>
            <w:noWrap/>
            <w:vAlign w:val="center"/>
            <w:hideMark/>
          </w:tcPr>
          <w:p w:rsidR="005B595A" w:rsidRPr="00797DA2" w:rsidRDefault="00C917A9"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August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2011</w:t>
            </w:r>
          </w:p>
        </w:tc>
        <w:tc>
          <w:tcPr>
            <w:tcW w:w="2802" w:type="dxa"/>
            <w:shd w:val="clear" w:color="auto" w:fill="auto"/>
            <w:noWrap/>
            <w:vAlign w:val="center"/>
            <w:hideMark/>
          </w:tcPr>
          <w:p w:rsidR="005B595A" w:rsidRPr="00797DA2" w:rsidRDefault="00C917A9"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June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2014</w:t>
            </w:r>
          </w:p>
        </w:tc>
      </w:tr>
      <w:tr w:rsidR="00C339B6" w:rsidRPr="00797DA2" w:rsidTr="007F4787">
        <w:trPr>
          <w:trHeight w:val="330"/>
        </w:trPr>
        <w:tc>
          <w:tcPr>
            <w:tcW w:w="2801" w:type="dxa"/>
            <w:shd w:val="clear" w:color="auto" w:fill="auto"/>
            <w:noWrap/>
            <w:vAlign w:val="center"/>
            <w:hideMark/>
          </w:tcPr>
          <w:p w:rsidR="00C339B6" w:rsidRPr="00797DA2" w:rsidRDefault="00C339B6" w:rsidP="00C917A9">
            <w:pPr>
              <w:widowControl/>
              <w:jc w:val="center"/>
              <w:rPr>
                <w:rFonts w:ascii="Times New Roman" w:hAnsi="Times New Roman" w:cs="Times New Roman"/>
                <w:kern w:val="0"/>
                <w:szCs w:val="24"/>
              </w:rPr>
            </w:pPr>
            <w:r w:rsidRPr="00797DA2">
              <w:rPr>
                <w:rFonts w:ascii="Times New Roman" w:eastAsia="新細明體" w:hAnsi="Times New Roman" w:cs="Times New Roman"/>
                <w:kern w:val="0"/>
                <w:szCs w:val="24"/>
              </w:rPr>
              <w:t>Person with Disabilities over</w:t>
            </w:r>
            <w:r w:rsidRPr="00797DA2">
              <w:rPr>
                <w:rFonts w:ascii="Times New Roman" w:eastAsia="新細明體" w:hAnsi="Times New Roman" w:cs="Times New Roman" w:hint="eastAsia"/>
                <w:kern w:val="0"/>
                <w:szCs w:val="24"/>
              </w:rPr>
              <w:t xml:space="preserve"> the age of</w:t>
            </w:r>
            <w:r w:rsidRPr="00797DA2">
              <w:rPr>
                <w:rFonts w:ascii="Times New Roman" w:eastAsia="新細明體" w:hAnsi="Times New Roman" w:cs="Times New Roman"/>
                <w:kern w:val="0"/>
                <w:szCs w:val="24"/>
              </w:rPr>
              <w:t xml:space="preserve"> 15</w:t>
            </w:r>
          </w:p>
        </w:tc>
        <w:tc>
          <w:tcPr>
            <w:tcW w:w="2801" w:type="dxa"/>
            <w:shd w:val="clear" w:color="auto" w:fill="auto"/>
            <w:noWrap/>
            <w:vAlign w:val="center"/>
            <w:hideMark/>
          </w:tcPr>
          <w:p w:rsidR="00C339B6" w:rsidRPr="00797DA2" w:rsidRDefault="00C339B6" w:rsidP="005B595A">
            <w:pPr>
              <w:widowControl/>
              <w:jc w:val="center"/>
              <w:rPr>
                <w:rFonts w:ascii="Times New Roman" w:hAnsi="Times New Roman" w:cs="Times New Roman"/>
                <w:kern w:val="0"/>
              </w:rPr>
            </w:pPr>
            <w:r w:rsidRPr="00797DA2">
              <w:rPr>
                <w:rFonts w:ascii="Times New Roman" w:hAnsi="Times New Roman" w:cs="Times New Roman"/>
                <w:kern w:val="0"/>
              </w:rPr>
              <w:t>1,036,422</w:t>
            </w:r>
          </w:p>
        </w:tc>
        <w:tc>
          <w:tcPr>
            <w:tcW w:w="2802" w:type="dxa"/>
            <w:shd w:val="clear" w:color="auto" w:fill="auto"/>
            <w:noWrap/>
            <w:vAlign w:val="center"/>
            <w:hideMark/>
          </w:tcPr>
          <w:p w:rsidR="00C339B6" w:rsidRPr="00797DA2" w:rsidRDefault="00C339B6" w:rsidP="005B595A">
            <w:pPr>
              <w:widowControl/>
              <w:jc w:val="center"/>
              <w:rPr>
                <w:rFonts w:ascii="Times New Roman" w:hAnsi="Times New Roman" w:cs="Times New Roman"/>
                <w:kern w:val="0"/>
              </w:rPr>
            </w:pPr>
            <w:r w:rsidRPr="00797DA2">
              <w:rPr>
                <w:rFonts w:ascii="Times New Roman" w:hAnsi="Times New Roman" w:cs="Times New Roman"/>
                <w:kern w:val="0"/>
              </w:rPr>
              <w:t>1,077,249</w:t>
            </w:r>
          </w:p>
        </w:tc>
      </w:tr>
      <w:tr w:rsidR="00C339B6" w:rsidRPr="00797DA2" w:rsidTr="007F4787">
        <w:trPr>
          <w:trHeight w:val="330"/>
        </w:trPr>
        <w:tc>
          <w:tcPr>
            <w:tcW w:w="2801" w:type="dxa"/>
            <w:shd w:val="clear" w:color="auto" w:fill="auto"/>
            <w:noWrap/>
            <w:vAlign w:val="center"/>
            <w:hideMark/>
          </w:tcPr>
          <w:p w:rsidR="00C339B6" w:rsidRPr="00797DA2" w:rsidRDefault="00C339B6">
            <w:pPr>
              <w:widowControl/>
              <w:jc w:val="center"/>
              <w:rPr>
                <w:rFonts w:ascii="Times New Roman" w:hAnsi="Times New Roman" w:cs="Times New Roman"/>
                <w:kern w:val="0"/>
                <w:szCs w:val="24"/>
              </w:rPr>
            </w:pPr>
            <w:r w:rsidRPr="00797DA2">
              <w:rPr>
                <w:rFonts w:ascii="Times New Roman" w:eastAsia="新細明體" w:hAnsi="Times New Roman" w:cs="Times New Roman" w:hint="eastAsia"/>
                <w:kern w:val="0"/>
                <w:szCs w:val="24"/>
              </w:rPr>
              <w:t>Labor Force</w:t>
            </w:r>
          </w:p>
        </w:tc>
        <w:tc>
          <w:tcPr>
            <w:tcW w:w="2801" w:type="dxa"/>
            <w:shd w:val="clear" w:color="auto" w:fill="auto"/>
            <w:noWrap/>
            <w:vAlign w:val="center"/>
            <w:hideMark/>
          </w:tcPr>
          <w:p w:rsidR="00C339B6" w:rsidRPr="00797DA2" w:rsidRDefault="00C339B6" w:rsidP="005B595A">
            <w:pPr>
              <w:widowControl/>
              <w:jc w:val="center"/>
              <w:rPr>
                <w:rFonts w:ascii="Times New Roman" w:hAnsi="Times New Roman" w:cs="Times New Roman"/>
                <w:kern w:val="0"/>
              </w:rPr>
            </w:pPr>
            <w:r w:rsidRPr="00797DA2">
              <w:rPr>
                <w:rFonts w:ascii="Times New Roman" w:hAnsi="Times New Roman" w:cs="Times New Roman"/>
                <w:kern w:val="0"/>
              </w:rPr>
              <w:t>198,277</w:t>
            </w:r>
          </w:p>
        </w:tc>
        <w:tc>
          <w:tcPr>
            <w:tcW w:w="2802" w:type="dxa"/>
            <w:shd w:val="clear" w:color="auto" w:fill="auto"/>
            <w:noWrap/>
            <w:vAlign w:val="center"/>
            <w:hideMark/>
          </w:tcPr>
          <w:p w:rsidR="00C339B6" w:rsidRPr="00797DA2" w:rsidRDefault="00C339B6" w:rsidP="005B595A">
            <w:pPr>
              <w:widowControl/>
              <w:jc w:val="center"/>
              <w:rPr>
                <w:rFonts w:ascii="Times New Roman" w:hAnsi="Times New Roman" w:cs="Times New Roman"/>
                <w:kern w:val="0"/>
              </w:rPr>
            </w:pPr>
            <w:r w:rsidRPr="00797DA2">
              <w:rPr>
                <w:rFonts w:ascii="Times New Roman" w:hAnsi="Times New Roman" w:cs="Times New Roman"/>
                <w:kern w:val="0"/>
              </w:rPr>
              <w:t>212,171</w:t>
            </w:r>
          </w:p>
        </w:tc>
      </w:tr>
      <w:tr w:rsidR="00C339B6" w:rsidRPr="00797DA2" w:rsidTr="007F4787">
        <w:trPr>
          <w:trHeight w:val="330"/>
        </w:trPr>
        <w:tc>
          <w:tcPr>
            <w:tcW w:w="2801" w:type="dxa"/>
            <w:shd w:val="clear" w:color="auto" w:fill="auto"/>
            <w:noWrap/>
            <w:vAlign w:val="center"/>
            <w:hideMark/>
          </w:tcPr>
          <w:p w:rsidR="00C339B6" w:rsidRPr="00797DA2" w:rsidRDefault="00C339B6" w:rsidP="005B595A">
            <w:pPr>
              <w:widowControl/>
              <w:jc w:val="center"/>
              <w:rPr>
                <w:rFonts w:ascii="Times New Roman" w:hAnsi="Times New Roman" w:cs="Times New Roman"/>
                <w:kern w:val="0"/>
                <w:szCs w:val="24"/>
              </w:rPr>
            </w:pPr>
            <w:r w:rsidRPr="00797DA2">
              <w:rPr>
                <w:rFonts w:ascii="Times New Roman" w:eastAsia="新細明體" w:hAnsi="Times New Roman" w:cs="Times New Roman"/>
                <w:kern w:val="0"/>
                <w:szCs w:val="24"/>
              </w:rPr>
              <w:t xml:space="preserve">Labor </w:t>
            </w:r>
            <w:r w:rsidRPr="00797DA2">
              <w:rPr>
                <w:rFonts w:ascii="Times New Roman" w:eastAsia="新細明體" w:hAnsi="Times New Roman" w:cs="Times New Roman" w:hint="eastAsia"/>
                <w:kern w:val="0"/>
                <w:szCs w:val="24"/>
              </w:rPr>
              <w:t xml:space="preserve">Force </w:t>
            </w:r>
            <w:r w:rsidRPr="00797DA2">
              <w:rPr>
                <w:rFonts w:ascii="Times New Roman" w:eastAsia="新細明體" w:hAnsi="Times New Roman" w:cs="Times New Roman"/>
                <w:kern w:val="0"/>
                <w:szCs w:val="24"/>
              </w:rPr>
              <w:t>Participation Rate</w:t>
            </w:r>
          </w:p>
        </w:tc>
        <w:tc>
          <w:tcPr>
            <w:tcW w:w="2801" w:type="dxa"/>
            <w:shd w:val="clear" w:color="auto" w:fill="auto"/>
            <w:noWrap/>
            <w:vAlign w:val="center"/>
            <w:hideMark/>
          </w:tcPr>
          <w:p w:rsidR="00C339B6" w:rsidRPr="00797DA2" w:rsidRDefault="00C339B6" w:rsidP="005B595A">
            <w:pPr>
              <w:widowControl/>
              <w:jc w:val="center"/>
              <w:rPr>
                <w:rFonts w:ascii="Times New Roman" w:hAnsi="Times New Roman" w:cs="Times New Roman"/>
                <w:kern w:val="0"/>
              </w:rPr>
            </w:pPr>
            <w:r w:rsidRPr="00797DA2">
              <w:rPr>
                <w:rFonts w:ascii="Times New Roman" w:hAnsi="Times New Roman" w:cs="Times New Roman"/>
                <w:kern w:val="0"/>
              </w:rPr>
              <w:t>19.1</w:t>
            </w:r>
          </w:p>
        </w:tc>
        <w:tc>
          <w:tcPr>
            <w:tcW w:w="2802" w:type="dxa"/>
            <w:shd w:val="clear" w:color="auto" w:fill="auto"/>
            <w:noWrap/>
            <w:vAlign w:val="center"/>
            <w:hideMark/>
          </w:tcPr>
          <w:p w:rsidR="00C339B6" w:rsidRPr="00797DA2" w:rsidRDefault="00C339B6" w:rsidP="005B595A">
            <w:pPr>
              <w:widowControl/>
              <w:jc w:val="center"/>
              <w:rPr>
                <w:rFonts w:ascii="Times New Roman" w:hAnsi="Times New Roman" w:cs="Times New Roman"/>
                <w:kern w:val="0"/>
              </w:rPr>
            </w:pPr>
            <w:r w:rsidRPr="00797DA2">
              <w:rPr>
                <w:rFonts w:ascii="Times New Roman" w:hAnsi="Times New Roman" w:cs="Times New Roman"/>
                <w:kern w:val="0"/>
              </w:rPr>
              <w:t>19.7</w:t>
            </w:r>
          </w:p>
        </w:tc>
      </w:tr>
      <w:tr w:rsidR="00C339B6" w:rsidRPr="00797DA2" w:rsidTr="007F4787">
        <w:trPr>
          <w:trHeight w:val="330"/>
        </w:trPr>
        <w:tc>
          <w:tcPr>
            <w:tcW w:w="2801" w:type="dxa"/>
            <w:shd w:val="clear" w:color="auto" w:fill="auto"/>
            <w:noWrap/>
            <w:vAlign w:val="center"/>
            <w:hideMark/>
          </w:tcPr>
          <w:p w:rsidR="00C339B6" w:rsidRPr="00797DA2" w:rsidRDefault="00C339B6" w:rsidP="005B595A">
            <w:pPr>
              <w:widowControl/>
              <w:jc w:val="center"/>
              <w:rPr>
                <w:rFonts w:ascii="Times New Roman" w:hAnsi="Times New Roman" w:cs="Times New Roman"/>
                <w:kern w:val="0"/>
                <w:szCs w:val="24"/>
              </w:rPr>
            </w:pPr>
            <w:r w:rsidRPr="00797DA2">
              <w:rPr>
                <w:rFonts w:ascii="Times New Roman" w:eastAsia="新細明體" w:hAnsi="Times New Roman" w:cs="Times New Roman"/>
                <w:kern w:val="0"/>
                <w:szCs w:val="24"/>
              </w:rPr>
              <w:t>Unemployment Rate</w:t>
            </w:r>
          </w:p>
        </w:tc>
        <w:tc>
          <w:tcPr>
            <w:tcW w:w="2801" w:type="dxa"/>
            <w:shd w:val="clear" w:color="auto" w:fill="auto"/>
            <w:noWrap/>
            <w:vAlign w:val="center"/>
            <w:hideMark/>
          </w:tcPr>
          <w:p w:rsidR="00C339B6" w:rsidRPr="00797DA2" w:rsidRDefault="00C339B6" w:rsidP="005B595A">
            <w:pPr>
              <w:widowControl/>
              <w:jc w:val="center"/>
              <w:rPr>
                <w:rFonts w:ascii="Times New Roman" w:hAnsi="Times New Roman" w:cs="Times New Roman"/>
                <w:kern w:val="0"/>
              </w:rPr>
            </w:pPr>
            <w:r w:rsidRPr="00797DA2">
              <w:rPr>
                <w:rFonts w:ascii="Times New Roman" w:hAnsi="Times New Roman" w:cs="Times New Roman"/>
                <w:kern w:val="0"/>
              </w:rPr>
              <w:t>12.4</w:t>
            </w:r>
          </w:p>
        </w:tc>
        <w:tc>
          <w:tcPr>
            <w:tcW w:w="2802" w:type="dxa"/>
            <w:shd w:val="clear" w:color="auto" w:fill="auto"/>
            <w:noWrap/>
            <w:vAlign w:val="center"/>
            <w:hideMark/>
          </w:tcPr>
          <w:p w:rsidR="00C339B6" w:rsidRPr="00797DA2" w:rsidRDefault="00C339B6" w:rsidP="005B595A">
            <w:pPr>
              <w:widowControl/>
              <w:jc w:val="center"/>
              <w:rPr>
                <w:rFonts w:ascii="Times New Roman" w:hAnsi="Times New Roman" w:cs="Times New Roman"/>
                <w:kern w:val="0"/>
              </w:rPr>
            </w:pPr>
            <w:r w:rsidRPr="00797DA2">
              <w:rPr>
                <w:rFonts w:ascii="Times New Roman" w:hAnsi="Times New Roman" w:cs="Times New Roman"/>
                <w:kern w:val="0"/>
              </w:rPr>
              <w:t>11</w:t>
            </w:r>
          </w:p>
        </w:tc>
      </w:tr>
      <w:tr w:rsidR="00C339B6" w:rsidRPr="00797DA2" w:rsidTr="007F4787">
        <w:trPr>
          <w:trHeight w:val="330"/>
        </w:trPr>
        <w:tc>
          <w:tcPr>
            <w:tcW w:w="2801" w:type="dxa"/>
            <w:shd w:val="clear" w:color="auto" w:fill="auto"/>
            <w:noWrap/>
            <w:vAlign w:val="center"/>
            <w:hideMark/>
          </w:tcPr>
          <w:p w:rsidR="00C339B6" w:rsidRPr="00797DA2" w:rsidRDefault="00C339B6" w:rsidP="005B595A">
            <w:pPr>
              <w:widowControl/>
              <w:jc w:val="center"/>
              <w:rPr>
                <w:rFonts w:ascii="Times New Roman" w:hAnsi="Times New Roman" w:cs="Times New Roman"/>
                <w:kern w:val="0"/>
                <w:szCs w:val="24"/>
              </w:rPr>
            </w:pPr>
            <w:r w:rsidRPr="00797DA2">
              <w:rPr>
                <w:rFonts w:ascii="Times New Roman" w:eastAsia="新細明體" w:hAnsi="Times New Roman" w:cs="Times New Roman"/>
                <w:kern w:val="0"/>
                <w:szCs w:val="24"/>
              </w:rPr>
              <w:t>Average Salary</w:t>
            </w:r>
          </w:p>
        </w:tc>
        <w:tc>
          <w:tcPr>
            <w:tcW w:w="2801" w:type="dxa"/>
            <w:shd w:val="clear" w:color="auto" w:fill="auto"/>
            <w:noWrap/>
            <w:vAlign w:val="center"/>
            <w:hideMark/>
          </w:tcPr>
          <w:p w:rsidR="00C339B6" w:rsidRPr="00797DA2" w:rsidRDefault="00C339B6" w:rsidP="005B595A">
            <w:pPr>
              <w:widowControl/>
              <w:jc w:val="center"/>
              <w:rPr>
                <w:rFonts w:ascii="Times New Roman" w:hAnsi="Times New Roman" w:cs="Times New Roman"/>
                <w:kern w:val="0"/>
              </w:rPr>
            </w:pPr>
            <w:r w:rsidRPr="00797DA2">
              <w:rPr>
                <w:rFonts w:ascii="Times New Roman" w:hAnsi="Times New Roman" w:cs="Times New Roman"/>
                <w:kern w:val="0"/>
              </w:rPr>
              <w:t>23,512</w:t>
            </w:r>
          </w:p>
        </w:tc>
        <w:tc>
          <w:tcPr>
            <w:tcW w:w="2802" w:type="dxa"/>
            <w:shd w:val="clear" w:color="auto" w:fill="auto"/>
            <w:noWrap/>
            <w:vAlign w:val="center"/>
            <w:hideMark/>
          </w:tcPr>
          <w:p w:rsidR="00C339B6" w:rsidRPr="00797DA2" w:rsidRDefault="00C339B6" w:rsidP="005B595A">
            <w:pPr>
              <w:widowControl/>
              <w:jc w:val="center"/>
              <w:rPr>
                <w:rFonts w:ascii="Times New Roman" w:hAnsi="Times New Roman" w:cs="Times New Roman"/>
                <w:kern w:val="0"/>
              </w:rPr>
            </w:pPr>
            <w:r w:rsidRPr="00797DA2">
              <w:rPr>
                <w:rFonts w:ascii="Times New Roman" w:hAnsi="Times New Roman" w:cs="Times New Roman"/>
                <w:kern w:val="0"/>
              </w:rPr>
              <w:t>24,340</w:t>
            </w:r>
          </w:p>
        </w:tc>
      </w:tr>
      <w:tr w:rsidR="00C339B6" w:rsidRPr="00797DA2" w:rsidTr="007F4787">
        <w:trPr>
          <w:trHeight w:val="330"/>
        </w:trPr>
        <w:tc>
          <w:tcPr>
            <w:tcW w:w="2801" w:type="dxa"/>
            <w:shd w:val="clear" w:color="auto" w:fill="auto"/>
            <w:noWrap/>
            <w:vAlign w:val="center"/>
            <w:hideMark/>
          </w:tcPr>
          <w:p w:rsidR="00C339B6" w:rsidRPr="00797DA2" w:rsidRDefault="00C339B6" w:rsidP="00716E2E">
            <w:pPr>
              <w:widowControl/>
              <w:jc w:val="center"/>
              <w:rPr>
                <w:rFonts w:ascii="Times New Roman" w:hAnsi="Times New Roman" w:cs="Times New Roman"/>
                <w:kern w:val="0"/>
                <w:szCs w:val="24"/>
              </w:rPr>
            </w:pPr>
            <w:r w:rsidRPr="00797DA2">
              <w:rPr>
                <w:rFonts w:ascii="Times New Roman" w:eastAsia="新細明體" w:hAnsi="Times New Roman" w:cs="Times New Roman"/>
                <w:kern w:val="0"/>
                <w:szCs w:val="24"/>
              </w:rPr>
              <w:t>Employee/Person with Disabilities over</w:t>
            </w:r>
            <w:r w:rsidRPr="00797DA2">
              <w:rPr>
                <w:rFonts w:ascii="Times New Roman" w:eastAsia="新細明體" w:hAnsi="Times New Roman" w:cs="Times New Roman" w:hint="eastAsia"/>
                <w:kern w:val="0"/>
                <w:szCs w:val="24"/>
              </w:rPr>
              <w:t xml:space="preserve"> the age of</w:t>
            </w:r>
            <w:r w:rsidRPr="00797DA2">
              <w:rPr>
                <w:rFonts w:ascii="Times New Roman" w:eastAsia="新細明體" w:hAnsi="Times New Roman" w:cs="Times New Roman"/>
                <w:kern w:val="0"/>
                <w:szCs w:val="24"/>
              </w:rPr>
              <w:t xml:space="preserve"> 15</w:t>
            </w:r>
          </w:p>
        </w:tc>
        <w:tc>
          <w:tcPr>
            <w:tcW w:w="2801" w:type="dxa"/>
            <w:shd w:val="clear" w:color="auto" w:fill="auto"/>
            <w:noWrap/>
            <w:vAlign w:val="center"/>
            <w:hideMark/>
          </w:tcPr>
          <w:p w:rsidR="00C339B6" w:rsidRPr="00797DA2" w:rsidRDefault="00C339B6" w:rsidP="005B595A">
            <w:pPr>
              <w:widowControl/>
              <w:jc w:val="center"/>
              <w:rPr>
                <w:rFonts w:ascii="Times New Roman" w:hAnsi="Times New Roman" w:cs="Times New Roman"/>
                <w:kern w:val="0"/>
              </w:rPr>
            </w:pPr>
            <w:r w:rsidRPr="00797DA2">
              <w:rPr>
                <w:rFonts w:ascii="Times New Roman" w:hAnsi="Times New Roman" w:cs="Times New Roman"/>
                <w:kern w:val="0"/>
              </w:rPr>
              <w:t>16.77</w:t>
            </w:r>
          </w:p>
        </w:tc>
        <w:tc>
          <w:tcPr>
            <w:tcW w:w="2802" w:type="dxa"/>
            <w:shd w:val="clear" w:color="auto" w:fill="auto"/>
            <w:noWrap/>
            <w:vAlign w:val="center"/>
            <w:hideMark/>
          </w:tcPr>
          <w:p w:rsidR="00C339B6" w:rsidRPr="00797DA2" w:rsidRDefault="00C339B6" w:rsidP="005B595A">
            <w:pPr>
              <w:widowControl/>
              <w:jc w:val="center"/>
              <w:rPr>
                <w:rFonts w:ascii="Times New Roman" w:hAnsi="Times New Roman" w:cs="Times New Roman"/>
                <w:kern w:val="0"/>
              </w:rPr>
            </w:pPr>
            <w:r w:rsidRPr="00797DA2">
              <w:rPr>
                <w:rFonts w:ascii="Times New Roman" w:hAnsi="Times New Roman" w:cs="Times New Roman"/>
                <w:kern w:val="0"/>
              </w:rPr>
              <w:t>17.53</w:t>
            </w:r>
          </w:p>
        </w:tc>
      </w:tr>
    </w:tbl>
    <w:p w:rsidR="00C917A9" w:rsidRPr="00797DA2" w:rsidRDefault="00C917A9" w:rsidP="005B595A">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Labor</w:t>
      </w:r>
    </w:p>
    <w:p w:rsidR="00491946" w:rsidRDefault="00491946">
      <w:pPr>
        <w:widowControl/>
        <w:rPr>
          <w:rFonts w:ascii="Times New Roman" w:hAnsi="Times New Roman" w:cs="Times New Roman"/>
          <w:kern w:val="0"/>
          <w:szCs w:val="24"/>
        </w:rPr>
      </w:pPr>
      <w:r>
        <w:rPr>
          <w:rFonts w:ascii="Times New Roman" w:hAnsi="Times New Roman" w:cs="Times New Roman"/>
          <w:kern w:val="0"/>
          <w:szCs w:val="24"/>
        </w:rPr>
        <w:br w:type="page"/>
      </w:r>
    </w:p>
    <w:p w:rsidR="005B595A" w:rsidRPr="00797DA2" w:rsidRDefault="00C917A9" w:rsidP="00521D24">
      <w:pPr>
        <w:pStyle w:val="a3"/>
        <w:rPr>
          <w:rFonts w:ascii="Times New Roman" w:hAnsi="Times New Roman" w:cs="Times New Roman"/>
        </w:rPr>
      </w:pPr>
      <w:bookmarkStart w:id="75" w:name="_Toc478718327"/>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27.2</w:t>
      </w:r>
      <w:r w:rsidR="00065B5B" w:rsidRPr="00797DA2">
        <w:rPr>
          <w:rFonts w:ascii="Times New Roman" w:hAnsi="Times New Roman" w:cs="Times New Roman"/>
        </w:rPr>
        <w:t xml:space="preserve"> </w:t>
      </w:r>
      <w:r w:rsidR="00C339B6" w:rsidRPr="00797DA2">
        <w:rPr>
          <w:rFonts w:ascii="Times New Roman" w:eastAsia="新細明體" w:hAnsi="Times New Roman" w:cs="Times New Roman"/>
        </w:rPr>
        <w:t>Emplo</w:t>
      </w:r>
      <w:r w:rsidR="00C339B6" w:rsidRPr="00797DA2">
        <w:rPr>
          <w:rFonts w:ascii="Times New Roman" w:eastAsia="新細明體" w:hAnsi="Times New Roman" w:cs="Times New Roman" w:hint="eastAsia"/>
        </w:rPr>
        <w:t xml:space="preserve">yees with </w:t>
      </w:r>
      <w:r w:rsidR="00C339B6" w:rsidRPr="00797DA2">
        <w:rPr>
          <w:rFonts w:ascii="Times New Roman" w:eastAsia="新細明體" w:hAnsi="Times New Roman" w:cs="Times New Roman"/>
        </w:rPr>
        <w:t>Disabilities by Disability Category</w:t>
      </w:r>
      <w:bookmarkEnd w:id="75"/>
    </w:p>
    <w:p w:rsidR="005B595A" w:rsidRPr="00797DA2" w:rsidRDefault="00C917A9" w:rsidP="00C917A9">
      <w:pPr>
        <w:wordWrap w:val="0"/>
        <w:jc w:val="right"/>
        <w:rPr>
          <w:rFonts w:ascii="Times New Roman" w:hAnsi="Times New Roman" w:cs="Times New Roman"/>
          <w:b/>
          <w:kern w:val="0"/>
          <w:szCs w:val="24"/>
        </w:rPr>
      </w:pPr>
      <w:r w:rsidRPr="00797DA2">
        <w:rPr>
          <w:rFonts w:ascii="Times New Roman" w:hAnsi="Times New Roman" w:cs="Times New Roman"/>
          <w:kern w:val="0"/>
          <w:szCs w:val="24"/>
        </w:rPr>
        <w:t>Unit: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Person</w:t>
      </w:r>
    </w:p>
    <w:tbl>
      <w:tblPr>
        <w:tblW w:w="8460" w:type="dxa"/>
        <w:tblInd w:w="-5"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61"/>
        <w:gridCol w:w="2396"/>
        <w:gridCol w:w="2103"/>
      </w:tblGrid>
      <w:tr w:rsidR="00C917A9" w:rsidRPr="00797DA2" w:rsidTr="007F4787">
        <w:trPr>
          <w:trHeight w:val="330"/>
        </w:trPr>
        <w:tc>
          <w:tcPr>
            <w:tcW w:w="3961" w:type="dxa"/>
            <w:shd w:val="clear" w:color="auto" w:fill="auto"/>
            <w:noWrap/>
            <w:vAlign w:val="center"/>
            <w:hideMark/>
          </w:tcPr>
          <w:p w:rsidR="00C917A9" w:rsidRPr="00797DA2" w:rsidRDefault="00716E2E" w:rsidP="00716E2E">
            <w:pPr>
              <w:widowControl/>
              <w:jc w:val="center"/>
              <w:rPr>
                <w:rFonts w:ascii="Times New Roman" w:hAnsi="Times New Roman" w:cs="Times New Roman"/>
                <w:kern w:val="0"/>
                <w:szCs w:val="24"/>
              </w:rPr>
            </w:pPr>
            <w:r w:rsidRPr="00797DA2">
              <w:rPr>
                <w:rFonts w:ascii="Times New Roman" w:hAnsi="Times New Roman" w:cs="Times New Roman"/>
                <w:kern w:val="0"/>
                <w:szCs w:val="24"/>
              </w:rPr>
              <w:t>Category</w:t>
            </w:r>
          </w:p>
        </w:tc>
        <w:tc>
          <w:tcPr>
            <w:tcW w:w="2396" w:type="dxa"/>
            <w:shd w:val="clear" w:color="auto" w:fill="auto"/>
            <w:noWrap/>
            <w:vAlign w:val="center"/>
            <w:hideMark/>
          </w:tcPr>
          <w:p w:rsidR="00C917A9" w:rsidRPr="00797DA2" w:rsidRDefault="00C917A9" w:rsidP="00E930FA">
            <w:pPr>
              <w:widowControl/>
              <w:jc w:val="center"/>
              <w:rPr>
                <w:rFonts w:ascii="Times New Roman" w:hAnsi="Times New Roman" w:cs="Times New Roman"/>
                <w:kern w:val="0"/>
                <w:szCs w:val="24"/>
              </w:rPr>
            </w:pPr>
            <w:r w:rsidRPr="00797DA2">
              <w:rPr>
                <w:rFonts w:ascii="Times New Roman" w:hAnsi="Times New Roman" w:cs="Times New Roman"/>
                <w:kern w:val="0"/>
                <w:szCs w:val="24"/>
              </w:rPr>
              <w:t>August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2011</w:t>
            </w:r>
          </w:p>
        </w:tc>
        <w:tc>
          <w:tcPr>
            <w:tcW w:w="2103" w:type="dxa"/>
            <w:shd w:val="clear" w:color="auto" w:fill="auto"/>
            <w:noWrap/>
            <w:vAlign w:val="center"/>
            <w:hideMark/>
          </w:tcPr>
          <w:p w:rsidR="00C917A9" w:rsidRPr="00797DA2" w:rsidRDefault="00C917A9" w:rsidP="00840AD3">
            <w:pPr>
              <w:widowControl/>
              <w:jc w:val="center"/>
              <w:rPr>
                <w:rFonts w:ascii="Times New Roman" w:hAnsi="Times New Roman" w:cs="Times New Roman"/>
                <w:kern w:val="0"/>
                <w:szCs w:val="24"/>
              </w:rPr>
            </w:pPr>
            <w:r w:rsidRPr="00797DA2">
              <w:rPr>
                <w:rFonts w:ascii="Times New Roman" w:hAnsi="Times New Roman" w:cs="Times New Roman"/>
                <w:kern w:val="0"/>
                <w:szCs w:val="24"/>
              </w:rPr>
              <w:t>June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2014</w:t>
            </w:r>
          </w:p>
        </w:tc>
      </w:tr>
      <w:tr w:rsidR="005B595A" w:rsidRPr="00797DA2" w:rsidTr="007F4787">
        <w:trPr>
          <w:trHeight w:val="330"/>
        </w:trPr>
        <w:tc>
          <w:tcPr>
            <w:tcW w:w="3961" w:type="dxa"/>
            <w:shd w:val="clear" w:color="auto" w:fill="auto"/>
            <w:noWrap/>
            <w:vAlign w:val="center"/>
            <w:hideMark/>
          </w:tcPr>
          <w:p w:rsidR="005B595A" w:rsidRPr="00797DA2" w:rsidRDefault="00F9767E"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Visual Impairment</w:t>
            </w:r>
          </w:p>
        </w:tc>
        <w:tc>
          <w:tcPr>
            <w:tcW w:w="2396"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8,576</w:t>
            </w:r>
          </w:p>
        </w:tc>
        <w:tc>
          <w:tcPr>
            <w:tcW w:w="210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9,040</w:t>
            </w:r>
          </w:p>
        </w:tc>
      </w:tr>
      <w:tr w:rsidR="005B595A" w:rsidRPr="00797DA2" w:rsidTr="007F4787">
        <w:trPr>
          <w:trHeight w:val="330"/>
        </w:trPr>
        <w:tc>
          <w:tcPr>
            <w:tcW w:w="3961" w:type="dxa"/>
            <w:shd w:val="clear" w:color="auto" w:fill="auto"/>
            <w:noWrap/>
            <w:vAlign w:val="center"/>
            <w:hideMark/>
          </w:tcPr>
          <w:p w:rsidR="005B595A" w:rsidRPr="00797DA2" w:rsidRDefault="00F9767E"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Hearing Impairment</w:t>
            </w:r>
          </w:p>
        </w:tc>
        <w:tc>
          <w:tcPr>
            <w:tcW w:w="2396"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17,717</w:t>
            </w:r>
          </w:p>
        </w:tc>
        <w:tc>
          <w:tcPr>
            <w:tcW w:w="210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16,836</w:t>
            </w:r>
          </w:p>
        </w:tc>
      </w:tr>
      <w:tr w:rsidR="005B595A" w:rsidRPr="00797DA2" w:rsidTr="007F4787">
        <w:trPr>
          <w:trHeight w:val="330"/>
        </w:trPr>
        <w:tc>
          <w:tcPr>
            <w:tcW w:w="3961" w:type="dxa"/>
            <w:shd w:val="clear" w:color="auto" w:fill="auto"/>
            <w:noWrap/>
            <w:vAlign w:val="center"/>
            <w:hideMark/>
          </w:tcPr>
          <w:p w:rsidR="005B595A" w:rsidRPr="00797DA2" w:rsidRDefault="00F9767E"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Motion and Balance Impairment</w:t>
            </w:r>
          </w:p>
        </w:tc>
        <w:tc>
          <w:tcPr>
            <w:tcW w:w="2396"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338</w:t>
            </w:r>
          </w:p>
        </w:tc>
        <w:tc>
          <w:tcPr>
            <w:tcW w:w="210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236</w:t>
            </w:r>
          </w:p>
        </w:tc>
      </w:tr>
      <w:tr w:rsidR="005B595A" w:rsidRPr="00797DA2" w:rsidTr="007F4787">
        <w:trPr>
          <w:trHeight w:val="330"/>
        </w:trPr>
        <w:tc>
          <w:tcPr>
            <w:tcW w:w="3961" w:type="dxa"/>
            <w:shd w:val="clear" w:color="auto" w:fill="auto"/>
            <w:noWrap/>
            <w:vAlign w:val="center"/>
            <w:hideMark/>
          </w:tcPr>
          <w:p w:rsidR="005B595A" w:rsidRPr="00797DA2" w:rsidRDefault="00F9767E"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 xml:space="preserve"> Vocal and Speech Impairment</w:t>
            </w:r>
          </w:p>
        </w:tc>
        <w:tc>
          <w:tcPr>
            <w:tcW w:w="2396"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3,263</w:t>
            </w:r>
          </w:p>
        </w:tc>
        <w:tc>
          <w:tcPr>
            <w:tcW w:w="210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3,380</w:t>
            </w:r>
          </w:p>
        </w:tc>
      </w:tr>
      <w:tr w:rsidR="005B595A" w:rsidRPr="00797DA2" w:rsidTr="007F4787">
        <w:trPr>
          <w:trHeight w:val="330"/>
        </w:trPr>
        <w:tc>
          <w:tcPr>
            <w:tcW w:w="3961" w:type="dxa"/>
            <w:shd w:val="clear" w:color="auto" w:fill="auto"/>
            <w:noWrap/>
            <w:vAlign w:val="center"/>
            <w:hideMark/>
          </w:tcPr>
          <w:p w:rsidR="005B595A" w:rsidRPr="00797DA2" w:rsidRDefault="00F9767E"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Moving Functional Limitation</w:t>
            </w:r>
          </w:p>
        </w:tc>
        <w:tc>
          <w:tcPr>
            <w:tcW w:w="2396"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82,216</w:t>
            </w:r>
          </w:p>
        </w:tc>
        <w:tc>
          <w:tcPr>
            <w:tcW w:w="210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85,379</w:t>
            </w:r>
          </w:p>
        </w:tc>
      </w:tr>
      <w:tr w:rsidR="005B595A" w:rsidRPr="00797DA2" w:rsidTr="007F4787">
        <w:trPr>
          <w:trHeight w:val="330"/>
        </w:trPr>
        <w:tc>
          <w:tcPr>
            <w:tcW w:w="3961" w:type="dxa"/>
            <w:shd w:val="clear" w:color="auto" w:fill="auto"/>
            <w:noWrap/>
            <w:vAlign w:val="center"/>
            <w:hideMark/>
          </w:tcPr>
          <w:p w:rsidR="005B595A" w:rsidRPr="00797DA2" w:rsidRDefault="00F9767E"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Intellectual and Developmental Disability</w:t>
            </w:r>
          </w:p>
        </w:tc>
        <w:tc>
          <w:tcPr>
            <w:tcW w:w="2396"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15,790</w:t>
            </w:r>
          </w:p>
        </w:tc>
        <w:tc>
          <w:tcPr>
            <w:tcW w:w="210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20,701</w:t>
            </w:r>
          </w:p>
        </w:tc>
      </w:tr>
      <w:tr w:rsidR="005B595A" w:rsidRPr="00797DA2" w:rsidTr="007F4787">
        <w:trPr>
          <w:trHeight w:val="330"/>
        </w:trPr>
        <w:tc>
          <w:tcPr>
            <w:tcW w:w="3961" w:type="dxa"/>
            <w:shd w:val="clear" w:color="auto" w:fill="auto"/>
            <w:noWrap/>
            <w:vAlign w:val="center"/>
            <w:hideMark/>
          </w:tcPr>
          <w:p w:rsidR="005B595A" w:rsidRPr="00797DA2" w:rsidRDefault="00F9767E"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Internal Organ Loss Function and Related Disabilities</w:t>
            </w:r>
          </w:p>
        </w:tc>
        <w:tc>
          <w:tcPr>
            <w:tcW w:w="2396"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18,865</w:t>
            </w:r>
          </w:p>
        </w:tc>
        <w:tc>
          <w:tcPr>
            <w:tcW w:w="210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22,145</w:t>
            </w:r>
          </w:p>
        </w:tc>
      </w:tr>
      <w:tr w:rsidR="005B595A" w:rsidRPr="00797DA2" w:rsidTr="007F4787">
        <w:trPr>
          <w:trHeight w:val="330"/>
        </w:trPr>
        <w:tc>
          <w:tcPr>
            <w:tcW w:w="3961" w:type="dxa"/>
            <w:shd w:val="clear" w:color="auto" w:fill="auto"/>
            <w:noWrap/>
            <w:vAlign w:val="center"/>
            <w:hideMark/>
          </w:tcPr>
          <w:p w:rsidR="005B595A" w:rsidRPr="00797DA2" w:rsidRDefault="00F9767E"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Facial Disfigurements</w:t>
            </w:r>
          </w:p>
        </w:tc>
        <w:tc>
          <w:tcPr>
            <w:tcW w:w="2396"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1,451</w:t>
            </w:r>
          </w:p>
        </w:tc>
        <w:tc>
          <w:tcPr>
            <w:tcW w:w="210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1,482</w:t>
            </w:r>
          </w:p>
        </w:tc>
      </w:tr>
      <w:tr w:rsidR="005B595A" w:rsidRPr="00797DA2" w:rsidTr="007F4787">
        <w:trPr>
          <w:trHeight w:val="330"/>
        </w:trPr>
        <w:tc>
          <w:tcPr>
            <w:tcW w:w="3961" w:type="dxa"/>
            <w:shd w:val="clear" w:color="auto" w:fill="auto"/>
            <w:noWrap/>
            <w:vAlign w:val="center"/>
            <w:hideMark/>
          </w:tcPr>
          <w:p w:rsidR="005B595A" w:rsidRPr="00797DA2" w:rsidRDefault="00F9767E"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Dementia</w:t>
            </w:r>
          </w:p>
        </w:tc>
        <w:tc>
          <w:tcPr>
            <w:tcW w:w="2396"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290</w:t>
            </w:r>
          </w:p>
        </w:tc>
        <w:tc>
          <w:tcPr>
            <w:tcW w:w="210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335</w:t>
            </w:r>
          </w:p>
        </w:tc>
      </w:tr>
      <w:tr w:rsidR="005B595A" w:rsidRPr="00797DA2" w:rsidTr="007F4787">
        <w:trPr>
          <w:trHeight w:val="330"/>
        </w:trPr>
        <w:tc>
          <w:tcPr>
            <w:tcW w:w="3961" w:type="dxa"/>
            <w:shd w:val="clear" w:color="auto" w:fill="auto"/>
            <w:noWrap/>
            <w:vAlign w:val="center"/>
            <w:hideMark/>
          </w:tcPr>
          <w:p w:rsidR="005B595A" w:rsidRPr="00797DA2" w:rsidRDefault="00DF27AF"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Autism</w:t>
            </w:r>
          </w:p>
        </w:tc>
        <w:tc>
          <w:tcPr>
            <w:tcW w:w="2396"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458</w:t>
            </w:r>
          </w:p>
        </w:tc>
        <w:tc>
          <w:tcPr>
            <w:tcW w:w="210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854</w:t>
            </w:r>
          </w:p>
        </w:tc>
      </w:tr>
      <w:tr w:rsidR="005B595A" w:rsidRPr="00797DA2" w:rsidTr="007F4787">
        <w:trPr>
          <w:trHeight w:val="330"/>
        </w:trPr>
        <w:tc>
          <w:tcPr>
            <w:tcW w:w="3961" w:type="dxa"/>
            <w:shd w:val="clear" w:color="auto" w:fill="auto"/>
            <w:noWrap/>
            <w:vAlign w:val="center"/>
            <w:hideMark/>
          </w:tcPr>
          <w:p w:rsidR="005B595A" w:rsidRPr="00797DA2" w:rsidRDefault="00F9767E"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Chronic Mental Health Conditions</w:t>
            </w:r>
          </w:p>
        </w:tc>
        <w:tc>
          <w:tcPr>
            <w:tcW w:w="2396"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13,898</w:t>
            </w:r>
          </w:p>
        </w:tc>
        <w:tc>
          <w:tcPr>
            <w:tcW w:w="210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17,994</w:t>
            </w:r>
          </w:p>
        </w:tc>
      </w:tr>
      <w:tr w:rsidR="005B595A" w:rsidRPr="00797DA2" w:rsidTr="007F4787">
        <w:trPr>
          <w:trHeight w:val="330"/>
        </w:trPr>
        <w:tc>
          <w:tcPr>
            <w:tcW w:w="3961" w:type="dxa"/>
            <w:shd w:val="clear" w:color="auto" w:fill="auto"/>
            <w:noWrap/>
            <w:vAlign w:val="center"/>
            <w:hideMark/>
          </w:tcPr>
          <w:p w:rsidR="005B595A" w:rsidRPr="00797DA2" w:rsidRDefault="00F9767E"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Multiple Disabilities</w:t>
            </w:r>
          </w:p>
        </w:tc>
        <w:tc>
          <w:tcPr>
            <w:tcW w:w="2396"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8,883</w:t>
            </w:r>
          </w:p>
        </w:tc>
        <w:tc>
          <w:tcPr>
            <w:tcW w:w="210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7,556</w:t>
            </w:r>
          </w:p>
        </w:tc>
      </w:tr>
      <w:tr w:rsidR="005B595A" w:rsidRPr="00797DA2" w:rsidTr="007F4787">
        <w:trPr>
          <w:trHeight w:val="330"/>
        </w:trPr>
        <w:tc>
          <w:tcPr>
            <w:tcW w:w="3961" w:type="dxa"/>
            <w:shd w:val="clear" w:color="auto" w:fill="auto"/>
            <w:noWrap/>
            <w:vAlign w:val="center"/>
            <w:hideMark/>
          </w:tcPr>
          <w:p w:rsidR="005B595A" w:rsidRPr="00797DA2" w:rsidRDefault="00F9767E"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Intractable Epilepsy</w:t>
            </w:r>
          </w:p>
        </w:tc>
        <w:tc>
          <w:tcPr>
            <w:tcW w:w="2396"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1,188</w:t>
            </w:r>
          </w:p>
        </w:tc>
        <w:tc>
          <w:tcPr>
            <w:tcW w:w="210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1,680</w:t>
            </w:r>
          </w:p>
        </w:tc>
      </w:tr>
      <w:tr w:rsidR="005B595A" w:rsidRPr="00797DA2" w:rsidTr="007F4787">
        <w:trPr>
          <w:trHeight w:val="330"/>
        </w:trPr>
        <w:tc>
          <w:tcPr>
            <w:tcW w:w="3961" w:type="dxa"/>
            <w:shd w:val="clear" w:color="auto" w:fill="auto"/>
            <w:noWrap/>
            <w:vAlign w:val="center"/>
            <w:hideMark/>
          </w:tcPr>
          <w:p w:rsidR="005B595A" w:rsidRPr="00797DA2" w:rsidRDefault="00F9767E"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Rare Diseases</w:t>
            </w:r>
          </w:p>
        </w:tc>
        <w:tc>
          <w:tcPr>
            <w:tcW w:w="2396"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212</w:t>
            </w:r>
          </w:p>
        </w:tc>
        <w:tc>
          <w:tcPr>
            <w:tcW w:w="210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304</w:t>
            </w:r>
          </w:p>
        </w:tc>
      </w:tr>
      <w:tr w:rsidR="005B595A" w:rsidRPr="00797DA2" w:rsidTr="007F4787">
        <w:trPr>
          <w:trHeight w:val="330"/>
        </w:trPr>
        <w:tc>
          <w:tcPr>
            <w:tcW w:w="3961" w:type="dxa"/>
            <w:shd w:val="clear" w:color="auto" w:fill="auto"/>
            <w:noWrap/>
            <w:vAlign w:val="center"/>
            <w:hideMark/>
          </w:tcPr>
          <w:p w:rsidR="005B595A" w:rsidRPr="00797DA2" w:rsidRDefault="00B06384"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Others</w:t>
            </w:r>
          </w:p>
        </w:tc>
        <w:tc>
          <w:tcPr>
            <w:tcW w:w="2396"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641</w:t>
            </w:r>
          </w:p>
        </w:tc>
        <w:tc>
          <w:tcPr>
            <w:tcW w:w="210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737</w:t>
            </w:r>
          </w:p>
        </w:tc>
      </w:tr>
      <w:tr w:rsidR="005B595A" w:rsidRPr="00797DA2" w:rsidTr="007F4787">
        <w:trPr>
          <w:trHeight w:val="330"/>
        </w:trPr>
        <w:tc>
          <w:tcPr>
            <w:tcW w:w="3961" w:type="dxa"/>
            <w:shd w:val="clear" w:color="auto" w:fill="auto"/>
            <w:noWrap/>
            <w:vAlign w:val="center"/>
            <w:hideMark/>
          </w:tcPr>
          <w:p w:rsidR="005B595A" w:rsidRPr="00797DA2" w:rsidRDefault="00F9767E">
            <w:pPr>
              <w:widowControl/>
              <w:jc w:val="center"/>
              <w:rPr>
                <w:rFonts w:ascii="Times New Roman" w:hAnsi="Times New Roman" w:cs="Times New Roman"/>
                <w:kern w:val="0"/>
                <w:szCs w:val="24"/>
              </w:rPr>
            </w:pPr>
            <w:r w:rsidRPr="00797DA2">
              <w:rPr>
                <w:rFonts w:ascii="Times New Roman" w:hAnsi="Times New Roman" w:cs="Times New Roman"/>
                <w:kern w:val="0"/>
                <w:szCs w:val="24"/>
              </w:rPr>
              <w:t>Unclassifiable as the result of classification system transformation</w:t>
            </w:r>
          </w:p>
        </w:tc>
        <w:tc>
          <w:tcPr>
            <w:tcW w:w="2396" w:type="dxa"/>
            <w:shd w:val="clear" w:color="auto" w:fill="auto"/>
            <w:noWrap/>
            <w:vAlign w:val="center"/>
            <w:hideMark/>
          </w:tcPr>
          <w:p w:rsidR="005B595A" w:rsidRPr="00797DA2" w:rsidRDefault="00840AD3">
            <w:pPr>
              <w:widowControl/>
              <w:jc w:val="center"/>
              <w:rPr>
                <w:rFonts w:ascii="Times New Roman" w:hAnsi="Times New Roman" w:cs="Times New Roman"/>
                <w:kern w:val="0"/>
                <w:szCs w:val="24"/>
              </w:rPr>
            </w:pPr>
            <w:r w:rsidRPr="00797DA2">
              <w:rPr>
                <w:rFonts w:ascii="Times New Roman" w:hAnsi="Times New Roman" w:cs="Times New Roman"/>
                <w:kern w:val="0"/>
                <w:szCs w:val="24"/>
              </w:rPr>
              <w:t>New</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system</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yet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to</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be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implemented</w:t>
            </w:r>
          </w:p>
        </w:tc>
        <w:tc>
          <w:tcPr>
            <w:tcW w:w="2103"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182</w:t>
            </w:r>
          </w:p>
        </w:tc>
      </w:tr>
    </w:tbl>
    <w:p w:rsidR="00EB592B" w:rsidRPr="00797DA2" w:rsidRDefault="00B06384" w:rsidP="00EB592B">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Labor</w:t>
      </w:r>
      <w:r w:rsidR="00EB592B" w:rsidRPr="00797DA2">
        <w:rPr>
          <w:rFonts w:ascii="Times New Roman" w:hAnsi="Times New Roman" w:cs="Times New Roman"/>
          <w:kern w:val="0"/>
          <w:szCs w:val="24"/>
        </w:rPr>
        <w:br w:type="page"/>
      </w:r>
    </w:p>
    <w:p w:rsidR="007C59F9" w:rsidRPr="00797DA2" w:rsidRDefault="00B06384" w:rsidP="007C59F9">
      <w:pPr>
        <w:pStyle w:val="a3"/>
        <w:rPr>
          <w:rFonts w:ascii="Times New Roman" w:hAnsi="Times New Roman" w:cs="Times New Roman"/>
          <w:kern w:val="0"/>
          <w:szCs w:val="24"/>
        </w:rPr>
      </w:pPr>
      <w:bookmarkStart w:id="76" w:name="_Toc478718328"/>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27.3</w:t>
      </w:r>
      <w:r w:rsidR="00111B59" w:rsidRPr="00797DA2">
        <w:rPr>
          <w:rFonts w:ascii="Times New Roman" w:hAnsi="Times New Roman" w:cs="Times New Roman" w:hint="eastAsia"/>
        </w:rPr>
        <w:t xml:space="preserve"> </w:t>
      </w:r>
      <w:r w:rsidR="00C339B6" w:rsidRPr="00797DA2">
        <w:rPr>
          <w:rFonts w:ascii="Times New Roman" w:eastAsia="新細明體" w:hAnsi="Times New Roman" w:cs="Times New Roman" w:hint="eastAsia"/>
        </w:rPr>
        <w:t>Paid</w:t>
      </w:r>
      <w:r w:rsidR="00C339B6" w:rsidRPr="00797DA2">
        <w:rPr>
          <w:rFonts w:ascii="Times New Roman" w:eastAsia="新細明體" w:hAnsi="Times New Roman" w:cs="Times New Roman"/>
        </w:rPr>
        <w:t xml:space="preserve"> Employees with Disabilities and Average </w:t>
      </w:r>
      <w:r w:rsidR="00C339B6" w:rsidRPr="00797DA2">
        <w:rPr>
          <w:rFonts w:ascii="Times New Roman" w:eastAsia="新細明體" w:hAnsi="Times New Roman" w:cs="Times New Roman"/>
          <w:kern w:val="0"/>
          <w:szCs w:val="24"/>
        </w:rPr>
        <w:t>Monthly Regular</w:t>
      </w:r>
      <w:r w:rsidR="00C339B6" w:rsidRPr="00797DA2">
        <w:rPr>
          <w:rFonts w:ascii="Times New Roman" w:eastAsia="新細明體" w:hAnsi="Times New Roman" w:cs="Times New Roman"/>
        </w:rPr>
        <w:t xml:space="preserve"> Earnings</w:t>
      </w:r>
      <w:bookmarkEnd w:id="76"/>
    </w:p>
    <w:p w:rsidR="007C59F9" w:rsidRPr="00797DA2" w:rsidRDefault="00B06384" w:rsidP="005F6868">
      <w:pPr>
        <w:wordWrap w:val="0"/>
        <w:spacing w:line="500" w:lineRule="exact"/>
        <w:ind w:left="284" w:hanging="284"/>
        <w:jc w:val="right"/>
        <w:rPr>
          <w:rFonts w:ascii="Times New Roman" w:hAnsi="Times New Roman" w:cs="Times New Roman"/>
          <w:szCs w:val="24"/>
        </w:rPr>
      </w:pPr>
      <w:r w:rsidRPr="00797DA2">
        <w:rPr>
          <w:rFonts w:ascii="Times New Roman" w:hAnsi="Times New Roman" w:cs="Times New Roman"/>
          <w:kern w:val="0"/>
          <w:szCs w:val="24"/>
        </w:rPr>
        <w:t>June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2014</w:t>
      </w:r>
      <w:r w:rsidR="003B42B6" w:rsidRPr="00797DA2">
        <w:rPr>
          <w:rFonts w:ascii="Times New Roman" w:hAnsi="Times New Roman" w:cs="Times New Roman"/>
          <w:b/>
          <w:kern w:val="0"/>
          <w:szCs w:val="24"/>
        </w:rPr>
        <w:t xml:space="preserve">       </w:t>
      </w:r>
      <w:r w:rsidR="008D09C8" w:rsidRPr="00797DA2">
        <w:rPr>
          <w:rFonts w:ascii="Times New Roman" w:hAnsi="Times New Roman" w:cs="Times New Roman"/>
          <w:kern w:val="0"/>
          <w:szCs w:val="24"/>
        </w:rPr>
        <w:t>Units: Person; %</w:t>
      </w:r>
      <w:r w:rsidRPr="00797DA2">
        <w:rPr>
          <w:rFonts w:ascii="Times New Roman" w:hAnsi="Times New Roman" w:cs="Times New Roman"/>
          <w:kern w:val="0"/>
          <w:szCs w:val="24"/>
        </w:rPr>
        <w:t>;</w:t>
      </w:r>
      <w:r w:rsidR="00065B5B" w:rsidRPr="00797DA2">
        <w:rPr>
          <w:rFonts w:ascii="Times New Roman" w:hAnsi="Times New Roman" w:cs="Times New Roman"/>
          <w:kern w:val="0"/>
          <w:szCs w:val="24"/>
        </w:rPr>
        <w:t xml:space="preserve"> </w:t>
      </w:r>
      <w:r w:rsidR="008D09C8" w:rsidRPr="00797DA2">
        <w:rPr>
          <w:rFonts w:ascii="Times New Roman" w:hAnsi="Times New Roman" w:cs="Times New Roman"/>
          <w:kern w:val="0"/>
          <w:szCs w:val="24"/>
        </w:rPr>
        <w:t>TWD</w:t>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71"/>
        <w:gridCol w:w="1949"/>
        <w:gridCol w:w="1276"/>
        <w:gridCol w:w="2268"/>
      </w:tblGrid>
      <w:tr w:rsidR="0057122B" w:rsidRPr="00797DA2" w:rsidTr="0057122B">
        <w:trPr>
          <w:trHeight w:val="409"/>
        </w:trPr>
        <w:tc>
          <w:tcPr>
            <w:tcW w:w="2871" w:type="dxa"/>
            <w:vMerge w:val="restart"/>
            <w:tcBorders>
              <w:left w:val="nil"/>
            </w:tcBorders>
            <w:shd w:val="clear" w:color="auto" w:fill="auto"/>
            <w:noWrap/>
            <w:vAlign w:val="center"/>
          </w:tcPr>
          <w:p w:rsidR="0057122B" w:rsidRPr="00797DA2" w:rsidRDefault="00B06384" w:rsidP="007C59F9">
            <w:pPr>
              <w:widowControl/>
              <w:jc w:val="center"/>
              <w:rPr>
                <w:rFonts w:ascii="Times New Roman" w:hAnsi="Times New Roman" w:cs="Times New Roman"/>
                <w:kern w:val="0"/>
                <w:szCs w:val="24"/>
              </w:rPr>
            </w:pPr>
            <w:r w:rsidRPr="00797DA2">
              <w:rPr>
                <w:rFonts w:ascii="Times New Roman" w:hAnsi="Times New Roman" w:cs="Times New Roman"/>
                <w:kern w:val="0"/>
                <w:szCs w:val="24"/>
              </w:rPr>
              <w:t>Item</w:t>
            </w:r>
          </w:p>
        </w:tc>
        <w:tc>
          <w:tcPr>
            <w:tcW w:w="3225" w:type="dxa"/>
            <w:gridSpan w:val="2"/>
            <w:shd w:val="clear" w:color="auto" w:fill="auto"/>
            <w:noWrap/>
            <w:vAlign w:val="center"/>
          </w:tcPr>
          <w:p w:rsidR="0057122B" w:rsidRPr="00797DA2" w:rsidRDefault="00C339B6" w:rsidP="007C59F9">
            <w:pPr>
              <w:widowControl/>
              <w:jc w:val="center"/>
              <w:rPr>
                <w:rFonts w:ascii="Times New Roman" w:hAnsi="Times New Roman" w:cs="Times New Roman"/>
                <w:kern w:val="0"/>
                <w:szCs w:val="24"/>
              </w:rPr>
            </w:pPr>
            <w:r w:rsidRPr="00797DA2">
              <w:rPr>
                <w:rFonts w:ascii="Times New Roman" w:hAnsi="Times New Roman" w:cs="Times New Roman" w:hint="eastAsia"/>
                <w:kern w:val="0"/>
                <w:szCs w:val="24"/>
              </w:rPr>
              <w:t xml:space="preserve">Paid </w:t>
            </w:r>
            <w:r w:rsidR="00BF1E60" w:rsidRPr="00797DA2">
              <w:rPr>
                <w:rFonts w:ascii="Times New Roman" w:hAnsi="Times New Roman" w:cs="Times New Roman"/>
                <w:kern w:val="0"/>
                <w:szCs w:val="24"/>
              </w:rPr>
              <w:t>Employee</w:t>
            </w:r>
          </w:p>
        </w:tc>
        <w:tc>
          <w:tcPr>
            <w:tcW w:w="2268" w:type="dxa"/>
            <w:vMerge w:val="restart"/>
            <w:tcBorders>
              <w:right w:val="nil"/>
            </w:tcBorders>
            <w:vAlign w:val="center"/>
          </w:tcPr>
          <w:p w:rsidR="0057122B" w:rsidRPr="00797DA2" w:rsidRDefault="00BF1E60" w:rsidP="00840AD3">
            <w:pPr>
              <w:widowControl/>
              <w:jc w:val="center"/>
              <w:rPr>
                <w:rFonts w:ascii="Times New Roman" w:hAnsi="Times New Roman" w:cs="Times New Roman"/>
                <w:kern w:val="0"/>
                <w:szCs w:val="24"/>
              </w:rPr>
            </w:pPr>
            <w:r w:rsidRPr="00797DA2">
              <w:rPr>
                <w:rFonts w:ascii="Times New Roman" w:hAnsi="Times New Roman" w:cs="Times New Roman"/>
                <w:kern w:val="0"/>
                <w:szCs w:val="24"/>
              </w:rPr>
              <w:t>Average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Monthly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Regular</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Earnings</w:t>
            </w:r>
          </w:p>
        </w:tc>
      </w:tr>
      <w:tr w:rsidR="0057122B" w:rsidRPr="00797DA2" w:rsidTr="0057122B">
        <w:trPr>
          <w:trHeight w:val="409"/>
        </w:trPr>
        <w:tc>
          <w:tcPr>
            <w:tcW w:w="2871" w:type="dxa"/>
            <w:vMerge/>
            <w:tcBorders>
              <w:left w:val="nil"/>
            </w:tcBorders>
            <w:shd w:val="clear" w:color="auto" w:fill="auto"/>
            <w:noWrap/>
            <w:vAlign w:val="center"/>
          </w:tcPr>
          <w:p w:rsidR="0057122B" w:rsidRPr="00797DA2" w:rsidRDefault="0057122B" w:rsidP="007C59F9">
            <w:pPr>
              <w:widowControl/>
              <w:jc w:val="center"/>
              <w:rPr>
                <w:rFonts w:ascii="Times New Roman" w:hAnsi="Times New Roman" w:cs="Times New Roman"/>
                <w:kern w:val="0"/>
                <w:szCs w:val="24"/>
              </w:rPr>
            </w:pPr>
          </w:p>
        </w:tc>
        <w:tc>
          <w:tcPr>
            <w:tcW w:w="1949" w:type="dxa"/>
            <w:shd w:val="clear" w:color="auto" w:fill="auto"/>
            <w:noWrap/>
            <w:vAlign w:val="center"/>
          </w:tcPr>
          <w:p w:rsidR="0057122B" w:rsidRPr="00797DA2" w:rsidRDefault="00BF1E60" w:rsidP="007C59F9">
            <w:pPr>
              <w:widowControl/>
              <w:jc w:val="center"/>
              <w:rPr>
                <w:rFonts w:ascii="Times New Roman" w:hAnsi="Times New Roman" w:cs="Times New Roman"/>
                <w:kern w:val="0"/>
                <w:szCs w:val="24"/>
              </w:rPr>
            </w:pPr>
            <w:r w:rsidRPr="00797DA2">
              <w:rPr>
                <w:rFonts w:ascii="Times New Roman" w:hAnsi="Times New Roman" w:cs="Times New Roman"/>
                <w:kern w:val="0"/>
                <w:szCs w:val="24"/>
              </w:rPr>
              <w:t>Person</w:t>
            </w:r>
          </w:p>
        </w:tc>
        <w:tc>
          <w:tcPr>
            <w:tcW w:w="1276" w:type="dxa"/>
            <w:vAlign w:val="center"/>
          </w:tcPr>
          <w:p w:rsidR="0057122B" w:rsidRPr="00797DA2" w:rsidRDefault="0057122B" w:rsidP="007C59F9">
            <w:pPr>
              <w:widowControl/>
              <w:jc w:val="center"/>
              <w:rPr>
                <w:rFonts w:ascii="Times New Roman" w:hAnsi="Times New Roman" w:cs="Times New Roman"/>
                <w:kern w:val="0"/>
                <w:szCs w:val="24"/>
              </w:rPr>
            </w:pPr>
            <w:r w:rsidRPr="00797DA2">
              <w:rPr>
                <w:rFonts w:ascii="Times New Roman" w:hAnsi="Times New Roman" w:cs="Times New Roman"/>
                <w:kern w:val="0"/>
                <w:szCs w:val="24"/>
              </w:rPr>
              <w:t>%</w:t>
            </w:r>
          </w:p>
        </w:tc>
        <w:tc>
          <w:tcPr>
            <w:tcW w:w="2268" w:type="dxa"/>
            <w:vMerge/>
            <w:tcBorders>
              <w:right w:val="nil"/>
            </w:tcBorders>
            <w:vAlign w:val="center"/>
          </w:tcPr>
          <w:p w:rsidR="0057122B" w:rsidRPr="00797DA2" w:rsidRDefault="0057122B" w:rsidP="007C59F9">
            <w:pPr>
              <w:widowControl/>
              <w:jc w:val="center"/>
              <w:rPr>
                <w:rFonts w:ascii="Times New Roman" w:hAnsi="Times New Roman" w:cs="Times New Roman"/>
                <w:kern w:val="0"/>
                <w:szCs w:val="24"/>
              </w:rPr>
            </w:pPr>
          </w:p>
        </w:tc>
      </w:tr>
      <w:tr w:rsidR="007C59F9" w:rsidRPr="00797DA2" w:rsidTr="0057122B">
        <w:trPr>
          <w:trHeight w:val="70"/>
        </w:trPr>
        <w:tc>
          <w:tcPr>
            <w:tcW w:w="2871" w:type="dxa"/>
            <w:tcBorders>
              <w:left w:val="nil"/>
            </w:tcBorders>
            <w:shd w:val="clear" w:color="auto" w:fill="auto"/>
            <w:noWrap/>
            <w:vAlign w:val="center"/>
          </w:tcPr>
          <w:p w:rsidR="007C59F9" w:rsidRPr="00797DA2" w:rsidRDefault="00B06384" w:rsidP="007C59F9">
            <w:pPr>
              <w:widowControl/>
              <w:jc w:val="center"/>
              <w:rPr>
                <w:rFonts w:ascii="Times New Roman" w:hAnsi="Times New Roman" w:cs="Times New Roman"/>
                <w:kern w:val="0"/>
                <w:szCs w:val="24"/>
              </w:rPr>
            </w:pPr>
            <w:r w:rsidRPr="00797DA2">
              <w:rPr>
                <w:rFonts w:ascii="Times New Roman" w:hAnsi="Times New Roman" w:cs="Times New Roman"/>
                <w:kern w:val="0"/>
                <w:szCs w:val="24"/>
              </w:rPr>
              <w:t>Total</w:t>
            </w:r>
          </w:p>
        </w:tc>
        <w:tc>
          <w:tcPr>
            <w:tcW w:w="1949" w:type="dxa"/>
            <w:shd w:val="clear" w:color="auto" w:fill="auto"/>
            <w:noWrap/>
            <w:vAlign w:val="center"/>
          </w:tcPr>
          <w:p w:rsidR="007C59F9" w:rsidRPr="00797DA2" w:rsidRDefault="007C59F9" w:rsidP="007C59F9">
            <w:pPr>
              <w:widowControl/>
              <w:jc w:val="center"/>
              <w:rPr>
                <w:rFonts w:ascii="Times New Roman" w:hAnsi="Times New Roman" w:cs="Times New Roman"/>
                <w:kern w:val="0"/>
              </w:rPr>
            </w:pPr>
            <w:r w:rsidRPr="00797DA2">
              <w:rPr>
                <w:rFonts w:ascii="Times New Roman" w:hAnsi="Times New Roman" w:cs="Times New Roman"/>
                <w:kern w:val="0"/>
              </w:rPr>
              <w:t>136,274</w:t>
            </w:r>
          </w:p>
        </w:tc>
        <w:tc>
          <w:tcPr>
            <w:tcW w:w="1276" w:type="dxa"/>
            <w:vAlign w:val="center"/>
          </w:tcPr>
          <w:p w:rsidR="007C59F9" w:rsidRPr="00797DA2" w:rsidRDefault="007C59F9" w:rsidP="007C59F9">
            <w:pPr>
              <w:widowControl/>
              <w:jc w:val="center"/>
              <w:rPr>
                <w:rFonts w:ascii="Times New Roman" w:hAnsi="Times New Roman" w:cs="Times New Roman"/>
                <w:kern w:val="0"/>
              </w:rPr>
            </w:pPr>
            <w:r w:rsidRPr="00797DA2">
              <w:rPr>
                <w:rFonts w:ascii="Times New Roman" w:hAnsi="Times New Roman" w:cs="Times New Roman"/>
                <w:kern w:val="0"/>
              </w:rPr>
              <w:t>100.0</w:t>
            </w:r>
          </w:p>
        </w:tc>
        <w:tc>
          <w:tcPr>
            <w:tcW w:w="2268" w:type="dxa"/>
            <w:tcBorders>
              <w:right w:val="nil"/>
            </w:tcBorders>
            <w:vAlign w:val="center"/>
          </w:tcPr>
          <w:p w:rsidR="007C59F9" w:rsidRPr="00797DA2" w:rsidRDefault="007C59F9" w:rsidP="007C59F9">
            <w:pPr>
              <w:widowControl/>
              <w:jc w:val="center"/>
              <w:rPr>
                <w:rFonts w:ascii="Times New Roman" w:hAnsi="Times New Roman" w:cs="Times New Roman"/>
                <w:kern w:val="0"/>
              </w:rPr>
            </w:pPr>
            <w:r w:rsidRPr="00797DA2">
              <w:rPr>
                <w:rFonts w:ascii="Times New Roman" w:hAnsi="Times New Roman" w:cs="Times New Roman"/>
                <w:kern w:val="0"/>
              </w:rPr>
              <w:t>24,340</w:t>
            </w:r>
          </w:p>
        </w:tc>
      </w:tr>
      <w:tr w:rsidR="007C59F9" w:rsidRPr="00797DA2" w:rsidTr="0057122B">
        <w:trPr>
          <w:trHeight w:val="80"/>
        </w:trPr>
        <w:tc>
          <w:tcPr>
            <w:tcW w:w="2871" w:type="dxa"/>
            <w:tcBorders>
              <w:left w:val="nil"/>
            </w:tcBorders>
            <w:shd w:val="clear" w:color="auto" w:fill="auto"/>
            <w:noWrap/>
            <w:vAlign w:val="center"/>
          </w:tcPr>
          <w:p w:rsidR="007C59F9" w:rsidRPr="00797DA2" w:rsidRDefault="00065B5B" w:rsidP="00840AD3">
            <w:pPr>
              <w:widowControl/>
              <w:jc w:val="center"/>
              <w:rPr>
                <w:rFonts w:ascii="Times New Roman" w:hAnsi="Times New Roman" w:cs="Times New Roman"/>
                <w:kern w:val="0"/>
                <w:szCs w:val="24"/>
              </w:rPr>
            </w:pPr>
            <w:r w:rsidRPr="00797DA2">
              <w:rPr>
                <w:rFonts w:ascii="Times New Roman" w:hAnsi="Times New Roman" w:cs="Times New Roman"/>
                <w:kern w:val="0"/>
                <w:szCs w:val="24"/>
              </w:rPr>
              <w:t xml:space="preserve"> </w:t>
            </w:r>
            <w:r w:rsidR="00BF1E60" w:rsidRPr="00797DA2">
              <w:rPr>
                <w:rFonts w:ascii="Times New Roman" w:hAnsi="Times New Roman" w:cs="Times New Roman"/>
                <w:kern w:val="0"/>
                <w:szCs w:val="24"/>
              </w:rPr>
              <w:t>Typical</w:t>
            </w:r>
            <w:r w:rsidRPr="00797DA2">
              <w:rPr>
                <w:rFonts w:ascii="Times New Roman" w:hAnsi="Times New Roman" w:cs="Times New Roman"/>
                <w:kern w:val="0"/>
                <w:szCs w:val="24"/>
              </w:rPr>
              <w:t xml:space="preserve"> </w:t>
            </w:r>
            <w:r w:rsidR="00BF1E60" w:rsidRPr="00797DA2">
              <w:rPr>
                <w:rFonts w:ascii="Times New Roman" w:hAnsi="Times New Roman" w:cs="Times New Roman"/>
                <w:kern w:val="0"/>
                <w:szCs w:val="24"/>
              </w:rPr>
              <w:t>Employee</w:t>
            </w:r>
          </w:p>
        </w:tc>
        <w:tc>
          <w:tcPr>
            <w:tcW w:w="1949" w:type="dxa"/>
            <w:shd w:val="clear" w:color="auto" w:fill="auto"/>
            <w:noWrap/>
            <w:vAlign w:val="center"/>
          </w:tcPr>
          <w:p w:rsidR="007C59F9" w:rsidRPr="00797DA2" w:rsidRDefault="007C59F9" w:rsidP="007C59F9">
            <w:pPr>
              <w:widowControl/>
              <w:jc w:val="center"/>
              <w:rPr>
                <w:rFonts w:ascii="Times New Roman" w:hAnsi="Times New Roman" w:cs="Times New Roman"/>
                <w:kern w:val="0"/>
              </w:rPr>
            </w:pPr>
            <w:r w:rsidRPr="00797DA2">
              <w:rPr>
                <w:rFonts w:ascii="Times New Roman" w:hAnsi="Times New Roman" w:cs="Times New Roman"/>
                <w:kern w:val="0"/>
              </w:rPr>
              <w:t>91,992</w:t>
            </w:r>
          </w:p>
        </w:tc>
        <w:tc>
          <w:tcPr>
            <w:tcW w:w="1276" w:type="dxa"/>
            <w:vAlign w:val="center"/>
          </w:tcPr>
          <w:p w:rsidR="007C59F9" w:rsidRPr="00797DA2" w:rsidRDefault="007C59F9" w:rsidP="007C59F9">
            <w:pPr>
              <w:widowControl/>
              <w:jc w:val="center"/>
              <w:rPr>
                <w:rFonts w:ascii="Times New Roman" w:hAnsi="Times New Roman" w:cs="Times New Roman"/>
                <w:kern w:val="0"/>
              </w:rPr>
            </w:pPr>
            <w:r w:rsidRPr="00797DA2">
              <w:rPr>
                <w:rFonts w:ascii="Times New Roman" w:hAnsi="Times New Roman" w:cs="Times New Roman"/>
                <w:kern w:val="0"/>
              </w:rPr>
              <w:t>67.5</w:t>
            </w:r>
          </w:p>
        </w:tc>
        <w:tc>
          <w:tcPr>
            <w:tcW w:w="2268" w:type="dxa"/>
            <w:tcBorders>
              <w:right w:val="nil"/>
            </w:tcBorders>
            <w:vAlign w:val="center"/>
          </w:tcPr>
          <w:p w:rsidR="007C59F9" w:rsidRPr="00797DA2" w:rsidRDefault="007C59F9" w:rsidP="007C59F9">
            <w:pPr>
              <w:widowControl/>
              <w:jc w:val="center"/>
              <w:rPr>
                <w:rFonts w:ascii="Times New Roman" w:hAnsi="Times New Roman" w:cs="Times New Roman"/>
                <w:kern w:val="0"/>
              </w:rPr>
            </w:pPr>
            <w:r w:rsidRPr="00797DA2">
              <w:rPr>
                <w:rFonts w:ascii="Times New Roman" w:hAnsi="Times New Roman" w:cs="Times New Roman"/>
                <w:kern w:val="0"/>
              </w:rPr>
              <w:t>28,332</w:t>
            </w:r>
          </w:p>
        </w:tc>
      </w:tr>
      <w:tr w:rsidR="007C59F9" w:rsidRPr="00797DA2" w:rsidTr="0057122B">
        <w:trPr>
          <w:trHeight w:val="80"/>
        </w:trPr>
        <w:tc>
          <w:tcPr>
            <w:tcW w:w="2871" w:type="dxa"/>
            <w:tcBorders>
              <w:left w:val="nil"/>
            </w:tcBorders>
            <w:shd w:val="clear" w:color="auto" w:fill="auto"/>
            <w:noWrap/>
            <w:vAlign w:val="center"/>
          </w:tcPr>
          <w:p w:rsidR="007C59F9" w:rsidRPr="00797DA2" w:rsidRDefault="00065B5B" w:rsidP="00840AD3">
            <w:pPr>
              <w:widowControl/>
              <w:jc w:val="center"/>
              <w:rPr>
                <w:rFonts w:ascii="Times New Roman" w:hAnsi="Times New Roman" w:cs="Times New Roman"/>
                <w:kern w:val="0"/>
                <w:szCs w:val="24"/>
              </w:rPr>
            </w:pPr>
            <w:r w:rsidRPr="00797DA2">
              <w:rPr>
                <w:rFonts w:ascii="Times New Roman" w:hAnsi="Times New Roman" w:cs="Times New Roman"/>
                <w:kern w:val="0"/>
                <w:szCs w:val="24"/>
              </w:rPr>
              <w:t xml:space="preserve"> </w:t>
            </w:r>
            <w:r w:rsidR="00BF1E60" w:rsidRPr="00797DA2">
              <w:rPr>
                <w:rFonts w:ascii="Times New Roman" w:hAnsi="Times New Roman" w:cs="Times New Roman"/>
                <w:kern w:val="0"/>
                <w:szCs w:val="24"/>
              </w:rPr>
              <w:t>Atypical</w:t>
            </w:r>
            <w:r w:rsidRPr="00797DA2">
              <w:rPr>
                <w:rFonts w:ascii="Times New Roman" w:hAnsi="Times New Roman" w:cs="Times New Roman"/>
                <w:kern w:val="0"/>
                <w:szCs w:val="24"/>
              </w:rPr>
              <w:t xml:space="preserve"> </w:t>
            </w:r>
            <w:r w:rsidR="00BF1E60" w:rsidRPr="00797DA2">
              <w:rPr>
                <w:rFonts w:ascii="Times New Roman" w:hAnsi="Times New Roman" w:cs="Times New Roman"/>
                <w:kern w:val="0"/>
                <w:szCs w:val="24"/>
              </w:rPr>
              <w:t>Employee</w:t>
            </w:r>
          </w:p>
        </w:tc>
        <w:tc>
          <w:tcPr>
            <w:tcW w:w="1949" w:type="dxa"/>
            <w:shd w:val="clear" w:color="auto" w:fill="auto"/>
            <w:noWrap/>
            <w:vAlign w:val="center"/>
          </w:tcPr>
          <w:p w:rsidR="007C59F9" w:rsidRPr="00797DA2" w:rsidRDefault="007C59F9" w:rsidP="007C59F9">
            <w:pPr>
              <w:widowControl/>
              <w:jc w:val="center"/>
              <w:rPr>
                <w:rFonts w:ascii="Times New Roman" w:hAnsi="Times New Roman" w:cs="Times New Roman"/>
                <w:kern w:val="0"/>
              </w:rPr>
            </w:pPr>
            <w:r w:rsidRPr="00797DA2">
              <w:rPr>
                <w:rFonts w:ascii="Times New Roman" w:hAnsi="Times New Roman" w:cs="Times New Roman"/>
                <w:kern w:val="0"/>
              </w:rPr>
              <w:t>44,282</w:t>
            </w:r>
          </w:p>
        </w:tc>
        <w:tc>
          <w:tcPr>
            <w:tcW w:w="1276" w:type="dxa"/>
            <w:vAlign w:val="center"/>
          </w:tcPr>
          <w:p w:rsidR="007C59F9" w:rsidRPr="00797DA2" w:rsidRDefault="007C59F9" w:rsidP="007C59F9">
            <w:pPr>
              <w:widowControl/>
              <w:jc w:val="center"/>
              <w:rPr>
                <w:rFonts w:ascii="Times New Roman" w:hAnsi="Times New Roman" w:cs="Times New Roman"/>
                <w:kern w:val="0"/>
              </w:rPr>
            </w:pPr>
            <w:r w:rsidRPr="00797DA2">
              <w:rPr>
                <w:rFonts w:ascii="Times New Roman" w:hAnsi="Times New Roman" w:cs="Times New Roman"/>
                <w:kern w:val="0"/>
              </w:rPr>
              <w:t>32.5</w:t>
            </w:r>
          </w:p>
        </w:tc>
        <w:tc>
          <w:tcPr>
            <w:tcW w:w="2268" w:type="dxa"/>
            <w:tcBorders>
              <w:right w:val="nil"/>
            </w:tcBorders>
            <w:vAlign w:val="center"/>
          </w:tcPr>
          <w:p w:rsidR="007C59F9" w:rsidRPr="00797DA2" w:rsidRDefault="007C59F9" w:rsidP="007C59F9">
            <w:pPr>
              <w:widowControl/>
              <w:jc w:val="center"/>
              <w:rPr>
                <w:rFonts w:ascii="Times New Roman" w:hAnsi="Times New Roman" w:cs="Times New Roman"/>
                <w:kern w:val="0"/>
              </w:rPr>
            </w:pPr>
            <w:r w:rsidRPr="00797DA2">
              <w:rPr>
                <w:rFonts w:ascii="Times New Roman" w:hAnsi="Times New Roman" w:cs="Times New Roman"/>
                <w:kern w:val="0"/>
              </w:rPr>
              <w:t>16,046</w:t>
            </w:r>
          </w:p>
        </w:tc>
      </w:tr>
      <w:tr w:rsidR="007C59F9" w:rsidRPr="00797DA2" w:rsidTr="0057122B">
        <w:trPr>
          <w:trHeight w:val="80"/>
        </w:trPr>
        <w:tc>
          <w:tcPr>
            <w:tcW w:w="2871" w:type="dxa"/>
            <w:tcBorders>
              <w:left w:val="nil"/>
            </w:tcBorders>
            <w:shd w:val="clear" w:color="auto" w:fill="auto"/>
            <w:noWrap/>
            <w:vAlign w:val="center"/>
          </w:tcPr>
          <w:p w:rsidR="007C59F9" w:rsidRPr="00797DA2" w:rsidRDefault="00BF1E60" w:rsidP="007C59F9">
            <w:pPr>
              <w:widowControl/>
              <w:jc w:val="center"/>
              <w:rPr>
                <w:rFonts w:ascii="Times New Roman" w:hAnsi="Times New Roman" w:cs="Times New Roman"/>
                <w:kern w:val="0"/>
                <w:szCs w:val="24"/>
              </w:rPr>
            </w:pPr>
            <w:r w:rsidRPr="00797DA2">
              <w:rPr>
                <w:rFonts w:ascii="Times New Roman" w:hAnsi="Times New Roman" w:cs="Times New Roman"/>
                <w:kern w:val="0"/>
                <w:szCs w:val="24"/>
              </w:rPr>
              <w:t>Part-Time</w:t>
            </w:r>
          </w:p>
        </w:tc>
        <w:tc>
          <w:tcPr>
            <w:tcW w:w="1949" w:type="dxa"/>
            <w:shd w:val="clear" w:color="auto" w:fill="auto"/>
            <w:noWrap/>
            <w:vAlign w:val="center"/>
          </w:tcPr>
          <w:p w:rsidR="007C59F9" w:rsidRPr="00797DA2" w:rsidRDefault="007C59F9" w:rsidP="007C59F9">
            <w:pPr>
              <w:widowControl/>
              <w:jc w:val="center"/>
              <w:rPr>
                <w:rFonts w:ascii="Times New Roman" w:hAnsi="Times New Roman" w:cs="Times New Roman"/>
                <w:kern w:val="0"/>
              </w:rPr>
            </w:pPr>
            <w:r w:rsidRPr="00797DA2">
              <w:rPr>
                <w:rFonts w:ascii="Times New Roman" w:hAnsi="Times New Roman" w:cs="Times New Roman"/>
                <w:kern w:val="0"/>
              </w:rPr>
              <w:t>20,550</w:t>
            </w:r>
          </w:p>
        </w:tc>
        <w:tc>
          <w:tcPr>
            <w:tcW w:w="1276" w:type="dxa"/>
            <w:vAlign w:val="center"/>
          </w:tcPr>
          <w:p w:rsidR="007C59F9" w:rsidRPr="00797DA2" w:rsidRDefault="007C59F9" w:rsidP="007C59F9">
            <w:pPr>
              <w:widowControl/>
              <w:jc w:val="center"/>
              <w:rPr>
                <w:rFonts w:ascii="Times New Roman" w:hAnsi="Times New Roman" w:cs="Times New Roman"/>
                <w:kern w:val="0"/>
              </w:rPr>
            </w:pPr>
            <w:r w:rsidRPr="00797DA2">
              <w:rPr>
                <w:rFonts w:ascii="Times New Roman" w:hAnsi="Times New Roman" w:cs="Times New Roman"/>
                <w:kern w:val="0"/>
              </w:rPr>
              <w:t>15.1</w:t>
            </w:r>
          </w:p>
        </w:tc>
        <w:tc>
          <w:tcPr>
            <w:tcW w:w="2268" w:type="dxa"/>
            <w:tcBorders>
              <w:right w:val="nil"/>
            </w:tcBorders>
            <w:vAlign w:val="center"/>
          </w:tcPr>
          <w:p w:rsidR="007C59F9" w:rsidRPr="00797DA2" w:rsidRDefault="007C59F9" w:rsidP="007C59F9">
            <w:pPr>
              <w:widowControl/>
              <w:jc w:val="center"/>
              <w:rPr>
                <w:rFonts w:ascii="Times New Roman" w:hAnsi="Times New Roman" w:cs="Times New Roman"/>
                <w:kern w:val="0"/>
              </w:rPr>
            </w:pPr>
            <w:r w:rsidRPr="00797DA2">
              <w:rPr>
                <w:rFonts w:ascii="Times New Roman" w:hAnsi="Times New Roman" w:cs="Times New Roman"/>
                <w:kern w:val="0"/>
              </w:rPr>
              <w:t>13,755</w:t>
            </w:r>
          </w:p>
        </w:tc>
      </w:tr>
      <w:tr w:rsidR="007C59F9" w:rsidRPr="00797DA2" w:rsidTr="0057122B">
        <w:trPr>
          <w:trHeight w:val="80"/>
        </w:trPr>
        <w:tc>
          <w:tcPr>
            <w:tcW w:w="2871" w:type="dxa"/>
            <w:tcBorders>
              <w:left w:val="nil"/>
            </w:tcBorders>
            <w:shd w:val="clear" w:color="auto" w:fill="auto"/>
            <w:noWrap/>
            <w:vAlign w:val="center"/>
          </w:tcPr>
          <w:p w:rsidR="007C59F9" w:rsidRPr="00797DA2" w:rsidRDefault="00BF1E60" w:rsidP="007C59F9">
            <w:pPr>
              <w:widowControl/>
              <w:jc w:val="center"/>
              <w:rPr>
                <w:rFonts w:ascii="Times New Roman" w:hAnsi="Times New Roman" w:cs="Times New Roman"/>
                <w:kern w:val="0"/>
                <w:szCs w:val="24"/>
              </w:rPr>
            </w:pPr>
            <w:r w:rsidRPr="00797DA2">
              <w:rPr>
                <w:rFonts w:ascii="Times New Roman" w:hAnsi="Times New Roman" w:cs="Times New Roman"/>
                <w:kern w:val="0"/>
                <w:szCs w:val="24"/>
              </w:rPr>
              <w:t>Temporary</w:t>
            </w:r>
          </w:p>
        </w:tc>
        <w:tc>
          <w:tcPr>
            <w:tcW w:w="1949" w:type="dxa"/>
            <w:shd w:val="clear" w:color="auto" w:fill="auto"/>
            <w:noWrap/>
            <w:vAlign w:val="center"/>
          </w:tcPr>
          <w:p w:rsidR="007C59F9" w:rsidRPr="00797DA2" w:rsidRDefault="007C59F9" w:rsidP="007C59F9">
            <w:pPr>
              <w:widowControl/>
              <w:jc w:val="center"/>
              <w:rPr>
                <w:rFonts w:ascii="Times New Roman" w:hAnsi="Times New Roman" w:cs="Times New Roman"/>
                <w:kern w:val="0"/>
              </w:rPr>
            </w:pPr>
            <w:r w:rsidRPr="00797DA2">
              <w:rPr>
                <w:rFonts w:ascii="Times New Roman" w:hAnsi="Times New Roman" w:cs="Times New Roman"/>
                <w:kern w:val="0"/>
              </w:rPr>
              <w:t>18,045</w:t>
            </w:r>
          </w:p>
        </w:tc>
        <w:tc>
          <w:tcPr>
            <w:tcW w:w="1276" w:type="dxa"/>
            <w:vAlign w:val="center"/>
          </w:tcPr>
          <w:p w:rsidR="007C59F9" w:rsidRPr="00797DA2" w:rsidRDefault="007C59F9" w:rsidP="007C59F9">
            <w:pPr>
              <w:widowControl/>
              <w:jc w:val="center"/>
              <w:rPr>
                <w:rFonts w:ascii="Times New Roman" w:hAnsi="Times New Roman" w:cs="Times New Roman"/>
                <w:kern w:val="0"/>
              </w:rPr>
            </w:pPr>
            <w:r w:rsidRPr="00797DA2">
              <w:rPr>
                <w:rFonts w:ascii="Times New Roman" w:hAnsi="Times New Roman" w:cs="Times New Roman"/>
                <w:kern w:val="0"/>
              </w:rPr>
              <w:t>13.2</w:t>
            </w:r>
          </w:p>
        </w:tc>
        <w:tc>
          <w:tcPr>
            <w:tcW w:w="2268" w:type="dxa"/>
            <w:tcBorders>
              <w:right w:val="nil"/>
            </w:tcBorders>
            <w:vAlign w:val="center"/>
          </w:tcPr>
          <w:p w:rsidR="007C59F9" w:rsidRPr="00797DA2" w:rsidRDefault="007C59F9" w:rsidP="007C59F9">
            <w:pPr>
              <w:widowControl/>
              <w:jc w:val="center"/>
              <w:rPr>
                <w:rFonts w:ascii="Times New Roman" w:hAnsi="Times New Roman" w:cs="Times New Roman"/>
                <w:kern w:val="0"/>
              </w:rPr>
            </w:pPr>
            <w:r w:rsidRPr="00797DA2">
              <w:rPr>
                <w:rFonts w:ascii="Times New Roman" w:hAnsi="Times New Roman" w:cs="Times New Roman"/>
                <w:kern w:val="0"/>
              </w:rPr>
              <w:t>17,839</w:t>
            </w:r>
          </w:p>
        </w:tc>
      </w:tr>
      <w:tr w:rsidR="007C59F9" w:rsidRPr="00797DA2" w:rsidTr="0057122B">
        <w:trPr>
          <w:trHeight w:val="80"/>
        </w:trPr>
        <w:tc>
          <w:tcPr>
            <w:tcW w:w="2871" w:type="dxa"/>
            <w:tcBorders>
              <w:left w:val="nil"/>
            </w:tcBorders>
            <w:shd w:val="clear" w:color="auto" w:fill="auto"/>
            <w:noWrap/>
            <w:vAlign w:val="center"/>
          </w:tcPr>
          <w:p w:rsidR="007C59F9" w:rsidRPr="00797DA2" w:rsidRDefault="00BF1E60" w:rsidP="007C59F9">
            <w:pPr>
              <w:widowControl/>
              <w:jc w:val="center"/>
              <w:rPr>
                <w:rFonts w:ascii="Times New Roman" w:hAnsi="Times New Roman" w:cs="Times New Roman"/>
                <w:kern w:val="0"/>
                <w:szCs w:val="24"/>
              </w:rPr>
            </w:pPr>
            <w:r w:rsidRPr="00797DA2">
              <w:rPr>
                <w:rFonts w:ascii="Times New Roman" w:hAnsi="Times New Roman" w:cs="Times New Roman"/>
                <w:kern w:val="0"/>
                <w:szCs w:val="24"/>
              </w:rPr>
              <w:t>Dispatch</w:t>
            </w:r>
            <w:r w:rsidR="00C339B6" w:rsidRPr="00797DA2">
              <w:rPr>
                <w:rFonts w:ascii="Times New Roman" w:hAnsi="Times New Roman" w:cs="Times New Roman" w:hint="eastAsia"/>
                <w:kern w:val="0"/>
                <w:szCs w:val="24"/>
              </w:rPr>
              <w:t>ed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Work</w:t>
            </w:r>
          </w:p>
        </w:tc>
        <w:tc>
          <w:tcPr>
            <w:tcW w:w="1949" w:type="dxa"/>
            <w:shd w:val="clear" w:color="auto" w:fill="auto"/>
            <w:noWrap/>
            <w:vAlign w:val="center"/>
          </w:tcPr>
          <w:p w:rsidR="007C59F9" w:rsidRPr="00797DA2" w:rsidRDefault="007C59F9" w:rsidP="007C59F9">
            <w:pPr>
              <w:widowControl/>
              <w:jc w:val="center"/>
              <w:rPr>
                <w:rFonts w:ascii="Times New Roman" w:hAnsi="Times New Roman" w:cs="Times New Roman"/>
                <w:kern w:val="0"/>
              </w:rPr>
            </w:pPr>
            <w:r w:rsidRPr="00797DA2">
              <w:rPr>
                <w:rFonts w:ascii="Times New Roman" w:hAnsi="Times New Roman" w:cs="Times New Roman"/>
                <w:kern w:val="0"/>
              </w:rPr>
              <w:t>4,312</w:t>
            </w:r>
          </w:p>
        </w:tc>
        <w:tc>
          <w:tcPr>
            <w:tcW w:w="1276" w:type="dxa"/>
            <w:vAlign w:val="center"/>
          </w:tcPr>
          <w:p w:rsidR="007C59F9" w:rsidRPr="00797DA2" w:rsidRDefault="007C59F9" w:rsidP="007C59F9">
            <w:pPr>
              <w:widowControl/>
              <w:jc w:val="center"/>
              <w:rPr>
                <w:rFonts w:ascii="Times New Roman" w:hAnsi="Times New Roman" w:cs="Times New Roman"/>
                <w:kern w:val="0"/>
              </w:rPr>
            </w:pPr>
            <w:r w:rsidRPr="00797DA2">
              <w:rPr>
                <w:rFonts w:ascii="Times New Roman" w:hAnsi="Times New Roman" w:cs="Times New Roman"/>
                <w:kern w:val="0"/>
              </w:rPr>
              <w:t>3.2</w:t>
            </w:r>
          </w:p>
        </w:tc>
        <w:tc>
          <w:tcPr>
            <w:tcW w:w="2268" w:type="dxa"/>
            <w:tcBorders>
              <w:right w:val="nil"/>
            </w:tcBorders>
            <w:vAlign w:val="center"/>
          </w:tcPr>
          <w:p w:rsidR="007C59F9" w:rsidRPr="00797DA2" w:rsidRDefault="007C59F9" w:rsidP="007C59F9">
            <w:pPr>
              <w:widowControl/>
              <w:jc w:val="center"/>
              <w:rPr>
                <w:rFonts w:ascii="Times New Roman" w:hAnsi="Times New Roman" w:cs="Times New Roman"/>
                <w:kern w:val="0"/>
              </w:rPr>
            </w:pPr>
            <w:r w:rsidRPr="00797DA2">
              <w:rPr>
                <w:rFonts w:ascii="Times New Roman" w:hAnsi="Times New Roman" w:cs="Times New Roman"/>
                <w:kern w:val="0"/>
              </w:rPr>
              <w:t>19,284</w:t>
            </w:r>
          </w:p>
        </w:tc>
      </w:tr>
      <w:tr w:rsidR="007C59F9" w:rsidRPr="00797DA2" w:rsidTr="0057122B">
        <w:trPr>
          <w:trHeight w:val="80"/>
        </w:trPr>
        <w:tc>
          <w:tcPr>
            <w:tcW w:w="2871" w:type="dxa"/>
            <w:tcBorders>
              <w:left w:val="nil"/>
            </w:tcBorders>
            <w:shd w:val="clear" w:color="auto" w:fill="auto"/>
            <w:noWrap/>
            <w:vAlign w:val="center"/>
          </w:tcPr>
          <w:p w:rsidR="007C59F9" w:rsidRPr="00797DA2" w:rsidRDefault="00BF1E60" w:rsidP="007C59F9">
            <w:pPr>
              <w:widowControl/>
              <w:jc w:val="center"/>
              <w:rPr>
                <w:rFonts w:ascii="Times New Roman" w:hAnsi="Times New Roman" w:cs="Times New Roman"/>
                <w:kern w:val="0"/>
                <w:szCs w:val="24"/>
              </w:rPr>
            </w:pPr>
            <w:r w:rsidRPr="00797DA2">
              <w:rPr>
                <w:rFonts w:ascii="Times New Roman" w:hAnsi="Times New Roman" w:cs="Times New Roman"/>
                <w:kern w:val="0"/>
                <w:szCs w:val="24"/>
              </w:rPr>
              <w:t>Other</w:t>
            </w:r>
          </w:p>
        </w:tc>
        <w:tc>
          <w:tcPr>
            <w:tcW w:w="1949" w:type="dxa"/>
            <w:shd w:val="clear" w:color="auto" w:fill="auto"/>
            <w:noWrap/>
            <w:vAlign w:val="center"/>
          </w:tcPr>
          <w:p w:rsidR="007C59F9" w:rsidRPr="00797DA2" w:rsidRDefault="007C59F9" w:rsidP="007C59F9">
            <w:pPr>
              <w:widowControl/>
              <w:jc w:val="center"/>
              <w:rPr>
                <w:rFonts w:ascii="Times New Roman" w:hAnsi="Times New Roman" w:cs="Times New Roman"/>
                <w:kern w:val="0"/>
              </w:rPr>
            </w:pPr>
            <w:r w:rsidRPr="00797DA2">
              <w:rPr>
                <w:rFonts w:ascii="Times New Roman" w:hAnsi="Times New Roman" w:cs="Times New Roman"/>
                <w:kern w:val="0"/>
              </w:rPr>
              <w:t>1,658</w:t>
            </w:r>
          </w:p>
        </w:tc>
        <w:tc>
          <w:tcPr>
            <w:tcW w:w="1276" w:type="dxa"/>
            <w:vAlign w:val="center"/>
          </w:tcPr>
          <w:p w:rsidR="007C59F9" w:rsidRPr="00797DA2" w:rsidRDefault="007C59F9" w:rsidP="007C59F9">
            <w:pPr>
              <w:widowControl/>
              <w:jc w:val="center"/>
              <w:rPr>
                <w:rFonts w:ascii="Times New Roman" w:hAnsi="Times New Roman" w:cs="Times New Roman"/>
                <w:kern w:val="0"/>
              </w:rPr>
            </w:pPr>
            <w:r w:rsidRPr="00797DA2">
              <w:rPr>
                <w:rFonts w:ascii="Times New Roman" w:hAnsi="Times New Roman" w:cs="Times New Roman"/>
                <w:kern w:val="0"/>
              </w:rPr>
              <w:t>1.2</w:t>
            </w:r>
          </w:p>
        </w:tc>
        <w:tc>
          <w:tcPr>
            <w:tcW w:w="2268" w:type="dxa"/>
            <w:tcBorders>
              <w:right w:val="nil"/>
            </w:tcBorders>
            <w:vAlign w:val="center"/>
          </w:tcPr>
          <w:p w:rsidR="007C59F9" w:rsidRPr="00797DA2" w:rsidRDefault="007C59F9" w:rsidP="007C59F9">
            <w:pPr>
              <w:widowControl/>
              <w:jc w:val="center"/>
              <w:rPr>
                <w:rFonts w:ascii="Times New Roman" w:hAnsi="Times New Roman" w:cs="Times New Roman"/>
                <w:kern w:val="0"/>
              </w:rPr>
            </w:pPr>
            <w:r w:rsidRPr="00797DA2">
              <w:rPr>
                <w:rFonts w:ascii="Times New Roman" w:hAnsi="Times New Roman" w:cs="Times New Roman"/>
                <w:kern w:val="0"/>
              </w:rPr>
              <w:t>16,707</w:t>
            </w:r>
          </w:p>
        </w:tc>
      </w:tr>
    </w:tbl>
    <w:p w:rsidR="007C59F9" w:rsidRPr="00797DA2" w:rsidRDefault="00BF1E60" w:rsidP="005E42EC">
      <w:pPr>
        <w:spacing w:line="240" w:lineRule="exact"/>
        <w:ind w:left="1188" w:hangingChars="495" w:hanging="1188"/>
        <w:rPr>
          <w:rFonts w:ascii="Times New Roman" w:hAnsi="Times New Roman" w:cs="Times New Roman"/>
          <w:szCs w:val="24"/>
        </w:rPr>
      </w:pPr>
      <w:r w:rsidRPr="00797DA2">
        <w:rPr>
          <w:rFonts w:ascii="Times New Roman" w:hAnsi="Times New Roman" w:cs="Times New Roman"/>
          <w:szCs w:val="24"/>
        </w:rPr>
        <w:t>Description:</w:t>
      </w:r>
      <w:r w:rsidR="00065B5B" w:rsidRPr="00797DA2">
        <w:rPr>
          <w:rFonts w:ascii="Times New Roman" w:hAnsi="Times New Roman" w:cs="Times New Roman"/>
          <w:szCs w:val="24"/>
        </w:rPr>
        <w:t xml:space="preserve"> </w:t>
      </w:r>
      <w:r w:rsidR="0050760B" w:rsidRPr="00797DA2">
        <w:rPr>
          <w:rFonts w:ascii="Times New Roman" w:hAnsi="Times New Roman" w:cs="Times New Roman"/>
          <w:szCs w:val="24"/>
        </w:rPr>
        <w:t>Since</w:t>
      </w:r>
      <w:r w:rsidR="00065B5B" w:rsidRPr="00797DA2">
        <w:rPr>
          <w:rFonts w:ascii="Times New Roman" w:hAnsi="Times New Roman" w:cs="Times New Roman"/>
          <w:szCs w:val="24"/>
        </w:rPr>
        <w:t xml:space="preserve"> </w:t>
      </w:r>
      <w:r w:rsidR="0050760B" w:rsidRPr="00797DA2">
        <w:rPr>
          <w:rFonts w:ascii="Times New Roman" w:hAnsi="Times New Roman" w:cs="Times New Roman"/>
          <w:szCs w:val="24"/>
        </w:rPr>
        <w:t>it</w:t>
      </w:r>
      <w:r w:rsidR="00065B5B" w:rsidRPr="00797DA2">
        <w:rPr>
          <w:rFonts w:ascii="Times New Roman" w:hAnsi="Times New Roman" w:cs="Times New Roman"/>
          <w:szCs w:val="24"/>
        </w:rPr>
        <w:t xml:space="preserve"> </w:t>
      </w:r>
      <w:r w:rsidRPr="00797DA2">
        <w:rPr>
          <w:rFonts w:ascii="Times New Roman" w:hAnsi="Times New Roman" w:cs="Times New Roman"/>
          <w:szCs w:val="24"/>
        </w:rPr>
        <w:t>is</w:t>
      </w:r>
      <w:r w:rsidR="00065B5B" w:rsidRPr="00797DA2">
        <w:rPr>
          <w:rFonts w:ascii="Times New Roman" w:hAnsi="Times New Roman" w:cs="Times New Roman"/>
          <w:szCs w:val="24"/>
        </w:rPr>
        <w:t xml:space="preserve"> </w:t>
      </w:r>
      <w:r w:rsidRPr="00797DA2">
        <w:rPr>
          <w:rFonts w:ascii="Times New Roman" w:hAnsi="Times New Roman" w:cs="Times New Roman"/>
          <w:szCs w:val="24"/>
        </w:rPr>
        <w:t>allowed</w:t>
      </w:r>
      <w:r w:rsidR="00065B5B" w:rsidRPr="00797DA2">
        <w:rPr>
          <w:rFonts w:ascii="Times New Roman" w:hAnsi="Times New Roman" w:cs="Times New Roman"/>
          <w:szCs w:val="24"/>
        </w:rPr>
        <w:t xml:space="preserve"> </w:t>
      </w:r>
      <w:r w:rsidRPr="00797DA2">
        <w:rPr>
          <w:rFonts w:ascii="Times New Roman" w:hAnsi="Times New Roman" w:cs="Times New Roman"/>
          <w:szCs w:val="24"/>
        </w:rPr>
        <w:t>to</w:t>
      </w:r>
      <w:r w:rsidR="00065B5B" w:rsidRPr="00797DA2">
        <w:rPr>
          <w:rFonts w:ascii="Times New Roman" w:hAnsi="Times New Roman" w:cs="Times New Roman"/>
          <w:szCs w:val="24"/>
        </w:rPr>
        <w:t xml:space="preserve"> </w:t>
      </w:r>
      <w:r w:rsidRPr="00797DA2">
        <w:rPr>
          <w:rFonts w:ascii="Times New Roman" w:hAnsi="Times New Roman" w:cs="Times New Roman"/>
          <w:szCs w:val="24"/>
        </w:rPr>
        <w:t>select</w:t>
      </w:r>
      <w:r w:rsidR="00065B5B" w:rsidRPr="00797DA2">
        <w:rPr>
          <w:rFonts w:ascii="Times New Roman" w:hAnsi="Times New Roman" w:cs="Times New Roman"/>
          <w:szCs w:val="24"/>
        </w:rPr>
        <w:t xml:space="preserve"> </w:t>
      </w:r>
      <w:r w:rsidRPr="00797DA2">
        <w:rPr>
          <w:rFonts w:ascii="Times New Roman" w:hAnsi="Times New Roman" w:cs="Times New Roman"/>
          <w:szCs w:val="24"/>
        </w:rPr>
        <w:t>multiple</w:t>
      </w:r>
      <w:r w:rsidR="00065B5B" w:rsidRPr="00797DA2">
        <w:rPr>
          <w:rFonts w:ascii="Times New Roman" w:hAnsi="Times New Roman" w:cs="Times New Roman"/>
          <w:szCs w:val="24"/>
        </w:rPr>
        <w:t xml:space="preserve"> </w:t>
      </w:r>
      <w:r w:rsidRPr="00797DA2">
        <w:rPr>
          <w:rFonts w:ascii="Times New Roman" w:hAnsi="Times New Roman" w:cs="Times New Roman"/>
          <w:szCs w:val="24"/>
        </w:rPr>
        <w:t>types</w:t>
      </w:r>
      <w:r w:rsidR="00065B5B" w:rsidRPr="00797DA2">
        <w:rPr>
          <w:rFonts w:ascii="Times New Roman" w:hAnsi="Times New Roman" w:cs="Times New Roman"/>
          <w:szCs w:val="24"/>
        </w:rPr>
        <w:t xml:space="preserve"> </w:t>
      </w:r>
      <w:r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Pr="00797DA2">
        <w:rPr>
          <w:rFonts w:ascii="Times New Roman" w:hAnsi="Times New Roman" w:cs="Times New Roman"/>
          <w:szCs w:val="24"/>
        </w:rPr>
        <w:t>atypical</w:t>
      </w:r>
      <w:r w:rsidR="00065B5B" w:rsidRPr="00797DA2">
        <w:rPr>
          <w:rFonts w:ascii="Times New Roman" w:hAnsi="Times New Roman" w:cs="Times New Roman"/>
          <w:szCs w:val="24"/>
        </w:rPr>
        <w:t xml:space="preserve"> </w:t>
      </w:r>
      <w:r w:rsidRPr="00797DA2">
        <w:rPr>
          <w:rFonts w:ascii="Times New Roman" w:hAnsi="Times New Roman" w:cs="Times New Roman"/>
          <w:szCs w:val="24"/>
        </w:rPr>
        <w:t>jobs</w:t>
      </w:r>
      <w:r w:rsidR="0050760B" w:rsidRPr="00797DA2">
        <w:rPr>
          <w:rFonts w:ascii="Times New Roman" w:hAnsi="Times New Roman" w:cs="Times New Roman"/>
          <w:szCs w:val="24"/>
        </w:rPr>
        <w:t>,</w:t>
      </w:r>
      <w:r w:rsidR="00065B5B" w:rsidRPr="00797DA2">
        <w:rPr>
          <w:rFonts w:ascii="Times New Roman" w:hAnsi="Times New Roman" w:cs="Times New Roman"/>
          <w:szCs w:val="24"/>
        </w:rPr>
        <w:t xml:space="preserve"> </w:t>
      </w:r>
      <w:r w:rsidR="0050760B"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50760B" w:rsidRPr="00797DA2">
        <w:rPr>
          <w:rFonts w:ascii="Times New Roman" w:hAnsi="Times New Roman" w:cs="Times New Roman"/>
          <w:szCs w:val="24"/>
        </w:rPr>
        <w:t>total</w:t>
      </w:r>
      <w:r w:rsidR="00065B5B" w:rsidRPr="00797DA2">
        <w:rPr>
          <w:rFonts w:ascii="Times New Roman" w:hAnsi="Times New Roman" w:cs="Times New Roman"/>
          <w:szCs w:val="24"/>
        </w:rPr>
        <w:t xml:space="preserve"> </w:t>
      </w:r>
      <w:r w:rsidR="0050760B" w:rsidRPr="00797DA2">
        <w:rPr>
          <w:rFonts w:ascii="Times New Roman" w:hAnsi="Times New Roman" w:cs="Times New Roman"/>
          <w:szCs w:val="24"/>
        </w:rPr>
        <w:t>number</w:t>
      </w:r>
      <w:r w:rsidR="00065B5B" w:rsidRPr="00797DA2">
        <w:rPr>
          <w:rFonts w:ascii="Times New Roman" w:hAnsi="Times New Roman" w:cs="Times New Roman"/>
          <w:szCs w:val="24"/>
        </w:rPr>
        <w:t xml:space="preserve"> </w:t>
      </w:r>
      <w:r w:rsidRPr="00797DA2">
        <w:rPr>
          <w:rFonts w:ascii="Times New Roman" w:hAnsi="Times New Roman" w:cs="Times New Roman"/>
          <w:szCs w:val="24"/>
        </w:rPr>
        <w:t>is</w:t>
      </w:r>
      <w:r w:rsidR="00065B5B" w:rsidRPr="00797DA2">
        <w:rPr>
          <w:rFonts w:ascii="Times New Roman" w:hAnsi="Times New Roman" w:cs="Times New Roman"/>
          <w:szCs w:val="24"/>
        </w:rPr>
        <w:t xml:space="preserve"> </w:t>
      </w:r>
      <w:r w:rsidRPr="00797DA2">
        <w:rPr>
          <w:rFonts w:ascii="Times New Roman" w:hAnsi="Times New Roman" w:cs="Times New Roman"/>
          <w:szCs w:val="24"/>
        </w:rPr>
        <w:t>greater</w:t>
      </w:r>
      <w:r w:rsidR="00065B5B" w:rsidRPr="00797DA2">
        <w:rPr>
          <w:rFonts w:ascii="Times New Roman" w:hAnsi="Times New Roman" w:cs="Times New Roman"/>
          <w:szCs w:val="24"/>
        </w:rPr>
        <w:t xml:space="preserve"> </w:t>
      </w:r>
      <w:r w:rsidRPr="00797DA2">
        <w:rPr>
          <w:rFonts w:ascii="Times New Roman" w:hAnsi="Times New Roman" w:cs="Times New Roman"/>
          <w:szCs w:val="24"/>
        </w:rPr>
        <w:t>than</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number</w:t>
      </w:r>
      <w:r w:rsidR="00065B5B" w:rsidRPr="00797DA2">
        <w:rPr>
          <w:rFonts w:ascii="Times New Roman" w:hAnsi="Times New Roman" w:cs="Times New Roman"/>
          <w:szCs w:val="24"/>
        </w:rPr>
        <w:t xml:space="preserve"> </w:t>
      </w:r>
      <w:r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Pr="00797DA2">
        <w:rPr>
          <w:rFonts w:ascii="Times New Roman" w:hAnsi="Times New Roman" w:cs="Times New Roman"/>
          <w:szCs w:val="24"/>
        </w:rPr>
        <w:t>atypical</w:t>
      </w:r>
      <w:r w:rsidR="00065B5B" w:rsidRPr="00797DA2">
        <w:rPr>
          <w:rFonts w:ascii="Times New Roman" w:hAnsi="Times New Roman" w:cs="Times New Roman"/>
          <w:szCs w:val="24"/>
        </w:rPr>
        <w:t xml:space="preserve"> </w:t>
      </w:r>
      <w:r w:rsidRPr="00797DA2">
        <w:rPr>
          <w:rFonts w:ascii="Times New Roman" w:hAnsi="Times New Roman" w:cs="Times New Roman"/>
          <w:szCs w:val="24"/>
        </w:rPr>
        <w:t>employees.</w:t>
      </w:r>
    </w:p>
    <w:p w:rsidR="00BF1E60" w:rsidRPr="00797DA2" w:rsidRDefault="00BF1E60" w:rsidP="007C59F9">
      <w:pPr>
        <w:spacing w:line="400" w:lineRule="exact"/>
        <w:rPr>
          <w:rFonts w:ascii="Times New Roman" w:hAnsi="Times New Roman" w:cs="Times New Roman"/>
          <w:szCs w:val="24"/>
        </w:rPr>
      </w:pPr>
      <w:r w:rsidRPr="00797DA2">
        <w:rPr>
          <w:rFonts w:ascii="Times New Roman" w:hAnsi="Times New Roman" w:cs="Times New Roman"/>
          <w:szCs w:val="24"/>
        </w:rPr>
        <w:t>Source:</w:t>
      </w:r>
      <w:r w:rsidR="00065B5B" w:rsidRPr="00797DA2">
        <w:rPr>
          <w:rFonts w:ascii="Times New Roman" w:hAnsi="Times New Roman" w:cs="Times New Roman"/>
          <w:szCs w:val="24"/>
        </w:rPr>
        <w:t xml:space="preserve"> </w:t>
      </w:r>
      <w:r w:rsidR="0050760B" w:rsidRPr="00797DA2">
        <w:rPr>
          <w:rFonts w:ascii="Times New Roman" w:hAnsi="Times New Roman" w:cs="Times New Roman"/>
          <w:szCs w:val="24"/>
        </w:rPr>
        <w:t>Ministry</w:t>
      </w:r>
      <w:r w:rsidR="00065B5B" w:rsidRPr="00797DA2">
        <w:rPr>
          <w:rFonts w:ascii="Times New Roman" w:hAnsi="Times New Roman" w:cs="Times New Roman"/>
          <w:szCs w:val="24"/>
        </w:rPr>
        <w:t xml:space="preserve"> </w:t>
      </w:r>
      <w:r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Pr="00797DA2">
        <w:rPr>
          <w:rFonts w:ascii="Times New Roman" w:hAnsi="Times New Roman" w:cs="Times New Roman"/>
          <w:szCs w:val="24"/>
        </w:rPr>
        <w:t>Labor</w:t>
      </w:r>
    </w:p>
    <w:p w:rsidR="007C59F9" w:rsidRPr="00797DA2" w:rsidRDefault="007C59F9" w:rsidP="004C544E">
      <w:pPr>
        <w:pStyle w:val="a3"/>
        <w:rPr>
          <w:rFonts w:ascii="Times New Roman" w:hAnsi="Times New Roman" w:cs="Times New Roman"/>
        </w:rPr>
      </w:pPr>
    </w:p>
    <w:p w:rsidR="004C544E" w:rsidRPr="00797DA2" w:rsidRDefault="00BF1E60" w:rsidP="004C544E">
      <w:pPr>
        <w:pStyle w:val="a3"/>
        <w:rPr>
          <w:rFonts w:ascii="Times New Roman" w:hAnsi="Times New Roman" w:cs="Times New Roman"/>
        </w:rPr>
      </w:pPr>
      <w:bookmarkStart w:id="77" w:name="_Toc478718329"/>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27.4</w:t>
      </w:r>
      <w:r w:rsidR="00B84E61" w:rsidRPr="00797DA2">
        <w:rPr>
          <w:rFonts w:ascii="Times New Roman" w:hAnsi="Times New Roman" w:cs="Times New Roman"/>
        </w:rPr>
        <w:t xml:space="preserve"> </w:t>
      </w:r>
      <w:r w:rsidR="00262C47" w:rsidRPr="00797DA2">
        <w:rPr>
          <w:rFonts w:ascii="Times New Roman" w:hAnsi="Times New Roman" w:cs="Times New Roman"/>
        </w:rPr>
        <w:t>Historical</w:t>
      </w:r>
      <w:r w:rsidR="00065B5B" w:rsidRPr="00797DA2">
        <w:rPr>
          <w:rFonts w:ascii="Times New Roman" w:hAnsi="Times New Roman" w:cs="Times New Roman"/>
        </w:rPr>
        <w:t xml:space="preserve"> </w:t>
      </w:r>
      <w:r w:rsidR="00262C47" w:rsidRPr="00797DA2">
        <w:rPr>
          <w:rFonts w:ascii="Times New Roman" w:hAnsi="Times New Roman" w:cs="Times New Roman"/>
        </w:rPr>
        <w:t>Outcome</w:t>
      </w:r>
      <w:r w:rsidR="00271A04" w:rsidRPr="00797DA2">
        <w:rPr>
          <w:rFonts w:ascii="Times New Roman" w:hAnsi="Times New Roman" w:cs="Times New Roman"/>
        </w:rPr>
        <w:t>s</w:t>
      </w:r>
      <w:r w:rsidR="00065B5B" w:rsidRPr="00797DA2">
        <w:rPr>
          <w:rFonts w:ascii="Times New Roman" w:hAnsi="Times New Roman" w:cs="Times New Roman"/>
        </w:rPr>
        <w:t xml:space="preserve"> </w:t>
      </w:r>
      <w:r w:rsidR="00262C47" w:rsidRPr="00797DA2">
        <w:rPr>
          <w:rFonts w:ascii="Times New Roman" w:hAnsi="Times New Roman" w:cs="Times New Roman"/>
        </w:rPr>
        <w:t>of</w:t>
      </w:r>
      <w:r w:rsidR="00065B5B" w:rsidRPr="00797DA2">
        <w:rPr>
          <w:rFonts w:ascii="Times New Roman" w:hAnsi="Times New Roman" w:cs="Times New Roman"/>
        </w:rPr>
        <w:t xml:space="preserve"> </w:t>
      </w:r>
      <w:r w:rsidR="00262C47" w:rsidRPr="00797DA2">
        <w:rPr>
          <w:rFonts w:ascii="Times New Roman" w:hAnsi="Times New Roman" w:cs="Times New Roman"/>
        </w:rPr>
        <w:t>the</w:t>
      </w:r>
      <w:r w:rsidR="00065B5B" w:rsidRPr="00797DA2">
        <w:rPr>
          <w:rFonts w:ascii="Times New Roman" w:hAnsi="Times New Roman" w:cs="Times New Roman"/>
        </w:rPr>
        <w:t xml:space="preserve"> </w:t>
      </w:r>
      <w:r w:rsidR="00262C47" w:rsidRPr="00797DA2">
        <w:rPr>
          <w:rFonts w:ascii="Times New Roman" w:hAnsi="Times New Roman" w:cs="Times New Roman"/>
        </w:rPr>
        <w:t>General</w:t>
      </w:r>
      <w:r w:rsidR="00065B5B" w:rsidRPr="00797DA2">
        <w:rPr>
          <w:rFonts w:ascii="Times New Roman" w:hAnsi="Times New Roman" w:cs="Times New Roman"/>
        </w:rPr>
        <w:t xml:space="preserve"> </w:t>
      </w:r>
      <w:r w:rsidR="00262C47" w:rsidRPr="00797DA2">
        <w:rPr>
          <w:rFonts w:ascii="Times New Roman" w:hAnsi="Times New Roman" w:cs="Times New Roman"/>
        </w:rPr>
        <w:t>Employment</w:t>
      </w:r>
      <w:r w:rsidR="00065B5B" w:rsidRPr="00797DA2">
        <w:rPr>
          <w:rFonts w:ascii="Times New Roman" w:hAnsi="Times New Roman" w:cs="Times New Roman"/>
        </w:rPr>
        <w:t xml:space="preserve"> </w:t>
      </w:r>
      <w:r w:rsidR="00262C47" w:rsidRPr="00797DA2">
        <w:rPr>
          <w:rFonts w:ascii="Times New Roman" w:hAnsi="Times New Roman" w:cs="Times New Roman"/>
        </w:rPr>
        <w:t>Service</w:t>
      </w:r>
      <w:bookmarkEnd w:id="77"/>
    </w:p>
    <w:p w:rsidR="004C544E" w:rsidRPr="00797DA2" w:rsidRDefault="00BF1E60" w:rsidP="00BF1E60">
      <w:pPr>
        <w:wordWrap w:val="0"/>
        <w:jc w:val="right"/>
        <w:rPr>
          <w:rFonts w:ascii="Times New Roman" w:hAnsi="Times New Roman" w:cs="Times New Roman"/>
        </w:rPr>
      </w:pPr>
      <w:r w:rsidRPr="00797DA2">
        <w:rPr>
          <w:rFonts w:ascii="Times New Roman" w:hAnsi="Times New Roman" w:cs="Times New Roman"/>
          <w:kern w:val="0"/>
          <w:szCs w:val="24"/>
        </w:rPr>
        <w:t>Unit: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Person</w:t>
      </w:r>
    </w:p>
    <w:tbl>
      <w:tblPr>
        <w:tblW w:w="8359" w:type="dxa"/>
        <w:jc w:val="center"/>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86"/>
        <w:gridCol w:w="2786"/>
        <w:gridCol w:w="2787"/>
      </w:tblGrid>
      <w:tr w:rsidR="004C544E" w:rsidRPr="00797DA2" w:rsidTr="00292E18">
        <w:trPr>
          <w:trHeight w:val="345"/>
          <w:jc w:val="center"/>
        </w:trPr>
        <w:tc>
          <w:tcPr>
            <w:tcW w:w="2786" w:type="dxa"/>
            <w:shd w:val="clear" w:color="auto" w:fill="auto"/>
            <w:vAlign w:val="center"/>
            <w:hideMark/>
          </w:tcPr>
          <w:p w:rsidR="004C544E" w:rsidRPr="00797DA2" w:rsidRDefault="00BF1E60" w:rsidP="00292E18">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2786" w:type="dxa"/>
            <w:shd w:val="clear" w:color="auto" w:fill="auto"/>
            <w:vAlign w:val="center"/>
            <w:hideMark/>
          </w:tcPr>
          <w:p w:rsidR="004C544E" w:rsidRPr="00797DA2" w:rsidRDefault="00840AD3" w:rsidP="00292E18">
            <w:pPr>
              <w:widowControl/>
              <w:jc w:val="center"/>
              <w:rPr>
                <w:rFonts w:ascii="Times New Roman" w:hAnsi="Times New Roman" w:cs="Times New Roman"/>
                <w:kern w:val="0"/>
                <w:szCs w:val="24"/>
              </w:rPr>
            </w:pPr>
            <w:r w:rsidRPr="00797DA2">
              <w:rPr>
                <w:rFonts w:ascii="Times New Roman" w:hAnsi="Times New Roman" w:cs="Times New Roman"/>
                <w:kern w:val="0"/>
                <w:szCs w:val="24"/>
              </w:rPr>
              <w:t>Job</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Seeker</w:t>
            </w:r>
          </w:p>
        </w:tc>
        <w:tc>
          <w:tcPr>
            <w:tcW w:w="2787" w:type="dxa"/>
            <w:shd w:val="clear" w:color="auto" w:fill="auto"/>
            <w:vAlign w:val="center"/>
            <w:hideMark/>
          </w:tcPr>
          <w:p w:rsidR="004C544E" w:rsidRPr="00797DA2" w:rsidRDefault="00840AD3" w:rsidP="00292E18">
            <w:pPr>
              <w:widowControl/>
              <w:jc w:val="center"/>
              <w:rPr>
                <w:rFonts w:ascii="Times New Roman" w:hAnsi="Times New Roman" w:cs="Times New Roman"/>
                <w:kern w:val="0"/>
                <w:szCs w:val="24"/>
              </w:rPr>
            </w:pPr>
            <w:r w:rsidRPr="00797DA2">
              <w:rPr>
                <w:rFonts w:ascii="Times New Roman" w:hAnsi="Times New Roman" w:cs="Times New Roman"/>
                <w:kern w:val="0"/>
                <w:szCs w:val="24"/>
              </w:rPr>
              <w:t>Employee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Referred</w:t>
            </w:r>
          </w:p>
        </w:tc>
      </w:tr>
      <w:tr w:rsidR="004C544E" w:rsidRPr="00797DA2" w:rsidTr="00292E18">
        <w:trPr>
          <w:trHeight w:val="345"/>
          <w:jc w:val="center"/>
        </w:trPr>
        <w:tc>
          <w:tcPr>
            <w:tcW w:w="2786" w:type="dxa"/>
            <w:shd w:val="clear" w:color="auto" w:fill="auto"/>
            <w:vAlign w:val="center"/>
            <w:hideMark/>
          </w:tcPr>
          <w:p w:rsidR="004C544E" w:rsidRPr="00797DA2" w:rsidRDefault="004C544E" w:rsidP="00292E18">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2786" w:type="dxa"/>
            <w:shd w:val="clear" w:color="auto" w:fill="auto"/>
            <w:vAlign w:val="center"/>
            <w:hideMark/>
          </w:tcPr>
          <w:p w:rsidR="004C544E" w:rsidRPr="00797DA2" w:rsidRDefault="004C544E" w:rsidP="00292E18">
            <w:pPr>
              <w:widowControl/>
              <w:jc w:val="center"/>
              <w:rPr>
                <w:rFonts w:ascii="Times New Roman" w:hAnsi="Times New Roman" w:cs="Times New Roman"/>
                <w:kern w:val="0"/>
              </w:rPr>
            </w:pPr>
            <w:r w:rsidRPr="00797DA2">
              <w:rPr>
                <w:rFonts w:ascii="Times New Roman" w:hAnsi="Times New Roman" w:cs="Times New Roman"/>
                <w:kern w:val="0"/>
              </w:rPr>
              <w:t>51,407</w:t>
            </w:r>
          </w:p>
        </w:tc>
        <w:tc>
          <w:tcPr>
            <w:tcW w:w="2787" w:type="dxa"/>
            <w:shd w:val="clear" w:color="auto" w:fill="auto"/>
            <w:vAlign w:val="center"/>
            <w:hideMark/>
          </w:tcPr>
          <w:p w:rsidR="004C544E" w:rsidRPr="00797DA2" w:rsidRDefault="004C544E" w:rsidP="00292E18">
            <w:pPr>
              <w:widowControl/>
              <w:jc w:val="center"/>
              <w:rPr>
                <w:rFonts w:ascii="Times New Roman" w:hAnsi="Times New Roman" w:cs="Times New Roman"/>
                <w:kern w:val="0"/>
              </w:rPr>
            </w:pPr>
            <w:r w:rsidRPr="00797DA2">
              <w:rPr>
                <w:rFonts w:ascii="Times New Roman" w:hAnsi="Times New Roman" w:cs="Times New Roman"/>
                <w:kern w:val="0"/>
              </w:rPr>
              <w:t>25,188</w:t>
            </w:r>
          </w:p>
        </w:tc>
      </w:tr>
      <w:tr w:rsidR="004C544E" w:rsidRPr="00797DA2" w:rsidTr="00292E18">
        <w:trPr>
          <w:trHeight w:val="345"/>
          <w:jc w:val="center"/>
        </w:trPr>
        <w:tc>
          <w:tcPr>
            <w:tcW w:w="2786" w:type="dxa"/>
            <w:shd w:val="clear" w:color="auto" w:fill="auto"/>
            <w:vAlign w:val="center"/>
            <w:hideMark/>
          </w:tcPr>
          <w:p w:rsidR="004C544E" w:rsidRPr="00797DA2" w:rsidRDefault="004C544E" w:rsidP="00292E18">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2786" w:type="dxa"/>
            <w:shd w:val="clear" w:color="auto" w:fill="auto"/>
            <w:vAlign w:val="center"/>
            <w:hideMark/>
          </w:tcPr>
          <w:p w:rsidR="004C544E" w:rsidRPr="00797DA2" w:rsidRDefault="004C544E" w:rsidP="00292E18">
            <w:pPr>
              <w:widowControl/>
              <w:jc w:val="center"/>
              <w:rPr>
                <w:rFonts w:ascii="Times New Roman" w:hAnsi="Times New Roman" w:cs="Times New Roman"/>
                <w:kern w:val="0"/>
              </w:rPr>
            </w:pPr>
            <w:r w:rsidRPr="00797DA2">
              <w:rPr>
                <w:rFonts w:ascii="Times New Roman" w:hAnsi="Times New Roman" w:cs="Times New Roman"/>
                <w:kern w:val="0"/>
              </w:rPr>
              <w:t>48,896</w:t>
            </w:r>
          </w:p>
        </w:tc>
        <w:tc>
          <w:tcPr>
            <w:tcW w:w="2787" w:type="dxa"/>
            <w:shd w:val="clear" w:color="auto" w:fill="auto"/>
            <w:vAlign w:val="center"/>
            <w:hideMark/>
          </w:tcPr>
          <w:p w:rsidR="004C544E" w:rsidRPr="00797DA2" w:rsidRDefault="004C544E" w:rsidP="00292E18">
            <w:pPr>
              <w:widowControl/>
              <w:jc w:val="center"/>
              <w:rPr>
                <w:rFonts w:ascii="Times New Roman" w:hAnsi="Times New Roman" w:cs="Times New Roman"/>
                <w:kern w:val="0"/>
              </w:rPr>
            </w:pPr>
            <w:r w:rsidRPr="00797DA2">
              <w:rPr>
                <w:rFonts w:ascii="Times New Roman" w:hAnsi="Times New Roman" w:cs="Times New Roman"/>
                <w:kern w:val="0"/>
              </w:rPr>
              <w:t>21,816</w:t>
            </w:r>
          </w:p>
        </w:tc>
      </w:tr>
      <w:tr w:rsidR="004C544E" w:rsidRPr="00797DA2" w:rsidTr="00292E18">
        <w:trPr>
          <w:trHeight w:val="345"/>
          <w:jc w:val="center"/>
        </w:trPr>
        <w:tc>
          <w:tcPr>
            <w:tcW w:w="2786" w:type="dxa"/>
            <w:shd w:val="clear" w:color="auto" w:fill="auto"/>
            <w:vAlign w:val="center"/>
            <w:hideMark/>
          </w:tcPr>
          <w:p w:rsidR="004C544E" w:rsidRPr="00797DA2" w:rsidRDefault="004C544E" w:rsidP="00292E18">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2786" w:type="dxa"/>
            <w:shd w:val="clear" w:color="auto" w:fill="auto"/>
            <w:vAlign w:val="center"/>
            <w:hideMark/>
          </w:tcPr>
          <w:p w:rsidR="004C544E" w:rsidRPr="00797DA2" w:rsidRDefault="004C544E" w:rsidP="00292E18">
            <w:pPr>
              <w:widowControl/>
              <w:jc w:val="center"/>
              <w:rPr>
                <w:rFonts w:ascii="Times New Roman" w:hAnsi="Times New Roman" w:cs="Times New Roman"/>
                <w:kern w:val="0"/>
              </w:rPr>
            </w:pPr>
            <w:r w:rsidRPr="00797DA2">
              <w:rPr>
                <w:rFonts w:ascii="Times New Roman" w:hAnsi="Times New Roman" w:cs="Times New Roman"/>
                <w:kern w:val="0"/>
              </w:rPr>
              <w:t>43,917</w:t>
            </w:r>
          </w:p>
        </w:tc>
        <w:tc>
          <w:tcPr>
            <w:tcW w:w="2787" w:type="dxa"/>
            <w:shd w:val="clear" w:color="auto" w:fill="auto"/>
            <w:vAlign w:val="center"/>
            <w:hideMark/>
          </w:tcPr>
          <w:p w:rsidR="004C544E" w:rsidRPr="00797DA2" w:rsidRDefault="004C544E" w:rsidP="00292E18">
            <w:pPr>
              <w:widowControl/>
              <w:jc w:val="center"/>
              <w:rPr>
                <w:rFonts w:ascii="Times New Roman" w:hAnsi="Times New Roman" w:cs="Times New Roman"/>
                <w:kern w:val="0"/>
              </w:rPr>
            </w:pPr>
            <w:r w:rsidRPr="00797DA2">
              <w:rPr>
                <w:rFonts w:ascii="Times New Roman" w:hAnsi="Times New Roman" w:cs="Times New Roman"/>
                <w:kern w:val="0"/>
              </w:rPr>
              <w:t>19,962</w:t>
            </w:r>
          </w:p>
        </w:tc>
      </w:tr>
      <w:tr w:rsidR="004C544E" w:rsidRPr="00797DA2" w:rsidTr="00292E18">
        <w:trPr>
          <w:trHeight w:val="345"/>
          <w:jc w:val="center"/>
        </w:trPr>
        <w:tc>
          <w:tcPr>
            <w:tcW w:w="2786" w:type="dxa"/>
            <w:shd w:val="clear" w:color="auto" w:fill="auto"/>
            <w:vAlign w:val="center"/>
            <w:hideMark/>
          </w:tcPr>
          <w:p w:rsidR="004C544E" w:rsidRPr="00797DA2" w:rsidRDefault="004C544E" w:rsidP="00292E18">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2786" w:type="dxa"/>
            <w:shd w:val="clear" w:color="auto" w:fill="auto"/>
            <w:vAlign w:val="center"/>
            <w:hideMark/>
          </w:tcPr>
          <w:p w:rsidR="004C544E" w:rsidRPr="00797DA2" w:rsidRDefault="004C544E" w:rsidP="00292E18">
            <w:pPr>
              <w:widowControl/>
              <w:jc w:val="center"/>
              <w:rPr>
                <w:rFonts w:ascii="Times New Roman" w:hAnsi="Times New Roman" w:cs="Times New Roman"/>
                <w:kern w:val="0"/>
              </w:rPr>
            </w:pPr>
            <w:r w:rsidRPr="00797DA2">
              <w:rPr>
                <w:rFonts w:ascii="Times New Roman" w:hAnsi="Times New Roman" w:cs="Times New Roman"/>
                <w:kern w:val="0"/>
              </w:rPr>
              <w:t>37,751</w:t>
            </w:r>
          </w:p>
        </w:tc>
        <w:tc>
          <w:tcPr>
            <w:tcW w:w="2787" w:type="dxa"/>
            <w:shd w:val="clear" w:color="auto" w:fill="auto"/>
            <w:vAlign w:val="center"/>
            <w:hideMark/>
          </w:tcPr>
          <w:p w:rsidR="004C544E" w:rsidRPr="00797DA2" w:rsidRDefault="00372D2B" w:rsidP="00292E18">
            <w:pPr>
              <w:widowControl/>
              <w:jc w:val="center"/>
              <w:rPr>
                <w:rFonts w:ascii="Times New Roman" w:hAnsi="Times New Roman" w:cs="Times New Roman"/>
                <w:kern w:val="0"/>
              </w:rPr>
            </w:pPr>
            <w:r w:rsidRPr="00797DA2">
              <w:rPr>
                <w:rFonts w:ascii="Times New Roman" w:hAnsi="Times New Roman" w:cs="Times New Roman"/>
                <w:kern w:val="0"/>
              </w:rPr>
              <w:t>19,468</w:t>
            </w:r>
          </w:p>
        </w:tc>
      </w:tr>
      <w:tr w:rsidR="00372D2B" w:rsidRPr="00797DA2" w:rsidTr="00292E18">
        <w:trPr>
          <w:trHeight w:val="345"/>
          <w:jc w:val="center"/>
        </w:trPr>
        <w:tc>
          <w:tcPr>
            <w:tcW w:w="2786" w:type="dxa"/>
            <w:shd w:val="clear" w:color="auto" w:fill="auto"/>
            <w:vAlign w:val="center"/>
          </w:tcPr>
          <w:p w:rsidR="00372D2B" w:rsidRPr="00797DA2" w:rsidRDefault="00372D2B" w:rsidP="00292E18">
            <w:pPr>
              <w:widowControl/>
              <w:jc w:val="center"/>
              <w:rPr>
                <w:rFonts w:ascii="Times New Roman" w:hAnsi="Times New Roman" w:cs="Times New Roman"/>
                <w:kern w:val="0"/>
              </w:rPr>
            </w:pPr>
            <w:r w:rsidRPr="00797DA2">
              <w:rPr>
                <w:rFonts w:ascii="Times New Roman" w:hAnsi="Times New Roman" w:cs="Times New Roman"/>
                <w:kern w:val="0"/>
              </w:rPr>
              <w:t>2015</w:t>
            </w:r>
          </w:p>
        </w:tc>
        <w:tc>
          <w:tcPr>
            <w:tcW w:w="2786" w:type="dxa"/>
            <w:shd w:val="clear" w:color="auto" w:fill="auto"/>
            <w:vAlign w:val="center"/>
          </w:tcPr>
          <w:p w:rsidR="00372D2B" w:rsidRPr="00797DA2" w:rsidRDefault="00372D2B" w:rsidP="00292E18">
            <w:pPr>
              <w:widowControl/>
              <w:jc w:val="center"/>
              <w:rPr>
                <w:rFonts w:ascii="Times New Roman" w:hAnsi="Times New Roman" w:cs="Times New Roman"/>
                <w:kern w:val="0"/>
              </w:rPr>
            </w:pPr>
            <w:r w:rsidRPr="00797DA2">
              <w:rPr>
                <w:rFonts w:ascii="Times New Roman" w:hAnsi="Times New Roman" w:cs="Times New Roman"/>
                <w:kern w:val="0"/>
              </w:rPr>
              <w:t>38,899</w:t>
            </w:r>
          </w:p>
        </w:tc>
        <w:tc>
          <w:tcPr>
            <w:tcW w:w="2787" w:type="dxa"/>
            <w:shd w:val="clear" w:color="auto" w:fill="auto"/>
            <w:vAlign w:val="center"/>
          </w:tcPr>
          <w:p w:rsidR="00372D2B" w:rsidRPr="00797DA2" w:rsidRDefault="00372D2B" w:rsidP="00292E18">
            <w:pPr>
              <w:widowControl/>
              <w:jc w:val="center"/>
              <w:rPr>
                <w:rFonts w:ascii="Times New Roman" w:hAnsi="Times New Roman" w:cs="Times New Roman"/>
                <w:kern w:val="0"/>
              </w:rPr>
            </w:pPr>
            <w:r w:rsidRPr="00797DA2">
              <w:rPr>
                <w:rFonts w:ascii="Times New Roman" w:hAnsi="Times New Roman" w:cs="Times New Roman"/>
                <w:kern w:val="0"/>
              </w:rPr>
              <w:t>20,751</w:t>
            </w:r>
          </w:p>
        </w:tc>
      </w:tr>
    </w:tbl>
    <w:p w:rsidR="00262C47" w:rsidRPr="00797DA2" w:rsidRDefault="00262C47" w:rsidP="004C544E">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Labor</w:t>
      </w:r>
    </w:p>
    <w:p w:rsidR="004C544E" w:rsidRPr="00797DA2" w:rsidRDefault="004C544E" w:rsidP="004C544E">
      <w:pPr>
        <w:rPr>
          <w:rFonts w:ascii="Times New Roman" w:hAnsi="Times New Roman" w:cs="Times New Roman"/>
          <w:kern w:val="0"/>
          <w:szCs w:val="24"/>
        </w:rPr>
      </w:pPr>
    </w:p>
    <w:p w:rsidR="00797DA2" w:rsidRPr="00797DA2" w:rsidRDefault="00797DA2" w:rsidP="004C544E">
      <w:pPr>
        <w:rPr>
          <w:rFonts w:ascii="Times New Roman" w:hAnsi="Times New Roman" w:cs="Times New Roman"/>
          <w:kern w:val="0"/>
          <w:szCs w:val="24"/>
        </w:rPr>
      </w:pPr>
    </w:p>
    <w:p w:rsidR="00797DA2" w:rsidRPr="00797DA2" w:rsidRDefault="00797DA2" w:rsidP="004C544E">
      <w:pPr>
        <w:rPr>
          <w:rFonts w:ascii="Times New Roman" w:hAnsi="Times New Roman" w:cs="Times New Roman"/>
          <w:kern w:val="0"/>
          <w:szCs w:val="24"/>
        </w:rPr>
      </w:pPr>
    </w:p>
    <w:p w:rsidR="00797DA2" w:rsidRPr="00797DA2" w:rsidRDefault="00797DA2" w:rsidP="004C544E">
      <w:pPr>
        <w:rPr>
          <w:rFonts w:ascii="Times New Roman" w:hAnsi="Times New Roman" w:cs="Times New Roman"/>
          <w:kern w:val="0"/>
          <w:szCs w:val="24"/>
        </w:rPr>
      </w:pPr>
    </w:p>
    <w:p w:rsidR="00797DA2" w:rsidRPr="00797DA2" w:rsidRDefault="00797DA2" w:rsidP="004C544E">
      <w:pPr>
        <w:rPr>
          <w:rFonts w:ascii="Times New Roman" w:hAnsi="Times New Roman" w:cs="Times New Roman"/>
          <w:kern w:val="0"/>
          <w:szCs w:val="24"/>
        </w:rPr>
      </w:pPr>
    </w:p>
    <w:p w:rsidR="00797DA2" w:rsidRPr="00797DA2" w:rsidRDefault="00797DA2" w:rsidP="004C544E">
      <w:pPr>
        <w:rPr>
          <w:rFonts w:ascii="Times New Roman" w:hAnsi="Times New Roman" w:cs="Times New Roman"/>
          <w:kern w:val="0"/>
          <w:szCs w:val="24"/>
        </w:rPr>
      </w:pPr>
    </w:p>
    <w:p w:rsidR="00797DA2" w:rsidRPr="00797DA2" w:rsidRDefault="00797DA2" w:rsidP="004C544E">
      <w:pPr>
        <w:rPr>
          <w:rFonts w:ascii="Times New Roman" w:hAnsi="Times New Roman" w:cs="Times New Roman"/>
          <w:kern w:val="0"/>
          <w:szCs w:val="24"/>
        </w:rPr>
      </w:pPr>
    </w:p>
    <w:p w:rsidR="00797DA2" w:rsidRPr="00797DA2" w:rsidRDefault="00797DA2" w:rsidP="004C544E">
      <w:pPr>
        <w:rPr>
          <w:rFonts w:ascii="Times New Roman" w:hAnsi="Times New Roman" w:cs="Times New Roman"/>
          <w:kern w:val="0"/>
          <w:szCs w:val="24"/>
        </w:rPr>
      </w:pPr>
    </w:p>
    <w:p w:rsidR="00797DA2" w:rsidRPr="00797DA2" w:rsidRDefault="00797DA2" w:rsidP="004C544E">
      <w:pPr>
        <w:rPr>
          <w:rFonts w:ascii="Times New Roman" w:hAnsi="Times New Roman" w:cs="Times New Roman"/>
          <w:kern w:val="0"/>
          <w:szCs w:val="24"/>
        </w:rPr>
      </w:pPr>
    </w:p>
    <w:p w:rsidR="00797DA2" w:rsidRPr="00797DA2" w:rsidRDefault="00797DA2" w:rsidP="004C544E">
      <w:pPr>
        <w:rPr>
          <w:rFonts w:ascii="Times New Roman" w:hAnsi="Times New Roman" w:cs="Times New Roman"/>
          <w:kern w:val="0"/>
          <w:szCs w:val="24"/>
        </w:rPr>
      </w:pPr>
    </w:p>
    <w:p w:rsidR="004C544E" w:rsidRPr="00797DA2" w:rsidRDefault="00262C47" w:rsidP="004C544E">
      <w:pPr>
        <w:pStyle w:val="a3"/>
        <w:rPr>
          <w:rFonts w:ascii="Times New Roman" w:hAnsi="Times New Roman" w:cs="Times New Roman"/>
        </w:rPr>
      </w:pPr>
      <w:bookmarkStart w:id="78" w:name="_Toc478718330"/>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27.5</w:t>
      </w:r>
      <w:r w:rsidR="00065B5B" w:rsidRPr="00797DA2">
        <w:rPr>
          <w:rFonts w:ascii="Times New Roman" w:hAnsi="Times New Roman" w:cs="Times New Roman"/>
        </w:rPr>
        <w:t xml:space="preserve"> </w:t>
      </w:r>
      <w:r w:rsidRPr="00797DA2">
        <w:rPr>
          <w:rFonts w:ascii="Times New Roman" w:hAnsi="Times New Roman" w:cs="Times New Roman"/>
        </w:rPr>
        <w:t>Historical</w:t>
      </w:r>
      <w:r w:rsidR="00065B5B" w:rsidRPr="00797DA2">
        <w:rPr>
          <w:rFonts w:ascii="Times New Roman" w:hAnsi="Times New Roman" w:cs="Times New Roman"/>
        </w:rPr>
        <w:t xml:space="preserve"> </w:t>
      </w:r>
      <w:r w:rsidRPr="00797DA2">
        <w:rPr>
          <w:rFonts w:ascii="Times New Roman" w:hAnsi="Times New Roman" w:cs="Times New Roman"/>
        </w:rPr>
        <w:t>Outcome</w:t>
      </w:r>
      <w:r w:rsidR="00271A04" w:rsidRPr="00797DA2">
        <w:rPr>
          <w:rFonts w:ascii="Times New Roman" w:hAnsi="Times New Roman" w:cs="Times New Roman"/>
        </w:rPr>
        <w:t>s</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Supported</w:t>
      </w:r>
      <w:r w:rsidR="00065B5B" w:rsidRPr="00797DA2">
        <w:rPr>
          <w:rFonts w:ascii="Times New Roman" w:hAnsi="Times New Roman" w:cs="Times New Roman"/>
        </w:rPr>
        <w:t xml:space="preserve"> </w:t>
      </w:r>
      <w:r w:rsidRPr="00797DA2">
        <w:rPr>
          <w:rFonts w:ascii="Times New Roman" w:hAnsi="Times New Roman" w:cs="Times New Roman"/>
        </w:rPr>
        <w:t>Employment</w:t>
      </w:r>
      <w:r w:rsidR="00065B5B" w:rsidRPr="00797DA2">
        <w:rPr>
          <w:rFonts w:ascii="Times New Roman" w:hAnsi="Times New Roman" w:cs="Times New Roman"/>
        </w:rPr>
        <w:t xml:space="preserve"> </w:t>
      </w:r>
      <w:r w:rsidRPr="00797DA2">
        <w:rPr>
          <w:rFonts w:ascii="Times New Roman" w:hAnsi="Times New Roman" w:cs="Times New Roman"/>
        </w:rPr>
        <w:t>Service</w:t>
      </w:r>
      <w:bookmarkEnd w:id="78"/>
    </w:p>
    <w:p w:rsidR="004C544E" w:rsidRPr="00797DA2" w:rsidRDefault="00262C47" w:rsidP="00262C47">
      <w:pPr>
        <w:wordWrap w:val="0"/>
        <w:jc w:val="right"/>
        <w:rPr>
          <w:rFonts w:ascii="Times New Roman" w:hAnsi="Times New Roman" w:cs="Times New Roman"/>
        </w:rPr>
      </w:pPr>
      <w:r w:rsidRPr="00797DA2">
        <w:rPr>
          <w:rFonts w:ascii="Times New Roman" w:hAnsi="Times New Roman" w:cs="Times New Roman"/>
          <w:kern w:val="0"/>
          <w:szCs w:val="24"/>
        </w:rPr>
        <w:t>Unit: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Person</w:t>
      </w:r>
    </w:p>
    <w:tbl>
      <w:tblPr>
        <w:tblW w:w="8374" w:type="dxa"/>
        <w:tblInd w:w="-15"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91"/>
        <w:gridCol w:w="2791"/>
        <w:gridCol w:w="2792"/>
      </w:tblGrid>
      <w:tr w:rsidR="004C544E" w:rsidRPr="00797DA2" w:rsidTr="00292E18">
        <w:trPr>
          <w:trHeight w:val="330"/>
        </w:trPr>
        <w:tc>
          <w:tcPr>
            <w:tcW w:w="2791" w:type="dxa"/>
            <w:shd w:val="clear" w:color="auto" w:fill="auto"/>
            <w:vAlign w:val="center"/>
            <w:hideMark/>
          </w:tcPr>
          <w:p w:rsidR="004C544E" w:rsidRPr="00797DA2" w:rsidRDefault="00262C47" w:rsidP="00292E18">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2791" w:type="dxa"/>
            <w:shd w:val="clear" w:color="auto" w:fill="auto"/>
            <w:vAlign w:val="center"/>
            <w:hideMark/>
          </w:tcPr>
          <w:p w:rsidR="004C544E" w:rsidRPr="00797DA2" w:rsidRDefault="00262C47" w:rsidP="00292E18">
            <w:pPr>
              <w:widowControl/>
              <w:jc w:val="center"/>
              <w:rPr>
                <w:rFonts w:ascii="Times New Roman" w:hAnsi="Times New Roman" w:cs="Times New Roman"/>
                <w:kern w:val="0"/>
                <w:szCs w:val="24"/>
              </w:rPr>
            </w:pPr>
            <w:r w:rsidRPr="00797DA2">
              <w:rPr>
                <w:rFonts w:ascii="Times New Roman" w:hAnsi="Times New Roman" w:cs="Times New Roman"/>
                <w:kern w:val="0"/>
                <w:szCs w:val="24"/>
              </w:rPr>
              <w:t>Successful</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Referral</w:t>
            </w:r>
          </w:p>
        </w:tc>
        <w:tc>
          <w:tcPr>
            <w:tcW w:w="2792" w:type="dxa"/>
            <w:shd w:val="clear" w:color="auto" w:fill="auto"/>
            <w:vAlign w:val="center"/>
            <w:hideMark/>
          </w:tcPr>
          <w:p w:rsidR="004C544E" w:rsidRPr="00797DA2" w:rsidRDefault="00262C47" w:rsidP="00292E18">
            <w:pPr>
              <w:widowControl/>
              <w:jc w:val="center"/>
              <w:rPr>
                <w:rFonts w:ascii="Times New Roman" w:hAnsi="Times New Roman" w:cs="Times New Roman"/>
                <w:kern w:val="0"/>
                <w:szCs w:val="24"/>
              </w:rPr>
            </w:pPr>
            <w:r w:rsidRPr="00797DA2">
              <w:rPr>
                <w:rFonts w:ascii="Times New Roman" w:hAnsi="Times New Roman" w:cs="Times New Roman"/>
                <w:kern w:val="0"/>
                <w:szCs w:val="24"/>
              </w:rPr>
              <w:t>Stable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Employment</w:t>
            </w:r>
          </w:p>
        </w:tc>
      </w:tr>
      <w:tr w:rsidR="004C544E" w:rsidRPr="00797DA2" w:rsidTr="00292E18">
        <w:trPr>
          <w:trHeight w:val="330"/>
        </w:trPr>
        <w:tc>
          <w:tcPr>
            <w:tcW w:w="2791" w:type="dxa"/>
            <w:shd w:val="clear" w:color="auto" w:fill="auto"/>
            <w:vAlign w:val="center"/>
            <w:hideMark/>
          </w:tcPr>
          <w:p w:rsidR="004C544E" w:rsidRPr="00797DA2" w:rsidRDefault="004C544E" w:rsidP="00292E18">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2791" w:type="dxa"/>
            <w:shd w:val="clear" w:color="auto" w:fill="auto"/>
            <w:vAlign w:val="center"/>
            <w:hideMark/>
          </w:tcPr>
          <w:p w:rsidR="004C544E" w:rsidRPr="00797DA2" w:rsidRDefault="004C544E" w:rsidP="00292E18">
            <w:pPr>
              <w:widowControl/>
              <w:jc w:val="center"/>
              <w:rPr>
                <w:rFonts w:ascii="Times New Roman" w:hAnsi="Times New Roman" w:cs="Times New Roman"/>
                <w:kern w:val="0"/>
              </w:rPr>
            </w:pPr>
            <w:r w:rsidRPr="00797DA2">
              <w:rPr>
                <w:rFonts w:ascii="Times New Roman" w:hAnsi="Times New Roman" w:cs="Times New Roman"/>
                <w:kern w:val="0"/>
              </w:rPr>
              <w:t>3,818</w:t>
            </w:r>
          </w:p>
        </w:tc>
        <w:tc>
          <w:tcPr>
            <w:tcW w:w="2792" w:type="dxa"/>
            <w:shd w:val="clear" w:color="auto" w:fill="auto"/>
            <w:vAlign w:val="center"/>
            <w:hideMark/>
          </w:tcPr>
          <w:p w:rsidR="004C544E" w:rsidRPr="00797DA2" w:rsidRDefault="004C544E" w:rsidP="00292E18">
            <w:pPr>
              <w:widowControl/>
              <w:jc w:val="center"/>
              <w:rPr>
                <w:rFonts w:ascii="Times New Roman" w:hAnsi="Times New Roman" w:cs="Times New Roman"/>
                <w:kern w:val="0"/>
              </w:rPr>
            </w:pPr>
            <w:r w:rsidRPr="00797DA2">
              <w:rPr>
                <w:rFonts w:ascii="Times New Roman" w:hAnsi="Times New Roman" w:cs="Times New Roman"/>
                <w:kern w:val="0"/>
              </w:rPr>
              <w:t>1,948</w:t>
            </w:r>
          </w:p>
        </w:tc>
      </w:tr>
      <w:tr w:rsidR="004C544E" w:rsidRPr="00797DA2" w:rsidTr="00292E18">
        <w:trPr>
          <w:trHeight w:val="330"/>
        </w:trPr>
        <w:tc>
          <w:tcPr>
            <w:tcW w:w="2791" w:type="dxa"/>
            <w:shd w:val="clear" w:color="auto" w:fill="auto"/>
            <w:vAlign w:val="center"/>
            <w:hideMark/>
          </w:tcPr>
          <w:p w:rsidR="004C544E" w:rsidRPr="00797DA2" w:rsidRDefault="004C544E" w:rsidP="00292E18">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2791" w:type="dxa"/>
            <w:shd w:val="clear" w:color="auto" w:fill="auto"/>
            <w:vAlign w:val="center"/>
            <w:hideMark/>
          </w:tcPr>
          <w:p w:rsidR="004C544E" w:rsidRPr="00797DA2" w:rsidRDefault="004C544E" w:rsidP="00292E18">
            <w:pPr>
              <w:widowControl/>
              <w:jc w:val="center"/>
              <w:rPr>
                <w:rFonts w:ascii="Times New Roman" w:hAnsi="Times New Roman" w:cs="Times New Roman"/>
                <w:kern w:val="0"/>
              </w:rPr>
            </w:pPr>
            <w:r w:rsidRPr="00797DA2">
              <w:rPr>
                <w:rFonts w:ascii="Times New Roman" w:hAnsi="Times New Roman" w:cs="Times New Roman"/>
                <w:kern w:val="0"/>
              </w:rPr>
              <w:t>3,904</w:t>
            </w:r>
          </w:p>
        </w:tc>
        <w:tc>
          <w:tcPr>
            <w:tcW w:w="2792" w:type="dxa"/>
            <w:shd w:val="clear" w:color="auto" w:fill="auto"/>
            <w:vAlign w:val="center"/>
            <w:hideMark/>
          </w:tcPr>
          <w:p w:rsidR="004C544E" w:rsidRPr="00797DA2" w:rsidRDefault="004C544E" w:rsidP="00292E18">
            <w:pPr>
              <w:widowControl/>
              <w:jc w:val="center"/>
              <w:rPr>
                <w:rFonts w:ascii="Times New Roman" w:hAnsi="Times New Roman" w:cs="Times New Roman"/>
                <w:kern w:val="0"/>
              </w:rPr>
            </w:pPr>
            <w:r w:rsidRPr="00797DA2">
              <w:rPr>
                <w:rFonts w:ascii="Times New Roman" w:hAnsi="Times New Roman" w:cs="Times New Roman"/>
                <w:kern w:val="0"/>
              </w:rPr>
              <w:t>2,244</w:t>
            </w:r>
          </w:p>
        </w:tc>
      </w:tr>
      <w:tr w:rsidR="004C544E" w:rsidRPr="00797DA2" w:rsidTr="00292E18">
        <w:trPr>
          <w:trHeight w:val="330"/>
        </w:trPr>
        <w:tc>
          <w:tcPr>
            <w:tcW w:w="2791" w:type="dxa"/>
            <w:shd w:val="clear" w:color="auto" w:fill="auto"/>
            <w:vAlign w:val="center"/>
            <w:hideMark/>
          </w:tcPr>
          <w:p w:rsidR="004C544E" w:rsidRPr="00797DA2" w:rsidRDefault="004C544E" w:rsidP="00292E18">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2791" w:type="dxa"/>
            <w:shd w:val="clear" w:color="auto" w:fill="auto"/>
            <w:vAlign w:val="center"/>
            <w:hideMark/>
          </w:tcPr>
          <w:p w:rsidR="004C544E" w:rsidRPr="00797DA2" w:rsidRDefault="004C544E" w:rsidP="00292E18">
            <w:pPr>
              <w:widowControl/>
              <w:jc w:val="center"/>
              <w:rPr>
                <w:rFonts w:ascii="Times New Roman" w:hAnsi="Times New Roman" w:cs="Times New Roman"/>
                <w:kern w:val="0"/>
              </w:rPr>
            </w:pPr>
            <w:r w:rsidRPr="00797DA2">
              <w:rPr>
                <w:rFonts w:ascii="Times New Roman" w:hAnsi="Times New Roman" w:cs="Times New Roman"/>
                <w:kern w:val="0"/>
              </w:rPr>
              <w:t>5,016</w:t>
            </w:r>
          </w:p>
        </w:tc>
        <w:tc>
          <w:tcPr>
            <w:tcW w:w="2792" w:type="dxa"/>
            <w:shd w:val="clear" w:color="auto" w:fill="auto"/>
            <w:vAlign w:val="center"/>
            <w:hideMark/>
          </w:tcPr>
          <w:p w:rsidR="004C544E" w:rsidRPr="00797DA2" w:rsidRDefault="004C544E" w:rsidP="00292E18">
            <w:pPr>
              <w:widowControl/>
              <w:jc w:val="center"/>
              <w:rPr>
                <w:rFonts w:ascii="Times New Roman" w:hAnsi="Times New Roman" w:cs="Times New Roman"/>
                <w:kern w:val="0"/>
              </w:rPr>
            </w:pPr>
            <w:r w:rsidRPr="00797DA2">
              <w:rPr>
                <w:rFonts w:ascii="Times New Roman" w:hAnsi="Times New Roman" w:cs="Times New Roman"/>
                <w:kern w:val="0"/>
              </w:rPr>
              <w:t>2,010</w:t>
            </w:r>
          </w:p>
        </w:tc>
      </w:tr>
      <w:tr w:rsidR="004C544E" w:rsidRPr="00797DA2" w:rsidTr="00292E18">
        <w:trPr>
          <w:trHeight w:val="330"/>
        </w:trPr>
        <w:tc>
          <w:tcPr>
            <w:tcW w:w="2791" w:type="dxa"/>
            <w:shd w:val="clear" w:color="auto" w:fill="auto"/>
            <w:vAlign w:val="center"/>
            <w:hideMark/>
          </w:tcPr>
          <w:p w:rsidR="004C544E" w:rsidRPr="00797DA2" w:rsidRDefault="004C544E" w:rsidP="00292E18">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2791" w:type="dxa"/>
            <w:shd w:val="clear" w:color="auto" w:fill="auto"/>
            <w:vAlign w:val="center"/>
            <w:hideMark/>
          </w:tcPr>
          <w:p w:rsidR="004C544E" w:rsidRPr="00797DA2" w:rsidRDefault="004C544E" w:rsidP="00292E18">
            <w:pPr>
              <w:widowControl/>
              <w:jc w:val="center"/>
              <w:rPr>
                <w:rFonts w:ascii="Times New Roman" w:hAnsi="Times New Roman" w:cs="Times New Roman"/>
                <w:kern w:val="0"/>
              </w:rPr>
            </w:pPr>
            <w:r w:rsidRPr="00797DA2">
              <w:rPr>
                <w:rFonts w:ascii="Times New Roman" w:hAnsi="Times New Roman" w:cs="Times New Roman"/>
                <w:kern w:val="0"/>
              </w:rPr>
              <w:t>4,725</w:t>
            </w:r>
          </w:p>
        </w:tc>
        <w:tc>
          <w:tcPr>
            <w:tcW w:w="2792" w:type="dxa"/>
            <w:shd w:val="clear" w:color="auto" w:fill="auto"/>
            <w:vAlign w:val="center"/>
            <w:hideMark/>
          </w:tcPr>
          <w:p w:rsidR="004C544E" w:rsidRPr="00797DA2" w:rsidRDefault="004C544E" w:rsidP="00292E18">
            <w:pPr>
              <w:widowControl/>
              <w:jc w:val="center"/>
              <w:rPr>
                <w:rFonts w:ascii="Times New Roman" w:hAnsi="Times New Roman" w:cs="Times New Roman"/>
                <w:kern w:val="0"/>
              </w:rPr>
            </w:pPr>
            <w:r w:rsidRPr="00797DA2">
              <w:rPr>
                <w:rFonts w:ascii="Times New Roman" w:hAnsi="Times New Roman" w:cs="Times New Roman"/>
                <w:kern w:val="0"/>
              </w:rPr>
              <w:t>2,068</w:t>
            </w:r>
          </w:p>
        </w:tc>
      </w:tr>
      <w:tr w:rsidR="00372D2B" w:rsidRPr="00797DA2" w:rsidTr="00292E18">
        <w:trPr>
          <w:trHeight w:val="330"/>
        </w:trPr>
        <w:tc>
          <w:tcPr>
            <w:tcW w:w="2791" w:type="dxa"/>
            <w:shd w:val="clear" w:color="auto" w:fill="auto"/>
            <w:vAlign w:val="center"/>
          </w:tcPr>
          <w:p w:rsidR="00372D2B" w:rsidRPr="00797DA2" w:rsidRDefault="00372D2B" w:rsidP="00292E18">
            <w:pPr>
              <w:widowControl/>
              <w:jc w:val="center"/>
              <w:rPr>
                <w:rFonts w:ascii="Times New Roman" w:hAnsi="Times New Roman" w:cs="Times New Roman"/>
                <w:kern w:val="0"/>
              </w:rPr>
            </w:pPr>
            <w:r w:rsidRPr="00797DA2">
              <w:rPr>
                <w:rFonts w:ascii="Times New Roman" w:hAnsi="Times New Roman" w:cs="Times New Roman"/>
                <w:kern w:val="0"/>
              </w:rPr>
              <w:t>2015</w:t>
            </w:r>
          </w:p>
        </w:tc>
        <w:tc>
          <w:tcPr>
            <w:tcW w:w="2791" w:type="dxa"/>
            <w:shd w:val="clear" w:color="auto" w:fill="auto"/>
            <w:vAlign w:val="center"/>
          </w:tcPr>
          <w:p w:rsidR="00372D2B" w:rsidRPr="00797DA2" w:rsidRDefault="00372D2B" w:rsidP="00292E18">
            <w:pPr>
              <w:widowControl/>
              <w:jc w:val="center"/>
              <w:rPr>
                <w:rFonts w:ascii="Times New Roman" w:hAnsi="Times New Roman" w:cs="Times New Roman"/>
                <w:kern w:val="0"/>
              </w:rPr>
            </w:pPr>
            <w:r w:rsidRPr="00797DA2">
              <w:rPr>
                <w:rFonts w:ascii="Times New Roman" w:hAnsi="Times New Roman" w:cs="Times New Roman"/>
                <w:kern w:val="0"/>
              </w:rPr>
              <w:t>4,183</w:t>
            </w:r>
          </w:p>
        </w:tc>
        <w:tc>
          <w:tcPr>
            <w:tcW w:w="2792" w:type="dxa"/>
            <w:shd w:val="clear" w:color="auto" w:fill="auto"/>
            <w:vAlign w:val="center"/>
          </w:tcPr>
          <w:p w:rsidR="00372D2B" w:rsidRPr="00797DA2" w:rsidRDefault="00372D2B" w:rsidP="00292E18">
            <w:pPr>
              <w:widowControl/>
              <w:jc w:val="center"/>
              <w:rPr>
                <w:rFonts w:ascii="Times New Roman" w:hAnsi="Times New Roman" w:cs="Times New Roman"/>
                <w:kern w:val="0"/>
              </w:rPr>
            </w:pPr>
            <w:r w:rsidRPr="00797DA2">
              <w:rPr>
                <w:rFonts w:ascii="Times New Roman" w:hAnsi="Times New Roman" w:cs="Times New Roman"/>
                <w:kern w:val="0"/>
              </w:rPr>
              <w:t>1,918</w:t>
            </w:r>
          </w:p>
        </w:tc>
      </w:tr>
    </w:tbl>
    <w:p w:rsidR="00262C47" w:rsidRPr="00797DA2" w:rsidRDefault="00262C47" w:rsidP="004C544E">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Labor</w:t>
      </w:r>
    </w:p>
    <w:p w:rsidR="00797DA2" w:rsidRPr="00797DA2" w:rsidRDefault="00797DA2" w:rsidP="00206912">
      <w:pPr>
        <w:pStyle w:val="a3"/>
        <w:rPr>
          <w:rFonts w:ascii="Times New Roman" w:hAnsi="Times New Roman" w:cs="Times New Roman"/>
        </w:rPr>
      </w:pPr>
    </w:p>
    <w:p w:rsidR="00206912" w:rsidRPr="00797DA2" w:rsidRDefault="00262C47" w:rsidP="00206912">
      <w:pPr>
        <w:pStyle w:val="a3"/>
        <w:rPr>
          <w:rFonts w:ascii="Times New Roman" w:hAnsi="Times New Roman" w:cs="Times New Roman"/>
        </w:rPr>
      </w:pPr>
      <w:bookmarkStart w:id="79" w:name="_Toc478718331"/>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27.6</w:t>
      </w:r>
      <w:r w:rsidR="00065B5B" w:rsidRPr="00797DA2">
        <w:rPr>
          <w:rFonts w:ascii="Times New Roman" w:hAnsi="Times New Roman" w:cs="Times New Roman"/>
        </w:rPr>
        <w:t xml:space="preserve"> </w:t>
      </w:r>
      <w:r w:rsidRPr="00797DA2">
        <w:rPr>
          <w:rFonts w:ascii="Times New Roman" w:hAnsi="Times New Roman" w:cs="Times New Roman"/>
        </w:rPr>
        <w:t>Historical</w:t>
      </w:r>
      <w:r w:rsidR="00065B5B" w:rsidRPr="00797DA2">
        <w:rPr>
          <w:rFonts w:ascii="Times New Roman" w:hAnsi="Times New Roman" w:cs="Times New Roman"/>
        </w:rPr>
        <w:t xml:space="preserve"> </w:t>
      </w:r>
      <w:r w:rsidRPr="00797DA2">
        <w:rPr>
          <w:rFonts w:ascii="Times New Roman" w:hAnsi="Times New Roman" w:cs="Times New Roman"/>
        </w:rPr>
        <w:t>Outcome</w:t>
      </w:r>
      <w:r w:rsidR="00271A04" w:rsidRPr="00797DA2">
        <w:rPr>
          <w:rFonts w:ascii="Times New Roman" w:hAnsi="Times New Roman" w:cs="Times New Roman"/>
        </w:rPr>
        <w:t>s</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Pr="00797DA2">
        <w:rPr>
          <w:rFonts w:ascii="Times New Roman" w:hAnsi="Times New Roman" w:cs="Times New Roman"/>
        </w:rPr>
        <w:t>Inclusive</w:t>
      </w:r>
      <w:r w:rsidR="00065B5B" w:rsidRPr="00797DA2">
        <w:rPr>
          <w:rFonts w:ascii="Times New Roman" w:hAnsi="Times New Roman" w:cs="Times New Roman"/>
        </w:rPr>
        <w:t xml:space="preserve"> </w:t>
      </w:r>
      <w:r w:rsidRPr="00797DA2">
        <w:rPr>
          <w:rFonts w:ascii="Times New Roman" w:hAnsi="Times New Roman" w:cs="Times New Roman"/>
        </w:rPr>
        <w:t>Training</w:t>
      </w:r>
      <w:r w:rsidR="00065B5B" w:rsidRPr="00797DA2">
        <w:rPr>
          <w:rFonts w:ascii="Times New Roman" w:hAnsi="Times New Roman" w:cs="Times New Roman"/>
        </w:rPr>
        <w:t xml:space="preserve"> </w:t>
      </w:r>
      <w:r w:rsidRPr="00797DA2">
        <w:rPr>
          <w:rFonts w:ascii="Times New Roman" w:hAnsi="Times New Roman" w:cs="Times New Roman"/>
        </w:rPr>
        <w:t>for</w:t>
      </w:r>
      <w:r w:rsidR="00065B5B" w:rsidRPr="00797DA2">
        <w:rPr>
          <w:rFonts w:ascii="Times New Roman" w:hAnsi="Times New Roman" w:cs="Times New Roman"/>
        </w:rPr>
        <w:t xml:space="preserve"> </w:t>
      </w:r>
      <w:r w:rsidRPr="00797DA2">
        <w:rPr>
          <w:rFonts w:ascii="Times New Roman" w:hAnsi="Times New Roman" w:cs="Times New Roman"/>
        </w:rPr>
        <w:t>People</w:t>
      </w:r>
      <w:r w:rsidR="00065B5B" w:rsidRPr="00797DA2">
        <w:rPr>
          <w:rFonts w:ascii="Times New Roman" w:hAnsi="Times New Roman" w:cs="Times New Roman"/>
        </w:rPr>
        <w:t xml:space="preserve"> </w:t>
      </w:r>
      <w:r w:rsidRPr="00797DA2">
        <w:rPr>
          <w:rFonts w:ascii="Times New Roman" w:hAnsi="Times New Roman" w:cs="Times New Roman"/>
        </w:rPr>
        <w:t>with</w:t>
      </w:r>
      <w:r w:rsidR="00065B5B" w:rsidRPr="00797DA2">
        <w:rPr>
          <w:rFonts w:ascii="Times New Roman" w:hAnsi="Times New Roman" w:cs="Times New Roman"/>
        </w:rPr>
        <w:t xml:space="preserve"> </w:t>
      </w:r>
      <w:r w:rsidRPr="00797DA2">
        <w:rPr>
          <w:rFonts w:ascii="Times New Roman" w:hAnsi="Times New Roman" w:cs="Times New Roman"/>
        </w:rPr>
        <w:t>Disabilities</w:t>
      </w:r>
      <w:bookmarkEnd w:id="79"/>
    </w:p>
    <w:p w:rsidR="00206912" w:rsidRPr="00797DA2" w:rsidRDefault="00262C47" w:rsidP="00262C47">
      <w:pPr>
        <w:wordWrap w:val="0"/>
        <w:jc w:val="right"/>
        <w:rPr>
          <w:rFonts w:ascii="Times New Roman" w:hAnsi="Times New Roman" w:cs="Times New Roman"/>
        </w:rPr>
      </w:pPr>
      <w:r w:rsidRPr="00797DA2">
        <w:rPr>
          <w:rFonts w:ascii="Times New Roman" w:hAnsi="Times New Roman" w:cs="Times New Roman"/>
          <w:kern w:val="0"/>
          <w:szCs w:val="24"/>
        </w:rPr>
        <w:t>Unit: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Person</w:t>
      </w:r>
    </w:p>
    <w:tbl>
      <w:tblPr>
        <w:tblW w:w="8369" w:type="dxa"/>
        <w:tblInd w:w="-10"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6"/>
        <w:gridCol w:w="1986"/>
        <w:gridCol w:w="1987"/>
        <w:gridCol w:w="2410"/>
      </w:tblGrid>
      <w:tr w:rsidR="00206912" w:rsidRPr="00797DA2" w:rsidTr="00292E18">
        <w:trPr>
          <w:trHeight w:val="660"/>
        </w:trPr>
        <w:tc>
          <w:tcPr>
            <w:tcW w:w="1986" w:type="dxa"/>
            <w:shd w:val="clear" w:color="auto" w:fill="auto"/>
            <w:vAlign w:val="center"/>
            <w:hideMark/>
          </w:tcPr>
          <w:p w:rsidR="00206912" w:rsidRPr="00797DA2" w:rsidRDefault="00262C47" w:rsidP="00292E18">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1986" w:type="dxa"/>
            <w:shd w:val="clear" w:color="auto" w:fill="auto"/>
            <w:vAlign w:val="center"/>
            <w:hideMark/>
          </w:tcPr>
          <w:p w:rsidR="00206912" w:rsidRPr="00797DA2" w:rsidRDefault="00262C47"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kern w:val="0"/>
                <w:szCs w:val="24"/>
              </w:rPr>
              <w:t>Participant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the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Training</w:t>
            </w:r>
          </w:p>
        </w:tc>
        <w:tc>
          <w:tcPr>
            <w:tcW w:w="1987" w:type="dxa"/>
            <w:shd w:val="clear" w:color="auto" w:fill="auto"/>
            <w:vAlign w:val="center"/>
            <w:hideMark/>
          </w:tcPr>
          <w:p w:rsidR="00206912" w:rsidRPr="00797DA2" w:rsidRDefault="00262C47"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kern w:val="0"/>
                <w:szCs w:val="24"/>
              </w:rPr>
              <w:t>Participant</w:t>
            </w:r>
            <w:r w:rsidR="00065B5B" w:rsidRPr="00797DA2">
              <w:rPr>
                <w:rFonts w:ascii="Times New Roman" w:hAnsi="Times New Roman" w:cs="Times New Roman"/>
                <w:kern w:val="0"/>
                <w:szCs w:val="24"/>
              </w:rPr>
              <w:t xml:space="preserve"> </w:t>
            </w:r>
            <w:r w:rsidR="0050760B" w:rsidRPr="00797DA2">
              <w:rPr>
                <w:rFonts w:ascii="Times New Roman" w:hAnsi="Times New Roman" w:cs="Times New Roman"/>
                <w:kern w:val="0"/>
                <w:szCs w:val="24"/>
              </w:rPr>
              <w:t>Finishing</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the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Training</w:t>
            </w:r>
          </w:p>
        </w:tc>
        <w:tc>
          <w:tcPr>
            <w:tcW w:w="2410" w:type="dxa"/>
            <w:shd w:val="clear" w:color="auto" w:fill="auto"/>
            <w:vAlign w:val="center"/>
            <w:hideMark/>
          </w:tcPr>
          <w:p w:rsidR="00206912" w:rsidRPr="00797DA2" w:rsidRDefault="007B4F62"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kern w:val="0"/>
                <w:szCs w:val="24"/>
              </w:rPr>
              <w:t>Employee</w:t>
            </w:r>
            <w:r w:rsidR="00065B5B" w:rsidRPr="00797DA2">
              <w:rPr>
                <w:rFonts w:ascii="Times New Roman" w:hAnsi="Times New Roman" w:cs="Times New Roman"/>
                <w:kern w:val="0"/>
                <w:szCs w:val="24"/>
              </w:rPr>
              <w:t xml:space="preserve"> </w:t>
            </w:r>
            <w:r w:rsidR="0050760B" w:rsidRPr="00797DA2">
              <w:rPr>
                <w:rFonts w:ascii="Times New Roman" w:hAnsi="Times New Roman" w:cs="Times New Roman"/>
                <w:kern w:val="0"/>
                <w:szCs w:val="24"/>
              </w:rPr>
              <w:t>Finishing</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the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Pre-Employment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Training</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Course</w:t>
            </w:r>
          </w:p>
        </w:tc>
      </w:tr>
      <w:tr w:rsidR="00206912" w:rsidRPr="00797DA2" w:rsidTr="00292E18">
        <w:trPr>
          <w:trHeight w:val="330"/>
        </w:trPr>
        <w:tc>
          <w:tcPr>
            <w:tcW w:w="198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198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2,916</w:t>
            </w:r>
          </w:p>
        </w:tc>
        <w:tc>
          <w:tcPr>
            <w:tcW w:w="1987"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2,696</w:t>
            </w:r>
          </w:p>
        </w:tc>
        <w:tc>
          <w:tcPr>
            <w:tcW w:w="2410"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1,022</w:t>
            </w:r>
          </w:p>
        </w:tc>
      </w:tr>
      <w:tr w:rsidR="00206912" w:rsidRPr="00797DA2" w:rsidTr="00292E18">
        <w:trPr>
          <w:trHeight w:val="330"/>
        </w:trPr>
        <w:tc>
          <w:tcPr>
            <w:tcW w:w="198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198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2,973</w:t>
            </w:r>
          </w:p>
        </w:tc>
        <w:tc>
          <w:tcPr>
            <w:tcW w:w="1987"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2,734</w:t>
            </w:r>
          </w:p>
        </w:tc>
        <w:tc>
          <w:tcPr>
            <w:tcW w:w="2410"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1,016</w:t>
            </w:r>
          </w:p>
        </w:tc>
      </w:tr>
      <w:tr w:rsidR="00206912" w:rsidRPr="00797DA2" w:rsidTr="00292E18">
        <w:trPr>
          <w:trHeight w:val="330"/>
        </w:trPr>
        <w:tc>
          <w:tcPr>
            <w:tcW w:w="198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198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4,176</w:t>
            </w:r>
          </w:p>
        </w:tc>
        <w:tc>
          <w:tcPr>
            <w:tcW w:w="1987"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3,729</w:t>
            </w:r>
          </w:p>
        </w:tc>
        <w:tc>
          <w:tcPr>
            <w:tcW w:w="2410"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1,331</w:t>
            </w:r>
          </w:p>
        </w:tc>
      </w:tr>
      <w:tr w:rsidR="00206912" w:rsidRPr="00797DA2" w:rsidTr="00292E18">
        <w:trPr>
          <w:trHeight w:val="330"/>
        </w:trPr>
        <w:tc>
          <w:tcPr>
            <w:tcW w:w="198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198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6,594</w:t>
            </w:r>
          </w:p>
        </w:tc>
        <w:tc>
          <w:tcPr>
            <w:tcW w:w="1987"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6,100</w:t>
            </w:r>
          </w:p>
        </w:tc>
        <w:tc>
          <w:tcPr>
            <w:tcW w:w="2410"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2,241</w:t>
            </w:r>
          </w:p>
        </w:tc>
      </w:tr>
      <w:tr w:rsidR="00331B62" w:rsidRPr="00797DA2" w:rsidTr="00292E18">
        <w:trPr>
          <w:trHeight w:val="330"/>
        </w:trPr>
        <w:tc>
          <w:tcPr>
            <w:tcW w:w="1986" w:type="dxa"/>
            <w:shd w:val="clear" w:color="auto" w:fill="auto"/>
            <w:vAlign w:val="center"/>
          </w:tcPr>
          <w:p w:rsidR="00331B62" w:rsidRPr="00797DA2" w:rsidRDefault="00331B62" w:rsidP="00292E18">
            <w:pPr>
              <w:widowControl/>
              <w:jc w:val="center"/>
              <w:rPr>
                <w:rFonts w:ascii="Times New Roman" w:hAnsi="Times New Roman" w:cs="Times New Roman"/>
                <w:kern w:val="0"/>
              </w:rPr>
            </w:pPr>
            <w:r w:rsidRPr="00797DA2">
              <w:rPr>
                <w:rFonts w:ascii="Times New Roman" w:hAnsi="Times New Roman" w:cs="Times New Roman"/>
                <w:kern w:val="0"/>
              </w:rPr>
              <w:t>2015</w:t>
            </w:r>
          </w:p>
        </w:tc>
        <w:tc>
          <w:tcPr>
            <w:tcW w:w="1986" w:type="dxa"/>
            <w:shd w:val="clear" w:color="auto" w:fill="auto"/>
            <w:vAlign w:val="center"/>
          </w:tcPr>
          <w:p w:rsidR="00331B62" w:rsidRPr="00797DA2" w:rsidRDefault="00331B62" w:rsidP="00292E18">
            <w:pPr>
              <w:widowControl/>
              <w:jc w:val="center"/>
              <w:rPr>
                <w:rFonts w:ascii="Times New Roman" w:hAnsi="Times New Roman" w:cs="Times New Roman"/>
                <w:kern w:val="0"/>
              </w:rPr>
            </w:pPr>
            <w:r w:rsidRPr="00797DA2">
              <w:rPr>
                <w:rFonts w:ascii="Times New Roman" w:hAnsi="Times New Roman" w:cs="Times New Roman"/>
                <w:kern w:val="0"/>
              </w:rPr>
              <w:t>6,101</w:t>
            </w:r>
          </w:p>
        </w:tc>
        <w:tc>
          <w:tcPr>
            <w:tcW w:w="1987" w:type="dxa"/>
            <w:shd w:val="clear" w:color="auto" w:fill="auto"/>
            <w:vAlign w:val="center"/>
          </w:tcPr>
          <w:p w:rsidR="00331B62" w:rsidRPr="00797DA2" w:rsidRDefault="00331B62" w:rsidP="00292E18">
            <w:pPr>
              <w:widowControl/>
              <w:jc w:val="center"/>
              <w:rPr>
                <w:rFonts w:ascii="Times New Roman" w:hAnsi="Times New Roman" w:cs="Times New Roman"/>
                <w:kern w:val="0"/>
              </w:rPr>
            </w:pPr>
            <w:r w:rsidRPr="00797DA2">
              <w:rPr>
                <w:rFonts w:ascii="Times New Roman" w:hAnsi="Times New Roman" w:cs="Times New Roman"/>
                <w:kern w:val="0"/>
              </w:rPr>
              <w:t>5,320</w:t>
            </w:r>
          </w:p>
        </w:tc>
        <w:tc>
          <w:tcPr>
            <w:tcW w:w="2410" w:type="dxa"/>
            <w:shd w:val="clear" w:color="auto" w:fill="auto"/>
            <w:vAlign w:val="center"/>
          </w:tcPr>
          <w:p w:rsidR="00331B62" w:rsidRPr="00797DA2" w:rsidRDefault="00331B62" w:rsidP="00292E18">
            <w:pPr>
              <w:widowControl/>
              <w:jc w:val="center"/>
              <w:rPr>
                <w:rFonts w:ascii="Times New Roman" w:hAnsi="Times New Roman" w:cs="Times New Roman"/>
                <w:kern w:val="0"/>
              </w:rPr>
            </w:pPr>
            <w:r w:rsidRPr="00797DA2">
              <w:rPr>
                <w:rFonts w:ascii="Times New Roman" w:hAnsi="Times New Roman" w:cs="Times New Roman"/>
                <w:kern w:val="0"/>
              </w:rPr>
              <w:t>1,584</w:t>
            </w:r>
          </w:p>
        </w:tc>
      </w:tr>
    </w:tbl>
    <w:p w:rsidR="00262C47" w:rsidRPr="00797DA2" w:rsidRDefault="00262C47" w:rsidP="00206912">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Labor</w:t>
      </w:r>
    </w:p>
    <w:p w:rsidR="00F91815" w:rsidRPr="00797DA2" w:rsidRDefault="00F91815" w:rsidP="00206912">
      <w:pPr>
        <w:rPr>
          <w:rFonts w:ascii="Times New Roman" w:hAnsi="Times New Roman" w:cs="Times New Roman"/>
          <w:kern w:val="0"/>
          <w:szCs w:val="24"/>
        </w:rPr>
      </w:pPr>
    </w:p>
    <w:p w:rsidR="00206912" w:rsidRPr="00797DA2" w:rsidRDefault="00A91907" w:rsidP="00206912">
      <w:pPr>
        <w:pStyle w:val="a3"/>
        <w:rPr>
          <w:rFonts w:ascii="Times New Roman" w:hAnsi="Times New Roman" w:cs="Times New Roman"/>
        </w:rPr>
      </w:pPr>
      <w:bookmarkStart w:id="80" w:name="_Toc478718332"/>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27.7</w:t>
      </w:r>
      <w:r w:rsidR="00065B5B" w:rsidRPr="00797DA2">
        <w:rPr>
          <w:rFonts w:ascii="Times New Roman" w:hAnsi="Times New Roman" w:cs="Times New Roman"/>
        </w:rPr>
        <w:t xml:space="preserve"> </w:t>
      </w:r>
      <w:r w:rsidRPr="00797DA2">
        <w:rPr>
          <w:rFonts w:ascii="Times New Roman" w:hAnsi="Times New Roman" w:cs="Times New Roman"/>
        </w:rPr>
        <w:t>Historical</w:t>
      </w:r>
      <w:r w:rsidR="00065B5B" w:rsidRPr="00797DA2">
        <w:rPr>
          <w:rFonts w:ascii="Times New Roman" w:hAnsi="Times New Roman" w:cs="Times New Roman"/>
        </w:rPr>
        <w:t xml:space="preserve"> </w:t>
      </w:r>
      <w:r w:rsidRPr="00797DA2">
        <w:rPr>
          <w:rFonts w:ascii="Times New Roman" w:hAnsi="Times New Roman" w:cs="Times New Roman"/>
        </w:rPr>
        <w:t>Outcome</w:t>
      </w:r>
      <w:r w:rsidR="00271A04" w:rsidRPr="00797DA2">
        <w:rPr>
          <w:rFonts w:ascii="Times New Roman" w:hAnsi="Times New Roman" w:cs="Times New Roman"/>
        </w:rPr>
        <w:t>s</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Training</w:t>
      </w:r>
      <w:r w:rsidR="00065B5B" w:rsidRPr="00797DA2">
        <w:rPr>
          <w:rFonts w:ascii="Times New Roman" w:hAnsi="Times New Roman" w:cs="Times New Roman"/>
        </w:rPr>
        <w:t xml:space="preserve"> </w:t>
      </w:r>
      <w:r w:rsidRPr="00797DA2">
        <w:rPr>
          <w:rFonts w:ascii="Times New Roman" w:hAnsi="Times New Roman" w:cs="Times New Roman"/>
        </w:rPr>
        <w:t>Course</w:t>
      </w:r>
      <w:r w:rsidR="00065B5B" w:rsidRPr="00797DA2">
        <w:rPr>
          <w:rFonts w:ascii="Times New Roman" w:hAnsi="Times New Roman" w:cs="Times New Roman"/>
        </w:rPr>
        <w:t xml:space="preserve"> </w:t>
      </w:r>
      <w:r w:rsidRPr="00797DA2">
        <w:rPr>
          <w:rFonts w:ascii="Times New Roman" w:hAnsi="Times New Roman" w:cs="Times New Roman"/>
        </w:rPr>
        <w:t>for</w:t>
      </w:r>
      <w:r w:rsidR="00065B5B" w:rsidRPr="00797DA2">
        <w:rPr>
          <w:rFonts w:ascii="Times New Roman" w:hAnsi="Times New Roman" w:cs="Times New Roman"/>
        </w:rPr>
        <w:t xml:space="preserve"> </w:t>
      </w:r>
      <w:r w:rsidRPr="00797DA2">
        <w:rPr>
          <w:rFonts w:ascii="Times New Roman" w:hAnsi="Times New Roman" w:cs="Times New Roman"/>
        </w:rPr>
        <w:t>People</w:t>
      </w:r>
      <w:r w:rsidR="00065B5B" w:rsidRPr="00797DA2">
        <w:rPr>
          <w:rFonts w:ascii="Times New Roman" w:hAnsi="Times New Roman" w:cs="Times New Roman"/>
        </w:rPr>
        <w:t xml:space="preserve"> </w:t>
      </w:r>
      <w:r w:rsidRPr="00797DA2">
        <w:rPr>
          <w:rFonts w:ascii="Times New Roman" w:hAnsi="Times New Roman" w:cs="Times New Roman"/>
        </w:rPr>
        <w:t>with</w:t>
      </w:r>
      <w:r w:rsidR="00065B5B" w:rsidRPr="00797DA2">
        <w:rPr>
          <w:rFonts w:ascii="Times New Roman" w:hAnsi="Times New Roman" w:cs="Times New Roman"/>
        </w:rPr>
        <w:t xml:space="preserve"> </w:t>
      </w:r>
      <w:r w:rsidRPr="00797DA2">
        <w:rPr>
          <w:rFonts w:ascii="Times New Roman" w:hAnsi="Times New Roman" w:cs="Times New Roman"/>
        </w:rPr>
        <w:t>Disabilities</w:t>
      </w:r>
      <w:bookmarkEnd w:id="80"/>
    </w:p>
    <w:p w:rsidR="00206912" w:rsidRPr="00797DA2" w:rsidRDefault="007B4F62" w:rsidP="007B4F62">
      <w:pPr>
        <w:wordWrap w:val="0"/>
        <w:jc w:val="right"/>
        <w:rPr>
          <w:rFonts w:ascii="Times New Roman" w:hAnsi="Times New Roman" w:cs="Times New Roman"/>
          <w:b/>
        </w:rPr>
      </w:pPr>
      <w:r w:rsidRPr="00797DA2">
        <w:rPr>
          <w:rFonts w:ascii="Times New Roman" w:hAnsi="Times New Roman" w:cs="Times New Roman"/>
          <w:kern w:val="0"/>
          <w:szCs w:val="24"/>
        </w:rPr>
        <w:t>Unit: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Person</w:t>
      </w:r>
    </w:p>
    <w:tbl>
      <w:tblPr>
        <w:tblW w:w="8369" w:type="dxa"/>
        <w:tblInd w:w="-10"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6"/>
        <w:gridCol w:w="1986"/>
        <w:gridCol w:w="1987"/>
        <w:gridCol w:w="2410"/>
      </w:tblGrid>
      <w:tr w:rsidR="007B4F62" w:rsidRPr="00797DA2" w:rsidTr="00292E18">
        <w:trPr>
          <w:trHeight w:val="660"/>
        </w:trPr>
        <w:tc>
          <w:tcPr>
            <w:tcW w:w="1986" w:type="dxa"/>
            <w:shd w:val="clear" w:color="auto" w:fill="auto"/>
            <w:vAlign w:val="center"/>
            <w:hideMark/>
          </w:tcPr>
          <w:p w:rsidR="007B4F62" w:rsidRPr="00797DA2" w:rsidRDefault="007B4F62" w:rsidP="00292E18">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1986" w:type="dxa"/>
            <w:shd w:val="clear" w:color="auto" w:fill="auto"/>
            <w:vAlign w:val="center"/>
            <w:hideMark/>
          </w:tcPr>
          <w:p w:rsidR="007B4F62" w:rsidRPr="00797DA2" w:rsidRDefault="007B4F62"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kern w:val="0"/>
                <w:szCs w:val="24"/>
              </w:rPr>
              <w:t>Participant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the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Training</w:t>
            </w:r>
          </w:p>
        </w:tc>
        <w:tc>
          <w:tcPr>
            <w:tcW w:w="1987" w:type="dxa"/>
            <w:shd w:val="clear" w:color="auto" w:fill="auto"/>
            <w:vAlign w:val="center"/>
            <w:hideMark/>
          </w:tcPr>
          <w:p w:rsidR="007B4F62" w:rsidRPr="00797DA2" w:rsidRDefault="007B4F62"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kern w:val="0"/>
                <w:szCs w:val="24"/>
              </w:rPr>
              <w:t>Participant</w:t>
            </w:r>
            <w:r w:rsidR="00065B5B" w:rsidRPr="00797DA2">
              <w:rPr>
                <w:rFonts w:ascii="Times New Roman" w:hAnsi="Times New Roman" w:cs="Times New Roman"/>
                <w:kern w:val="0"/>
                <w:szCs w:val="24"/>
              </w:rPr>
              <w:t xml:space="preserve"> </w:t>
            </w:r>
            <w:r w:rsidR="0050760B" w:rsidRPr="00797DA2">
              <w:rPr>
                <w:rFonts w:ascii="Times New Roman" w:hAnsi="Times New Roman" w:cs="Times New Roman"/>
                <w:kern w:val="0"/>
                <w:szCs w:val="24"/>
              </w:rPr>
              <w:t>Finishing</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the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Training</w:t>
            </w:r>
          </w:p>
        </w:tc>
        <w:tc>
          <w:tcPr>
            <w:tcW w:w="2410" w:type="dxa"/>
            <w:shd w:val="clear" w:color="auto" w:fill="auto"/>
            <w:vAlign w:val="center"/>
            <w:hideMark/>
          </w:tcPr>
          <w:p w:rsidR="007B4F62" w:rsidRPr="00797DA2" w:rsidRDefault="007B4F62"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kern w:val="0"/>
                <w:szCs w:val="24"/>
              </w:rPr>
              <w:t>Employee</w:t>
            </w:r>
            <w:r w:rsidR="00065B5B" w:rsidRPr="00797DA2">
              <w:rPr>
                <w:rFonts w:ascii="Times New Roman" w:hAnsi="Times New Roman" w:cs="Times New Roman"/>
                <w:kern w:val="0"/>
                <w:szCs w:val="24"/>
              </w:rPr>
              <w:t xml:space="preserve"> </w:t>
            </w:r>
            <w:r w:rsidR="0050760B" w:rsidRPr="00797DA2">
              <w:rPr>
                <w:rFonts w:ascii="Times New Roman" w:hAnsi="Times New Roman" w:cs="Times New Roman"/>
                <w:kern w:val="0"/>
                <w:szCs w:val="24"/>
              </w:rPr>
              <w:t>Finishing</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the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Cultivation</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Training</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Course</w:t>
            </w:r>
          </w:p>
        </w:tc>
      </w:tr>
      <w:tr w:rsidR="00206912" w:rsidRPr="00797DA2" w:rsidTr="00292E18">
        <w:trPr>
          <w:trHeight w:val="330"/>
        </w:trPr>
        <w:tc>
          <w:tcPr>
            <w:tcW w:w="198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198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1,930</w:t>
            </w:r>
          </w:p>
        </w:tc>
        <w:tc>
          <w:tcPr>
            <w:tcW w:w="1987"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1,811</w:t>
            </w:r>
          </w:p>
        </w:tc>
        <w:tc>
          <w:tcPr>
            <w:tcW w:w="2410"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611</w:t>
            </w:r>
          </w:p>
        </w:tc>
      </w:tr>
      <w:tr w:rsidR="00206912" w:rsidRPr="00797DA2" w:rsidTr="00292E18">
        <w:trPr>
          <w:trHeight w:val="330"/>
        </w:trPr>
        <w:tc>
          <w:tcPr>
            <w:tcW w:w="198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198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1,944</w:t>
            </w:r>
          </w:p>
        </w:tc>
        <w:tc>
          <w:tcPr>
            <w:tcW w:w="1987"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1,791</w:t>
            </w:r>
          </w:p>
        </w:tc>
        <w:tc>
          <w:tcPr>
            <w:tcW w:w="2410"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732</w:t>
            </w:r>
          </w:p>
        </w:tc>
      </w:tr>
      <w:tr w:rsidR="00206912" w:rsidRPr="00797DA2" w:rsidTr="00292E18">
        <w:trPr>
          <w:trHeight w:val="330"/>
        </w:trPr>
        <w:tc>
          <w:tcPr>
            <w:tcW w:w="198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198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1,934</w:t>
            </w:r>
          </w:p>
        </w:tc>
        <w:tc>
          <w:tcPr>
            <w:tcW w:w="1987" w:type="dxa"/>
            <w:shd w:val="clear" w:color="auto" w:fill="auto"/>
            <w:vAlign w:val="center"/>
            <w:hideMark/>
          </w:tcPr>
          <w:p w:rsidR="00206912" w:rsidRPr="00797DA2" w:rsidRDefault="00166CB5" w:rsidP="00292E18">
            <w:pPr>
              <w:widowControl/>
              <w:jc w:val="center"/>
              <w:rPr>
                <w:rFonts w:ascii="Times New Roman" w:hAnsi="Times New Roman" w:cs="Times New Roman"/>
                <w:kern w:val="0"/>
              </w:rPr>
            </w:pPr>
            <w:r w:rsidRPr="00797DA2">
              <w:rPr>
                <w:rFonts w:ascii="Times New Roman" w:hAnsi="Times New Roman" w:cs="Times New Roman"/>
                <w:kern w:val="0"/>
              </w:rPr>
              <w:t>1,753</w:t>
            </w:r>
          </w:p>
        </w:tc>
        <w:tc>
          <w:tcPr>
            <w:tcW w:w="2410" w:type="dxa"/>
            <w:shd w:val="clear" w:color="auto" w:fill="auto"/>
            <w:vAlign w:val="center"/>
            <w:hideMark/>
          </w:tcPr>
          <w:p w:rsidR="00206912" w:rsidRPr="00797DA2" w:rsidRDefault="00166CB5" w:rsidP="00292E18">
            <w:pPr>
              <w:widowControl/>
              <w:jc w:val="center"/>
              <w:rPr>
                <w:rFonts w:ascii="Times New Roman" w:hAnsi="Times New Roman" w:cs="Times New Roman"/>
                <w:kern w:val="0"/>
              </w:rPr>
            </w:pPr>
            <w:r w:rsidRPr="00797DA2">
              <w:rPr>
                <w:rFonts w:ascii="Times New Roman" w:hAnsi="Times New Roman" w:cs="Times New Roman"/>
                <w:kern w:val="0"/>
              </w:rPr>
              <w:t>791</w:t>
            </w:r>
          </w:p>
        </w:tc>
      </w:tr>
      <w:tr w:rsidR="00206912" w:rsidRPr="00797DA2" w:rsidTr="00292E18">
        <w:trPr>
          <w:trHeight w:val="330"/>
        </w:trPr>
        <w:tc>
          <w:tcPr>
            <w:tcW w:w="198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198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1,783</w:t>
            </w:r>
          </w:p>
        </w:tc>
        <w:tc>
          <w:tcPr>
            <w:tcW w:w="1987"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1,577</w:t>
            </w:r>
          </w:p>
        </w:tc>
        <w:tc>
          <w:tcPr>
            <w:tcW w:w="2410"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808</w:t>
            </w:r>
          </w:p>
        </w:tc>
      </w:tr>
      <w:tr w:rsidR="00166CB5" w:rsidRPr="00797DA2" w:rsidTr="00292E18">
        <w:trPr>
          <w:trHeight w:val="330"/>
        </w:trPr>
        <w:tc>
          <w:tcPr>
            <w:tcW w:w="1986" w:type="dxa"/>
            <w:shd w:val="clear" w:color="auto" w:fill="auto"/>
            <w:vAlign w:val="center"/>
          </w:tcPr>
          <w:p w:rsidR="00166CB5" w:rsidRPr="00797DA2" w:rsidRDefault="00166CB5" w:rsidP="00292E18">
            <w:pPr>
              <w:widowControl/>
              <w:jc w:val="center"/>
              <w:rPr>
                <w:rFonts w:ascii="Times New Roman" w:hAnsi="Times New Roman" w:cs="Times New Roman"/>
                <w:kern w:val="0"/>
              </w:rPr>
            </w:pPr>
            <w:r w:rsidRPr="00797DA2">
              <w:rPr>
                <w:rFonts w:ascii="Times New Roman" w:hAnsi="Times New Roman" w:cs="Times New Roman"/>
                <w:kern w:val="0"/>
              </w:rPr>
              <w:t>2015</w:t>
            </w:r>
          </w:p>
        </w:tc>
        <w:tc>
          <w:tcPr>
            <w:tcW w:w="1986" w:type="dxa"/>
            <w:shd w:val="clear" w:color="auto" w:fill="auto"/>
            <w:vAlign w:val="center"/>
          </w:tcPr>
          <w:p w:rsidR="00166CB5" w:rsidRPr="00797DA2" w:rsidRDefault="00166CB5" w:rsidP="00292E18">
            <w:pPr>
              <w:widowControl/>
              <w:jc w:val="center"/>
              <w:rPr>
                <w:rFonts w:ascii="Times New Roman" w:hAnsi="Times New Roman" w:cs="Times New Roman"/>
                <w:kern w:val="0"/>
              </w:rPr>
            </w:pPr>
            <w:r w:rsidRPr="00797DA2">
              <w:rPr>
                <w:rFonts w:ascii="Times New Roman" w:hAnsi="Times New Roman" w:cs="Times New Roman"/>
                <w:kern w:val="0"/>
              </w:rPr>
              <w:t>1,710</w:t>
            </w:r>
          </w:p>
        </w:tc>
        <w:tc>
          <w:tcPr>
            <w:tcW w:w="1987" w:type="dxa"/>
            <w:shd w:val="clear" w:color="auto" w:fill="auto"/>
            <w:vAlign w:val="center"/>
          </w:tcPr>
          <w:p w:rsidR="00166CB5" w:rsidRPr="00797DA2" w:rsidRDefault="00166CB5" w:rsidP="00292E18">
            <w:pPr>
              <w:widowControl/>
              <w:jc w:val="center"/>
              <w:rPr>
                <w:rFonts w:ascii="Times New Roman" w:hAnsi="Times New Roman" w:cs="Times New Roman"/>
                <w:kern w:val="0"/>
              </w:rPr>
            </w:pPr>
            <w:r w:rsidRPr="00797DA2">
              <w:rPr>
                <w:rFonts w:ascii="Times New Roman" w:hAnsi="Times New Roman" w:cs="Times New Roman"/>
                <w:kern w:val="0"/>
              </w:rPr>
              <w:t>1,503</w:t>
            </w:r>
          </w:p>
        </w:tc>
        <w:tc>
          <w:tcPr>
            <w:tcW w:w="2410" w:type="dxa"/>
            <w:shd w:val="clear" w:color="auto" w:fill="auto"/>
            <w:vAlign w:val="center"/>
          </w:tcPr>
          <w:p w:rsidR="00166CB5" w:rsidRPr="00797DA2" w:rsidRDefault="00166CB5" w:rsidP="00292E18">
            <w:pPr>
              <w:widowControl/>
              <w:jc w:val="center"/>
              <w:rPr>
                <w:rFonts w:ascii="Times New Roman" w:hAnsi="Times New Roman" w:cs="Times New Roman"/>
                <w:kern w:val="0"/>
              </w:rPr>
            </w:pPr>
            <w:r w:rsidRPr="00797DA2">
              <w:rPr>
                <w:rFonts w:ascii="Times New Roman" w:hAnsi="Times New Roman" w:cs="Times New Roman"/>
                <w:kern w:val="0"/>
              </w:rPr>
              <w:t>751</w:t>
            </w:r>
          </w:p>
        </w:tc>
      </w:tr>
    </w:tbl>
    <w:p w:rsidR="007B4F62" w:rsidRPr="00797DA2" w:rsidRDefault="007B4F62" w:rsidP="00206912">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Labor</w:t>
      </w:r>
    </w:p>
    <w:p w:rsidR="004C544E" w:rsidRPr="00797DA2" w:rsidRDefault="004C544E" w:rsidP="005B595A">
      <w:pPr>
        <w:rPr>
          <w:rFonts w:ascii="Times New Roman" w:hAnsi="Times New Roman" w:cs="Times New Roman"/>
          <w:kern w:val="0"/>
          <w:szCs w:val="24"/>
        </w:rPr>
      </w:pPr>
    </w:p>
    <w:p w:rsidR="00206912" w:rsidRPr="00797DA2" w:rsidRDefault="007B4F62" w:rsidP="00206912">
      <w:pPr>
        <w:pStyle w:val="a3"/>
        <w:rPr>
          <w:rFonts w:ascii="Times New Roman" w:hAnsi="Times New Roman" w:cs="Times New Roman"/>
        </w:rPr>
      </w:pPr>
      <w:bookmarkStart w:id="81" w:name="_Toc478718333"/>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27.8</w:t>
      </w:r>
      <w:r w:rsidR="00065B5B" w:rsidRPr="00797DA2">
        <w:rPr>
          <w:rFonts w:ascii="Times New Roman" w:hAnsi="Times New Roman" w:cs="Times New Roman"/>
        </w:rPr>
        <w:t xml:space="preserve"> </w:t>
      </w:r>
      <w:r w:rsidRPr="00797DA2">
        <w:rPr>
          <w:rFonts w:ascii="Times New Roman" w:hAnsi="Times New Roman" w:cs="Times New Roman"/>
        </w:rPr>
        <w:t>Historical</w:t>
      </w:r>
      <w:r w:rsidR="00065B5B" w:rsidRPr="00797DA2">
        <w:rPr>
          <w:rFonts w:ascii="Times New Roman" w:hAnsi="Times New Roman" w:cs="Times New Roman"/>
        </w:rPr>
        <w:t xml:space="preserve"> </w:t>
      </w:r>
      <w:r w:rsidRPr="00797DA2">
        <w:rPr>
          <w:rFonts w:ascii="Times New Roman" w:hAnsi="Times New Roman" w:cs="Times New Roman"/>
        </w:rPr>
        <w:t>Outcome</w:t>
      </w:r>
      <w:r w:rsidR="00271A04" w:rsidRPr="00797DA2">
        <w:rPr>
          <w:rFonts w:ascii="Times New Roman" w:hAnsi="Times New Roman" w:cs="Times New Roman"/>
        </w:rPr>
        <w:t>s</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Job</w:t>
      </w:r>
      <w:r w:rsidR="00065B5B" w:rsidRPr="00797DA2">
        <w:rPr>
          <w:rFonts w:ascii="Times New Roman" w:hAnsi="Times New Roman" w:cs="Times New Roman"/>
        </w:rPr>
        <w:t xml:space="preserve"> </w:t>
      </w:r>
      <w:r w:rsidRPr="00797DA2">
        <w:rPr>
          <w:rFonts w:ascii="Times New Roman" w:hAnsi="Times New Roman" w:cs="Times New Roman"/>
        </w:rPr>
        <w:t>Redesign</w:t>
      </w:r>
      <w:bookmarkEnd w:id="81"/>
    </w:p>
    <w:p w:rsidR="00206912" w:rsidRPr="00797DA2" w:rsidRDefault="007B4F62" w:rsidP="007B4F62">
      <w:pPr>
        <w:wordWrap w:val="0"/>
        <w:jc w:val="right"/>
        <w:rPr>
          <w:rFonts w:ascii="Times New Roman" w:hAnsi="Times New Roman" w:cs="Times New Roman"/>
        </w:rPr>
      </w:pPr>
      <w:r w:rsidRPr="00797DA2">
        <w:rPr>
          <w:rFonts w:ascii="Times New Roman" w:hAnsi="Times New Roman" w:cs="Times New Roman"/>
          <w:kern w:val="0"/>
          <w:szCs w:val="24"/>
        </w:rPr>
        <w:t>Unit: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Case</w:t>
      </w:r>
    </w:p>
    <w:tbl>
      <w:tblPr>
        <w:tblW w:w="8369" w:type="dxa"/>
        <w:tblInd w:w="-10"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36"/>
        <w:gridCol w:w="857"/>
        <w:gridCol w:w="1349"/>
        <w:gridCol w:w="1349"/>
        <w:gridCol w:w="1109"/>
        <w:gridCol w:w="1349"/>
        <w:gridCol w:w="1176"/>
        <w:gridCol w:w="696"/>
      </w:tblGrid>
      <w:tr w:rsidR="00A867B0" w:rsidRPr="00797DA2" w:rsidTr="00292E18">
        <w:trPr>
          <w:trHeight w:val="675"/>
        </w:trPr>
        <w:tc>
          <w:tcPr>
            <w:tcW w:w="1046" w:type="dxa"/>
            <w:shd w:val="clear" w:color="auto" w:fill="auto"/>
            <w:vAlign w:val="center"/>
            <w:hideMark/>
          </w:tcPr>
          <w:p w:rsidR="00206912" w:rsidRPr="00797DA2" w:rsidRDefault="007B4F62" w:rsidP="00292E18">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1046" w:type="dxa"/>
            <w:shd w:val="clear" w:color="auto" w:fill="auto"/>
            <w:vAlign w:val="center"/>
            <w:hideMark/>
          </w:tcPr>
          <w:p w:rsidR="00206912" w:rsidRPr="00797DA2" w:rsidRDefault="007B4F62" w:rsidP="00292E18">
            <w:pPr>
              <w:widowControl/>
              <w:jc w:val="center"/>
              <w:rPr>
                <w:rFonts w:ascii="Times New Roman" w:hAnsi="Times New Roman" w:cs="Times New Roman"/>
                <w:kern w:val="0"/>
                <w:szCs w:val="24"/>
              </w:rPr>
            </w:pPr>
            <w:r w:rsidRPr="00797DA2">
              <w:rPr>
                <w:rFonts w:ascii="Times New Roman" w:hAnsi="Times New Roman" w:cs="Times New Roman"/>
                <w:kern w:val="0"/>
                <w:szCs w:val="24"/>
              </w:rPr>
              <w:t>Subtotal</w:t>
            </w:r>
          </w:p>
        </w:tc>
        <w:tc>
          <w:tcPr>
            <w:tcW w:w="1046" w:type="dxa"/>
            <w:shd w:val="clear" w:color="auto" w:fill="auto"/>
            <w:vAlign w:val="center"/>
            <w:hideMark/>
          </w:tcPr>
          <w:p w:rsidR="00206912" w:rsidRPr="00797DA2" w:rsidRDefault="007B4F62"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kern w:val="0"/>
                <w:szCs w:val="24"/>
              </w:rPr>
              <w:t>Workplace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Improvement</w:t>
            </w:r>
          </w:p>
        </w:tc>
        <w:tc>
          <w:tcPr>
            <w:tcW w:w="1046" w:type="dxa"/>
            <w:shd w:val="clear" w:color="auto" w:fill="auto"/>
            <w:vAlign w:val="center"/>
            <w:hideMark/>
          </w:tcPr>
          <w:p w:rsidR="00206912" w:rsidRPr="00797DA2" w:rsidRDefault="007B4F62"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kern w:val="0"/>
                <w:szCs w:val="24"/>
              </w:rPr>
              <w:t>Work</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Equipment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or</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Tool</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Improvement</w:t>
            </w:r>
          </w:p>
        </w:tc>
        <w:tc>
          <w:tcPr>
            <w:tcW w:w="1046" w:type="dxa"/>
            <w:shd w:val="clear" w:color="auto" w:fill="auto"/>
            <w:vAlign w:val="center"/>
            <w:hideMark/>
          </w:tcPr>
          <w:p w:rsidR="00206912" w:rsidRPr="00797DA2" w:rsidRDefault="007B4F62"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kern w:val="0"/>
                <w:szCs w:val="24"/>
              </w:rPr>
              <w:t>Vocational</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Assistive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Device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Provided</w:t>
            </w:r>
          </w:p>
        </w:tc>
        <w:tc>
          <w:tcPr>
            <w:tcW w:w="1046" w:type="dxa"/>
            <w:shd w:val="clear" w:color="auto" w:fill="auto"/>
            <w:vAlign w:val="center"/>
            <w:hideMark/>
          </w:tcPr>
          <w:p w:rsidR="00206912" w:rsidRPr="00797DA2" w:rsidRDefault="00A867B0"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kern w:val="0"/>
                <w:szCs w:val="24"/>
              </w:rPr>
              <w:t>Working</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Condition</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Improvement</w:t>
            </w:r>
          </w:p>
        </w:tc>
        <w:tc>
          <w:tcPr>
            <w:tcW w:w="1046" w:type="dxa"/>
            <w:shd w:val="clear" w:color="auto" w:fill="auto"/>
            <w:vAlign w:val="center"/>
            <w:hideMark/>
          </w:tcPr>
          <w:p w:rsidR="00206912" w:rsidRPr="00797DA2" w:rsidRDefault="0050760B"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kern w:val="0"/>
                <w:szCs w:val="24"/>
              </w:rPr>
              <w:t>Working</w:t>
            </w:r>
            <w:r w:rsidR="00065B5B" w:rsidRPr="00797DA2">
              <w:rPr>
                <w:rFonts w:ascii="Times New Roman" w:hAnsi="Times New Roman" w:cs="Times New Roman"/>
                <w:kern w:val="0"/>
                <w:szCs w:val="24"/>
              </w:rPr>
              <w:t xml:space="preserve"> </w:t>
            </w:r>
            <w:r w:rsidR="00A867B0" w:rsidRPr="00797DA2">
              <w:rPr>
                <w:rFonts w:ascii="Times New Roman" w:hAnsi="Times New Roman" w:cs="Times New Roman"/>
                <w:kern w:val="0"/>
                <w:szCs w:val="24"/>
              </w:rPr>
              <w:t>Method</w:t>
            </w:r>
            <w:r w:rsidR="00065B5B" w:rsidRPr="00797DA2">
              <w:rPr>
                <w:rFonts w:ascii="Times New Roman" w:hAnsi="Times New Roman" w:cs="Times New Roman"/>
                <w:kern w:val="0"/>
                <w:szCs w:val="24"/>
              </w:rPr>
              <w:t xml:space="preserve"> </w:t>
            </w:r>
            <w:r w:rsidR="00A867B0" w:rsidRPr="00797DA2">
              <w:rPr>
                <w:rFonts w:ascii="Times New Roman" w:hAnsi="Times New Roman" w:cs="Times New Roman"/>
                <w:kern w:val="0"/>
                <w:szCs w:val="24"/>
              </w:rPr>
              <w:t>Adjustment</w:t>
            </w:r>
          </w:p>
        </w:tc>
        <w:tc>
          <w:tcPr>
            <w:tcW w:w="1047" w:type="dxa"/>
            <w:shd w:val="clear" w:color="auto" w:fill="auto"/>
            <w:vAlign w:val="center"/>
            <w:hideMark/>
          </w:tcPr>
          <w:p w:rsidR="00206912" w:rsidRPr="00797DA2" w:rsidRDefault="007B4F62" w:rsidP="00292E18">
            <w:pPr>
              <w:widowControl/>
              <w:jc w:val="center"/>
              <w:rPr>
                <w:rFonts w:ascii="Times New Roman" w:hAnsi="Times New Roman" w:cs="Times New Roman"/>
                <w:kern w:val="0"/>
                <w:szCs w:val="24"/>
              </w:rPr>
            </w:pPr>
            <w:r w:rsidRPr="00797DA2">
              <w:rPr>
                <w:rFonts w:ascii="Times New Roman" w:hAnsi="Times New Roman" w:cs="Times New Roman"/>
                <w:kern w:val="0"/>
                <w:szCs w:val="24"/>
              </w:rPr>
              <w:t>Other</w:t>
            </w:r>
            <w:r w:rsidR="0050760B" w:rsidRPr="00797DA2">
              <w:rPr>
                <w:rFonts w:ascii="Times New Roman" w:hAnsi="Times New Roman" w:cs="Times New Roman"/>
                <w:kern w:val="0"/>
                <w:szCs w:val="24"/>
              </w:rPr>
              <w:t>s</w:t>
            </w:r>
          </w:p>
        </w:tc>
      </w:tr>
      <w:tr w:rsidR="00A867B0" w:rsidRPr="00797DA2" w:rsidTr="00292E18">
        <w:trPr>
          <w:trHeight w:val="345"/>
        </w:trPr>
        <w:tc>
          <w:tcPr>
            <w:tcW w:w="104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104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847</w:t>
            </w:r>
          </w:p>
        </w:tc>
        <w:tc>
          <w:tcPr>
            <w:tcW w:w="104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85</w:t>
            </w:r>
          </w:p>
        </w:tc>
        <w:tc>
          <w:tcPr>
            <w:tcW w:w="104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134</w:t>
            </w:r>
          </w:p>
        </w:tc>
        <w:tc>
          <w:tcPr>
            <w:tcW w:w="104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388</w:t>
            </w:r>
          </w:p>
        </w:tc>
        <w:tc>
          <w:tcPr>
            <w:tcW w:w="104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331</w:t>
            </w:r>
          </w:p>
        </w:tc>
        <w:tc>
          <w:tcPr>
            <w:tcW w:w="104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16</w:t>
            </w:r>
          </w:p>
        </w:tc>
        <w:tc>
          <w:tcPr>
            <w:tcW w:w="1047"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0</w:t>
            </w:r>
          </w:p>
        </w:tc>
      </w:tr>
      <w:tr w:rsidR="00A867B0" w:rsidRPr="00797DA2" w:rsidTr="00292E18">
        <w:trPr>
          <w:trHeight w:val="345"/>
        </w:trPr>
        <w:tc>
          <w:tcPr>
            <w:tcW w:w="104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104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1,062</w:t>
            </w:r>
          </w:p>
        </w:tc>
        <w:tc>
          <w:tcPr>
            <w:tcW w:w="104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78</w:t>
            </w:r>
          </w:p>
        </w:tc>
        <w:tc>
          <w:tcPr>
            <w:tcW w:w="104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133</w:t>
            </w:r>
          </w:p>
        </w:tc>
        <w:tc>
          <w:tcPr>
            <w:tcW w:w="104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400</w:t>
            </w:r>
          </w:p>
        </w:tc>
        <w:tc>
          <w:tcPr>
            <w:tcW w:w="104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432</w:t>
            </w:r>
          </w:p>
        </w:tc>
        <w:tc>
          <w:tcPr>
            <w:tcW w:w="104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19</w:t>
            </w:r>
          </w:p>
        </w:tc>
        <w:tc>
          <w:tcPr>
            <w:tcW w:w="1047"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0</w:t>
            </w:r>
          </w:p>
        </w:tc>
      </w:tr>
      <w:tr w:rsidR="00A867B0" w:rsidRPr="00797DA2" w:rsidTr="00292E18">
        <w:trPr>
          <w:trHeight w:val="345"/>
        </w:trPr>
        <w:tc>
          <w:tcPr>
            <w:tcW w:w="104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104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1,390</w:t>
            </w:r>
          </w:p>
        </w:tc>
        <w:tc>
          <w:tcPr>
            <w:tcW w:w="104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105</w:t>
            </w:r>
          </w:p>
        </w:tc>
        <w:tc>
          <w:tcPr>
            <w:tcW w:w="104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172</w:t>
            </w:r>
          </w:p>
        </w:tc>
        <w:tc>
          <w:tcPr>
            <w:tcW w:w="104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443</w:t>
            </w:r>
          </w:p>
        </w:tc>
        <w:tc>
          <w:tcPr>
            <w:tcW w:w="104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573</w:t>
            </w:r>
          </w:p>
        </w:tc>
        <w:tc>
          <w:tcPr>
            <w:tcW w:w="104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30</w:t>
            </w:r>
          </w:p>
        </w:tc>
        <w:tc>
          <w:tcPr>
            <w:tcW w:w="1047"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0</w:t>
            </w:r>
          </w:p>
        </w:tc>
      </w:tr>
      <w:tr w:rsidR="00A867B0" w:rsidRPr="00797DA2" w:rsidTr="00292E18">
        <w:trPr>
          <w:trHeight w:val="345"/>
        </w:trPr>
        <w:tc>
          <w:tcPr>
            <w:tcW w:w="104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104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2,117</w:t>
            </w:r>
          </w:p>
        </w:tc>
        <w:tc>
          <w:tcPr>
            <w:tcW w:w="104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66</w:t>
            </w:r>
          </w:p>
        </w:tc>
        <w:tc>
          <w:tcPr>
            <w:tcW w:w="104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157</w:t>
            </w:r>
          </w:p>
        </w:tc>
        <w:tc>
          <w:tcPr>
            <w:tcW w:w="104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648</w:t>
            </w:r>
          </w:p>
        </w:tc>
        <w:tc>
          <w:tcPr>
            <w:tcW w:w="104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1054</w:t>
            </w:r>
          </w:p>
        </w:tc>
        <w:tc>
          <w:tcPr>
            <w:tcW w:w="104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49</w:t>
            </w:r>
          </w:p>
        </w:tc>
        <w:tc>
          <w:tcPr>
            <w:tcW w:w="1047"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90</w:t>
            </w:r>
          </w:p>
        </w:tc>
      </w:tr>
    </w:tbl>
    <w:p w:rsidR="00A867B0" w:rsidRPr="00797DA2" w:rsidRDefault="00A867B0" w:rsidP="005B595A">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Labor</w:t>
      </w:r>
    </w:p>
    <w:p w:rsidR="00797DA2" w:rsidRPr="00797DA2" w:rsidRDefault="00797DA2" w:rsidP="005E42EC">
      <w:pPr>
        <w:pStyle w:val="a3"/>
        <w:spacing w:line="320" w:lineRule="exact"/>
        <w:rPr>
          <w:rFonts w:ascii="Times New Roman" w:hAnsi="Times New Roman" w:cs="Times New Roman"/>
        </w:rPr>
      </w:pPr>
    </w:p>
    <w:p w:rsidR="00206912" w:rsidRPr="00797DA2" w:rsidRDefault="00A867B0" w:rsidP="005E42EC">
      <w:pPr>
        <w:pStyle w:val="a3"/>
        <w:spacing w:line="320" w:lineRule="exact"/>
        <w:rPr>
          <w:rFonts w:ascii="Times New Roman" w:hAnsi="Times New Roman" w:cs="Times New Roman"/>
        </w:rPr>
      </w:pPr>
      <w:bookmarkStart w:id="82" w:name="_Toc478718334"/>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27.9</w:t>
      </w:r>
      <w:r w:rsidR="00065B5B" w:rsidRPr="00797DA2">
        <w:rPr>
          <w:rFonts w:ascii="Times New Roman" w:hAnsi="Times New Roman" w:cs="Times New Roman"/>
        </w:rPr>
        <w:t xml:space="preserve"> </w:t>
      </w:r>
      <w:r w:rsidRPr="00797DA2">
        <w:rPr>
          <w:rFonts w:ascii="Times New Roman" w:hAnsi="Times New Roman" w:cs="Times New Roman"/>
        </w:rPr>
        <w:t>Students</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Pr="00797DA2">
        <w:rPr>
          <w:rFonts w:ascii="Times New Roman" w:hAnsi="Times New Roman" w:cs="Times New Roman"/>
        </w:rPr>
        <w:t>General</w:t>
      </w:r>
      <w:r w:rsidR="00065B5B" w:rsidRPr="00797DA2">
        <w:rPr>
          <w:rFonts w:ascii="Times New Roman" w:hAnsi="Times New Roman" w:cs="Times New Roman"/>
        </w:rPr>
        <w:t xml:space="preserve"> </w:t>
      </w:r>
      <w:r w:rsidRPr="00797DA2">
        <w:rPr>
          <w:rFonts w:ascii="Times New Roman" w:hAnsi="Times New Roman" w:cs="Times New Roman"/>
        </w:rPr>
        <w:t>and</w:t>
      </w:r>
      <w:r w:rsidR="00065B5B" w:rsidRPr="00797DA2">
        <w:rPr>
          <w:rFonts w:ascii="Times New Roman" w:hAnsi="Times New Roman" w:cs="Times New Roman"/>
        </w:rPr>
        <w:t xml:space="preserve"> </w:t>
      </w:r>
      <w:r w:rsidRPr="00797DA2">
        <w:rPr>
          <w:rFonts w:ascii="Times New Roman" w:hAnsi="Times New Roman" w:cs="Times New Roman"/>
        </w:rPr>
        <w:t>Vocational</w:t>
      </w:r>
      <w:r w:rsidR="00065B5B" w:rsidRPr="00797DA2">
        <w:rPr>
          <w:rFonts w:ascii="Times New Roman" w:hAnsi="Times New Roman" w:cs="Times New Roman"/>
        </w:rPr>
        <w:t xml:space="preserve"> </w:t>
      </w:r>
      <w:r w:rsidRPr="00797DA2">
        <w:rPr>
          <w:rFonts w:ascii="Times New Roman" w:hAnsi="Times New Roman" w:cs="Times New Roman"/>
        </w:rPr>
        <w:t>High</w:t>
      </w:r>
      <w:r w:rsidR="00065B5B" w:rsidRPr="00797DA2">
        <w:rPr>
          <w:rFonts w:ascii="Times New Roman" w:hAnsi="Times New Roman" w:cs="Times New Roman"/>
        </w:rPr>
        <w:t xml:space="preserve"> </w:t>
      </w:r>
      <w:r w:rsidRPr="00797DA2">
        <w:rPr>
          <w:rFonts w:ascii="Times New Roman" w:hAnsi="Times New Roman" w:cs="Times New Roman"/>
        </w:rPr>
        <w:t>School</w:t>
      </w:r>
      <w:r w:rsidR="0050760B" w:rsidRPr="00797DA2">
        <w:rPr>
          <w:rFonts w:ascii="Times New Roman" w:hAnsi="Times New Roman" w:cs="Times New Roman"/>
        </w:rPr>
        <w:t>s</w:t>
      </w:r>
      <w:r w:rsidR="00065B5B" w:rsidRPr="00797DA2">
        <w:rPr>
          <w:rFonts w:ascii="Times New Roman" w:hAnsi="Times New Roman" w:cs="Times New Roman"/>
        </w:rPr>
        <w:t xml:space="preserve"> </w:t>
      </w:r>
      <w:r w:rsidRPr="00797DA2">
        <w:rPr>
          <w:rFonts w:ascii="Times New Roman" w:hAnsi="Times New Roman" w:cs="Times New Roman"/>
        </w:rPr>
        <w:t>and</w:t>
      </w:r>
      <w:r w:rsidR="00065B5B" w:rsidRPr="00797DA2">
        <w:rPr>
          <w:rFonts w:ascii="Times New Roman" w:hAnsi="Times New Roman" w:cs="Times New Roman"/>
        </w:rPr>
        <w:t xml:space="preserve"> </w:t>
      </w:r>
      <w:r w:rsidRPr="00797DA2">
        <w:rPr>
          <w:rFonts w:ascii="Times New Roman" w:hAnsi="Times New Roman" w:cs="Times New Roman"/>
        </w:rPr>
        <w:t>Special</w:t>
      </w:r>
      <w:r w:rsidR="00065B5B" w:rsidRPr="00797DA2">
        <w:rPr>
          <w:rFonts w:ascii="Times New Roman" w:hAnsi="Times New Roman" w:cs="Times New Roman"/>
        </w:rPr>
        <w:t xml:space="preserve"> </w:t>
      </w:r>
      <w:r w:rsidRPr="00797DA2">
        <w:rPr>
          <w:rFonts w:ascii="Times New Roman" w:hAnsi="Times New Roman" w:cs="Times New Roman"/>
        </w:rPr>
        <w:t>Education</w:t>
      </w:r>
      <w:r w:rsidR="00065B5B" w:rsidRPr="00797DA2">
        <w:rPr>
          <w:rFonts w:ascii="Times New Roman" w:hAnsi="Times New Roman" w:cs="Times New Roman"/>
        </w:rPr>
        <w:t xml:space="preserve"> </w:t>
      </w:r>
      <w:r w:rsidRPr="00797DA2">
        <w:rPr>
          <w:rFonts w:ascii="Times New Roman" w:hAnsi="Times New Roman" w:cs="Times New Roman"/>
        </w:rPr>
        <w:t>School</w:t>
      </w:r>
      <w:r w:rsidR="0050760B" w:rsidRPr="00797DA2">
        <w:rPr>
          <w:rFonts w:ascii="Times New Roman" w:hAnsi="Times New Roman" w:cs="Times New Roman"/>
        </w:rPr>
        <w:t>s</w:t>
      </w:r>
      <w:r w:rsidR="00065B5B" w:rsidRPr="00797DA2">
        <w:rPr>
          <w:rFonts w:ascii="Times New Roman" w:hAnsi="Times New Roman" w:cs="Times New Roman"/>
        </w:rPr>
        <w:t xml:space="preserve"> </w:t>
      </w:r>
      <w:r w:rsidRPr="00797DA2">
        <w:rPr>
          <w:rFonts w:ascii="Times New Roman" w:hAnsi="Times New Roman" w:cs="Times New Roman"/>
        </w:rPr>
        <w:t>Receiving</w:t>
      </w:r>
      <w:r w:rsidR="00065B5B" w:rsidRPr="00797DA2">
        <w:rPr>
          <w:rFonts w:ascii="Times New Roman" w:hAnsi="Times New Roman" w:cs="Times New Roman"/>
        </w:rPr>
        <w:t xml:space="preserve"> </w:t>
      </w:r>
      <w:r w:rsidRPr="00797DA2">
        <w:rPr>
          <w:rFonts w:ascii="Times New Roman" w:hAnsi="Times New Roman" w:cs="Times New Roman"/>
        </w:rPr>
        <w:t>Vocational</w:t>
      </w:r>
      <w:r w:rsidR="00065B5B" w:rsidRPr="00797DA2">
        <w:rPr>
          <w:rFonts w:ascii="Times New Roman" w:hAnsi="Times New Roman" w:cs="Times New Roman"/>
        </w:rPr>
        <w:t xml:space="preserve"> </w:t>
      </w:r>
      <w:r w:rsidRPr="00797DA2">
        <w:rPr>
          <w:rFonts w:ascii="Times New Roman" w:hAnsi="Times New Roman" w:cs="Times New Roman"/>
        </w:rPr>
        <w:t>Guidance</w:t>
      </w:r>
      <w:r w:rsidR="00065B5B" w:rsidRPr="00797DA2">
        <w:rPr>
          <w:rFonts w:ascii="Times New Roman" w:hAnsi="Times New Roman" w:cs="Times New Roman"/>
        </w:rPr>
        <w:t xml:space="preserve"> </w:t>
      </w:r>
      <w:r w:rsidRPr="00797DA2">
        <w:rPr>
          <w:rFonts w:ascii="Times New Roman" w:hAnsi="Times New Roman" w:cs="Times New Roman"/>
        </w:rPr>
        <w:t>and</w:t>
      </w:r>
      <w:r w:rsidR="00065B5B" w:rsidRPr="00797DA2">
        <w:rPr>
          <w:rFonts w:ascii="Times New Roman" w:hAnsi="Times New Roman" w:cs="Times New Roman"/>
        </w:rPr>
        <w:t xml:space="preserve"> </w:t>
      </w:r>
      <w:r w:rsidRPr="00797DA2">
        <w:rPr>
          <w:rFonts w:ascii="Times New Roman" w:hAnsi="Times New Roman" w:cs="Times New Roman"/>
        </w:rPr>
        <w:t>Referral</w:t>
      </w:r>
      <w:r w:rsidR="00065B5B" w:rsidRPr="00797DA2">
        <w:rPr>
          <w:rFonts w:ascii="Times New Roman" w:hAnsi="Times New Roman" w:cs="Times New Roman"/>
        </w:rPr>
        <w:t xml:space="preserve"> </w:t>
      </w:r>
      <w:r w:rsidRPr="00797DA2">
        <w:rPr>
          <w:rFonts w:ascii="Times New Roman" w:hAnsi="Times New Roman" w:cs="Times New Roman"/>
        </w:rPr>
        <w:t>2011-2014</w:t>
      </w:r>
      <w:bookmarkEnd w:id="82"/>
    </w:p>
    <w:p w:rsidR="00206912" w:rsidRPr="00797DA2" w:rsidRDefault="00A867B0" w:rsidP="00A867B0">
      <w:pPr>
        <w:wordWrap w:val="0"/>
        <w:jc w:val="right"/>
        <w:rPr>
          <w:rFonts w:ascii="Times New Roman" w:hAnsi="Times New Roman" w:cs="Times New Roman"/>
          <w:b/>
        </w:rPr>
      </w:pPr>
      <w:r w:rsidRPr="00797DA2">
        <w:rPr>
          <w:rFonts w:ascii="Times New Roman" w:hAnsi="Times New Roman" w:cs="Times New Roman"/>
          <w:kern w:val="0"/>
          <w:szCs w:val="24"/>
        </w:rPr>
        <w:t>Unit: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Person</w:t>
      </w:r>
    </w:p>
    <w:tbl>
      <w:tblPr>
        <w:tblW w:w="7598" w:type="dxa"/>
        <w:tblInd w:w="462"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799"/>
        <w:gridCol w:w="3799"/>
      </w:tblGrid>
      <w:tr w:rsidR="00206912" w:rsidRPr="00797DA2" w:rsidTr="00292E18">
        <w:trPr>
          <w:trHeight w:val="328"/>
        </w:trPr>
        <w:tc>
          <w:tcPr>
            <w:tcW w:w="3799" w:type="dxa"/>
            <w:shd w:val="clear" w:color="auto" w:fill="auto"/>
            <w:vAlign w:val="center"/>
            <w:hideMark/>
          </w:tcPr>
          <w:p w:rsidR="00206912" w:rsidRPr="00797DA2" w:rsidRDefault="00A867B0" w:rsidP="00292E18">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3799" w:type="dxa"/>
            <w:shd w:val="clear" w:color="auto" w:fill="auto"/>
            <w:vAlign w:val="center"/>
            <w:hideMark/>
          </w:tcPr>
          <w:p w:rsidR="00206912" w:rsidRPr="00797DA2" w:rsidRDefault="00A867B0" w:rsidP="00292E18">
            <w:pPr>
              <w:widowControl/>
              <w:jc w:val="center"/>
              <w:rPr>
                <w:rFonts w:ascii="Times New Roman" w:hAnsi="Times New Roman" w:cs="Times New Roman"/>
                <w:kern w:val="0"/>
                <w:szCs w:val="24"/>
              </w:rPr>
            </w:pPr>
            <w:r w:rsidRPr="00797DA2">
              <w:rPr>
                <w:rFonts w:ascii="Times New Roman" w:hAnsi="Times New Roman" w:cs="Times New Roman"/>
                <w:kern w:val="0"/>
                <w:szCs w:val="24"/>
              </w:rPr>
              <w:t>Person</w:t>
            </w:r>
          </w:p>
        </w:tc>
      </w:tr>
      <w:tr w:rsidR="00206912" w:rsidRPr="00797DA2" w:rsidTr="00292E18">
        <w:trPr>
          <w:trHeight w:val="349"/>
        </w:trPr>
        <w:tc>
          <w:tcPr>
            <w:tcW w:w="3799"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3799"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13,841</w:t>
            </w:r>
          </w:p>
        </w:tc>
      </w:tr>
      <w:tr w:rsidR="00206912" w:rsidRPr="00797DA2" w:rsidTr="00292E18">
        <w:trPr>
          <w:trHeight w:val="349"/>
        </w:trPr>
        <w:tc>
          <w:tcPr>
            <w:tcW w:w="3799"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3799"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9,309</w:t>
            </w:r>
          </w:p>
        </w:tc>
      </w:tr>
      <w:tr w:rsidR="00206912" w:rsidRPr="00797DA2" w:rsidTr="00292E18">
        <w:trPr>
          <w:trHeight w:val="349"/>
        </w:trPr>
        <w:tc>
          <w:tcPr>
            <w:tcW w:w="3799"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3799"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8,748</w:t>
            </w:r>
          </w:p>
        </w:tc>
      </w:tr>
      <w:tr w:rsidR="00206912" w:rsidRPr="00797DA2" w:rsidTr="00292E18">
        <w:trPr>
          <w:trHeight w:val="349"/>
        </w:trPr>
        <w:tc>
          <w:tcPr>
            <w:tcW w:w="3799"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3799"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12,759</w:t>
            </w:r>
          </w:p>
        </w:tc>
      </w:tr>
    </w:tbl>
    <w:p w:rsidR="00A867B0" w:rsidRPr="00797DA2" w:rsidRDefault="00A867B0" w:rsidP="00206912">
      <w:pPr>
        <w:rPr>
          <w:rFonts w:ascii="Times New Roman" w:hAnsi="Times New Roman" w:cs="Times New Roman"/>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Education</w:t>
      </w:r>
    </w:p>
    <w:p w:rsidR="00206912" w:rsidRPr="00797DA2" w:rsidRDefault="00206912" w:rsidP="005B595A">
      <w:pPr>
        <w:rPr>
          <w:rFonts w:ascii="Times New Roman" w:hAnsi="Times New Roman" w:cs="Times New Roman"/>
          <w:kern w:val="0"/>
          <w:szCs w:val="24"/>
        </w:rPr>
      </w:pPr>
    </w:p>
    <w:p w:rsidR="005B595A" w:rsidRPr="00797DA2" w:rsidRDefault="00A867B0" w:rsidP="005E42EC">
      <w:pPr>
        <w:pStyle w:val="a3"/>
        <w:spacing w:line="320" w:lineRule="exact"/>
        <w:rPr>
          <w:rFonts w:ascii="Times New Roman" w:hAnsi="Times New Roman" w:cs="Times New Roman"/>
        </w:rPr>
      </w:pPr>
      <w:bookmarkStart w:id="83" w:name="_Toc478718335"/>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27.10</w:t>
      </w:r>
      <w:r w:rsidR="00065B5B" w:rsidRPr="00797DA2">
        <w:rPr>
          <w:rFonts w:ascii="Times New Roman" w:hAnsi="Times New Roman" w:cs="Times New Roman"/>
        </w:rPr>
        <w:t xml:space="preserve"> </w:t>
      </w:r>
      <w:r w:rsidR="0050760B" w:rsidRPr="00797DA2">
        <w:rPr>
          <w:rFonts w:ascii="Times New Roman" w:hAnsi="Times New Roman" w:cs="Times New Roman"/>
        </w:rPr>
        <w:t>Number</w:t>
      </w:r>
      <w:r w:rsidR="00065B5B" w:rsidRPr="00797DA2">
        <w:rPr>
          <w:rFonts w:ascii="Times New Roman" w:hAnsi="Times New Roman" w:cs="Times New Roman"/>
        </w:rPr>
        <w:t xml:space="preserve"> </w:t>
      </w:r>
      <w:r w:rsidR="0050760B" w:rsidRPr="00797DA2">
        <w:rPr>
          <w:rFonts w:ascii="Times New Roman" w:hAnsi="Times New Roman" w:cs="Times New Roman"/>
        </w:rPr>
        <w:t>of</w:t>
      </w:r>
      <w:r w:rsidR="00065B5B" w:rsidRPr="00797DA2">
        <w:rPr>
          <w:rFonts w:ascii="Times New Roman" w:hAnsi="Times New Roman" w:cs="Times New Roman"/>
        </w:rPr>
        <w:t xml:space="preserve"> </w:t>
      </w:r>
      <w:r w:rsidRPr="00797DA2">
        <w:rPr>
          <w:rFonts w:ascii="Times New Roman" w:hAnsi="Times New Roman" w:cs="Times New Roman"/>
        </w:rPr>
        <w:t>Respondent</w:t>
      </w:r>
      <w:r w:rsidR="00065B5B" w:rsidRPr="00797DA2">
        <w:rPr>
          <w:rFonts w:ascii="Times New Roman" w:hAnsi="Times New Roman" w:cs="Times New Roman"/>
        </w:rPr>
        <w:t xml:space="preserve"> </w:t>
      </w:r>
      <w:r w:rsidRPr="00797DA2">
        <w:rPr>
          <w:rFonts w:ascii="Times New Roman" w:hAnsi="Times New Roman" w:cs="Times New Roman"/>
        </w:rPr>
        <w:t>Organization</w:t>
      </w:r>
      <w:r w:rsidR="0050760B" w:rsidRPr="00797DA2">
        <w:rPr>
          <w:rFonts w:ascii="Times New Roman" w:hAnsi="Times New Roman" w:cs="Times New Roman"/>
        </w:rPr>
        <w:t>s</w:t>
      </w:r>
      <w:r w:rsidR="00065B5B" w:rsidRPr="00797DA2">
        <w:rPr>
          <w:rFonts w:ascii="Times New Roman" w:hAnsi="Times New Roman" w:cs="Times New Roman"/>
        </w:rPr>
        <w:t xml:space="preserve"> </w:t>
      </w:r>
      <w:r w:rsidR="006E4112" w:rsidRPr="00797DA2">
        <w:rPr>
          <w:rFonts w:ascii="Times New Roman" w:hAnsi="Times New Roman" w:cs="Times New Roman"/>
        </w:rPr>
        <w:t>and</w:t>
      </w:r>
      <w:r w:rsidR="00065B5B" w:rsidRPr="00797DA2">
        <w:rPr>
          <w:rFonts w:ascii="Times New Roman" w:hAnsi="Times New Roman" w:cs="Times New Roman"/>
        </w:rPr>
        <w:t xml:space="preserve"> </w:t>
      </w:r>
      <w:r w:rsidR="006E4112" w:rsidRPr="00797DA2">
        <w:rPr>
          <w:rFonts w:ascii="Times New Roman" w:hAnsi="Times New Roman" w:cs="Times New Roman"/>
        </w:rPr>
        <w:t>Person</w:t>
      </w:r>
      <w:r w:rsidR="0050760B" w:rsidRPr="00797DA2">
        <w:rPr>
          <w:rFonts w:ascii="Times New Roman" w:hAnsi="Times New Roman" w:cs="Times New Roman"/>
        </w:rPr>
        <w:t>s</w:t>
      </w:r>
      <w:r w:rsidR="00065B5B" w:rsidRPr="00797DA2">
        <w:rPr>
          <w:rFonts w:ascii="Times New Roman" w:hAnsi="Times New Roman" w:cs="Times New Roman"/>
        </w:rPr>
        <w:t xml:space="preserve"> </w:t>
      </w:r>
      <w:r w:rsidR="0050760B" w:rsidRPr="00797DA2">
        <w:rPr>
          <w:rFonts w:ascii="Times New Roman" w:hAnsi="Times New Roman" w:cs="Times New Roman"/>
        </w:rPr>
        <w:t>in</w:t>
      </w:r>
      <w:r w:rsidR="00065B5B" w:rsidRPr="00797DA2">
        <w:rPr>
          <w:rFonts w:ascii="Times New Roman" w:hAnsi="Times New Roman" w:cs="Times New Roman"/>
        </w:rPr>
        <w:t xml:space="preserve"> </w:t>
      </w:r>
      <w:r w:rsidR="006E4112" w:rsidRPr="00797DA2">
        <w:rPr>
          <w:rFonts w:ascii="Times New Roman" w:hAnsi="Times New Roman" w:cs="Times New Roman"/>
        </w:rPr>
        <w:t>Quota</w:t>
      </w:r>
      <w:r w:rsidR="00065B5B" w:rsidRPr="00797DA2">
        <w:rPr>
          <w:rFonts w:ascii="Times New Roman" w:hAnsi="Times New Roman" w:cs="Times New Roman"/>
        </w:rPr>
        <w:t xml:space="preserve"> </w:t>
      </w:r>
      <w:r w:rsidR="006E4112" w:rsidRPr="00797DA2">
        <w:rPr>
          <w:rFonts w:ascii="Times New Roman" w:hAnsi="Times New Roman" w:cs="Times New Roman"/>
        </w:rPr>
        <w:t>Employment</w:t>
      </w:r>
      <w:bookmarkEnd w:id="83"/>
    </w:p>
    <w:p w:rsidR="005B595A" w:rsidRPr="00797DA2" w:rsidRDefault="00A867B0" w:rsidP="00A867B0">
      <w:pPr>
        <w:wordWrap w:val="0"/>
        <w:jc w:val="right"/>
        <w:rPr>
          <w:rFonts w:ascii="Times New Roman" w:hAnsi="Times New Roman" w:cs="Times New Roman"/>
        </w:rPr>
      </w:pPr>
      <w:r w:rsidRPr="00797DA2">
        <w:rPr>
          <w:rFonts w:ascii="Times New Roman" w:hAnsi="Times New Roman" w:cs="Times New Roman"/>
          <w:kern w:val="0"/>
          <w:szCs w:val="24"/>
        </w:rPr>
        <w:t>Unit: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Person</w:t>
      </w:r>
    </w:p>
    <w:tbl>
      <w:tblPr>
        <w:tblW w:w="8369" w:type="dxa"/>
        <w:tblInd w:w="-10"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92"/>
        <w:gridCol w:w="2092"/>
        <w:gridCol w:w="2092"/>
        <w:gridCol w:w="2093"/>
      </w:tblGrid>
      <w:tr w:rsidR="005B595A" w:rsidRPr="00797DA2" w:rsidTr="007F4787">
        <w:trPr>
          <w:trHeight w:val="330"/>
        </w:trPr>
        <w:tc>
          <w:tcPr>
            <w:tcW w:w="2092" w:type="dxa"/>
            <w:shd w:val="clear" w:color="auto" w:fill="auto"/>
            <w:vAlign w:val="center"/>
            <w:hideMark/>
          </w:tcPr>
          <w:p w:rsidR="005B595A" w:rsidRPr="00797DA2" w:rsidRDefault="00A867B0"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2092" w:type="dxa"/>
            <w:shd w:val="clear" w:color="auto" w:fill="auto"/>
            <w:vAlign w:val="center"/>
            <w:hideMark/>
          </w:tcPr>
          <w:p w:rsidR="005B595A" w:rsidRPr="00797DA2" w:rsidRDefault="006E4112" w:rsidP="005E42EC">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National</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Respondent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Organization</w:t>
            </w:r>
          </w:p>
        </w:tc>
        <w:tc>
          <w:tcPr>
            <w:tcW w:w="2092" w:type="dxa"/>
            <w:shd w:val="clear" w:color="auto" w:fill="auto"/>
            <w:vAlign w:val="center"/>
            <w:hideMark/>
          </w:tcPr>
          <w:p w:rsidR="005B595A" w:rsidRPr="00797DA2" w:rsidRDefault="006E4112" w:rsidP="005E42EC">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Statutory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Employee</w:t>
            </w:r>
          </w:p>
        </w:tc>
        <w:tc>
          <w:tcPr>
            <w:tcW w:w="2093" w:type="dxa"/>
            <w:shd w:val="clear" w:color="auto" w:fill="auto"/>
            <w:vAlign w:val="center"/>
            <w:hideMark/>
          </w:tcPr>
          <w:p w:rsidR="005B595A" w:rsidRPr="00797DA2" w:rsidRDefault="006E4112" w:rsidP="005E42EC">
            <w:pPr>
              <w:widowControl/>
              <w:spacing w:line="320" w:lineRule="exact"/>
              <w:jc w:val="center"/>
              <w:rPr>
                <w:rFonts w:ascii="Times New Roman" w:hAnsi="Times New Roman" w:cs="Times New Roman"/>
                <w:kern w:val="0"/>
                <w:szCs w:val="24"/>
              </w:rPr>
            </w:pPr>
            <w:r w:rsidRPr="00797DA2">
              <w:rPr>
                <w:rFonts w:ascii="Times New Roman" w:hAnsi="Times New Roman" w:cs="Times New Roman"/>
                <w:kern w:val="0"/>
                <w:szCs w:val="24"/>
              </w:rPr>
              <w:t>Actual</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Employee</w:t>
            </w:r>
          </w:p>
        </w:tc>
      </w:tr>
      <w:tr w:rsidR="005B595A" w:rsidRPr="00797DA2" w:rsidTr="007F4787">
        <w:trPr>
          <w:trHeight w:val="330"/>
        </w:trPr>
        <w:tc>
          <w:tcPr>
            <w:tcW w:w="2092"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2092"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15,416</w:t>
            </w:r>
          </w:p>
        </w:tc>
        <w:tc>
          <w:tcPr>
            <w:tcW w:w="2092"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50,796</w:t>
            </w:r>
          </w:p>
        </w:tc>
        <w:tc>
          <w:tcPr>
            <w:tcW w:w="2093"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68,409</w:t>
            </w:r>
          </w:p>
        </w:tc>
      </w:tr>
      <w:tr w:rsidR="005B595A" w:rsidRPr="00797DA2" w:rsidTr="007F4787">
        <w:trPr>
          <w:trHeight w:val="330"/>
        </w:trPr>
        <w:tc>
          <w:tcPr>
            <w:tcW w:w="2092"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2092"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15,776</w:t>
            </w:r>
          </w:p>
        </w:tc>
        <w:tc>
          <w:tcPr>
            <w:tcW w:w="2092"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51,770</w:t>
            </w:r>
          </w:p>
        </w:tc>
        <w:tc>
          <w:tcPr>
            <w:tcW w:w="2093"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69,823</w:t>
            </w:r>
          </w:p>
        </w:tc>
      </w:tr>
      <w:tr w:rsidR="005B595A" w:rsidRPr="00797DA2" w:rsidTr="007F4787">
        <w:trPr>
          <w:trHeight w:val="330"/>
        </w:trPr>
        <w:tc>
          <w:tcPr>
            <w:tcW w:w="2092"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2092"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16,116</w:t>
            </w:r>
          </w:p>
        </w:tc>
        <w:tc>
          <w:tcPr>
            <w:tcW w:w="2092"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52,661</w:t>
            </w:r>
          </w:p>
        </w:tc>
        <w:tc>
          <w:tcPr>
            <w:tcW w:w="2093"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72,132</w:t>
            </w:r>
          </w:p>
        </w:tc>
      </w:tr>
      <w:tr w:rsidR="005B595A" w:rsidRPr="00797DA2" w:rsidTr="007F4787">
        <w:trPr>
          <w:trHeight w:val="330"/>
        </w:trPr>
        <w:tc>
          <w:tcPr>
            <w:tcW w:w="2092"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2092"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16,401</w:t>
            </w:r>
          </w:p>
        </w:tc>
        <w:tc>
          <w:tcPr>
            <w:tcW w:w="2092" w:type="dxa"/>
            <w:shd w:val="clear" w:color="auto" w:fill="auto"/>
            <w:vAlign w:val="center"/>
            <w:hideMark/>
          </w:tcPr>
          <w:p w:rsidR="005B595A" w:rsidRPr="00797DA2" w:rsidRDefault="00166CB5" w:rsidP="005B595A">
            <w:pPr>
              <w:widowControl/>
              <w:jc w:val="center"/>
              <w:rPr>
                <w:rFonts w:ascii="Times New Roman" w:hAnsi="Times New Roman" w:cs="Times New Roman"/>
                <w:kern w:val="0"/>
              </w:rPr>
            </w:pPr>
            <w:r w:rsidRPr="00797DA2">
              <w:rPr>
                <w:rFonts w:ascii="Times New Roman" w:hAnsi="Times New Roman" w:cs="Times New Roman"/>
                <w:kern w:val="0"/>
              </w:rPr>
              <w:t>54,039</w:t>
            </w:r>
          </w:p>
        </w:tc>
        <w:tc>
          <w:tcPr>
            <w:tcW w:w="2093"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74,411</w:t>
            </w:r>
          </w:p>
        </w:tc>
      </w:tr>
      <w:tr w:rsidR="00166CB5" w:rsidRPr="00797DA2" w:rsidTr="007F4787">
        <w:trPr>
          <w:trHeight w:val="330"/>
        </w:trPr>
        <w:tc>
          <w:tcPr>
            <w:tcW w:w="2092" w:type="dxa"/>
            <w:shd w:val="clear" w:color="auto" w:fill="auto"/>
            <w:vAlign w:val="center"/>
          </w:tcPr>
          <w:p w:rsidR="00166CB5" w:rsidRPr="00797DA2" w:rsidRDefault="00166CB5" w:rsidP="005B595A">
            <w:pPr>
              <w:widowControl/>
              <w:jc w:val="center"/>
              <w:rPr>
                <w:rFonts w:ascii="Times New Roman" w:hAnsi="Times New Roman" w:cs="Times New Roman"/>
                <w:kern w:val="0"/>
              </w:rPr>
            </w:pPr>
            <w:r w:rsidRPr="00797DA2">
              <w:rPr>
                <w:rFonts w:ascii="Times New Roman" w:hAnsi="Times New Roman" w:cs="Times New Roman"/>
                <w:kern w:val="0"/>
              </w:rPr>
              <w:t>2015</w:t>
            </w:r>
          </w:p>
        </w:tc>
        <w:tc>
          <w:tcPr>
            <w:tcW w:w="2092" w:type="dxa"/>
            <w:shd w:val="clear" w:color="auto" w:fill="auto"/>
            <w:vAlign w:val="center"/>
          </w:tcPr>
          <w:p w:rsidR="00166CB5" w:rsidRPr="00797DA2" w:rsidRDefault="00166CB5" w:rsidP="005B595A">
            <w:pPr>
              <w:widowControl/>
              <w:jc w:val="center"/>
              <w:rPr>
                <w:rFonts w:ascii="Times New Roman" w:hAnsi="Times New Roman" w:cs="Times New Roman"/>
                <w:kern w:val="0"/>
              </w:rPr>
            </w:pPr>
            <w:r w:rsidRPr="00797DA2">
              <w:rPr>
                <w:rFonts w:ascii="Times New Roman" w:hAnsi="Times New Roman" w:cs="Times New Roman"/>
                <w:kern w:val="0"/>
              </w:rPr>
              <w:t>16,631</w:t>
            </w:r>
          </w:p>
        </w:tc>
        <w:tc>
          <w:tcPr>
            <w:tcW w:w="2092" w:type="dxa"/>
            <w:shd w:val="clear" w:color="auto" w:fill="auto"/>
            <w:vAlign w:val="center"/>
          </w:tcPr>
          <w:p w:rsidR="00166CB5" w:rsidRPr="00797DA2" w:rsidRDefault="00166CB5" w:rsidP="005B595A">
            <w:pPr>
              <w:widowControl/>
              <w:jc w:val="center"/>
              <w:rPr>
                <w:rFonts w:ascii="Times New Roman" w:hAnsi="Times New Roman" w:cs="Times New Roman"/>
                <w:kern w:val="0"/>
              </w:rPr>
            </w:pPr>
            <w:r w:rsidRPr="00797DA2">
              <w:rPr>
                <w:rFonts w:ascii="Times New Roman" w:hAnsi="Times New Roman" w:cs="Times New Roman"/>
                <w:kern w:val="0"/>
              </w:rPr>
              <w:t>54,757</w:t>
            </w:r>
          </w:p>
        </w:tc>
        <w:tc>
          <w:tcPr>
            <w:tcW w:w="2093" w:type="dxa"/>
            <w:shd w:val="clear" w:color="auto" w:fill="auto"/>
            <w:vAlign w:val="center"/>
          </w:tcPr>
          <w:p w:rsidR="00166CB5" w:rsidRPr="00797DA2" w:rsidRDefault="00166CB5" w:rsidP="005B595A">
            <w:pPr>
              <w:widowControl/>
              <w:jc w:val="center"/>
              <w:rPr>
                <w:rFonts w:ascii="Times New Roman" w:hAnsi="Times New Roman" w:cs="Times New Roman"/>
                <w:kern w:val="0"/>
              </w:rPr>
            </w:pPr>
            <w:r w:rsidRPr="00797DA2">
              <w:rPr>
                <w:rFonts w:ascii="Times New Roman" w:hAnsi="Times New Roman" w:cs="Times New Roman"/>
                <w:kern w:val="0"/>
              </w:rPr>
              <w:t>79,809</w:t>
            </w:r>
          </w:p>
        </w:tc>
      </w:tr>
    </w:tbl>
    <w:p w:rsidR="00A867B0" w:rsidRPr="00797DA2" w:rsidRDefault="00A867B0" w:rsidP="005B595A">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Labor</w:t>
      </w:r>
    </w:p>
    <w:p w:rsidR="00206912" w:rsidRPr="00797DA2" w:rsidRDefault="00206912" w:rsidP="005B595A">
      <w:pPr>
        <w:rPr>
          <w:rFonts w:ascii="Times New Roman" w:hAnsi="Times New Roman" w:cs="Times New Roman"/>
          <w:kern w:val="0"/>
          <w:szCs w:val="24"/>
        </w:rPr>
      </w:pPr>
    </w:p>
    <w:p w:rsidR="00797DA2" w:rsidRPr="00797DA2" w:rsidRDefault="00797DA2" w:rsidP="005B595A">
      <w:pPr>
        <w:rPr>
          <w:rFonts w:ascii="Times New Roman" w:hAnsi="Times New Roman" w:cs="Times New Roman"/>
          <w:kern w:val="0"/>
          <w:szCs w:val="24"/>
        </w:rPr>
      </w:pPr>
    </w:p>
    <w:p w:rsidR="00797DA2" w:rsidRPr="00797DA2" w:rsidRDefault="00797DA2" w:rsidP="005B595A">
      <w:pPr>
        <w:rPr>
          <w:rFonts w:ascii="Times New Roman" w:hAnsi="Times New Roman" w:cs="Times New Roman"/>
          <w:kern w:val="0"/>
          <w:szCs w:val="24"/>
        </w:rPr>
      </w:pPr>
    </w:p>
    <w:p w:rsidR="00BC1A6E" w:rsidRDefault="00BC1A6E" w:rsidP="005E42EC">
      <w:pPr>
        <w:pStyle w:val="a3"/>
        <w:spacing w:line="320" w:lineRule="exact"/>
        <w:rPr>
          <w:rFonts w:ascii="Times New Roman" w:hAnsi="Times New Roman" w:cs="Times New Roman"/>
        </w:rPr>
      </w:pPr>
    </w:p>
    <w:p w:rsidR="00206912" w:rsidRPr="00797DA2" w:rsidRDefault="00F25840" w:rsidP="005E42EC">
      <w:pPr>
        <w:pStyle w:val="a3"/>
        <w:spacing w:line="320" w:lineRule="exact"/>
        <w:rPr>
          <w:rFonts w:ascii="Times New Roman" w:hAnsi="Times New Roman" w:cs="Times New Roman"/>
        </w:rPr>
      </w:pPr>
      <w:bookmarkStart w:id="84" w:name="_Toc478718336"/>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27.11</w:t>
      </w:r>
      <w:r w:rsidR="00065B5B" w:rsidRPr="00797DA2">
        <w:rPr>
          <w:rFonts w:ascii="Times New Roman" w:hAnsi="Times New Roman" w:cs="Times New Roman"/>
        </w:rPr>
        <w:t xml:space="preserve"> </w:t>
      </w:r>
      <w:r w:rsidRPr="00797DA2">
        <w:rPr>
          <w:rFonts w:ascii="Times New Roman" w:hAnsi="Times New Roman" w:cs="Times New Roman"/>
        </w:rPr>
        <w:t>Test</w:t>
      </w:r>
      <w:r w:rsidR="00065B5B" w:rsidRPr="00797DA2">
        <w:rPr>
          <w:rFonts w:ascii="Times New Roman" w:hAnsi="Times New Roman" w:cs="Times New Roman"/>
        </w:rPr>
        <w:t xml:space="preserve"> </w:t>
      </w:r>
      <w:r w:rsidRPr="00797DA2">
        <w:rPr>
          <w:rFonts w:ascii="Times New Roman" w:hAnsi="Times New Roman" w:cs="Times New Roman"/>
        </w:rPr>
        <w:t>Takers</w:t>
      </w:r>
      <w:r w:rsidR="00065B5B" w:rsidRPr="00797DA2">
        <w:rPr>
          <w:rFonts w:ascii="Times New Roman" w:hAnsi="Times New Roman" w:cs="Times New Roman"/>
        </w:rPr>
        <w:t xml:space="preserve"> </w:t>
      </w:r>
      <w:r w:rsidR="00EF6D38" w:rsidRPr="00797DA2">
        <w:rPr>
          <w:rFonts w:ascii="Times New Roman" w:hAnsi="Times New Roman" w:cs="Times New Roman"/>
        </w:rPr>
        <w:t>Having</w:t>
      </w:r>
      <w:r w:rsidR="00065B5B" w:rsidRPr="00797DA2">
        <w:rPr>
          <w:rFonts w:ascii="Times New Roman" w:hAnsi="Times New Roman" w:cs="Times New Roman"/>
        </w:rPr>
        <w:t xml:space="preserve"> </w:t>
      </w:r>
      <w:r w:rsidRPr="00797DA2">
        <w:rPr>
          <w:rFonts w:ascii="Times New Roman" w:hAnsi="Times New Roman" w:cs="Times New Roman"/>
        </w:rPr>
        <w:t>Registered</w:t>
      </w:r>
      <w:r w:rsidR="00065B5B" w:rsidRPr="00797DA2">
        <w:rPr>
          <w:rFonts w:ascii="Times New Roman" w:hAnsi="Times New Roman" w:cs="Times New Roman"/>
        </w:rPr>
        <w:t xml:space="preserve"> </w:t>
      </w:r>
      <w:r w:rsidR="00E930FA" w:rsidRPr="00797DA2">
        <w:rPr>
          <w:rFonts w:ascii="Times New Roman" w:hAnsi="Times New Roman" w:cs="Times New Roman"/>
        </w:rPr>
        <w:t>for</w:t>
      </w:r>
      <w:r w:rsidR="00065B5B" w:rsidRPr="00797DA2">
        <w:rPr>
          <w:rFonts w:ascii="Times New Roman" w:hAnsi="Times New Roman" w:cs="Times New Roman"/>
        </w:rPr>
        <w:t xml:space="preserve"> </w:t>
      </w:r>
      <w:r w:rsidRPr="00797DA2">
        <w:rPr>
          <w:rFonts w:ascii="Times New Roman" w:hAnsi="Times New Roman" w:cs="Times New Roman"/>
        </w:rPr>
        <w:t>and</w:t>
      </w:r>
      <w:r w:rsidR="00065B5B" w:rsidRPr="00797DA2">
        <w:rPr>
          <w:rFonts w:ascii="Times New Roman" w:hAnsi="Times New Roman" w:cs="Times New Roman"/>
        </w:rPr>
        <w:t xml:space="preserve"> </w:t>
      </w:r>
      <w:r w:rsidR="00271A04" w:rsidRPr="00797DA2">
        <w:rPr>
          <w:rFonts w:ascii="Times New Roman" w:hAnsi="Times New Roman" w:cs="Times New Roman"/>
        </w:rPr>
        <w:t xml:space="preserve">Having </w:t>
      </w:r>
      <w:r w:rsidRPr="00797DA2">
        <w:rPr>
          <w:rFonts w:ascii="Times New Roman" w:hAnsi="Times New Roman" w:cs="Times New Roman"/>
        </w:rPr>
        <w:t>Taken</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00EF6D38" w:rsidRPr="00797DA2">
        <w:rPr>
          <w:rFonts w:ascii="Times New Roman" w:hAnsi="Times New Roman" w:cs="Times New Roman"/>
        </w:rPr>
        <w:t>Special</w:t>
      </w:r>
      <w:r w:rsidR="00065B5B" w:rsidRPr="00797DA2">
        <w:rPr>
          <w:rFonts w:ascii="Times New Roman" w:hAnsi="Times New Roman" w:cs="Times New Roman"/>
        </w:rPr>
        <w:t xml:space="preserve"> </w:t>
      </w:r>
      <w:r w:rsidR="00E930FA" w:rsidRPr="00797DA2">
        <w:rPr>
          <w:rFonts w:ascii="Times New Roman" w:hAnsi="Times New Roman" w:cs="Times New Roman"/>
          <w:szCs w:val="24"/>
        </w:rPr>
        <w:t>Civil</w:t>
      </w:r>
      <w:r w:rsidR="00065B5B" w:rsidRPr="00797DA2">
        <w:rPr>
          <w:rFonts w:ascii="Times New Roman" w:hAnsi="Times New Roman" w:cs="Times New Roman"/>
          <w:szCs w:val="24"/>
        </w:rPr>
        <w:t xml:space="preserve"> </w:t>
      </w:r>
      <w:r w:rsidR="00E930FA" w:rsidRPr="00797DA2">
        <w:rPr>
          <w:rFonts w:ascii="Times New Roman" w:hAnsi="Times New Roman" w:cs="Times New Roman"/>
          <w:szCs w:val="24"/>
        </w:rPr>
        <w:t>Service</w:t>
      </w:r>
      <w:r w:rsidR="00065B5B" w:rsidRPr="00797DA2">
        <w:rPr>
          <w:rFonts w:ascii="Times New Roman" w:hAnsi="Times New Roman" w:cs="Times New Roman"/>
          <w:szCs w:val="24"/>
        </w:rPr>
        <w:t xml:space="preserve"> </w:t>
      </w:r>
      <w:r w:rsidR="00E930FA" w:rsidRPr="00797DA2">
        <w:rPr>
          <w:rFonts w:ascii="Times New Roman" w:hAnsi="Times New Roman" w:cs="Times New Roman"/>
          <w:szCs w:val="24"/>
        </w:rPr>
        <w:t>Examination</w:t>
      </w:r>
      <w:r w:rsidR="00065B5B" w:rsidRPr="00797DA2">
        <w:rPr>
          <w:rFonts w:ascii="Times New Roman" w:hAnsi="Times New Roman" w:cs="Times New Roman"/>
          <w:szCs w:val="24"/>
        </w:rPr>
        <w:t xml:space="preserve"> </w:t>
      </w:r>
      <w:r w:rsidR="00E930FA"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00E930FA"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E930FA" w:rsidRPr="00797DA2">
        <w:rPr>
          <w:rFonts w:ascii="Times New Roman" w:hAnsi="Times New Roman" w:cs="Times New Roman"/>
          <w:szCs w:val="24"/>
        </w:rPr>
        <w:t>Disabled</w:t>
      </w:r>
      <w:r w:rsidR="00EF6D38" w:rsidRPr="00797DA2">
        <w:rPr>
          <w:rFonts w:ascii="Times New Roman" w:hAnsi="Times New Roman" w:cs="Times New Roman"/>
          <w:szCs w:val="24"/>
        </w:rPr>
        <w:t>,</w:t>
      </w:r>
      <w:r w:rsidR="00065B5B" w:rsidRPr="00797DA2">
        <w:rPr>
          <w:rFonts w:ascii="Times New Roman" w:hAnsi="Times New Roman" w:cs="Times New Roman"/>
          <w:szCs w:val="24"/>
        </w:rPr>
        <w:t xml:space="preserve"> </w:t>
      </w:r>
      <w:r w:rsidRPr="00797DA2">
        <w:rPr>
          <w:rFonts w:ascii="Times New Roman" w:hAnsi="Times New Roman" w:cs="Times New Roman"/>
        </w:rPr>
        <w:t>Admitted</w:t>
      </w:r>
      <w:r w:rsidR="00065B5B" w:rsidRPr="00797DA2">
        <w:rPr>
          <w:rFonts w:ascii="Times New Roman" w:hAnsi="Times New Roman" w:cs="Times New Roman"/>
        </w:rPr>
        <w:t xml:space="preserve"> </w:t>
      </w:r>
      <w:r w:rsidRPr="00797DA2">
        <w:rPr>
          <w:rFonts w:ascii="Times New Roman" w:hAnsi="Times New Roman" w:cs="Times New Roman"/>
        </w:rPr>
        <w:t>Employee</w:t>
      </w:r>
      <w:r w:rsidR="00EF6D38" w:rsidRPr="00797DA2">
        <w:rPr>
          <w:rFonts w:ascii="Times New Roman" w:hAnsi="Times New Roman" w:cs="Times New Roman"/>
        </w:rPr>
        <w:t>s,</w:t>
      </w:r>
      <w:r w:rsidR="00065B5B" w:rsidRPr="00797DA2">
        <w:rPr>
          <w:rFonts w:ascii="Times New Roman" w:hAnsi="Times New Roman" w:cs="Times New Roman"/>
        </w:rPr>
        <w:t xml:space="preserve"> </w:t>
      </w:r>
      <w:r w:rsidRPr="00797DA2">
        <w:rPr>
          <w:rFonts w:ascii="Times New Roman" w:hAnsi="Times New Roman" w:cs="Times New Roman"/>
        </w:rPr>
        <w:t>and</w:t>
      </w:r>
      <w:r w:rsidR="00065B5B" w:rsidRPr="00797DA2">
        <w:rPr>
          <w:rFonts w:ascii="Times New Roman" w:hAnsi="Times New Roman" w:cs="Times New Roman"/>
        </w:rPr>
        <w:t xml:space="preserve"> </w:t>
      </w:r>
      <w:r w:rsidRPr="00797DA2">
        <w:rPr>
          <w:rFonts w:ascii="Times New Roman" w:hAnsi="Times New Roman" w:cs="Times New Roman"/>
        </w:rPr>
        <w:t>Admission</w:t>
      </w:r>
      <w:r w:rsidR="00065B5B" w:rsidRPr="00797DA2">
        <w:rPr>
          <w:rFonts w:ascii="Times New Roman" w:hAnsi="Times New Roman" w:cs="Times New Roman"/>
        </w:rPr>
        <w:t xml:space="preserve"> </w:t>
      </w:r>
      <w:r w:rsidRPr="00797DA2">
        <w:rPr>
          <w:rFonts w:ascii="Times New Roman" w:hAnsi="Times New Roman" w:cs="Times New Roman"/>
        </w:rPr>
        <w:t>Rate</w:t>
      </w:r>
      <w:r w:rsidR="00065B5B" w:rsidRPr="00797DA2">
        <w:rPr>
          <w:rFonts w:ascii="Times New Roman" w:hAnsi="Times New Roman" w:cs="Times New Roman"/>
          <w:szCs w:val="24"/>
        </w:rPr>
        <w:t xml:space="preserve"> </w:t>
      </w:r>
      <w:r w:rsidR="00E930FA" w:rsidRPr="00797DA2">
        <w:rPr>
          <w:rFonts w:ascii="Times New Roman" w:hAnsi="Times New Roman" w:cs="Times New Roman"/>
          <w:szCs w:val="24"/>
        </w:rPr>
        <w:t>2011-2015</w:t>
      </w:r>
      <w:bookmarkEnd w:id="84"/>
    </w:p>
    <w:p w:rsidR="00206912" w:rsidRPr="00797DA2" w:rsidRDefault="008D09C8" w:rsidP="006E4112">
      <w:pPr>
        <w:wordWrap w:val="0"/>
        <w:jc w:val="right"/>
        <w:rPr>
          <w:rFonts w:ascii="Times New Roman" w:hAnsi="Times New Roman" w:cs="Times New Roman"/>
          <w:kern w:val="0"/>
          <w:szCs w:val="24"/>
        </w:rPr>
      </w:pPr>
      <w:r w:rsidRPr="00797DA2">
        <w:rPr>
          <w:rFonts w:ascii="Times New Roman" w:hAnsi="Times New Roman" w:cs="Times New Roman"/>
          <w:kern w:val="0"/>
          <w:szCs w:val="24"/>
        </w:rPr>
        <w:t>Units: Person; %</w:t>
      </w:r>
    </w:p>
    <w:tbl>
      <w:tblPr>
        <w:tblStyle w:val="af2"/>
        <w:tblW w:w="5200" w:type="pct"/>
        <w:jc w:val="center"/>
        <w:tblBorders>
          <w:left w:val="none" w:sz="0" w:space="0" w:color="auto"/>
          <w:right w:val="none" w:sz="0" w:space="0" w:color="auto"/>
        </w:tblBorders>
        <w:tblLook w:val="04A0" w:firstRow="1" w:lastRow="0" w:firstColumn="1" w:lastColumn="0" w:noHBand="0" w:noVBand="1"/>
      </w:tblPr>
      <w:tblGrid>
        <w:gridCol w:w="696"/>
        <w:gridCol w:w="757"/>
        <w:gridCol w:w="757"/>
        <w:gridCol w:w="921"/>
        <w:gridCol w:w="756"/>
        <w:gridCol w:w="756"/>
        <w:gridCol w:w="756"/>
        <w:gridCol w:w="622"/>
        <w:gridCol w:w="622"/>
        <w:gridCol w:w="622"/>
        <w:gridCol w:w="636"/>
        <w:gridCol w:w="636"/>
        <w:gridCol w:w="636"/>
      </w:tblGrid>
      <w:tr w:rsidR="00206912" w:rsidRPr="00797DA2" w:rsidTr="005E42EC">
        <w:trPr>
          <w:trHeight w:val="330"/>
          <w:jc w:val="center"/>
        </w:trPr>
        <w:tc>
          <w:tcPr>
            <w:tcW w:w="289" w:type="pct"/>
            <w:vMerge w:val="restart"/>
            <w:noWrap/>
            <w:textDirection w:val="tbRlV"/>
            <w:vAlign w:val="center"/>
            <w:hideMark/>
          </w:tcPr>
          <w:p w:rsidR="00206912" w:rsidRPr="00797DA2" w:rsidRDefault="006E4112" w:rsidP="005E42EC">
            <w:pPr>
              <w:ind w:left="113" w:right="113"/>
              <w:jc w:val="center"/>
              <w:rPr>
                <w:rFonts w:ascii="Times New Roman" w:hAnsi="Times New Roman" w:cs="Times New Roman"/>
              </w:rPr>
            </w:pPr>
            <w:r w:rsidRPr="00797DA2">
              <w:rPr>
                <w:rFonts w:ascii="Times New Roman" w:hAnsi="Times New Roman" w:cs="Times New Roman"/>
              </w:rPr>
              <w:t>Year</w:t>
            </w:r>
          </w:p>
        </w:tc>
        <w:tc>
          <w:tcPr>
            <w:tcW w:w="1217" w:type="pct"/>
            <w:gridSpan w:val="3"/>
            <w:noWrap/>
            <w:hideMark/>
          </w:tcPr>
          <w:p w:rsidR="00206912" w:rsidRPr="00797DA2" w:rsidRDefault="006E4112" w:rsidP="005E42EC">
            <w:pPr>
              <w:jc w:val="center"/>
              <w:rPr>
                <w:rFonts w:ascii="Times New Roman" w:hAnsi="Times New Roman" w:cs="Times New Roman"/>
              </w:rPr>
            </w:pPr>
            <w:r w:rsidRPr="00797DA2">
              <w:rPr>
                <w:rFonts w:ascii="Times New Roman" w:hAnsi="Times New Roman" w:cs="Times New Roman"/>
              </w:rPr>
              <w:t>Registered</w:t>
            </w:r>
            <w:r w:rsidR="00065B5B" w:rsidRPr="00797DA2">
              <w:rPr>
                <w:rFonts w:ascii="Times New Roman" w:hAnsi="Times New Roman" w:cs="Times New Roman"/>
              </w:rPr>
              <w:t xml:space="preserve"> </w:t>
            </w:r>
            <w:r w:rsidRPr="00797DA2">
              <w:rPr>
                <w:rFonts w:ascii="Times New Roman" w:hAnsi="Times New Roman" w:cs="Times New Roman"/>
              </w:rPr>
              <w:t>Test</w:t>
            </w:r>
            <w:r w:rsidR="00065B5B" w:rsidRPr="00797DA2">
              <w:rPr>
                <w:rFonts w:ascii="Times New Roman" w:hAnsi="Times New Roman" w:cs="Times New Roman"/>
              </w:rPr>
              <w:t xml:space="preserve"> </w:t>
            </w:r>
            <w:r w:rsidRPr="00797DA2">
              <w:rPr>
                <w:rFonts w:ascii="Times New Roman" w:hAnsi="Times New Roman" w:cs="Times New Roman"/>
              </w:rPr>
              <w:t>Taker</w:t>
            </w:r>
          </w:p>
        </w:tc>
        <w:tc>
          <w:tcPr>
            <w:tcW w:w="1219" w:type="pct"/>
            <w:gridSpan w:val="3"/>
            <w:noWrap/>
            <w:hideMark/>
          </w:tcPr>
          <w:p w:rsidR="00206912" w:rsidRPr="00797DA2" w:rsidRDefault="00EF6D38" w:rsidP="005E42EC">
            <w:pPr>
              <w:jc w:val="center"/>
              <w:rPr>
                <w:rFonts w:ascii="Times New Roman" w:hAnsi="Times New Roman" w:cs="Times New Roman"/>
              </w:rPr>
            </w:pPr>
            <w:r w:rsidRPr="00797DA2">
              <w:rPr>
                <w:rFonts w:ascii="Times New Roman" w:hAnsi="Times New Roman" w:cs="Times New Roman"/>
              </w:rPr>
              <w:t>Actual</w:t>
            </w:r>
            <w:r w:rsidR="00065B5B" w:rsidRPr="00797DA2">
              <w:rPr>
                <w:rFonts w:ascii="Times New Roman" w:hAnsi="Times New Roman" w:cs="Times New Roman"/>
              </w:rPr>
              <w:t xml:space="preserve"> </w:t>
            </w:r>
            <w:r w:rsidR="00F25840" w:rsidRPr="00797DA2">
              <w:rPr>
                <w:rFonts w:ascii="Times New Roman" w:hAnsi="Times New Roman" w:cs="Times New Roman"/>
              </w:rPr>
              <w:t>Test</w:t>
            </w:r>
            <w:r w:rsidR="00065B5B" w:rsidRPr="00797DA2">
              <w:rPr>
                <w:rFonts w:ascii="Times New Roman" w:hAnsi="Times New Roman" w:cs="Times New Roman"/>
              </w:rPr>
              <w:t xml:space="preserve"> </w:t>
            </w:r>
            <w:r w:rsidR="00F25840" w:rsidRPr="00797DA2">
              <w:rPr>
                <w:rFonts w:ascii="Times New Roman" w:hAnsi="Times New Roman" w:cs="Times New Roman"/>
              </w:rPr>
              <w:t>Taker</w:t>
            </w:r>
            <w:r w:rsidR="00065B5B" w:rsidRPr="00797DA2">
              <w:rPr>
                <w:rFonts w:ascii="Times New Roman" w:hAnsi="Times New Roman" w:cs="Times New Roman"/>
              </w:rPr>
              <w:t xml:space="preserve"> </w:t>
            </w:r>
          </w:p>
        </w:tc>
        <w:tc>
          <w:tcPr>
            <w:tcW w:w="1173" w:type="pct"/>
            <w:gridSpan w:val="3"/>
            <w:noWrap/>
            <w:hideMark/>
          </w:tcPr>
          <w:p w:rsidR="00206912" w:rsidRPr="00797DA2" w:rsidRDefault="00F25840" w:rsidP="005E42EC">
            <w:pPr>
              <w:jc w:val="center"/>
              <w:rPr>
                <w:rFonts w:ascii="Times New Roman" w:hAnsi="Times New Roman" w:cs="Times New Roman"/>
              </w:rPr>
            </w:pPr>
            <w:r w:rsidRPr="00797DA2">
              <w:rPr>
                <w:rFonts w:ascii="Times New Roman" w:hAnsi="Times New Roman" w:cs="Times New Roman"/>
              </w:rPr>
              <w:t>Admitted</w:t>
            </w:r>
            <w:r w:rsidR="00065B5B" w:rsidRPr="00797DA2">
              <w:rPr>
                <w:rFonts w:ascii="Times New Roman" w:hAnsi="Times New Roman" w:cs="Times New Roman"/>
              </w:rPr>
              <w:t xml:space="preserve"> </w:t>
            </w:r>
          </w:p>
        </w:tc>
        <w:tc>
          <w:tcPr>
            <w:tcW w:w="1102" w:type="pct"/>
            <w:gridSpan w:val="3"/>
            <w:noWrap/>
            <w:hideMark/>
          </w:tcPr>
          <w:p w:rsidR="00206912" w:rsidRPr="00797DA2" w:rsidRDefault="00F25840" w:rsidP="005E42EC">
            <w:pPr>
              <w:jc w:val="center"/>
              <w:rPr>
                <w:rFonts w:ascii="Times New Roman" w:hAnsi="Times New Roman" w:cs="Times New Roman"/>
              </w:rPr>
            </w:pPr>
            <w:r w:rsidRPr="00797DA2">
              <w:rPr>
                <w:rFonts w:ascii="Times New Roman" w:hAnsi="Times New Roman" w:cs="Times New Roman"/>
              </w:rPr>
              <w:t>Admission</w:t>
            </w:r>
            <w:r w:rsidR="00065B5B" w:rsidRPr="00797DA2">
              <w:rPr>
                <w:rFonts w:ascii="Times New Roman" w:hAnsi="Times New Roman" w:cs="Times New Roman"/>
              </w:rPr>
              <w:t xml:space="preserve"> </w:t>
            </w:r>
            <w:r w:rsidRPr="00797DA2">
              <w:rPr>
                <w:rFonts w:ascii="Times New Roman" w:hAnsi="Times New Roman" w:cs="Times New Roman"/>
              </w:rPr>
              <w:t>Rate</w:t>
            </w:r>
          </w:p>
        </w:tc>
      </w:tr>
      <w:tr w:rsidR="006E4112" w:rsidRPr="00797DA2" w:rsidTr="005E42EC">
        <w:trPr>
          <w:cantSplit/>
          <w:trHeight w:val="1134"/>
          <w:jc w:val="center"/>
        </w:trPr>
        <w:tc>
          <w:tcPr>
            <w:tcW w:w="289" w:type="pct"/>
            <w:vMerge/>
            <w:hideMark/>
          </w:tcPr>
          <w:p w:rsidR="006E4112" w:rsidRPr="00797DA2" w:rsidRDefault="006E4112" w:rsidP="00292E18">
            <w:pPr>
              <w:jc w:val="center"/>
              <w:rPr>
                <w:rFonts w:ascii="Times New Roman" w:hAnsi="Times New Roman" w:cs="Times New Roman"/>
              </w:rPr>
            </w:pPr>
          </w:p>
        </w:tc>
        <w:tc>
          <w:tcPr>
            <w:tcW w:w="339" w:type="pct"/>
            <w:noWrap/>
            <w:textDirection w:val="tbRlV"/>
            <w:vAlign w:val="center"/>
            <w:hideMark/>
          </w:tcPr>
          <w:p w:rsidR="006E4112" w:rsidRPr="00797DA2" w:rsidRDefault="006E4112" w:rsidP="005E42EC">
            <w:pPr>
              <w:jc w:val="center"/>
              <w:rPr>
                <w:rFonts w:ascii="Times New Roman" w:hAnsi="Times New Roman" w:cs="Times New Roman"/>
              </w:rPr>
            </w:pPr>
            <w:r w:rsidRPr="00797DA2">
              <w:rPr>
                <w:rFonts w:ascii="Times New Roman" w:hAnsi="Times New Roman" w:cs="Times New Roman"/>
              </w:rPr>
              <w:t>Male</w:t>
            </w:r>
          </w:p>
        </w:tc>
        <w:tc>
          <w:tcPr>
            <w:tcW w:w="389" w:type="pct"/>
            <w:noWrap/>
            <w:textDirection w:val="tbRlV"/>
            <w:vAlign w:val="center"/>
            <w:hideMark/>
          </w:tcPr>
          <w:p w:rsidR="006E4112" w:rsidRPr="00797DA2" w:rsidRDefault="006E4112" w:rsidP="005E42EC">
            <w:pPr>
              <w:jc w:val="center"/>
              <w:rPr>
                <w:rFonts w:ascii="Times New Roman" w:hAnsi="Times New Roman" w:cs="Times New Roman"/>
              </w:rPr>
            </w:pPr>
            <w:r w:rsidRPr="00797DA2">
              <w:rPr>
                <w:rFonts w:ascii="Times New Roman" w:hAnsi="Times New Roman" w:cs="Times New Roman"/>
              </w:rPr>
              <w:t>Female</w:t>
            </w:r>
          </w:p>
        </w:tc>
        <w:tc>
          <w:tcPr>
            <w:tcW w:w="489" w:type="pct"/>
            <w:noWrap/>
            <w:textDirection w:val="tbRlV"/>
            <w:vAlign w:val="center"/>
            <w:hideMark/>
          </w:tcPr>
          <w:p w:rsidR="006E4112" w:rsidRPr="00797DA2" w:rsidRDefault="006E4112" w:rsidP="005E42EC">
            <w:pPr>
              <w:jc w:val="center"/>
              <w:rPr>
                <w:rFonts w:ascii="Times New Roman" w:hAnsi="Times New Roman" w:cs="Times New Roman"/>
              </w:rPr>
            </w:pPr>
            <w:r w:rsidRPr="00797DA2">
              <w:rPr>
                <w:rFonts w:ascii="Times New Roman" w:hAnsi="Times New Roman" w:cs="Times New Roman"/>
              </w:rPr>
              <w:t>Subtotal</w:t>
            </w:r>
          </w:p>
        </w:tc>
        <w:tc>
          <w:tcPr>
            <w:tcW w:w="341" w:type="pct"/>
            <w:noWrap/>
            <w:textDirection w:val="tbRlV"/>
            <w:vAlign w:val="center"/>
            <w:hideMark/>
          </w:tcPr>
          <w:p w:rsidR="006E4112" w:rsidRPr="00797DA2" w:rsidRDefault="006E4112" w:rsidP="005E42EC">
            <w:pPr>
              <w:jc w:val="center"/>
              <w:rPr>
                <w:rFonts w:ascii="Times New Roman" w:hAnsi="Times New Roman" w:cs="Times New Roman"/>
              </w:rPr>
            </w:pPr>
            <w:r w:rsidRPr="00797DA2">
              <w:rPr>
                <w:rFonts w:ascii="Times New Roman" w:hAnsi="Times New Roman" w:cs="Times New Roman"/>
              </w:rPr>
              <w:t>Male</w:t>
            </w:r>
          </w:p>
        </w:tc>
        <w:tc>
          <w:tcPr>
            <w:tcW w:w="389" w:type="pct"/>
            <w:noWrap/>
            <w:textDirection w:val="tbRlV"/>
            <w:vAlign w:val="center"/>
            <w:hideMark/>
          </w:tcPr>
          <w:p w:rsidR="006E4112" w:rsidRPr="00797DA2" w:rsidRDefault="006E4112" w:rsidP="005E42EC">
            <w:pPr>
              <w:jc w:val="center"/>
              <w:rPr>
                <w:rFonts w:ascii="Times New Roman" w:hAnsi="Times New Roman" w:cs="Times New Roman"/>
              </w:rPr>
            </w:pPr>
            <w:r w:rsidRPr="00797DA2">
              <w:rPr>
                <w:rFonts w:ascii="Times New Roman" w:hAnsi="Times New Roman" w:cs="Times New Roman"/>
              </w:rPr>
              <w:t>Female</w:t>
            </w:r>
          </w:p>
        </w:tc>
        <w:tc>
          <w:tcPr>
            <w:tcW w:w="489" w:type="pct"/>
            <w:noWrap/>
            <w:textDirection w:val="tbRlV"/>
            <w:vAlign w:val="center"/>
            <w:hideMark/>
          </w:tcPr>
          <w:p w:rsidR="006E4112" w:rsidRPr="00797DA2" w:rsidRDefault="006E4112" w:rsidP="005E42EC">
            <w:pPr>
              <w:jc w:val="center"/>
              <w:rPr>
                <w:rFonts w:ascii="Times New Roman" w:hAnsi="Times New Roman" w:cs="Times New Roman"/>
              </w:rPr>
            </w:pPr>
            <w:r w:rsidRPr="00797DA2">
              <w:rPr>
                <w:rFonts w:ascii="Times New Roman" w:hAnsi="Times New Roman" w:cs="Times New Roman"/>
              </w:rPr>
              <w:t>Subtotal</w:t>
            </w:r>
          </w:p>
        </w:tc>
        <w:tc>
          <w:tcPr>
            <w:tcW w:w="295" w:type="pct"/>
            <w:noWrap/>
            <w:textDirection w:val="tbRlV"/>
            <w:vAlign w:val="center"/>
            <w:hideMark/>
          </w:tcPr>
          <w:p w:rsidR="006E4112" w:rsidRPr="00797DA2" w:rsidRDefault="006E4112" w:rsidP="005E42EC">
            <w:pPr>
              <w:jc w:val="center"/>
              <w:rPr>
                <w:rFonts w:ascii="Times New Roman" w:hAnsi="Times New Roman" w:cs="Times New Roman"/>
              </w:rPr>
            </w:pPr>
            <w:r w:rsidRPr="00797DA2">
              <w:rPr>
                <w:rFonts w:ascii="Times New Roman" w:hAnsi="Times New Roman" w:cs="Times New Roman"/>
              </w:rPr>
              <w:t>Male</w:t>
            </w:r>
          </w:p>
        </w:tc>
        <w:tc>
          <w:tcPr>
            <w:tcW w:w="389" w:type="pct"/>
            <w:noWrap/>
            <w:textDirection w:val="tbRlV"/>
            <w:vAlign w:val="center"/>
            <w:hideMark/>
          </w:tcPr>
          <w:p w:rsidR="006E4112" w:rsidRPr="00797DA2" w:rsidRDefault="006E4112" w:rsidP="005E42EC">
            <w:pPr>
              <w:jc w:val="center"/>
              <w:rPr>
                <w:rFonts w:ascii="Times New Roman" w:hAnsi="Times New Roman" w:cs="Times New Roman"/>
              </w:rPr>
            </w:pPr>
            <w:r w:rsidRPr="00797DA2">
              <w:rPr>
                <w:rFonts w:ascii="Times New Roman" w:hAnsi="Times New Roman" w:cs="Times New Roman"/>
              </w:rPr>
              <w:t>Female</w:t>
            </w:r>
          </w:p>
        </w:tc>
        <w:tc>
          <w:tcPr>
            <w:tcW w:w="489" w:type="pct"/>
            <w:noWrap/>
            <w:textDirection w:val="tbRlV"/>
            <w:vAlign w:val="center"/>
            <w:hideMark/>
          </w:tcPr>
          <w:p w:rsidR="006E4112" w:rsidRPr="00797DA2" w:rsidRDefault="006E4112" w:rsidP="005E42EC">
            <w:pPr>
              <w:jc w:val="center"/>
              <w:rPr>
                <w:rFonts w:ascii="Times New Roman" w:hAnsi="Times New Roman" w:cs="Times New Roman"/>
              </w:rPr>
            </w:pPr>
            <w:r w:rsidRPr="00797DA2">
              <w:rPr>
                <w:rFonts w:ascii="Times New Roman" w:hAnsi="Times New Roman" w:cs="Times New Roman"/>
              </w:rPr>
              <w:t>Subtotal</w:t>
            </w:r>
          </w:p>
        </w:tc>
        <w:tc>
          <w:tcPr>
            <w:tcW w:w="295" w:type="pct"/>
            <w:noWrap/>
            <w:textDirection w:val="tbRlV"/>
            <w:vAlign w:val="center"/>
            <w:hideMark/>
          </w:tcPr>
          <w:p w:rsidR="006E4112" w:rsidRPr="00797DA2" w:rsidRDefault="006E4112" w:rsidP="005E42EC">
            <w:pPr>
              <w:jc w:val="center"/>
              <w:rPr>
                <w:rFonts w:ascii="Times New Roman" w:hAnsi="Times New Roman" w:cs="Times New Roman"/>
              </w:rPr>
            </w:pPr>
            <w:r w:rsidRPr="00797DA2">
              <w:rPr>
                <w:rFonts w:ascii="Times New Roman" w:hAnsi="Times New Roman" w:cs="Times New Roman"/>
              </w:rPr>
              <w:t>Male</w:t>
            </w:r>
          </w:p>
        </w:tc>
        <w:tc>
          <w:tcPr>
            <w:tcW w:w="384" w:type="pct"/>
            <w:noWrap/>
            <w:textDirection w:val="tbRlV"/>
            <w:vAlign w:val="center"/>
            <w:hideMark/>
          </w:tcPr>
          <w:p w:rsidR="006E4112" w:rsidRPr="00797DA2" w:rsidRDefault="006E4112" w:rsidP="005E42EC">
            <w:pPr>
              <w:jc w:val="center"/>
              <w:rPr>
                <w:rFonts w:ascii="Times New Roman" w:hAnsi="Times New Roman" w:cs="Times New Roman"/>
              </w:rPr>
            </w:pPr>
            <w:r w:rsidRPr="00797DA2">
              <w:rPr>
                <w:rFonts w:ascii="Times New Roman" w:hAnsi="Times New Roman" w:cs="Times New Roman"/>
              </w:rPr>
              <w:t>Female</w:t>
            </w:r>
          </w:p>
        </w:tc>
        <w:tc>
          <w:tcPr>
            <w:tcW w:w="423" w:type="pct"/>
            <w:noWrap/>
            <w:textDirection w:val="tbRlV"/>
            <w:vAlign w:val="center"/>
            <w:hideMark/>
          </w:tcPr>
          <w:p w:rsidR="006E4112" w:rsidRPr="00797DA2" w:rsidRDefault="006E4112" w:rsidP="005E42EC">
            <w:pPr>
              <w:jc w:val="center"/>
              <w:rPr>
                <w:rFonts w:ascii="Times New Roman" w:hAnsi="Times New Roman" w:cs="Times New Roman"/>
              </w:rPr>
            </w:pPr>
            <w:r w:rsidRPr="00797DA2">
              <w:rPr>
                <w:rFonts w:ascii="Times New Roman" w:hAnsi="Times New Roman" w:cs="Times New Roman"/>
              </w:rPr>
              <w:t>Subtotal</w:t>
            </w:r>
          </w:p>
        </w:tc>
      </w:tr>
      <w:tr w:rsidR="00206912" w:rsidRPr="00797DA2" w:rsidTr="005E42EC">
        <w:trPr>
          <w:trHeight w:val="330"/>
          <w:jc w:val="center"/>
        </w:trPr>
        <w:tc>
          <w:tcPr>
            <w:tcW w:w="28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2011</w:t>
            </w:r>
          </w:p>
        </w:tc>
        <w:tc>
          <w:tcPr>
            <w:tcW w:w="33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3,865</w:t>
            </w:r>
          </w:p>
        </w:tc>
        <w:tc>
          <w:tcPr>
            <w:tcW w:w="38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2,831</w:t>
            </w:r>
          </w:p>
        </w:tc>
        <w:tc>
          <w:tcPr>
            <w:tcW w:w="48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6,696</w:t>
            </w:r>
          </w:p>
        </w:tc>
        <w:tc>
          <w:tcPr>
            <w:tcW w:w="341"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3,062</w:t>
            </w:r>
          </w:p>
        </w:tc>
        <w:tc>
          <w:tcPr>
            <w:tcW w:w="38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2,235</w:t>
            </w:r>
          </w:p>
        </w:tc>
        <w:tc>
          <w:tcPr>
            <w:tcW w:w="48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5,297</w:t>
            </w:r>
          </w:p>
        </w:tc>
        <w:tc>
          <w:tcPr>
            <w:tcW w:w="295"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195</w:t>
            </w:r>
          </w:p>
        </w:tc>
        <w:tc>
          <w:tcPr>
            <w:tcW w:w="38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116</w:t>
            </w:r>
          </w:p>
        </w:tc>
        <w:tc>
          <w:tcPr>
            <w:tcW w:w="48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311</w:t>
            </w:r>
          </w:p>
        </w:tc>
        <w:tc>
          <w:tcPr>
            <w:tcW w:w="295"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6.37</w:t>
            </w:r>
          </w:p>
        </w:tc>
        <w:tc>
          <w:tcPr>
            <w:tcW w:w="384"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5.19</w:t>
            </w:r>
          </w:p>
        </w:tc>
        <w:tc>
          <w:tcPr>
            <w:tcW w:w="423"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5.87</w:t>
            </w:r>
          </w:p>
        </w:tc>
      </w:tr>
      <w:tr w:rsidR="00206912" w:rsidRPr="00797DA2" w:rsidTr="005E42EC">
        <w:trPr>
          <w:trHeight w:val="330"/>
          <w:jc w:val="center"/>
        </w:trPr>
        <w:tc>
          <w:tcPr>
            <w:tcW w:w="28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2012</w:t>
            </w:r>
          </w:p>
        </w:tc>
        <w:tc>
          <w:tcPr>
            <w:tcW w:w="33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4,193</w:t>
            </w:r>
          </w:p>
        </w:tc>
        <w:tc>
          <w:tcPr>
            <w:tcW w:w="38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3,198</w:t>
            </w:r>
          </w:p>
        </w:tc>
        <w:tc>
          <w:tcPr>
            <w:tcW w:w="48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7,391</w:t>
            </w:r>
          </w:p>
        </w:tc>
        <w:tc>
          <w:tcPr>
            <w:tcW w:w="341"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3,171</w:t>
            </w:r>
          </w:p>
        </w:tc>
        <w:tc>
          <w:tcPr>
            <w:tcW w:w="38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2,408</w:t>
            </w:r>
          </w:p>
        </w:tc>
        <w:tc>
          <w:tcPr>
            <w:tcW w:w="48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5,579</w:t>
            </w:r>
          </w:p>
        </w:tc>
        <w:tc>
          <w:tcPr>
            <w:tcW w:w="295"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205</w:t>
            </w:r>
          </w:p>
        </w:tc>
        <w:tc>
          <w:tcPr>
            <w:tcW w:w="38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131</w:t>
            </w:r>
          </w:p>
        </w:tc>
        <w:tc>
          <w:tcPr>
            <w:tcW w:w="48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336</w:t>
            </w:r>
          </w:p>
        </w:tc>
        <w:tc>
          <w:tcPr>
            <w:tcW w:w="295"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6.46</w:t>
            </w:r>
          </w:p>
        </w:tc>
        <w:tc>
          <w:tcPr>
            <w:tcW w:w="384"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5.44</w:t>
            </w:r>
          </w:p>
        </w:tc>
        <w:tc>
          <w:tcPr>
            <w:tcW w:w="423"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6.02</w:t>
            </w:r>
          </w:p>
        </w:tc>
      </w:tr>
      <w:tr w:rsidR="00206912" w:rsidRPr="00797DA2" w:rsidTr="005E42EC">
        <w:trPr>
          <w:trHeight w:val="330"/>
          <w:jc w:val="center"/>
        </w:trPr>
        <w:tc>
          <w:tcPr>
            <w:tcW w:w="28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2013</w:t>
            </w:r>
          </w:p>
        </w:tc>
        <w:tc>
          <w:tcPr>
            <w:tcW w:w="33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3,708</w:t>
            </w:r>
          </w:p>
        </w:tc>
        <w:tc>
          <w:tcPr>
            <w:tcW w:w="38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2,717</w:t>
            </w:r>
          </w:p>
        </w:tc>
        <w:tc>
          <w:tcPr>
            <w:tcW w:w="48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6,425</w:t>
            </w:r>
          </w:p>
        </w:tc>
        <w:tc>
          <w:tcPr>
            <w:tcW w:w="341"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2,682</w:t>
            </w:r>
          </w:p>
        </w:tc>
        <w:tc>
          <w:tcPr>
            <w:tcW w:w="38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1,968</w:t>
            </w:r>
          </w:p>
        </w:tc>
        <w:tc>
          <w:tcPr>
            <w:tcW w:w="48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4,650</w:t>
            </w:r>
          </w:p>
        </w:tc>
        <w:tc>
          <w:tcPr>
            <w:tcW w:w="295"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163</w:t>
            </w:r>
          </w:p>
        </w:tc>
        <w:tc>
          <w:tcPr>
            <w:tcW w:w="38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127</w:t>
            </w:r>
          </w:p>
        </w:tc>
        <w:tc>
          <w:tcPr>
            <w:tcW w:w="48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290</w:t>
            </w:r>
          </w:p>
        </w:tc>
        <w:tc>
          <w:tcPr>
            <w:tcW w:w="295"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6.08</w:t>
            </w:r>
          </w:p>
        </w:tc>
        <w:tc>
          <w:tcPr>
            <w:tcW w:w="384"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6.45</w:t>
            </w:r>
          </w:p>
        </w:tc>
        <w:tc>
          <w:tcPr>
            <w:tcW w:w="423"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6.24</w:t>
            </w:r>
          </w:p>
        </w:tc>
      </w:tr>
      <w:tr w:rsidR="00206912" w:rsidRPr="00797DA2" w:rsidTr="005E42EC">
        <w:trPr>
          <w:trHeight w:val="330"/>
          <w:jc w:val="center"/>
        </w:trPr>
        <w:tc>
          <w:tcPr>
            <w:tcW w:w="28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2014</w:t>
            </w:r>
          </w:p>
        </w:tc>
        <w:tc>
          <w:tcPr>
            <w:tcW w:w="33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3,018</w:t>
            </w:r>
          </w:p>
        </w:tc>
        <w:tc>
          <w:tcPr>
            <w:tcW w:w="38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2,204</w:t>
            </w:r>
          </w:p>
        </w:tc>
        <w:tc>
          <w:tcPr>
            <w:tcW w:w="48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5,222</w:t>
            </w:r>
          </w:p>
        </w:tc>
        <w:tc>
          <w:tcPr>
            <w:tcW w:w="341"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2,165</w:t>
            </w:r>
          </w:p>
        </w:tc>
        <w:tc>
          <w:tcPr>
            <w:tcW w:w="38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1,590</w:t>
            </w:r>
          </w:p>
        </w:tc>
        <w:tc>
          <w:tcPr>
            <w:tcW w:w="48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3,755</w:t>
            </w:r>
          </w:p>
        </w:tc>
        <w:tc>
          <w:tcPr>
            <w:tcW w:w="295"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140</w:t>
            </w:r>
          </w:p>
        </w:tc>
        <w:tc>
          <w:tcPr>
            <w:tcW w:w="38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97</w:t>
            </w:r>
          </w:p>
        </w:tc>
        <w:tc>
          <w:tcPr>
            <w:tcW w:w="48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237</w:t>
            </w:r>
          </w:p>
        </w:tc>
        <w:tc>
          <w:tcPr>
            <w:tcW w:w="295"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6.47</w:t>
            </w:r>
          </w:p>
        </w:tc>
        <w:tc>
          <w:tcPr>
            <w:tcW w:w="384"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6.10</w:t>
            </w:r>
          </w:p>
        </w:tc>
        <w:tc>
          <w:tcPr>
            <w:tcW w:w="423"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6.31</w:t>
            </w:r>
          </w:p>
        </w:tc>
      </w:tr>
      <w:tr w:rsidR="00206912" w:rsidRPr="00797DA2" w:rsidTr="005E42EC">
        <w:trPr>
          <w:trHeight w:val="330"/>
          <w:jc w:val="center"/>
        </w:trPr>
        <w:tc>
          <w:tcPr>
            <w:tcW w:w="28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2015</w:t>
            </w:r>
          </w:p>
        </w:tc>
        <w:tc>
          <w:tcPr>
            <w:tcW w:w="33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3,350</w:t>
            </w:r>
          </w:p>
        </w:tc>
        <w:tc>
          <w:tcPr>
            <w:tcW w:w="38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2,304</w:t>
            </w:r>
          </w:p>
        </w:tc>
        <w:tc>
          <w:tcPr>
            <w:tcW w:w="48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5,690</w:t>
            </w:r>
          </w:p>
        </w:tc>
        <w:tc>
          <w:tcPr>
            <w:tcW w:w="341"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2,307</w:t>
            </w:r>
          </w:p>
        </w:tc>
        <w:tc>
          <w:tcPr>
            <w:tcW w:w="38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1,618</w:t>
            </w:r>
          </w:p>
        </w:tc>
        <w:tc>
          <w:tcPr>
            <w:tcW w:w="48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3,925</w:t>
            </w:r>
          </w:p>
        </w:tc>
        <w:tc>
          <w:tcPr>
            <w:tcW w:w="295"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123</w:t>
            </w:r>
          </w:p>
        </w:tc>
        <w:tc>
          <w:tcPr>
            <w:tcW w:w="38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70</w:t>
            </w:r>
          </w:p>
        </w:tc>
        <w:tc>
          <w:tcPr>
            <w:tcW w:w="489"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193</w:t>
            </w:r>
          </w:p>
        </w:tc>
        <w:tc>
          <w:tcPr>
            <w:tcW w:w="295"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5.33</w:t>
            </w:r>
          </w:p>
        </w:tc>
        <w:tc>
          <w:tcPr>
            <w:tcW w:w="384"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4.33</w:t>
            </w:r>
          </w:p>
        </w:tc>
        <w:tc>
          <w:tcPr>
            <w:tcW w:w="423" w:type="pct"/>
            <w:noWrap/>
            <w:hideMark/>
          </w:tcPr>
          <w:p w:rsidR="00206912" w:rsidRPr="00797DA2" w:rsidRDefault="00206912" w:rsidP="00292E18">
            <w:pPr>
              <w:jc w:val="center"/>
              <w:rPr>
                <w:rFonts w:ascii="Times New Roman" w:hAnsi="Times New Roman" w:cs="Times New Roman"/>
                <w:kern w:val="0"/>
                <w:szCs w:val="22"/>
              </w:rPr>
            </w:pPr>
            <w:r w:rsidRPr="00797DA2">
              <w:rPr>
                <w:rFonts w:ascii="Times New Roman" w:hAnsi="Times New Roman" w:cs="Times New Roman"/>
                <w:kern w:val="0"/>
                <w:szCs w:val="22"/>
              </w:rPr>
              <w:t>4.92</w:t>
            </w:r>
          </w:p>
        </w:tc>
      </w:tr>
    </w:tbl>
    <w:p w:rsidR="006E4112" w:rsidRPr="00797DA2" w:rsidRDefault="006E4112" w:rsidP="00206912">
      <w:pPr>
        <w:rPr>
          <w:rFonts w:ascii="Times New Roman" w:hAnsi="Times New Roman" w:cs="Times New Roman"/>
        </w:rPr>
      </w:pPr>
      <w:r w:rsidRPr="00797DA2">
        <w:rPr>
          <w:rFonts w:ascii="Times New Roman" w:hAnsi="Times New Roman" w:cs="Times New Roman"/>
        </w:rPr>
        <w:t>Source:</w:t>
      </w:r>
      <w:r w:rsidR="00065B5B" w:rsidRPr="00797DA2">
        <w:rPr>
          <w:rFonts w:ascii="Times New Roman" w:hAnsi="Times New Roman" w:cs="Times New Roman"/>
        </w:rPr>
        <w:t xml:space="preserve"> </w:t>
      </w:r>
      <w:r w:rsidRPr="00797DA2">
        <w:rPr>
          <w:rFonts w:ascii="Times New Roman" w:hAnsi="Times New Roman" w:cs="Times New Roman"/>
        </w:rPr>
        <w:t>Ministry</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Pr="00797DA2">
        <w:rPr>
          <w:rFonts w:ascii="Times New Roman" w:hAnsi="Times New Roman" w:cs="Times New Roman"/>
        </w:rPr>
        <w:t>Examination</w:t>
      </w:r>
    </w:p>
    <w:p w:rsidR="007C59F9" w:rsidRPr="00797DA2" w:rsidRDefault="007C59F9" w:rsidP="00206912">
      <w:pPr>
        <w:rPr>
          <w:rFonts w:ascii="Times New Roman" w:hAnsi="Times New Roman" w:cs="Times New Roman"/>
        </w:rPr>
      </w:pPr>
    </w:p>
    <w:p w:rsidR="00314DDD" w:rsidRPr="00797DA2" w:rsidRDefault="00E930FA" w:rsidP="00314DDD">
      <w:pPr>
        <w:pStyle w:val="a3"/>
        <w:rPr>
          <w:rFonts w:ascii="Times New Roman" w:hAnsi="Times New Roman" w:cs="Times New Roman"/>
        </w:rPr>
      </w:pPr>
      <w:bookmarkStart w:id="85" w:name="_Toc478718337"/>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27.12</w:t>
      </w:r>
      <w:r w:rsidR="00065B5B" w:rsidRPr="00797DA2">
        <w:rPr>
          <w:rFonts w:ascii="Times New Roman" w:hAnsi="Times New Roman" w:cs="Times New Roman"/>
        </w:rPr>
        <w:t xml:space="preserve"> </w:t>
      </w:r>
      <w:r w:rsidRPr="00797DA2">
        <w:rPr>
          <w:rFonts w:ascii="Times New Roman" w:hAnsi="Times New Roman" w:cs="Times New Roman"/>
        </w:rPr>
        <w:t>People</w:t>
      </w:r>
      <w:r w:rsidR="00065B5B" w:rsidRPr="00797DA2">
        <w:rPr>
          <w:rFonts w:ascii="Times New Roman" w:hAnsi="Times New Roman" w:cs="Times New Roman"/>
        </w:rPr>
        <w:t xml:space="preserve"> </w:t>
      </w:r>
      <w:r w:rsidRPr="00797DA2">
        <w:rPr>
          <w:rFonts w:ascii="Times New Roman" w:hAnsi="Times New Roman" w:cs="Times New Roman"/>
        </w:rPr>
        <w:t>with</w:t>
      </w:r>
      <w:r w:rsidR="00065B5B" w:rsidRPr="00797DA2">
        <w:rPr>
          <w:rFonts w:ascii="Times New Roman" w:hAnsi="Times New Roman" w:cs="Times New Roman"/>
        </w:rPr>
        <w:t xml:space="preserve"> </w:t>
      </w:r>
      <w:r w:rsidRPr="00797DA2">
        <w:rPr>
          <w:rFonts w:ascii="Times New Roman" w:hAnsi="Times New Roman" w:cs="Times New Roman"/>
        </w:rPr>
        <w:t>Disabilities</w:t>
      </w:r>
      <w:r w:rsidR="00065B5B" w:rsidRPr="00797DA2">
        <w:rPr>
          <w:rFonts w:ascii="Times New Roman" w:hAnsi="Times New Roman" w:cs="Times New Roman"/>
        </w:rPr>
        <w:t xml:space="preserve"> </w:t>
      </w:r>
      <w:r w:rsidR="00976F1C" w:rsidRPr="00797DA2">
        <w:rPr>
          <w:rFonts w:ascii="Times New Roman" w:hAnsi="Times New Roman" w:cs="Times New Roman"/>
        </w:rPr>
        <w:t>Finishing</w:t>
      </w:r>
      <w:r w:rsidR="00065B5B" w:rsidRPr="00797DA2">
        <w:rPr>
          <w:rFonts w:ascii="Times New Roman" w:hAnsi="Times New Roman" w:cs="Times New Roman"/>
        </w:rPr>
        <w:t xml:space="preserve"> </w:t>
      </w:r>
      <w:r w:rsidR="00976F1C" w:rsidRPr="00797DA2">
        <w:rPr>
          <w:rFonts w:ascii="Times New Roman" w:hAnsi="Times New Roman" w:cs="Times New Roman"/>
        </w:rPr>
        <w:t>the</w:t>
      </w:r>
      <w:r w:rsidR="00065B5B" w:rsidRPr="00797DA2">
        <w:rPr>
          <w:rFonts w:ascii="Times New Roman" w:hAnsi="Times New Roman" w:cs="Times New Roman"/>
        </w:rPr>
        <w:t xml:space="preserve"> </w:t>
      </w:r>
      <w:r w:rsidR="00976F1C" w:rsidRPr="00797DA2">
        <w:rPr>
          <w:rFonts w:ascii="Times New Roman" w:hAnsi="Times New Roman" w:cs="Times New Roman"/>
        </w:rPr>
        <w:t>Practical</w:t>
      </w:r>
      <w:r w:rsidR="00065B5B" w:rsidRPr="00797DA2">
        <w:rPr>
          <w:rFonts w:ascii="Times New Roman" w:hAnsi="Times New Roman" w:cs="Times New Roman"/>
        </w:rPr>
        <w:t xml:space="preserve"> </w:t>
      </w:r>
      <w:r w:rsidR="00976F1C" w:rsidRPr="00797DA2">
        <w:rPr>
          <w:rFonts w:ascii="Times New Roman" w:hAnsi="Times New Roman" w:cs="Times New Roman"/>
        </w:rPr>
        <w:t>Training</w:t>
      </w:r>
      <w:r w:rsidR="00314DDD" w:rsidRPr="00797DA2">
        <w:rPr>
          <w:rFonts w:ascii="Times New Roman" w:hAnsi="Times New Roman" w:cs="Times New Roman" w:hint="eastAsia"/>
        </w:rPr>
        <w:t xml:space="preserve"> </w:t>
      </w:r>
      <w:r w:rsidR="00314DDD" w:rsidRPr="00797DA2">
        <w:rPr>
          <w:rFonts w:ascii="Times New Roman" w:hAnsi="Times New Roman" w:cs="Times New Roman"/>
        </w:rPr>
        <w:t>of Special Civil Service Examinations for the Disabled</w:t>
      </w:r>
      <w:bookmarkEnd w:id="85"/>
    </w:p>
    <w:p w:rsidR="00206912" w:rsidRPr="00D66652" w:rsidRDefault="00E930FA" w:rsidP="00D66652">
      <w:pPr>
        <w:wordWrap w:val="0"/>
        <w:jc w:val="right"/>
        <w:rPr>
          <w:rFonts w:ascii="Times New Roman" w:hAnsi="Times New Roman" w:cs="Times New Roman"/>
          <w:kern w:val="0"/>
          <w:szCs w:val="24"/>
        </w:rPr>
      </w:pPr>
      <w:r w:rsidRPr="00797DA2">
        <w:rPr>
          <w:rFonts w:ascii="Times New Roman" w:hAnsi="Times New Roman" w:cs="Times New Roman"/>
          <w:kern w:val="0"/>
          <w:szCs w:val="24"/>
        </w:rPr>
        <w:t>Unit</w:t>
      </w:r>
      <w:r w:rsidR="00271A04" w:rsidRPr="00797DA2">
        <w:rPr>
          <w:rFonts w:ascii="Times New Roman" w:hAnsi="Times New Roman" w:cs="Times New Roman"/>
          <w:kern w:val="0"/>
          <w:szCs w:val="24"/>
        </w:rPr>
        <w:t>s</w:t>
      </w:r>
      <w:r w:rsidRPr="00797DA2">
        <w:rPr>
          <w:rFonts w:ascii="Times New Roman" w:hAnsi="Times New Roman" w:cs="Times New Roman"/>
          <w:kern w:val="0"/>
          <w:szCs w:val="24"/>
        </w:rPr>
        <w: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Participant;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t>
      </w:r>
    </w:p>
    <w:tbl>
      <w:tblPr>
        <w:tblW w:w="9661" w:type="dxa"/>
        <w:tblInd w:w="-685"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15"/>
        <w:gridCol w:w="1915"/>
        <w:gridCol w:w="1915"/>
        <w:gridCol w:w="3916"/>
      </w:tblGrid>
      <w:tr w:rsidR="00206912" w:rsidRPr="00797DA2" w:rsidTr="00292E18">
        <w:trPr>
          <w:trHeight w:val="732"/>
        </w:trPr>
        <w:tc>
          <w:tcPr>
            <w:tcW w:w="1915" w:type="dxa"/>
            <w:shd w:val="clear" w:color="auto" w:fill="auto"/>
            <w:vAlign w:val="center"/>
            <w:hideMark/>
          </w:tcPr>
          <w:p w:rsidR="00206912" w:rsidRPr="00797DA2" w:rsidRDefault="00E930FA" w:rsidP="00292E18">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1915" w:type="dxa"/>
            <w:shd w:val="clear" w:color="auto" w:fill="auto"/>
            <w:vAlign w:val="center"/>
            <w:hideMark/>
          </w:tcPr>
          <w:p w:rsidR="00206912" w:rsidRPr="00797DA2" w:rsidRDefault="00E930FA" w:rsidP="00292E18">
            <w:pPr>
              <w:widowControl/>
              <w:jc w:val="center"/>
              <w:rPr>
                <w:rFonts w:ascii="Times New Roman" w:hAnsi="Times New Roman" w:cs="Times New Roman"/>
                <w:kern w:val="0"/>
                <w:szCs w:val="24"/>
              </w:rPr>
            </w:pPr>
            <w:r w:rsidRPr="00797DA2">
              <w:rPr>
                <w:rFonts w:ascii="Times New Roman" w:hAnsi="Times New Roman" w:cs="Times New Roman"/>
                <w:kern w:val="0"/>
                <w:szCs w:val="24"/>
              </w:rPr>
              <w:t>Participant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Signed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up</w:t>
            </w:r>
          </w:p>
        </w:tc>
        <w:tc>
          <w:tcPr>
            <w:tcW w:w="1915" w:type="dxa"/>
            <w:shd w:val="clear" w:color="auto" w:fill="auto"/>
            <w:vAlign w:val="center"/>
            <w:hideMark/>
          </w:tcPr>
          <w:p w:rsidR="00206912" w:rsidRPr="00797DA2" w:rsidRDefault="00E930FA">
            <w:pPr>
              <w:widowControl/>
              <w:jc w:val="center"/>
              <w:rPr>
                <w:rFonts w:ascii="Times New Roman" w:hAnsi="Times New Roman" w:cs="Times New Roman"/>
                <w:kern w:val="0"/>
                <w:szCs w:val="24"/>
              </w:rPr>
            </w:pPr>
            <w:r w:rsidRPr="00797DA2">
              <w:rPr>
                <w:rFonts w:ascii="Times New Roman" w:hAnsi="Times New Roman" w:cs="Times New Roman"/>
                <w:kern w:val="0"/>
                <w:szCs w:val="24"/>
              </w:rPr>
              <w:t>Participant</w:t>
            </w:r>
            <w:r w:rsidR="00065B5B" w:rsidRPr="00797DA2">
              <w:rPr>
                <w:rFonts w:ascii="Times New Roman" w:hAnsi="Times New Roman" w:cs="Times New Roman"/>
                <w:kern w:val="0"/>
                <w:szCs w:val="24"/>
              </w:rPr>
              <w:t xml:space="preserve"> </w:t>
            </w:r>
            <w:r w:rsidR="00976F1C" w:rsidRPr="00797DA2">
              <w:rPr>
                <w:rFonts w:ascii="Times New Roman" w:hAnsi="Times New Roman" w:cs="Times New Roman"/>
                <w:kern w:val="0"/>
                <w:szCs w:val="24"/>
              </w:rPr>
              <w:t>Finishing</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the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Practical</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Training</w:t>
            </w:r>
            <w:r w:rsidR="00065B5B" w:rsidRPr="00797DA2">
              <w:rPr>
                <w:rFonts w:ascii="Times New Roman" w:hAnsi="Times New Roman" w:cs="Times New Roman"/>
                <w:kern w:val="0"/>
                <w:szCs w:val="24"/>
              </w:rPr>
              <w:t xml:space="preserve"> </w:t>
            </w:r>
          </w:p>
        </w:tc>
        <w:tc>
          <w:tcPr>
            <w:tcW w:w="3916" w:type="dxa"/>
            <w:shd w:val="clear" w:color="auto" w:fill="auto"/>
            <w:vAlign w:val="center"/>
            <w:hideMark/>
          </w:tcPr>
          <w:p w:rsidR="00206912" w:rsidRPr="00797DA2" w:rsidRDefault="00976F1C">
            <w:pPr>
              <w:widowControl/>
              <w:jc w:val="center"/>
              <w:rPr>
                <w:rFonts w:ascii="Times New Roman" w:hAnsi="Times New Roman" w:cs="Times New Roman"/>
                <w:kern w:val="0"/>
                <w:szCs w:val="24"/>
              </w:rPr>
            </w:pPr>
            <w:r w:rsidRPr="00797DA2">
              <w:rPr>
                <w:rFonts w:ascii="Times New Roman" w:hAnsi="Times New Roman" w:cs="Times New Roman"/>
                <w:kern w:val="0"/>
                <w:szCs w:val="24"/>
              </w:rPr>
              <w:t>Completing</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Rate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t>
            </w:r>
          </w:p>
        </w:tc>
      </w:tr>
      <w:tr w:rsidR="00206912" w:rsidRPr="00797DA2" w:rsidTr="00292E18">
        <w:trPr>
          <w:trHeight w:val="373"/>
        </w:trPr>
        <w:tc>
          <w:tcPr>
            <w:tcW w:w="1915"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1915"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303</w:t>
            </w:r>
          </w:p>
        </w:tc>
        <w:tc>
          <w:tcPr>
            <w:tcW w:w="1915"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297</w:t>
            </w:r>
          </w:p>
        </w:tc>
        <w:tc>
          <w:tcPr>
            <w:tcW w:w="391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98.02%</w:t>
            </w:r>
          </w:p>
        </w:tc>
      </w:tr>
      <w:tr w:rsidR="00206912" w:rsidRPr="00797DA2" w:rsidTr="00292E18">
        <w:trPr>
          <w:trHeight w:val="373"/>
        </w:trPr>
        <w:tc>
          <w:tcPr>
            <w:tcW w:w="1915"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1915"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321</w:t>
            </w:r>
          </w:p>
        </w:tc>
        <w:tc>
          <w:tcPr>
            <w:tcW w:w="1915"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319</w:t>
            </w:r>
          </w:p>
        </w:tc>
        <w:tc>
          <w:tcPr>
            <w:tcW w:w="391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99.38%</w:t>
            </w:r>
          </w:p>
        </w:tc>
      </w:tr>
      <w:tr w:rsidR="00206912" w:rsidRPr="00797DA2" w:rsidTr="00292E18">
        <w:trPr>
          <w:trHeight w:val="373"/>
        </w:trPr>
        <w:tc>
          <w:tcPr>
            <w:tcW w:w="1915"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1915"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280</w:t>
            </w:r>
          </w:p>
        </w:tc>
        <w:tc>
          <w:tcPr>
            <w:tcW w:w="1915"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280</w:t>
            </w:r>
          </w:p>
        </w:tc>
        <w:tc>
          <w:tcPr>
            <w:tcW w:w="391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100%</w:t>
            </w:r>
          </w:p>
        </w:tc>
      </w:tr>
      <w:tr w:rsidR="00206912" w:rsidRPr="00797DA2" w:rsidTr="00292E18">
        <w:trPr>
          <w:trHeight w:val="373"/>
        </w:trPr>
        <w:tc>
          <w:tcPr>
            <w:tcW w:w="1915"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1915"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219</w:t>
            </w:r>
          </w:p>
        </w:tc>
        <w:tc>
          <w:tcPr>
            <w:tcW w:w="1915"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216</w:t>
            </w:r>
          </w:p>
        </w:tc>
        <w:tc>
          <w:tcPr>
            <w:tcW w:w="391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98.63%</w:t>
            </w:r>
          </w:p>
        </w:tc>
      </w:tr>
      <w:tr w:rsidR="00206912" w:rsidRPr="00797DA2" w:rsidTr="00292E18">
        <w:trPr>
          <w:trHeight w:val="373"/>
        </w:trPr>
        <w:tc>
          <w:tcPr>
            <w:tcW w:w="1915" w:type="dxa"/>
            <w:shd w:val="clear" w:color="auto" w:fill="auto"/>
            <w:vAlign w:val="center"/>
            <w:hideMark/>
          </w:tcPr>
          <w:p w:rsidR="00206912" w:rsidRPr="00797DA2" w:rsidRDefault="00E930FA" w:rsidP="00292E18">
            <w:pPr>
              <w:widowControl/>
              <w:jc w:val="center"/>
              <w:rPr>
                <w:rFonts w:ascii="Times New Roman" w:hAnsi="Times New Roman" w:cs="Times New Roman"/>
                <w:kern w:val="0"/>
              </w:rPr>
            </w:pPr>
            <w:r w:rsidRPr="00797DA2">
              <w:rPr>
                <w:rFonts w:ascii="Times New Roman" w:hAnsi="Times New Roman" w:cs="Times New Roman"/>
                <w:kern w:val="0"/>
              </w:rPr>
              <w:t>Total</w:t>
            </w:r>
          </w:p>
        </w:tc>
        <w:tc>
          <w:tcPr>
            <w:tcW w:w="1915"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1,123</w:t>
            </w:r>
          </w:p>
        </w:tc>
        <w:tc>
          <w:tcPr>
            <w:tcW w:w="1915"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1,112</w:t>
            </w:r>
          </w:p>
        </w:tc>
        <w:tc>
          <w:tcPr>
            <w:tcW w:w="3916" w:type="dxa"/>
            <w:shd w:val="clear" w:color="auto" w:fill="auto"/>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99.02%</w:t>
            </w:r>
          </w:p>
        </w:tc>
      </w:tr>
    </w:tbl>
    <w:p w:rsidR="00F91815" w:rsidRPr="00797DA2" w:rsidRDefault="00E930FA" w:rsidP="005B595A">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Civil</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Service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Protection</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&amp;</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Training</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Commission</w:t>
      </w:r>
    </w:p>
    <w:p w:rsidR="00976F1C" w:rsidRPr="00797DA2" w:rsidRDefault="00976F1C" w:rsidP="005B595A">
      <w:pPr>
        <w:rPr>
          <w:rFonts w:ascii="Times New Roman" w:hAnsi="Times New Roman" w:cs="Times New Roman"/>
          <w:kern w:val="0"/>
          <w:szCs w:val="24"/>
        </w:rPr>
      </w:pPr>
    </w:p>
    <w:p w:rsidR="00797DA2" w:rsidRPr="00797DA2" w:rsidRDefault="00797DA2" w:rsidP="00111B59">
      <w:pPr>
        <w:pStyle w:val="a3"/>
        <w:rPr>
          <w:rFonts w:ascii="Times New Roman" w:hAnsi="Times New Roman" w:cs="Times New Roman"/>
        </w:rPr>
      </w:pPr>
    </w:p>
    <w:p w:rsidR="00797DA2" w:rsidRPr="00797DA2" w:rsidRDefault="00797DA2" w:rsidP="00111B59">
      <w:pPr>
        <w:pStyle w:val="a3"/>
        <w:rPr>
          <w:rFonts w:ascii="Times New Roman" w:hAnsi="Times New Roman" w:cs="Times New Roman"/>
        </w:rPr>
      </w:pPr>
    </w:p>
    <w:p w:rsidR="00797DA2" w:rsidRPr="00797DA2" w:rsidRDefault="00797DA2" w:rsidP="00111B59">
      <w:pPr>
        <w:pStyle w:val="a3"/>
        <w:rPr>
          <w:rFonts w:ascii="Times New Roman" w:hAnsi="Times New Roman" w:cs="Times New Roman"/>
        </w:rPr>
      </w:pPr>
    </w:p>
    <w:p w:rsidR="00797DA2" w:rsidRPr="00797DA2" w:rsidRDefault="00797DA2" w:rsidP="00111B59">
      <w:pPr>
        <w:pStyle w:val="a3"/>
        <w:rPr>
          <w:rFonts w:ascii="Times New Roman" w:hAnsi="Times New Roman" w:cs="Times New Roman"/>
        </w:rPr>
      </w:pPr>
    </w:p>
    <w:p w:rsidR="00797DA2" w:rsidRDefault="00797DA2" w:rsidP="00111B59">
      <w:pPr>
        <w:pStyle w:val="a3"/>
        <w:rPr>
          <w:rFonts w:ascii="Times New Roman" w:hAnsi="Times New Roman" w:cs="Times New Roman"/>
        </w:rPr>
      </w:pPr>
    </w:p>
    <w:p w:rsidR="00BC1A6E" w:rsidRPr="00797DA2" w:rsidRDefault="00BC1A6E" w:rsidP="00111B59">
      <w:pPr>
        <w:pStyle w:val="a3"/>
        <w:rPr>
          <w:rFonts w:ascii="Times New Roman" w:hAnsi="Times New Roman" w:cs="Times New Roman"/>
        </w:rPr>
      </w:pPr>
    </w:p>
    <w:p w:rsidR="00797DA2" w:rsidRPr="00797DA2" w:rsidRDefault="00797DA2" w:rsidP="00111B59">
      <w:pPr>
        <w:pStyle w:val="a3"/>
        <w:rPr>
          <w:rFonts w:ascii="Times New Roman" w:hAnsi="Times New Roman" w:cs="Times New Roman"/>
        </w:rPr>
      </w:pPr>
    </w:p>
    <w:p w:rsidR="00111B59" w:rsidRPr="00797DA2" w:rsidRDefault="00E930FA" w:rsidP="00111B59">
      <w:pPr>
        <w:pStyle w:val="a3"/>
        <w:rPr>
          <w:rFonts w:ascii="Times New Roman" w:hAnsi="Times New Roman" w:cs="Times New Roman"/>
        </w:rPr>
      </w:pPr>
      <w:bookmarkStart w:id="86" w:name="_Toc478718338"/>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27.13</w:t>
      </w:r>
      <w:r w:rsidR="00065B5B" w:rsidRPr="00797DA2">
        <w:rPr>
          <w:rFonts w:ascii="Times New Roman" w:hAnsi="Times New Roman" w:cs="Times New Roman"/>
        </w:rPr>
        <w:t xml:space="preserve"> </w:t>
      </w:r>
      <w:r w:rsidR="00C339B6" w:rsidRPr="00797DA2">
        <w:rPr>
          <w:rFonts w:ascii="Times New Roman" w:hAnsi="Times New Roman" w:cs="Times New Roman"/>
          <w:szCs w:val="24"/>
        </w:rPr>
        <w:t>General Statistics of Disabled Civil Servants 2011-2015</w:t>
      </w:r>
      <w:bookmarkEnd w:id="86"/>
      <w:r w:rsidR="00065B5B" w:rsidRPr="00797DA2">
        <w:rPr>
          <w:rFonts w:ascii="Times New Roman" w:hAnsi="Times New Roman" w:cs="Times New Roman"/>
        </w:rPr>
        <w:t xml:space="preserve"> </w:t>
      </w:r>
    </w:p>
    <w:p w:rsidR="00206912" w:rsidRPr="00797DA2" w:rsidRDefault="008D09C8" w:rsidP="00D66652">
      <w:pPr>
        <w:wordWrap w:val="0"/>
        <w:jc w:val="right"/>
        <w:rPr>
          <w:rFonts w:ascii="Times New Roman" w:hAnsi="Times New Roman" w:cs="Times New Roman"/>
          <w:b/>
        </w:rPr>
      </w:pPr>
      <w:r w:rsidRPr="00797DA2">
        <w:rPr>
          <w:rFonts w:ascii="Times New Roman" w:hAnsi="Times New Roman" w:cs="Times New Roman"/>
          <w:kern w:val="0"/>
          <w:szCs w:val="24"/>
        </w:rPr>
        <w:t>Units: Person; %</w:t>
      </w:r>
    </w:p>
    <w:tbl>
      <w:tblPr>
        <w:tblW w:w="9027" w:type="dxa"/>
        <w:tblInd w:w="-714"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11"/>
        <w:gridCol w:w="1259"/>
        <w:gridCol w:w="1352"/>
        <w:gridCol w:w="1351"/>
        <w:gridCol w:w="1379"/>
        <w:gridCol w:w="1475"/>
      </w:tblGrid>
      <w:tr w:rsidR="00AB1689" w:rsidRPr="00797DA2" w:rsidTr="005E42EC">
        <w:trPr>
          <w:trHeight w:val="397"/>
          <w:tblHeader/>
        </w:trPr>
        <w:tc>
          <w:tcPr>
            <w:tcW w:w="2211" w:type="dxa"/>
            <w:shd w:val="clear" w:color="auto" w:fill="auto"/>
            <w:vAlign w:val="center"/>
            <w:hideMark/>
          </w:tcPr>
          <w:p w:rsidR="00AB1689" w:rsidRPr="00797DA2" w:rsidRDefault="00AB1689" w:rsidP="005E42EC">
            <w:pPr>
              <w:widowControl/>
              <w:spacing w:line="300" w:lineRule="exact"/>
              <w:jc w:val="center"/>
              <w:rPr>
                <w:rFonts w:ascii="Times New Roman" w:hAnsi="Times New Roman" w:cs="Times New Roman"/>
                <w:kern w:val="0"/>
                <w:szCs w:val="24"/>
              </w:rPr>
            </w:pPr>
          </w:p>
        </w:tc>
        <w:tc>
          <w:tcPr>
            <w:tcW w:w="1259" w:type="dxa"/>
            <w:shd w:val="clear" w:color="auto" w:fill="auto"/>
            <w:vAlign w:val="center"/>
            <w:hideMark/>
          </w:tcPr>
          <w:p w:rsidR="00AB1689" w:rsidRPr="00797DA2" w:rsidRDefault="00AB1689" w:rsidP="005E42EC">
            <w:pPr>
              <w:widowControl/>
              <w:spacing w:line="300" w:lineRule="exact"/>
              <w:jc w:val="center"/>
              <w:rPr>
                <w:rFonts w:ascii="Times New Roman" w:hAnsi="Times New Roman" w:cs="Times New Roman"/>
                <w:kern w:val="0"/>
              </w:rPr>
            </w:pPr>
            <w:r w:rsidRPr="00797DA2">
              <w:rPr>
                <w:rFonts w:ascii="Times New Roman" w:hAnsi="Times New Roman" w:cs="Times New Roman"/>
                <w:kern w:val="0"/>
              </w:rPr>
              <w:t>2011</w:t>
            </w:r>
          </w:p>
        </w:tc>
        <w:tc>
          <w:tcPr>
            <w:tcW w:w="1352" w:type="dxa"/>
            <w:shd w:val="clear" w:color="auto" w:fill="auto"/>
            <w:vAlign w:val="center"/>
            <w:hideMark/>
          </w:tcPr>
          <w:p w:rsidR="00AB1689" w:rsidRPr="00797DA2" w:rsidRDefault="00AB1689" w:rsidP="005E42EC">
            <w:pPr>
              <w:widowControl/>
              <w:spacing w:line="300" w:lineRule="exact"/>
              <w:jc w:val="center"/>
              <w:rPr>
                <w:rFonts w:ascii="Times New Roman" w:hAnsi="Times New Roman" w:cs="Times New Roman"/>
                <w:kern w:val="0"/>
              </w:rPr>
            </w:pPr>
            <w:r w:rsidRPr="00797DA2">
              <w:rPr>
                <w:rFonts w:ascii="Times New Roman" w:hAnsi="Times New Roman" w:cs="Times New Roman"/>
                <w:kern w:val="0"/>
              </w:rPr>
              <w:t>2012</w:t>
            </w:r>
          </w:p>
        </w:tc>
        <w:tc>
          <w:tcPr>
            <w:tcW w:w="1351" w:type="dxa"/>
            <w:shd w:val="clear" w:color="auto" w:fill="auto"/>
            <w:vAlign w:val="center"/>
            <w:hideMark/>
          </w:tcPr>
          <w:p w:rsidR="00AB1689" w:rsidRPr="00797DA2" w:rsidRDefault="00AB1689" w:rsidP="005E42EC">
            <w:pPr>
              <w:widowControl/>
              <w:spacing w:line="300" w:lineRule="exact"/>
              <w:jc w:val="center"/>
              <w:rPr>
                <w:rFonts w:ascii="Times New Roman" w:hAnsi="Times New Roman" w:cs="Times New Roman"/>
                <w:kern w:val="0"/>
              </w:rPr>
            </w:pPr>
            <w:r w:rsidRPr="00797DA2">
              <w:rPr>
                <w:rFonts w:ascii="Times New Roman" w:hAnsi="Times New Roman" w:cs="Times New Roman"/>
                <w:kern w:val="0"/>
              </w:rPr>
              <w:t>2013</w:t>
            </w:r>
          </w:p>
        </w:tc>
        <w:tc>
          <w:tcPr>
            <w:tcW w:w="1379" w:type="dxa"/>
            <w:vAlign w:val="center"/>
          </w:tcPr>
          <w:p w:rsidR="00AB1689" w:rsidRPr="00797DA2" w:rsidRDefault="00AB1689" w:rsidP="005E42EC">
            <w:pPr>
              <w:widowControl/>
              <w:spacing w:line="300" w:lineRule="exact"/>
              <w:ind w:firstLineChars="200" w:firstLine="480"/>
              <w:rPr>
                <w:rFonts w:ascii="Times New Roman" w:hAnsi="Times New Roman" w:cs="Times New Roman"/>
                <w:kern w:val="0"/>
              </w:rPr>
            </w:pPr>
            <w:r w:rsidRPr="00797DA2">
              <w:rPr>
                <w:rFonts w:ascii="Times New Roman" w:hAnsi="Times New Roman" w:cs="Times New Roman"/>
                <w:kern w:val="0"/>
              </w:rPr>
              <w:t>2014</w:t>
            </w:r>
          </w:p>
        </w:tc>
        <w:tc>
          <w:tcPr>
            <w:tcW w:w="1475" w:type="dxa"/>
            <w:shd w:val="clear" w:color="auto" w:fill="auto"/>
            <w:vAlign w:val="center"/>
            <w:hideMark/>
          </w:tcPr>
          <w:p w:rsidR="00AB1689" w:rsidRPr="00797DA2" w:rsidRDefault="00AB1689" w:rsidP="005E42EC">
            <w:pPr>
              <w:widowControl/>
              <w:spacing w:line="300" w:lineRule="exact"/>
              <w:jc w:val="center"/>
              <w:rPr>
                <w:rFonts w:ascii="Times New Roman" w:hAnsi="Times New Roman" w:cs="Times New Roman"/>
                <w:kern w:val="0"/>
              </w:rPr>
            </w:pPr>
            <w:r w:rsidRPr="00797DA2">
              <w:rPr>
                <w:rFonts w:ascii="Times New Roman" w:hAnsi="Times New Roman" w:cs="Times New Roman"/>
                <w:kern w:val="0"/>
              </w:rPr>
              <w:t>2015</w:t>
            </w:r>
          </w:p>
        </w:tc>
      </w:tr>
      <w:tr w:rsidR="00C339B6" w:rsidRPr="00797DA2" w:rsidTr="005E42EC">
        <w:trPr>
          <w:trHeight w:val="330"/>
        </w:trPr>
        <w:tc>
          <w:tcPr>
            <w:tcW w:w="2211" w:type="dxa"/>
            <w:shd w:val="clear" w:color="auto" w:fill="auto"/>
            <w:vAlign w:val="center"/>
            <w:hideMark/>
          </w:tcPr>
          <w:p w:rsidR="00C339B6" w:rsidRPr="00797DA2" w:rsidRDefault="00C339B6"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szCs w:val="24"/>
              </w:rPr>
              <w:t>All Civil Servants</w:t>
            </w:r>
          </w:p>
        </w:tc>
        <w:tc>
          <w:tcPr>
            <w:tcW w:w="1259"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343,323</w:t>
            </w:r>
          </w:p>
        </w:tc>
        <w:tc>
          <w:tcPr>
            <w:tcW w:w="1352"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343,861</w:t>
            </w:r>
          </w:p>
        </w:tc>
        <w:tc>
          <w:tcPr>
            <w:tcW w:w="1351"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346,059</w:t>
            </w:r>
          </w:p>
        </w:tc>
        <w:tc>
          <w:tcPr>
            <w:tcW w:w="1379" w:type="dxa"/>
            <w:vAlign w:val="center"/>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347,816</w:t>
            </w:r>
          </w:p>
        </w:tc>
        <w:tc>
          <w:tcPr>
            <w:tcW w:w="1475"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347,552</w:t>
            </w:r>
          </w:p>
        </w:tc>
      </w:tr>
      <w:tr w:rsidR="00C339B6" w:rsidRPr="00797DA2" w:rsidTr="005E42EC">
        <w:trPr>
          <w:trHeight w:val="330"/>
        </w:trPr>
        <w:tc>
          <w:tcPr>
            <w:tcW w:w="2211" w:type="dxa"/>
            <w:shd w:val="clear" w:color="auto" w:fill="auto"/>
            <w:vAlign w:val="center"/>
            <w:hideMark/>
          </w:tcPr>
          <w:p w:rsidR="00C339B6" w:rsidRPr="00797DA2" w:rsidRDefault="00C339B6"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szCs w:val="24"/>
              </w:rPr>
              <w:t>Male</w:t>
            </w:r>
          </w:p>
        </w:tc>
        <w:tc>
          <w:tcPr>
            <w:tcW w:w="1259"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208,888</w:t>
            </w:r>
          </w:p>
        </w:tc>
        <w:tc>
          <w:tcPr>
            <w:tcW w:w="1352"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206,784</w:t>
            </w:r>
          </w:p>
        </w:tc>
        <w:tc>
          <w:tcPr>
            <w:tcW w:w="1351"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205,852</w:t>
            </w:r>
          </w:p>
        </w:tc>
        <w:tc>
          <w:tcPr>
            <w:tcW w:w="1379" w:type="dxa"/>
            <w:vAlign w:val="center"/>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204,827</w:t>
            </w:r>
          </w:p>
        </w:tc>
        <w:tc>
          <w:tcPr>
            <w:tcW w:w="1475"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202,669</w:t>
            </w:r>
          </w:p>
        </w:tc>
      </w:tr>
      <w:tr w:rsidR="00C339B6" w:rsidRPr="00797DA2" w:rsidTr="005E42EC">
        <w:trPr>
          <w:trHeight w:val="330"/>
        </w:trPr>
        <w:tc>
          <w:tcPr>
            <w:tcW w:w="2211" w:type="dxa"/>
            <w:shd w:val="clear" w:color="auto" w:fill="auto"/>
            <w:vAlign w:val="center"/>
            <w:hideMark/>
          </w:tcPr>
          <w:p w:rsidR="00C339B6" w:rsidRPr="00797DA2" w:rsidRDefault="00C339B6"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szCs w:val="24"/>
              </w:rPr>
              <w:t>Ratio of Male Civil Servants</w:t>
            </w:r>
          </w:p>
        </w:tc>
        <w:tc>
          <w:tcPr>
            <w:tcW w:w="1259"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60.84</w:t>
            </w:r>
          </w:p>
        </w:tc>
        <w:tc>
          <w:tcPr>
            <w:tcW w:w="1352"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60.14</w:t>
            </w:r>
          </w:p>
        </w:tc>
        <w:tc>
          <w:tcPr>
            <w:tcW w:w="1351"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59.48</w:t>
            </w:r>
          </w:p>
        </w:tc>
        <w:tc>
          <w:tcPr>
            <w:tcW w:w="1379" w:type="dxa"/>
            <w:vAlign w:val="center"/>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58.89</w:t>
            </w:r>
          </w:p>
        </w:tc>
        <w:tc>
          <w:tcPr>
            <w:tcW w:w="1475"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58.31</w:t>
            </w:r>
          </w:p>
        </w:tc>
      </w:tr>
      <w:tr w:rsidR="00C339B6" w:rsidRPr="00797DA2" w:rsidTr="005E42EC">
        <w:trPr>
          <w:trHeight w:val="330"/>
        </w:trPr>
        <w:tc>
          <w:tcPr>
            <w:tcW w:w="2211" w:type="dxa"/>
            <w:shd w:val="clear" w:color="auto" w:fill="auto"/>
            <w:vAlign w:val="center"/>
            <w:hideMark/>
          </w:tcPr>
          <w:p w:rsidR="00C339B6" w:rsidRPr="00797DA2" w:rsidRDefault="00C339B6"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szCs w:val="24"/>
              </w:rPr>
              <w:t>Female</w:t>
            </w:r>
          </w:p>
        </w:tc>
        <w:tc>
          <w:tcPr>
            <w:tcW w:w="1259"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134,435</w:t>
            </w:r>
          </w:p>
        </w:tc>
        <w:tc>
          <w:tcPr>
            <w:tcW w:w="1352"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137,077</w:t>
            </w:r>
          </w:p>
        </w:tc>
        <w:tc>
          <w:tcPr>
            <w:tcW w:w="1351"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140,207</w:t>
            </w:r>
          </w:p>
        </w:tc>
        <w:tc>
          <w:tcPr>
            <w:tcW w:w="1379" w:type="dxa"/>
            <w:vAlign w:val="center"/>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142,989</w:t>
            </w:r>
          </w:p>
        </w:tc>
        <w:tc>
          <w:tcPr>
            <w:tcW w:w="1475"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144,883</w:t>
            </w:r>
          </w:p>
        </w:tc>
      </w:tr>
      <w:tr w:rsidR="00C339B6" w:rsidRPr="00797DA2" w:rsidTr="005E42EC">
        <w:trPr>
          <w:trHeight w:val="330"/>
        </w:trPr>
        <w:tc>
          <w:tcPr>
            <w:tcW w:w="2211" w:type="dxa"/>
            <w:shd w:val="clear" w:color="auto" w:fill="auto"/>
            <w:vAlign w:val="center"/>
            <w:hideMark/>
          </w:tcPr>
          <w:p w:rsidR="00C339B6" w:rsidRPr="00797DA2" w:rsidRDefault="00C339B6"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szCs w:val="24"/>
              </w:rPr>
              <w:t>Ratio of Female Civil Servants</w:t>
            </w:r>
          </w:p>
        </w:tc>
        <w:tc>
          <w:tcPr>
            <w:tcW w:w="1259"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39.16</w:t>
            </w:r>
          </w:p>
        </w:tc>
        <w:tc>
          <w:tcPr>
            <w:tcW w:w="1352"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39.86</w:t>
            </w:r>
          </w:p>
        </w:tc>
        <w:tc>
          <w:tcPr>
            <w:tcW w:w="1351"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40.52</w:t>
            </w:r>
          </w:p>
        </w:tc>
        <w:tc>
          <w:tcPr>
            <w:tcW w:w="1379" w:type="dxa"/>
            <w:vAlign w:val="center"/>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41.11</w:t>
            </w:r>
          </w:p>
        </w:tc>
        <w:tc>
          <w:tcPr>
            <w:tcW w:w="1475"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41.69</w:t>
            </w:r>
          </w:p>
        </w:tc>
      </w:tr>
      <w:tr w:rsidR="00C339B6" w:rsidRPr="00797DA2" w:rsidTr="005E42EC">
        <w:trPr>
          <w:trHeight w:val="660"/>
        </w:trPr>
        <w:tc>
          <w:tcPr>
            <w:tcW w:w="2211" w:type="dxa"/>
            <w:shd w:val="clear" w:color="auto" w:fill="auto"/>
            <w:vAlign w:val="center"/>
            <w:hideMark/>
          </w:tcPr>
          <w:p w:rsidR="00C339B6" w:rsidRPr="00797DA2" w:rsidRDefault="00C339B6"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szCs w:val="24"/>
              </w:rPr>
              <w:t>Senior Rank (Detail) Civil Servants</w:t>
            </w:r>
          </w:p>
        </w:tc>
        <w:tc>
          <w:tcPr>
            <w:tcW w:w="1259"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10,038</w:t>
            </w:r>
          </w:p>
        </w:tc>
        <w:tc>
          <w:tcPr>
            <w:tcW w:w="1352"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8,439</w:t>
            </w:r>
          </w:p>
        </w:tc>
        <w:tc>
          <w:tcPr>
            <w:tcW w:w="1351"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8,503</w:t>
            </w:r>
          </w:p>
        </w:tc>
        <w:tc>
          <w:tcPr>
            <w:tcW w:w="1379" w:type="dxa"/>
            <w:vAlign w:val="center"/>
          </w:tcPr>
          <w:p w:rsidR="00C339B6" w:rsidRPr="00797DA2" w:rsidRDefault="00C339B6" w:rsidP="00362D02">
            <w:pPr>
              <w:widowControl/>
              <w:ind w:firstLineChars="150" w:firstLine="360"/>
              <w:rPr>
                <w:rFonts w:ascii="Times New Roman" w:hAnsi="Times New Roman" w:cs="Times New Roman"/>
                <w:kern w:val="0"/>
              </w:rPr>
            </w:pPr>
            <w:r w:rsidRPr="00797DA2">
              <w:rPr>
                <w:rFonts w:ascii="Times New Roman" w:hAnsi="Times New Roman" w:cs="Times New Roman"/>
                <w:kern w:val="0"/>
              </w:rPr>
              <w:t>8,549</w:t>
            </w:r>
          </w:p>
        </w:tc>
        <w:tc>
          <w:tcPr>
            <w:tcW w:w="1475"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8,800</w:t>
            </w:r>
          </w:p>
        </w:tc>
      </w:tr>
      <w:tr w:rsidR="00C339B6" w:rsidRPr="00797DA2" w:rsidTr="005E42EC">
        <w:trPr>
          <w:trHeight w:val="330"/>
        </w:trPr>
        <w:tc>
          <w:tcPr>
            <w:tcW w:w="2211" w:type="dxa"/>
            <w:shd w:val="clear" w:color="auto" w:fill="auto"/>
            <w:vAlign w:val="center"/>
            <w:hideMark/>
          </w:tcPr>
          <w:p w:rsidR="00C339B6" w:rsidRPr="00797DA2" w:rsidRDefault="00C339B6"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szCs w:val="24"/>
              </w:rPr>
              <w:t>Male</w:t>
            </w:r>
          </w:p>
        </w:tc>
        <w:tc>
          <w:tcPr>
            <w:tcW w:w="1259"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7,294</w:t>
            </w:r>
          </w:p>
        </w:tc>
        <w:tc>
          <w:tcPr>
            <w:tcW w:w="1352"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6,087</w:t>
            </w:r>
          </w:p>
        </w:tc>
        <w:tc>
          <w:tcPr>
            <w:tcW w:w="1351"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6,052</w:t>
            </w:r>
          </w:p>
        </w:tc>
        <w:tc>
          <w:tcPr>
            <w:tcW w:w="1379" w:type="dxa"/>
            <w:vAlign w:val="center"/>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5,963</w:t>
            </w:r>
          </w:p>
        </w:tc>
        <w:tc>
          <w:tcPr>
            <w:tcW w:w="1475"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6,048</w:t>
            </w:r>
          </w:p>
        </w:tc>
      </w:tr>
      <w:tr w:rsidR="00C339B6" w:rsidRPr="00797DA2" w:rsidTr="005E42EC">
        <w:trPr>
          <w:trHeight w:val="1320"/>
        </w:trPr>
        <w:tc>
          <w:tcPr>
            <w:tcW w:w="2211" w:type="dxa"/>
            <w:shd w:val="clear" w:color="auto" w:fill="auto"/>
            <w:vAlign w:val="center"/>
            <w:hideMark/>
          </w:tcPr>
          <w:p w:rsidR="00C339B6" w:rsidRPr="00797DA2" w:rsidRDefault="00C339B6"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szCs w:val="24"/>
              </w:rPr>
              <w:t>Ratio of Male Senior Rank (Detail) Civil Servants to All Male Civil Servants</w:t>
            </w:r>
          </w:p>
        </w:tc>
        <w:tc>
          <w:tcPr>
            <w:tcW w:w="1259"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3.49</w:t>
            </w:r>
          </w:p>
        </w:tc>
        <w:tc>
          <w:tcPr>
            <w:tcW w:w="1352"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2.94</w:t>
            </w:r>
          </w:p>
        </w:tc>
        <w:tc>
          <w:tcPr>
            <w:tcW w:w="1351"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2.94</w:t>
            </w:r>
          </w:p>
        </w:tc>
        <w:tc>
          <w:tcPr>
            <w:tcW w:w="1379" w:type="dxa"/>
            <w:vAlign w:val="center"/>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2.91</w:t>
            </w:r>
          </w:p>
        </w:tc>
        <w:tc>
          <w:tcPr>
            <w:tcW w:w="1475"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2.98</w:t>
            </w:r>
          </w:p>
        </w:tc>
      </w:tr>
      <w:tr w:rsidR="00C339B6" w:rsidRPr="00797DA2" w:rsidTr="005E42EC">
        <w:trPr>
          <w:trHeight w:val="330"/>
        </w:trPr>
        <w:tc>
          <w:tcPr>
            <w:tcW w:w="2211" w:type="dxa"/>
            <w:shd w:val="clear" w:color="auto" w:fill="auto"/>
            <w:vAlign w:val="center"/>
            <w:hideMark/>
          </w:tcPr>
          <w:p w:rsidR="00C339B6" w:rsidRPr="00797DA2" w:rsidRDefault="00C339B6"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szCs w:val="24"/>
              </w:rPr>
              <w:t>Female</w:t>
            </w:r>
          </w:p>
        </w:tc>
        <w:tc>
          <w:tcPr>
            <w:tcW w:w="1259"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2,744</w:t>
            </w:r>
          </w:p>
        </w:tc>
        <w:tc>
          <w:tcPr>
            <w:tcW w:w="1352"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2,352</w:t>
            </w:r>
          </w:p>
        </w:tc>
        <w:tc>
          <w:tcPr>
            <w:tcW w:w="1351"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2,451</w:t>
            </w:r>
          </w:p>
        </w:tc>
        <w:tc>
          <w:tcPr>
            <w:tcW w:w="1379" w:type="dxa"/>
            <w:vAlign w:val="center"/>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2,586</w:t>
            </w:r>
          </w:p>
        </w:tc>
        <w:tc>
          <w:tcPr>
            <w:tcW w:w="1475"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2,752</w:t>
            </w:r>
          </w:p>
        </w:tc>
      </w:tr>
      <w:tr w:rsidR="00C339B6" w:rsidRPr="00797DA2" w:rsidTr="005E42EC">
        <w:trPr>
          <w:trHeight w:val="1320"/>
        </w:trPr>
        <w:tc>
          <w:tcPr>
            <w:tcW w:w="2211" w:type="dxa"/>
            <w:shd w:val="clear" w:color="auto" w:fill="auto"/>
            <w:vAlign w:val="center"/>
            <w:hideMark/>
          </w:tcPr>
          <w:p w:rsidR="00C339B6" w:rsidRPr="00797DA2" w:rsidRDefault="00C339B6"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szCs w:val="24"/>
              </w:rPr>
              <w:t>Ratio of Female Senior Rank (Detail) Civil Servants to All Female Civil Servants</w:t>
            </w:r>
          </w:p>
        </w:tc>
        <w:tc>
          <w:tcPr>
            <w:tcW w:w="1259"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2.04</w:t>
            </w:r>
          </w:p>
        </w:tc>
        <w:tc>
          <w:tcPr>
            <w:tcW w:w="1352"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1.72</w:t>
            </w:r>
          </w:p>
        </w:tc>
        <w:tc>
          <w:tcPr>
            <w:tcW w:w="1351"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1.75</w:t>
            </w:r>
          </w:p>
        </w:tc>
        <w:tc>
          <w:tcPr>
            <w:tcW w:w="1379" w:type="dxa"/>
            <w:vAlign w:val="center"/>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1.81</w:t>
            </w:r>
          </w:p>
        </w:tc>
        <w:tc>
          <w:tcPr>
            <w:tcW w:w="1475"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1.90</w:t>
            </w:r>
          </w:p>
        </w:tc>
      </w:tr>
      <w:tr w:rsidR="00C339B6" w:rsidRPr="00797DA2" w:rsidTr="005E42EC">
        <w:trPr>
          <w:trHeight w:val="660"/>
        </w:trPr>
        <w:tc>
          <w:tcPr>
            <w:tcW w:w="2211" w:type="dxa"/>
            <w:shd w:val="clear" w:color="auto" w:fill="auto"/>
            <w:vAlign w:val="center"/>
            <w:hideMark/>
          </w:tcPr>
          <w:p w:rsidR="00C339B6" w:rsidRPr="00797DA2" w:rsidRDefault="00C339B6"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szCs w:val="24"/>
              </w:rPr>
              <w:t>Disabled Civil Servants</w:t>
            </w:r>
          </w:p>
        </w:tc>
        <w:tc>
          <w:tcPr>
            <w:tcW w:w="1259"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4,954</w:t>
            </w:r>
          </w:p>
        </w:tc>
        <w:tc>
          <w:tcPr>
            <w:tcW w:w="1352"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6,432</w:t>
            </w:r>
          </w:p>
        </w:tc>
        <w:tc>
          <w:tcPr>
            <w:tcW w:w="1351"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6,833</w:t>
            </w:r>
          </w:p>
        </w:tc>
        <w:tc>
          <w:tcPr>
            <w:tcW w:w="1379" w:type="dxa"/>
            <w:vAlign w:val="center"/>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7,323</w:t>
            </w:r>
          </w:p>
        </w:tc>
        <w:tc>
          <w:tcPr>
            <w:tcW w:w="1475"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7,389</w:t>
            </w:r>
          </w:p>
        </w:tc>
      </w:tr>
      <w:tr w:rsidR="00C339B6" w:rsidRPr="00797DA2" w:rsidTr="005E42EC">
        <w:trPr>
          <w:trHeight w:val="1320"/>
        </w:trPr>
        <w:tc>
          <w:tcPr>
            <w:tcW w:w="2211" w:type="dxa"/>
            <w:shd w:val="clear" w:color="auto" w:fill="auto"/>
            <w:vAlign w:val="center"/>
            <w:hideMark/>
          </w:tcPr>
          <w:p w:rsidR="00C339B6" w:rsidRPr="00797DA2" w:rsidRDefault="00C339B6"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szCs w:val="24"/>
              </w:rPr>
              <w:t>Ratio of Disabled Civil Servants to All Civil Servants</w:t>
            </w:r>
          </w:p>
        </w:tc>
        <w:tc>
          <w:tcPr>
            <w:tcW w:w="1259"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1.44</w:t>
            </w:r>
          </w:p>
        </w:tc>
        <w:tc>
          <w:tcPr>
            <w:tcW w:w="1352"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1.87</w:t>
            </w:r>
          </w:p>
        </w:tc>
        <w:tc>
          <w:tcPr>
            <w:tcW w:w="1351"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1.97</w:t>
            </w:r>
          </w:p>
        </w:tc>
        <w:tc>
          <w:tcPr>
            <w:tcW w:w="1379" w:type="dxa"/>
            <w:vAlign w:val="center"/>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2.11</w:t>
            </w:r>
          </w:p>
        </w:tc>
        <w:tc>
          <w:tcPr>
            <w:tcW w:w="1475"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2.13</w:t>
            </w:r>
          </w:p>
        </w:tc>
      </w:tr>
      <w:tr w:rsidR="00C339B6" w:rsidRPr="00797DA2" w:rsidTr="005E42EC">
        <w:trPr>
          <w:trHeight w:val="330"/>
        </w:trPr>
        <w:tc>
          <w:tcPr>
            <w:tcW w:w="2211" w:type="dxa"/>
            <w:shd w:val="clear" w:color="auto" w:fill="auto"/>
            <w:vAlign w:val="center"/>
            <w:hideMark/>
          </w:tcPr>
          <w:p w:rsidR="00C339B6" w:rsidRPr="00797DA2" w:rsidRDefault="00C339B6"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szCs w:val="24"/>
              </w:rPr>
              <w:t>Male</w:t>
            </w:r>
          </w:p>
        </w:tc>
        <w:tc>
          <w:tcPr>
            <w:tcW w:w="1259"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3,100</w:t>
            </w:r>
          </w:p>
        </w:tc>
        <w:tc>
          <w:tcPr>
            <w:tcW w:w="1352"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4,277</w:t>
            </w:r>
          </w:p>
        </w:tc>
        <w:tc>
          <w:tcPr>
            <w:tcW w:w="1351"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4,468</w:t>
            </w:r>
          </w:p>
        </w:tc>
        <w:tc>
          <w:tcPr>
            <w:tcW w:w="1379" w:type="dxa"/>
            <w:vAlign w:val="center"/>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4,763</w:t>
            </w:r>
          </w:p>
        </w:tc>
        <w:tc>
          <w:tcPr>
            <w:tcW w:w="1475"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4,818</w:t>
            </w:r>
          </w:p>
        </w:tc>
      </w:tr>
      <w:tr w:rsidR="00C339B6" w:rsidRPr="00797DA2" w:rsidTr="005E42EC">
        <w:trPr>
          <w:trHeight w:val="1320"/>
        </w:trPr>
        <w:tc>
          <w:tcPr>
            <w:tcW w:w="2211" w:type="dxa"/>
            <w:shd w:val="clear" w:color="auto" w:fill="auto"/>
            <w:vAlign w:val="center"/>
            <w:hideMark/>
          </w:tcPr>
          <w:p w:rsidR="00C339B6" w:rsidRPr="00797DA2" w:rsidRDefault="00C339B6"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szCs w:val="24"/>
              </w:rPr>
              <w:t>Ratio of Male Disabled Civil Servants to All Male Civil Servants</w:t>
            </w:r>
          </w:p>
        </w:tc>
        <w:tc>
          <w:tcPr>
            <w:tcW w:w="1259"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1.48</w:t>
            </w:r>
          </w:p>
        </w:tc>
        <w:tc>
          <w:tcPr>
            <w:tcW w:w="1352"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2.07</w:t>
            </w:r>
          </w:p>
        </w:tc>
        <w:tc>
          <w:tcPr>
            <w:tcW w:w="1351"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2.17</w:t>
            </w:r>
          </w:p>
        </w:tc>
        <w:tc>
          <w:tcPr>
            <w:tcW w:w="1379" w:type="dxa"/>
            <w:vAlign w:val="center"/>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2.33</w:t>
            </w:r>
          </w:p>
        </w:tc>
        <w:tc>
          <w:tcPr>
            <w:tcW w:w="1475"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2.38</w:t>
            </w:r>
          </w:p>
        </w:tc>
      </w:tr>
      <w:tr w:rsidR="00C339B6" w:rsidRPr="00797DA2" w:rsidTr="005E42EC">
        <w:trPr>
          <w:trHeight w:val="330"/>
        </w:trPr>
        <w:tc>
          <w:tcPr>
            <w:tcW w:w="2211" w:type="dxa"/>
            <w:shd w:val="clear" w:color="auto" w:fill="auto"/>
            <w:vAlign w:val="center"/>
            <w:hideMark/>
          </w:tcPr>
          <w:p w:rsidR="00C339B6" w:rsidRPr="00797DA2" w:rsidRDefault="00C339B6"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szCs w:val="24"/>
              </w:rPr>
              <w:t>Female</w:t>
            </w:r>
          </w:p>
        </w:tc>
        <w:tc>
          <w:tcPr>
            <w:tcW w:w="1259"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1,854</w:t>
            </w:r>
          </w:p>
        </w:tc>
        <w:tc>
          <w:tcPr>
            <w:tcW w:w="1352"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2,155</w:t>
            </w:r>
          </w:p>
        </w:tc>
        <w:tc>
          <w:tcPr>
            <w:tcW w:w="1351"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2,365</w:t>
            </w:r>
          </w:p>
        </w:tc>
        <w:tc>
          <w:tcPr>
            <w:tcW w:w="1379" w:type="dxa"/>
            <w:vAlign w:val="center"/>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2,560</w:t>
            </w:r>
          </w:p>
        </w:tc>
        <w:tc>
          <w:tcPr>
            <w:tcW w:w="1475"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2,571</w:t>
            </w:r>
          </w:p>
        </w:tc>
      </w:tr>
      <w:tr w:rsidR="00C339B6" w:rsidRPr="00797DA2" w:rsidTr="005E42EC">
        <w:trPr>
          <w:trHeight w:val="1320"/>
        </w:trPr>
        <w:tc>
          <w:tcPr>
            <w:tcW w:w="2211" w:type="dxa"/>
            <w:shd w:val="clear" w:color="auto" w:fill="auto"/>
            <w:vAlign w:val="center"/>
            <w:hideMark/>
          </w:tcPr>
          <w:p w:rsidR="00C339B6" w:rsidRPr="00797DA2" w:rsidRDefault="00C339B6"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szCs w:val="24"/>
              </w:rPr>
              <w:t>Ratio of Female Disabled Civil Servants to All Female Civil Servants</w:t>
            </w:r>
          </w:p>
        </w:tc>
        <w:tc>
          <w:tcPr>
            <w:tcW w:w="1259"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1.38</w:t>
            </w:r>
          </w:p>
        </w:tc>
        <w:tc>
          <w:tcPr>
            <w:tcW w:w="1352"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1.57</w:t>
            </w:r>
          </w:p>
        </w:tc>
        <w:tc>
          <w:tcPr>
            <w:tcW w:w="1351"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1.69</w:t>
            </w:r>
          </w:p>
        </w:tc>
        <w:tc>
          <w:tcPr>
            <w:tcW w:w="1379" w:type="dxa"/>
            <w:vAlign w:val="center"/>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1.79</w:t>
            </w:r>
          </w:p>
        </w:tc>
        <w:tc>
          <w:tcPr>
            <w:tcW w:w="1475"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1.77</w:t>
            </w:r>
          </w:p>
        </w:tc>
      </w:tr>
      <w:tr w:rsidR="00C339B6" w:rsidRPr="00797DA2" w:rsidTr="005E42EC">
        <w:trPr>
          <w:trHeight w:val="990"/>
        </w:trPr>
        <w:tc>
          <w:tcPr>
            <w:tcW w:w="2211" w:type="dxa"/>
            <w:shd w:val="clear" w:color="auto" w:fill="auto"/>
            <w:vAlign w:val="center"/>
            <w:hideMark/>
          </w:tcPr>
          <w:p w:rsidR="00C339B6" w:rsidRPr="00797DA2" w:rsidRDefault="00C339B6"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szCs w:val="24"/>
              </w:rPr>
              <w:lastRenderedPageBreak/>
              <w:t>Senior Rank (Detail) Disabled Civil Servants</w:t>
            </w:r>
          </w:p>
        </w:tc>
        <w:tc>
          <w:tcPr>
            <w:tcW w:w="1259"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107</w:t>
            </w:r>
          </w:p>
        </w:tc>
        <w:tc>
          <w:tcPr>
            <w:tcW w:w="1352"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120</w:t>
            </w:r>
          </w:p>
        </w:tc>
        <w:tc>
          <w:tcPr>
            <w:tcW w:w="1351"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145</w:t>
            </w:r>
          </w:p>
        </w:tc>
        <w:tc>
          <w:tcPr>
            <w:tcW w:w="1379" w:type="dxa"/>
            <w:vAlign w:val="center"/>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158</w:t>
            </w:r>
          </w:p>
        </w:tc>
        <w:tc>
          <w:tcPr>
            <w:tcW w:w="1475"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165</w:t>
            </w:r>
          </w:p>
        </w:tc>
      </w:tr>
      <w:tr w:rsidR="00C339B6" w:rsidRPr="00797DA2" w:rsidTr="005E42EC">
        <w:trPr>
          <w:trHeight w:val="1650"/>
        </w:trPr>
        <w:tc>
          <w:tcPr>
            <w:tcW w:w="2211" w:type="dxa"/>
            <w:shd w:val="clear" w:color="auto" w:fill="auto"/>
            <w:vAlign w:val="center"/>
            <w:hideMark/>
          </w:tcPr>
          <w:p w:rsidR="00C339B6" w:rsidRPr="00797DA2" w:rsidRDefault="00C339B6"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szCs w:val="24"/>
              </w:rPr>
              <w:t>Ratio of Senior Rank (Detail) Disabled Civil Servants to All Senior Rank (Detail) Civil Servants</w:t>
            </w:r>
          </w:p>
        </w:tc>
        <w:tc>
          <w:tcPr>
            <w:tcW w:w="1259"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1.07</w:t>
            </w:r>
          </w:p>
        </w:tc>
        <w:tc>
          <w:tcPr>
            <w:tcW w:w="1352"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1.42</w:t>
            </w:r>
          </w:p>
        </w:tc>
        <w:tc>
          <w:tcPr>
            <w:tcW w:w="1351"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1.71</w:t>
            </w:r>
          </w:p>
        </w:tc>
        <w:tc>
          <w:tcPr>
            <w:tcW w:w="1379" w:type="dxa"/>
            <w:vAlign w:val="center"/>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1.85</w:t>
            </w:r>
          </w:p>
        </w:tc>
        <w:tc>
          <w:tcPr>
            <w:tcW w:w="1475"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1.88</w:t>
            </w:r>
          </w:p>
        </w:tc>
      </w:tr>
      <w:tr w:rsidR="00C339B6" w:rsidRPr="00797DA2" w:rsidTr="005E42EC">
        <w:trPr>
          <w:trHeight w:val="330"/>
        </w:trPr>
        <w:tc>
          <w:tcPr>
            <w:tcW w:w="2211" w:type="dxa"/>
            <w:shd w:val="clear" w:color="auto" w:fill="auto"/>
            <w:vAlign w:val="center"/>
            <w:hideMark/>
          </w:tcPr>
          <w:p w:rsidR="00C339B6" w:rsidRPr="00797DA2" w:rsidRDefault="00C339B6"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szCs w:val="24"/>
              </w:rPr>
              <w:t>Male</w:t>
            </w:r>
          </w:p>
        </w:tc>
        <w:tc>
          <w:tcPr>
            <w:tcW w:w="1259"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84</w:t>
            </w:r>
          </w:p>
        </w:tc>
        <w:tc>
          <w:tcPr>
            <w:tcW w:w="1352"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107</w:t>
            </w:r>
          </w:p>
        </w:tc>
        <w:tc>
          <w:tcPr>
            <w:tcW w:w="1351"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123</w:t>
            </w:r>
          </w:p>
        </w:tc>
        <w:tc>
          <w:tcPr>
            <w:tcW w:w="1379" w:type="dxa"/>
            <w:vAlign w:val="center"/>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135</w:t>
            </w:r>
          </w:p>
        </w:tc>
        <w:tc>
          <w:tcPr>
            <w:tcW w:w="1475"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142</w:t>
            </w:r>
          </w:p>
        </w:tc>
      </w:tr>
      <w:tr w:rsidR="00C339B6" w:rsidRPr="00797DA2" w:rsidTr="005E42EC">
        <w:trPr>
          <w:trHeight w:val="1980"/>
        </w:trPr>
        <w:tc>
          <w:tcPr>
            <w:tcW w:w="2211" w:type="dxa"/>
            <w:shd w:val="clear" w:color="auto" w:fill="auto"/>
            <w:vAlign w:val="center"/>
            <w:hideMark/>
          </w:tcPr>
          <w:p w:rsidR="00C339B6" w:rsidRPr="00797DA2" w:rsidRDefault="00C339B6"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szCs w:val="24"/>
              </w:rPr>
              <w:t>Ratio of Male Senior Rank (Detail) Disabled Civil Servants to All Male Senior Rank (Detail) Civil Servants</w:t>
            </w:r>
          </w:p>
        </w:tc>
        <w:tc>
          <w:tcPr>
            <w:tcW w:w="1259"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1.15</w:t>
            </w:r>
          </w:p>
        </w:tc>
        <w:tc>
          <w:tcPr>
            <w:tcW w:w="1352"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1.76</w:t>
            </w:r>
          </w:p>
        </w:tc>
        <w:tc>
          <w:tcPr>
            <w:tcW w:w="1351"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2.03</w:t>
            </w:r>
          </w:p>
        </w:tc>
        <w:tc>
          <w:tcPr>
            <w:tcW w:w="1379" w:type="dxa"/>
            <w:vAlign w:val="center"/>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2.26</w:t>
            </w:r>
          </w:p>
        </w:tc>
        <w:tc>
          <w:tcPr>
            <w:tcW w:w="1475"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2.35</w:t>
            </w:r>
          </w:p>
        </w:tc>
      </w:tr>
      <w:tr w:rsidR="00C339B6" w:rsidRPr="00797DA2" w:rsidTr="005E42EC">
        <w:trPr>
          <w:trHeight w:val="330"/>
        </w:trPr>
        <w:tc>
          <w:tcPr>
            <w:tcW w:w="2211" w:type="dxa"/>
            <w:shd w:val="clear" w:color="auto" w:fill="auto"/>
            <w:vAlign w:val="center"/>
            <w:hideMark/>
          </w:tcPr>
          <w:p w:rsidR="00C339B6" w:rsidRPr="00797DA2" w:rsidRDefault="00C339B6"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szCs w:val="24"/>
              </w:rPr>
              <w:t>Female</w:t>
            </w:r>
          </w:p>
        </w:tc>
        <w:tc>
          <w:tcPr>
            <w:tcW w:w="1259"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23</w:t>
            </w:r>
          </w:p>
        </w:tc>
        <w:tc>
          <w:tcPr>
            <w:tcW w:w="1352"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13</w:t>
            </w:r>
          </w:p>
        </w:tc>
        <w:tc>
          <w:tcPr>
            <w:tcW w:w="1351"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22</w:t>
            </w:r>
          </w:p>
        </w:tc>
        <w:tc>
          <w:tcPr>
            <w:tcW w:w="1379" w:type="dxa"/>
            <w:vAlign w:val="center"/>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23</w:t>
            </w:r>
          </w:p>
        </w:tc>
        <w:tc>
          <w:tcPr>
            <w:tcW w:w="1475"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23</w:t>
            </w:r>
          </w:p>
        </w:tc>
      </w:tr>
      <w:tr w:rsidR="00C339B6" w:rsidRPr="00797DA2" w:rsidTr="005E42EC">
        <w:trPr>
          <w:trHeight w:val="1980"/>
        </w:trPr>
        <w:tc>
          <w:tcPr>
            <w:tcW w:w="2211" w:type="dxa"/>
            <w:shd w:val="clear" w:color="auto" w:fill="auto"/>
            <w:vAlign w:val="center"/>
            <w:hideMark/>
          </w:tcPr>
          <w:p w:rsidR="00C339B6" w:rsidRPr="00797DA2" w:rsidRDefault="00C339B6"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szCs w:val="24"/>
              </w:rPr>
              <w:t>Ratio of Female Senior Rank (Detail) Disabled Civil Servants to All Female Senior Rank (Detail) Civil Servants</w:t>
            </w:r>
          </w:p>
        </w:tc>
        <w:tc>
          <w:tcPr>
            <w:tcW w:w="1259"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0.84</w:t>
            </w:r>
          </w:p>
        </w:tc>
        <w:tc>
          <w:tcPr>
            <w:tcW w:w="1352"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0.55</w:t>
            </w:r>
          </w:p>
        </w:tc>
        <w:tc>
          <w:tcPr>
            <w:tcW w:w="1351"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0.9</w:t>
            </w:r>
          </w:p>
        </w:tc>
        <w:tc>
          <w:tcPr>
            <w:tcW w:w="1379" w:type="dxa"/>
            <w:vAlign w:val="center"/>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0.89</w:t>
            </w:r>
          </w:p>
        </w:tc>
        <w:tc>
          <w:tcPr>
            <w:tcW w:w="1475"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0.84</w:t>
            </w:r>
          </w:p>
        </w:tc>
      </w:tr>
      <w:tr w:rsidR="00C339B6" w:rsidRPr="00797DA2" w:rsidTr="005E42EC">
        <w:trPr>
          <w:trHeight w:val="660"/>
        </w:trPr>
        <w:tc>
          <w:tcPr>
            <w:tcW w:w="2211" w:type="dxa"/>
            <w:shd w:val="clear" w:color="auto" w:fill="auto"/>
            <w:vAlign w:val="center"/>
            <w:hideMark/>
          </w:tcPr>
          <w:p w:rsidR="00C339B6" w:rsidRPr="00797DA2" w:rsidRDefault="00C339B6"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szCs w:val="24"/>
              </w:rPr>
              <w:t>By Examination Type</w:t>
            </w:r>
          </w:p>
        </w:tc>
        <w:tc>
          <w:tcPr>
            <w:tcW w:w="1259"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p>
        </w:tc>
        <w:tc>
          <w:tcPr>
            <w:tcW w:w="1352"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p>
        </w:tc>
        <w:tc>
          <w:tcPr>
            <w:tcW w:w="1351"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p>
        </w:tc>
        <w:tc>
          <w:tcPr>
            <w:tcW w:w="1379" w:type="dxa"/>
            <w:vAlign w:val="center"/>
          </w:tcPr>
          <w:p w:rsidR="00C339B6" w:rsidRPr="00797DA2" w:rsidRDefault="00C339B6" w:rsidP="00362D02">
            <w:pPr>
              <w:widowControl/>
              <w:jc w:val="center"/>
              <w:rPr>
                <w:rFonts w:ascii="Times New Roman" w:hAnsi="Times New Roman" w:cs="Times New Roman"/>
                <w:kern w:val="0"/>
              </w:rPr>
            </w:pPr>
          </w:p>
        </w:tc>
        <w:tc>
          <w:tcPr>
            <w:tcW w:w="1475"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p>
        </w:tc>
      </w:tr>
      <w:tr w:rsidR="00C339B6" w:rsidRPr="00797DA2" w:rsidTr="005E42EC">
        <w:trPr>
          <w:trHeight w:val="990"/>
        </w:trPr>
        <w:tc>
          <w:tcPr>
            <w:tcW w:w="2211" w:type="dxa"/>
            <w:shd w:val="clear" w:color="auto" w:fill="auto"/>
            <w:vAlign w:val="center"/>
            <w:hideMark/>
          </w:tcPr>
          <w:p w:rsidR="00C339B6" w:rsidRPr="00797DA2" w:rsidRDefault="00C339B6"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szCs w:val="24"/>
              </w:rPr>
              <w:t>Number of People Passing the Special Civil Service Examination for the Disabled</w:t>
            </w:r>
          </w:p>
        </w:tc>
        <w:tc>
          <w:tcPr>
            <w:tcW w:w="1259"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1,556</w:t>
            </w:r>
          </w:p>
        </w:tc>
        <w:tc>
          <w:tcPr>
            <w:tcW w:w="1352"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1,769</w:t>
            </w:r>
          </w:p>
        </w:tc>
        <w:tc>
          <w:tcPr>
            <w:tcW w:w="1351"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2,212</w:t>
            </w:r>
          </w:p>
        </w:tc>
        <w:tc>
          <w:tcPr>
            <w:tcW w:w="1379" w:type="dxa"/>
            <w:vAlign w:val="center"/>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2,452</w:t>
            </w:r>
          </w:p>
        </w:tc>
        <w:tc>
          <w:tcPr>
            <w:tcW w:w="1475"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2,576</w:t>
            </w:r>
          </w:p>
        </w:tc>
      </w:tr>
      <w:tr w:rsidR="00C339B6" w:rsidRPr="00797DA2" w:rsidTr="005E42EC">
        <w:trPr>
          <w:trHeight w:val="990"/>
        </w:trPr>
        <w:tc>
          <w:tcPr>
            <w:tcW w:w="2211" w:type="dxa"/>
            <w:shd w:val="clear" w:color="auto" w:fill="auto"/>
            <w:vAlign w:val="center"/>
            <w:hideMark/>
          </w:tcPr>
          <w:p w:rsidR="00C339B6" w:rsidRPr="00797DA2" w:rsidRDefault="00C339B6"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szCs w:val="24"/>
              </w:rPr>
              <w:t>Ratio of People Passing the Special Civil Service Examination for the Disabled</w:t>
            </w:r>
          </w:p>
        </w:tc>
        <w:tc>
          <w:tcPr>
            <w:tcW w:w="1259"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31.41</w:t>
            </w:r>
          </w:p>
        </w:tc>
        <w:tc>
          <w:tcPr>
            <w:tcW w:w="1352"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27.5</w:t>
            </w:r>
          </w:p>
        </w:tc>
        <w:tc>
          <w:tcPr>
            <w:tcW w:w="1351"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32.37</w:t>
            </w:r>
          </w:p>
        </w:tc>
        <w:tc>
          <w:tcPr>
            <w:tcW w:w="1379" w:type="dxa"/>
            <w:vAlign w:val="center"/>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33.48</w:t>
            </w:r>
          </w:p>
        </w:tc>
        <w:tc>
          <w:tcPr>
            <w:tcW w:w="1475"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34.86</w:t>
            </w:r>
          </w:p>
        </w:tc>
      </w:tr>
      <w:tr w:rsidR="00C339B6" w:rsidRPr="00797DA2" w:rsidTr="005E42EC">
        <w:trPr>
          <w:trHeight w:val="990"/>
        </w:trPr>
        <w:tc>
          <w:tcPr>
            <w:tcW w:w="2211" w:type="dxa"/>
            <w:shd w:val="clear" w:color="auto" w:fill="auto"/>
            <w:vAlign w:val="center"/>
            <w:hideMark/>
          </w:tcPr>
          <w:p w:rsidR="00C339B6" w:rsidRPr="00797DA2" w:rsidRDefault="00C339B6"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szCs w:val="24"/>
              </w:rPr>
              <w:t>Number of People Passing Other Examinations or Appointed by Other Decree</w:t>
            </w:r>
          </w:p>
        </w:tc>
        <w:tc>
          <w:tcPr>
            <w:tcW w:w="1259"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3,398</w:t>
            </w:r>
          </w:p>
        </w:tc>
        <w:tc>
          <w:tcPr>
            <w:tcW w:w="1352"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4,663</w:t>
            </w:r>
          </w:p>
        </w:tc>
        <w:tc>
          <w:tcPr>
            <w:tcW w:w="1351"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4,621</w:t>
            </w:r>
          </w:p>
        </w:tc>
        <w:tc>
          <w:tcPr>
            <w:tcW w:w="1379" w:type="dxa"/>
            <w:vAlign w:val="center"/>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4,871</w:t>
            </w:r>
          </w:p>
        </w:tc>
        <w:tc>
          <w:tcPr>
            <w:tcW w:w="1475"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4,813</w:t>
            </w:r>
          </w:p>
        </w:tc>
      </w:tr>
      <w:tr w:rsidR="00C339B6" w:rsidRPr="00797DA2" w:rsidTr="005E42EC">
        <w:trPr>
          <w:trHeight w:val="990"/>
        </w:trPr>
        <w:tc>
          <w:tcPr>
            <w:tcW w:w="2211" w:type="dxa"/>
            <w:shd w:val="clear" w:color="auto" w:fill="auto"/>
            <w:vAlign w:val="center"/>
            <w:hideMark/>
          </w:tcPr>
          <w:p w:rsidR="00C339B6" w:rsidRPr="00797DA2" w:rsidRDefault="00C339B6"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szCs w:val="24"/>
              </w:rPr>
              <w:lastRenderedPageBreak/>
              <w:t>Ratio of People Passing Other Examinations or Appointed by Other Decree</w:t>
            </w:r>
          </w:p>
        </w:tc>
        <w:tc>
          <w:tcPr>
            <w:tcW w:w="1259"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68.59</w:t>
            </w:r>
          </w:p>
        </w:tc>
        <w:tc>
          <w:tcPr>
            <w:tcW w:w="1352"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72.5</w:t>
            </w:r>
          </w:p>
        </w:tc>
        <w:tc>
          <w:tcPr>
            <w:tcW w:w="1351"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67.63</w:t>
            </w:r>
          </w:p>
        </w:tc>
        <w:tc>
          <w:tcPr>
            <w:tcW w:w="1379" w:type="dxa"/>
            <w:vAlign w:val="center"/>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66.52</w:t>
            </w:r>
          </w:p>
        </w:tc>
        <w:tc>
          <w:tcPr>
            <w:tcW w:w="1475" w:type="dxa"/>
            <w:shd w:val="clear" w:color="auto" w:fill="auto"/>
            <w:vAlign w:val="center"/>
            <w:hideMark/>
          </w:tcPr>
          <w:p w:rsidR="00C339B6" w:rsidRPr="00797DA2" w:rsidRDefault="00C339B6" w:rsidP="00362D02">
            <w:pPr>
              <w:widowControl/>
              <w:jc w:val="center"/>
              <w:rPr>
                <w:rFonts w:ascii="Times New Roman" w:hAnsi="Times New Roman" w:cs="Times New Roman"/>
                <w:kern w:val="0"/>
              </w:rPr>
            </w:pPr>
            <w:r w:rsidRPr="00797DA2">
              <w:rPr>
                <w:rFonts w:ascii="Times New Roman" w:hAnsi="Times New Roman" w:cs="Times New Roman"/>
                <w:kern w:val="0"/>
              </w:rPr>
              <w:t>65.14</w:t>
            </w:r>
          </w:p>
        </w:tc>
      </w:tr>
    </w:tbl>
    <w:p w:rsidR="00B81A28" w:rsidRPr="00797DA2" w:rsidRDefault="00B81A28" w:rsidP="00206912">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All</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Civil</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Servants</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Database</w:t>
      </w:r>
    </w:p>
    <w:p w:rsidR="00206912" w:rsidRPr="00797DA2" w:rsidRDefault="00206912" w:rsidP="005E42EC">
      <w:pPr>
        <w:snapToGrid w:val="0"/>
        <w:rPr>
          <w:rFonts w:ascii="Times New Roman" w:hAnsi="Times New Roman" w:cs="Times New Roman"/>
          <w:kern w:val="0"/>
          <w:szCs w:val="24"/>
        </w:rPr>
      </w:pPr>
    </w:p>
    <w:p w:rsidR="005B595A" w:rsidRPr="00797DA2" w:rsidRDefault="00B81A28" w:rsidP="005E42EC">
      <w:pPr>
        <w:pStyle w:val="a3"/>
        <w:spacing w:line="320" w:lineRule="exact"/>
        <w:rPr>
          <w:rFonts w:ascii="Times New Roman" w:hAnsi="Times New Roman" w:cs="Times New Roman"/>
        </w:rPr>
      </w:pPr>
      <w:bookmarkStart w:id="87" w:name="_Toc478718339"/>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27.14</w:t>
      </w:r>
      <w:r w:rsidR="00065B5B" w:rsidRPr="00797DA2">
        <w:rPr>
          <w:rFonts w:ascii="Times New Roman" w:hAnsi="Times New Roman" w:cs="Times New Roman"/>
        </w:rPr>
        <w:t xml:space="preserve"> </w:t>
      </w:r>
      <w:r w:rsidRPr="00797DA2">
        <w:rPr>
          <w:rFonts w:ascii="Times New Roman" w:hAnsi="Times New Roman" w:cs="Times New Roman"/>
        </w:rPr>
        <w:t>Historical</w:t>
      </w:r>
      <w:r w:rsidR="00065B5B" w:rsidRPr="00797DA2">
        <w:rPr>
          <w:rFonts w:ascii="Times New Roman" w:hAnsi="Times New Roman" w:cs="Times New Roman"/>
        </w:rPr>
        <w:t xml:space="preserve"> </w:t>
      </w:r>
      <w:r w:rsidR="00D82E27" w:rsidRPr="00797DA2">
        <w:rPr>
          <w:rFonts w:ascii="Times New Roman" w:hAnsi="Times New Roman" w:cs="Times New Roman"/>
        </w:rPr>
        <w:t>Statistics</w:t>
      </w:r>
      <w:r w:rsidR="00065B5B" w:rsidRPr="00797DA2">
        <w:rPr>
          <w:rFonts w:ascii="Times New Roman" w:hAnsi="Times New Roman" w:cs="Times New Roman"/>
        </w:rPr>
        <w:t xml:space="preserve"> </w:t>
      </w:r>
      <w:r w:rsidR="00C97373" w:rsidRPr="00797DA2">
        <w:rPr>
          <w:rFonts w:ascii="Times New Roman" w:hAnsi="Times New Roman" w:cs="Times New Roman"/>
        </w:rPr>
        <w:t>of</w:t>
      </w:r>
      <w:r w:rsidR="00065B5B" w:rsidRPr="00797DA2">
        <w:rPr>
          <w:rFonts w:ascii="Times New Roman" w:hAnsi="Times New Roman" w:cs="Times New Roman"/>
        </w:rPr>
        <w:t xml:space="preserve"> </w:t>
      </w:r>
      <w:r w:rsidR="00D82E27" w:rsidRPr="00797DA2">
        <w:rPr>
          <w:rFonts w:ascii="Times New Roman" w:hAnsi="Times New Roman" w:cs="Times New Roman"/>
        </w:rPr>
        <w:t>Sheltered</w:t>
      </w:r>
      <w:r w:rsidR="00065B5B" w:rsidRPr="00797DA2">
        <w:rPr>
          <w:rFonts w:ascii="Times New Roman" w:hAnsi="Times New Roman" w:cs="Times New Roman"/>
        </w:rPr>
        <w:t xml:space="preserve"> </w:t>
      </w:r>
      <w:r w:rsidR="00D82E27" w:rsidRPr="00797DA2">
        <w:rPr>
          <w:rFonts w:ascii="Times New Roman" w:hAnsi="Times New Roman" w:cs="Times New Roman"/>
        </w:rPr>
        <w:t>Workshops</w:t>
      </w:r>
      <w:r w:rsidR="00C97373" w:rsidRPr="00797DA2">
        <w:rPr>
          <w:rFonts w:ascii="Times New Roman" w:hAnsi="Times New Roman" w:cs="Times New Roman"/>
        </w:rPr>
        <w:t>,</w:t>
      </w:r>
      <w:r w:rsidR="00065B5B" w:rsidRPr="00797DA2">
        <w:rPr>
          <w:rFonts w:ascii="Times New Roman" w:hAnsi="Times New Roman" w:cs="Times New Roman"/>
        </w:rPr>
        <w:t xml:space="preserve"> </w:t>
      </w:r>
      <w:r w:rsidR="00D82E27" w:rsidRPr="00797DA2">
        <w:rPr>
          <w:rFonts w:ascii="Times New Roman" w:hAnsi="Times New Roman" w:cs="Times New Roman"/>
        </w:rPr>
        <w:t>Job</w:t>
      </w:r>
      <w:r w:rsidR="00065B5B" w:rsidRPr="00797DA2">
        <w:rPr>
          <w:rFonts w:ascii="Times New Roman" w:hAnsi="Times New Roman" w:cs="Times New Roman"/>
        </w:rPr>
        <w:t xml:space="preserve"> </w:t>
      </w:r>
      <w:r w:rsidR="00C97373" w:rsidRPr="00797DA2">
        <w:rPr>
          <w:rFonts w:ascii="Times New Roman" w:hAnsi="Times New Roman" w:cs="Times New Roman"/>
        </w:rPr>
        <w:t>Vacancies</w:t>
      </w:r>
      <w:r w:rsidR="00065B5B" w:rsidRPr="00797DA2">
        <w:rPr>
          <w:rFonts w:ascii="Times New Roman" w:hAnsi="Times New Roman" w:cs="Times New Roman"/>
        </w:rPr>
        <w:t xml:space="preserve"> </w:t>
      </w:r>
      <w:r w:rsidR="00D82E27" w:rsidRPr="00797DA2">
        <w:rPr>
          <w:rFonts w:ascii="Times New Roman" w:hAnsi="Times New Roman" w:cs="Times New Roman"/>
        </w:rPr>
        <w:t>and</w:t>
      </w:r>
      <w:r w:rsidR="00065B5B" w:rsidRPr="00797DA2">
        <w:rPr>
          <w:rFonts w:ascii="Times New Roman" w:hAnsi="Times New Roman" w:cs="Times New Roman"/>
        </w:rPr>
        <w:t xml:space="preserve"> </w:t>
      </w:r>
      <w:r w:rsidR="00C97373" w:rsidRPr="00797DA2">
        <w:rPr>
          <w:rFonts w:ascii="Times New Roman" w:hAnsi="Times New Roman" w:cs="Times New Roman"/>
        </w:rPr>
        <w:t>Current</w:t>
      </w:r>
      <w:r w:rsidR="00065B5B" w:rsidRPr="00797DA2">
        <w:rPr>
          <w:rFonts w:ascii="Times New Roman" w:hAnsi="Times New Roman" w:cs="Times New Roman"/>
        </w:rPr>
        <w:t xml:space="preserve"> </w:t>
      </w:r>
      <w:r w:rsidR="00C97373" w:rsidRPr="00797DA2">
        <w:rPr>
          <w:rFonts w:ascii="Times New Roman" w:hAnsi="Times New Roman" w:cs="Times New Roman"/>
        </w:rPr>
        <w:t>Employees</w:t>
      </w:r>
      <w:bookmarkEnd w:id="87"/>
    </w:p>
    <w:p w:rsidR="005B595A" w:rsidRPr="00797DA2" w:rsidRDefault="00B81A28" w:rsidP="00B81A28">
      <w:pPr>
        <w:wordWrap w:val="0"/>
        <w:jc w:val="right"/>
        <w:rPr>
          <w:rFonts w:ascii="Times New Roman" w:hAnsi="Times New Roman" w:cs="Times New Roman"/>
          <w:b/>
        </w:rPr>
      </w:pPr>
      <w:r w:rsidRPr="00797DA2">
        <w:rPr>
          <w:rFonts w:ascii="Times New Roman" w:hAnsi="Times New Roman" w:cs="Times New Roman"/>
          <w:kern w:val="0"/>
          <w:szCs w:val="24"/>
        </w:rPr>
        <w:t>Unit: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Person</w:t>
      </w:r>
    </w:p>
    <w:tbl>
      <w:tblPr>
        <w:tblW w:w="8379" w:type="dxa"/>
        <w:tblInd w:w="-20"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94"/>
        <w:gridCol w:w="2095"/>
        <w:gridCol w:w="2095"/>
        <w:gridCol w:w="2095"/>
      </w:tblGrid>
      <w:tr w:rsidR="005B595A" w:rsidRPr="00797DA2" w:rsidTr="007F4787">
        <w:trPr>
          <w:trHeight w:val="345"/>
        </w:trPr>
        <w:tc>
          <w:tcPr>
            <w:tcW w:w="2094" w:type="dxa"/>
            <w:shd w:val="clear" w:color="auto" w:fill="auto"/>
            <w:vAlign w:val="center"/>
            <w:hideMark/>
          </w:tcPr>
          <w:p w:rsidR="005B595A" w:rsidRPr="00797DA2" w:rsidRDefault="00B81A28"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2095" w:type="dxa"/>
            <w:shd w:val="clear" w:color="auto" w:fill="auto"/>
            <w:vAlign w:val="center"/>
            <w:hideMark/>
          </w:tcPr>
          <w:p w:rsidR="005B595A" w:rsidRPr="00797DA2" w:rsidRDefault="00D82E27"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kern w:val="0"/>
                <w:szCs w:val="24"/>
              </w:rPr>
              <w:t>Sheltered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Workshop</w:t>
            </w:r>
          </w:p>
        </w:tc>
        <w:tc>
          <w:tcPr>
            <w:tcW w:w="2095" w:type="dxa"/>
            <w:shd w:val="clear" w:color="auto" w:fill="auto"/>
            <w:vAlign w:val="center"/>
            <w:hideMark/>
          </w:tcPr>
          <w:p w:rsidR="005B595A" w:rsidRPr="00797DA2" w:rsidRDefault="00D82E27"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kern w:val="0"/>
                <w:szCs w:val="24"/>
              </w:rPr>
              <w:t>Job</w:t>
            </w:r>
            <w:r w:rsidR="00065B5B" w:rsidRPr="00797DA2">
              <w:rPr>
                <w:rFonts w:ascii="Times New Roman" w:hAnsi="Times New Roman" w:cs="Times New Roman"/>
                <w:kern w:val="0"/>
                <w:szCs w:val="24"/>
              </w:rPr>
              <w:t xml:space="preserve"> </w:t>
            </w:r>
            <w:r w:rsidR="00C97373" w:rsidRPr="00797DA2">
              <w:rPr>
                <w:rFonts w:ascii="Times New Roman" w:hAnsi="Times New Roman" w:cs="Times New Roman"/>
                <w:kern w:val="0"/>
                <w:szCs w:val="24"/>
              </w:rPr>
              <w:t>Vacancy</w:t>
            </w:r>
          </w:p>
        </w:tc>
        <w:tc>
          <w:tcPr>
            <w:tcW w:w="2095" w:type="dxa"/>
            <w:shd w:val="clear" w:color="auto" w:fill="auto"/>
            <w:vAlign w:val="center"/>
            <w:hideMark/>
          </w:tcPr>
          <w:p w:rsidR="005B595A" w:rsidRPr="00797DA2" w:rsidRDefault="00D82E27" w:rsidP="005E42EC">
            <w:pPr>
              <w:widowControl/>
              <w:spacing w:line="300" w:lineRule="exact"/>
              <w:jc w:val="center"/>
              <w:rPr>
                <w:rFonts w:ascii="Times New Roman" w:hAnsi="Times New Roman" w:cs="Times New Roman"/>
                <w:kern w:val="0"/>
                <w:szCs w:val="24"/>
              </w:rPr>
            </w:pPr>
            <w:r w:rsidRPr="00797DA2">
              <w:rPr>
                <w:rFonts w:ascii="Times New Roman" w:hAnsi="Times New Roman" w:cs="Times New Roman"/>
                <w:kern w:val="0"/>
                <w:szCs w:val="24"/>
              </w:rPr>
              <w:t>Current</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Employee</w:t>
            </w:r>
          </w:p>
        </w:tc>
      </w:tr>
      <w:tr w:rsidR="005B595A" w:rsidRPr="00797DA2" w:rsidTr="007F4787">
        <w:trPr>
          <w:trHeight w:val="345"/>
        </w:trPr>
        <w:tc>
          <w:tcPr>
            <w:tcW w:w="2094" w:type="dxa"/>
            <w:shd w:val="clear" w:color="auto" w:fill="auto"/>
            <w:vAlign w:val="center"/>
            <w:hideMark/>
          </w:tcPr>
          <w:p w:rsidR="005B595A" w:rsidRPr="00797DA2" w:rsidRDefault="005B595A" w:rsidP="005E42EC">
            <w:pPr>
              <w:widowControl/>
              <w:spacing w:line="300" w:lineRule="exact"/>
              <w:jc w:val="center"/>
              <w:rPr>
                <w:rFonts w:ascii="Times New Roman" w:hAnsi="Times New Roman" w:cs="Times New Roman"/>
                <w:kern w:val="0"/>
              </w:rPr>
            </w:pPr>
            <w:r w:rsidRPr="00797DA2">
              <w:rPr>
                <w:rFonts w:ascii="Times New Roman" w:hAnsi="Times New Roman" w:cs="Times New Roman"/>
                <w:kern w:val="0"/>
              </w:rPr>
              <w:t>2011</w:t>
            </w:r>
          </w:p>
        </w:tc>
        <w:tc>
          <w:tcPr>
            <w:tcW w:w="2095" w:type="dxa"/>
            <w:shd w:val="clear" w:color="auto" w:fill="auto"/>
            <w:vAlign w:val="center"/>
            <w:hideMark/>
          </w:tcPr>
          <w:p w:rsidR="005B595A" w:rsidRPr="00797DA2" w:rsidRDefault="005B595A" w:rsidP="005E42EC">
            <w:pPr>
              <w:widowControl/>
              <w:spacing w:line="300" w:lineRule="exact"/>
              <w:jc w:val="center"/>
              <w:rPr>
                <w:rFonts w:ascii="Times New Roman" w:hAnsi="Times New Roman" w:cs="Times New Roman"/>
                <w:kern w:val="0"/>
              </w:rPr>
            </w:pPr>
            <w:r w:rsidRPr="00797DA2">
              <w:rPr>
                <w:rFonts w:ascii="Times New Roman" w:hAnsi="Times New Roman" w:cs="Times New Roman"/>
                <w:kern w:val="0"/>
              </w:rPr>
              <w:t>112</w:t>
            </w:r>
          </w:p>
        </w:tc>
        <w:tc>
          <w:tcPr>
            <w:tcW w:w="2095" w:type="dxa"/>
            <w:shd w:val="clear" w:color="auto" w:fill="auto"/>
            <w:vAlign w:val="center"/>
            <w:hideMark/>
          </w:tcPr>
          <w:p w:rsidR="005B595A" w:rsidRPr="00797DA2" w:rsidRDefault="005B595A" w:rsidP="005E42EC">
            <w:pPr>
              <w:widowControl/>
              <w:spacing w:line="300" w:lineRule="exact"/>
              <w:jc w:val="center"/>
              <w:rPr>
                <w:rFonts w:ascii="Times New Roman" w:hAnsi="Times New Roman" w:cs="Times New Roman"/>
                <w:kern w:val="0"/>
              </w:rPr>
            </w:pPr>
            <w:r w:rsidRPr="00797DA2">
              <w:rPr>
                <w:rFonts w:ascii="Times New Roman" w:hAnsi="Times New Roman" w:cs="Times New Roman"/>
                <w:kern w:val="0"/>
              </w:rPr>
              <w:t>1,665</w:t>
            </w:r>
          </w:p>
        </w:tc>
        <w:tc>
          <w:tcPr>
            <w:tcW w:w="2095" w:type="dxa"/>
            <w:shd w:val="clear" w:color="auto" w:fill="auto"/>
            <w:vAlign w:val="center"/>
            <w:hideMark/>
          </w:tcPr>
          <w:p w:rsidR="005B595A" w:rsidRPr="00797DA2" w:rsidRDefault="005B595A" w:rsidP="005E42EC">
            <w:pPr>
              <w:widowControl/>
              <w:spacing w:line="300" w:lineRule="exact"/>
              <w:jc w:val="center"/>
              <w:rPr>
                <w:rFonts w:ascii="Times New Roman" w:hAnsi="Times New Roman" w:cs="Times New Roman"/>
                <w:kern w:val="0"/>
              </w:rPr>
            </w:pPr>
            <w:r w:rsidRPr="00797DA2">
              <w:rPr>
                <w:rFonts w:ascii="Times New Roman" w:hAnsi="Times New Roman" w:cs="Times New Roman"/>
                <w:kern w:val="0"/>
              </w:rPr>
              <w:t>1,482</w:t>
            </w:r>
          </w:p>
        </w:tc>
      </w:tr>
      <w:tr w:rsidR="005B595A" w:rsidRPr="00797DA2" w:rsidTr="007F4787">
        <w:trPr>
          <w:trHeight w:val="345"/>
        </w:trPr>
        <w:tc>
          <w:tcPr>
            <w:tcW w:w="2094" w:type="dxa"/>
            <w:shd w:val="clear" w:color="auto" w:fill="auto"/>
            <w:vAlign w:val="center"/>
            <w:hideMark/>
          </w:tcPr>
          <w:p w:rsidR="005B595A" w:rsidRPr="00797DA2" w:rsidRDefault="005B595A" w:rsidP="005E42EC">
            <w:pPr>
              <w:widowControl/>
              <w:spacing w:line="300" w:lineRule="exact"/>
              <w:jc w:val="center"/>
              <w:rPr>
                <w:rFonts w:ascii="Times New Roman" w:hAnsi="Times New Roman" w:cs="Times New Roman"/>
                <w:kern w:val="0"/>
              </w:rPr>
            </w:pPr>
            <w:r w:rsidRPr="00797DA2">
              <w:rPr>
                <w:rFonts w:ascii="Times New Roman" w:hAnsi="Times New Roman" w:cs="Times New Roman"/>
                <w:kern w:val="0"/>
              </w:rPr>
              <w:t>2012</w:t>
            </w:r>
          </w:p>
        </w:tc>
        <w:tc>
          <w:tcPr>
            <w:tcW w:w="2095" w:type="dxa"/>
            <w:shd w:val="clear" w:color="auto" w:fill="auto"/>
            <w:vAlign w:val="center"/>
            <w:hideMark/>
          </w:tcPr>
          <w:p w:rsidR="005B595A" w:rsidRPr="00797DA2" w:rsidRDefault="005B595A" w:rsidP="005E42EC">
            <w:pPr>
              <w:widowControl/>
              <w:spacing w:line="300" w:lineRule="exact"/>
              <w:jc w:val="center"/>
              <w:rPr>
                <w:rFonts w:ascii="Times New Roman" w:hAnsi="Times New Roman" w:cs="Times New Roman"/>
                <w:kern w:val="0"/>
              </w:rPr>
            </w:pPr>
            <w:r w:rsidRPr="00797DA2">
              <w:rPr>
                <w:rFonts w:ascii="Times New Roman" w:hAnsi="Times New Roman" w:cs="Times New Roman"/>
                <w:kern w:val="0"/>
              </w:rPr>
              <w:t>118</w:t>
            </w:r>
          </w:p>
        </w:tc>
        <w:tc>
          <w:tcPr>
            <w:tcW w:w="2095" w:type="dxa"/>
            <w:shd w:val="clear" w:color="auto" w:fill="auto"/>
            <w:vAlign w:val="center"/>
            <w:hideMark/>
          </w:tcPr>
          <w:p w:rsidR="005B595A" w:rsidRPr="00797DA2" w:rsidRDefault="005B595A" w:rsidP="005E42EC">
            <w:pPr>
              <w:widowControl/>
              <w:spacing w:line="300" w:lineRule="exact"/>
              <w:jc w:val="center"/>
              <w:rPr>
                <w:rFonts w:ascii="Times New Roman" w:hAnsi="Times New Roman" w:cs="Times New Roman"/>
                <w:kern w:val="0"/>
              </w:rPr>
            </w:pPr>
            <w:r w:rsidRPr="00797DA2">
              <w:rPr>
                <w:rFonts w:ascii="Times New Roman" w:hAnsi="Times New Roman" w:cs="Times New Roman"/>
                <w:kern w:val="0"/>
              </w:rPr>
              <w:t>1,765</w:t>
            </w:r>
          </w:p>
        </w:tc>
        <w:tc>
          <w:tcPr>
            <w:tcW w:w="2095" w:type="dxa"/>
            <w:shd w:val="clear" w:color="auto" w:fill="auto"/>
            <w:vAlign w:val="center"/>
            <w:hideMark/>
          </w:tcPr>
          <w:p w:rsidR="005B595A" w:rsidRPr="00797DA2" w:rsidRDefault="005B595A" w:rsidP="005E42EC">
            <w:pPr>
              <w:widowControl/>
              <w:spacing w:line="300" w:lineRule="exact"/>
              <w:jc w:val="center"/>
              <w:rPr>
                <w:rFonts w:ascii="Times New Roman" w:hAnsi="Times New Roman" w:cs="Times New Roman"/>
                <w:kern w:val="0"/>
              </w:rPr>
            </w:pPr>
            <w:r w:rsidRPr="00797DA2">
              <w:rPr>
                <w:rFonts w:ascii="Times New Roman" w:hAnsi="Times New Roman" w:cs="Times New Roman"/>
                <w:kern w:val="0"/>
              </w:rPr>
              <w:t>1,639</w:t>
            </w:r>
          </w:p>
        </w:tc>
      </w:tr>
      <w:tr w:rsidR="005B595A" w:rsidRPr="00797DA2" w:rsidTr="007F4787">
        <w:trPr>
          <w:trHeight w:val="345"/>
        </w:trPr>
        <w:tc>
          <w:tcPr>
            <w:tcW w:w="2094" w:type="dxa"/>
            <w:shd w:val="clear" w:color="auto" w:fill="auto"/>
            <w:vAlign w:val="center"/>
            <w:hideMark/>
          </w:tcPr>
          <w:p w:rsidR="005B595A" w:rsidRPr="00797DA2" w:rsidRDefault="005B595A" w:rsidP="005E42EC">
            <w:pPr>
              <w:widowControl/>
              <w:spacing w:line="300" w:lineRule="exact"/>
              <w:jc w:val="center"/>
              <w:rPr>
                <w:rFonts w:ascii="Times New Roman" w:hAnsi="Times New Roman" w:cs="Times New Roman"/>
                <w:kern w:val="0"/>
              </w:rPr>
            </w:pPr>
            <w:r w:rsidRPr="00797DA2">
              <w:rPr>
                <w:rFonts w:ascii="Times New Roman" w:hAnsi="Times New Roman" w:cs="Times New Roman"/>
                <w:kern w:val="0"/>
              </w:rPr>
              <w:t>2013</w:t>
            </w:r>
          </w:p>
        </w:tc>
        <w:tc>
          <w:tcPr>
            <w:tcW w:w="2095" w:type="dxa"/>
            <w:shd w:val="clear" w:color="auto" w:fill="auto"/>
            <w:vAlign w:val="center"/>
            <w:hideMark/>
          </w:tcPr>
          <w:p w:rsidR="005B595A" w:rsidRPr="00797DA2" w:rsidRDefault="005B595A" w:rsidP="005E42EC">
            <w:pPr>
              <w:widowControl/>
              <w:spacing w:line="300" w:lineRule="exact"/>
              <w:jc w:val="center"/>
              <w:rPr>
                <w:rFonts w:ascii="Times New Roman" w:hAnsi="Times New Roman" w:cs="Times New Roman"/>
                <w:kern w:val="0"/>
              </w:rPr>
            </w:pPr>
            <w:r w:rsidRPr="00797DA2">
              <w:rPr>
                <w:rFonts w:ascii="Times New Roman" w:hAnsi="Times New Roman" w:cs="Times New Roman"/>
                <w:kern w:val="0"/>
              </w:rPr>
              <w:t>127</w:t>
            </w:r>
          </w:p>
        </w:tc>
        <w:tc>
          <w:tcPr>
            <w:tcW w:w="2095" w:type="dxa"/>
            <w:shd w:val="clear" w:color="auto" w:fill="auto"/>
            <w:vAlign w:val="center"/>
            <w:hideMark/>
          </w:tcPr>
          <w:p w:rsidR="005B595A" w:rsidRPr="00797DA2" w:rsidRDefault="005B595A" w:rsidP="005E42EC">
            <w:pPr>
              <w:widowControl/>
              <w:spacing w:line="300" w:lineRule="exact"/>
              <w:jc w:val="center"/>
              <w:rPr>
                <w:rFonts w:ascii="Times New Roman" w:hAnsi="Times New Roman" w:cs="Times New Roman"/>
                <w:kern w:val="0"/>
              </w:rPr>
            </w:pPr>
            <w:r w:rsidRPr="00797DA2">
              <w:rPr>
                <w:rFonts w:ascii="Times New Roman" w:hAnsi="Times New Roman" w:cs="Times New Roman"/>
                <w:kern w:val="0"/>
              </w:rPr>
              <w:t>1,883</w:t>
            </w:r>
          </w:p>
        </w:tc>
        <w:tc>
          <w:tcPr>
            <w:tcW w:w="2095" w:type="dxa"/>
            <w:shd w:val="clear" w:color="auto" w:fill="auto"/>
            <w:vAlign w:val="center"/>
            <w:hideMark/>
          </w:tcPr>
          <w:p w:rsidR="005B595A" w:rsidRPr="00797DA2" w:rsidRDefault="005B595A" w:rsidP="005E42EC">
            <w:pPr>
              <w:widowControl/>
              <w:spacing w:line="300" w:lineRule="exact"/>
              <w:jc w:val="center"/>
              <w:rPr>
                <w:rFonts w:ascii="Times New Roman" w:hAnsi="Times New Roman" w:cs="Times New Roman"/>
                <w:kern w:val="0"/>
              </w:rPr>
            </w:pPr>
            <w:r w:rsidRPr="00797DA2">
              <w:rPr>
                <w:rFonts w:ascii="Times New Roman" w:hAnsi="Times New Roman" w:cs="Times New Roman"/>
                <w:kern w:val="0"/>
              </w:rPr>
              <w:t>1,770</w:t>
            </w:r>
          </w:p>
        </w:tc>
      </w:tr>
      <w:tr w:rsidR="005B595A" w:rsidRPr="00797DA2" w:rsidTr="007F4787">
        <w:trPr>
          <w:trHeight w:val="345"/>
        </w:trPr>
        <w:tc>
          <w:tcPr>
            <w:tcW w:w="2094" w:type="dxa"/>
            <w:shd w:val="clear" w:color="auto" w:fill="auto"/>
            <w:vAlign w:val="center"/>
            <w:hideMark/>
          </w:tcPr>
          <w:p w:rsidR="005B595A" w:rsidRPr="00797DA2" w:rsidRDefault="005B595A" w:rsidP="005E42EC">
            <w:pPr>
              <w:widowControl/>
              <w:spacing w:line="300" w:lineRule="exact"/>
              <w:jc w:val="center"/>
              <w:rPr>
                <w:rFonts w:ascii="Times New Roman" w:hAnsi="Times New Roman" w:cs="Times New Roman"/>
                <w:kern w:val="0"/>
              </w:rPr>
            </w:pPr>
            <w:r w:rsidRPr="00797DA2">
              <w:rPr>
                <w:rFonts w:ascii="Times New Roman" w:hAnsi="Times New Roman" w:cs="Times New Roman"/>
                <w:kern w:val="0"/>
              </w:rPr>
              <w:t>2014</w:t>
            </w:r>
          </w:p>
        </w:tc>
        <w:tc>
          <w:tcPr>
            <w:tcW w:w="2095" w:type="dxa"/>
            <w:shd w:val="clear" w:color="auto" w:fill="auto"/>
            <w:vAlign w:val="center"/>
            <w:hideMark/>
          </w:tcPr>
          <w:p w:rsidR="005B595A" w:rsidRPr="00797DA2" w:rsidRDefault="005B595A" w:rsidP="005E42EC">
            <w:pPr>
              <w:widowControl/>
              <w:spacing w:line="300" w:lineRule="exact"/>
              <w:jc w:val="center"/>
              <w:rPr>
                <w:rFonts w:ascii="Times New Roman" w:hAnsi="Times New Roman" w:cs="Times New Roman"/>
                <w:kern w:val="0"/>
              </w:rPr>
            </w:pPr>
            <w:r w:rsidRPr="00797DA2">
              <w:rPr>
                <w:rFonts w:ascii="Times New Roman" w:hAnsi="Times New Roman" w:cs="Times New Roman"/>
                <w:kern w:val="0"/>
              </w:rPr>
              <w:t>137</w:t>
            </w:r>
          </w:p>
        </w:tc>
        <w:tc>
          <w:tcPr>
            <w:tcW w:w="2095" w:type="dxa"/>
            <w:shd w:val="clear" w:color="auto" w:fill="auto"/>
            <w:vAlign w:val="center"/>
            <w:hideMark/>
          </w:tcPr>
          <w:p w:rsidR="005B595A" w:rsidRPr="00797DA2" w:rsidRDefault="005B595A" w:rsidP="005E42EC">
            <w:pPr>
              <w:widowControl/>
              <w:spacing w:line="300" w:lineRule="exact"/>
              <w:jc w:val="center"/>
              <w:rPr>
                <w:rFonts w:ascii="Times New Roman" w:hAnsi="Times New Roman" w:cs="Times New Roman"/>
                <w:kern w:val="0"/>
              </w:rPr>
            </w:pPr>
            <w:r w:rsidRPr="00797DA2">
              <w:rPr>
                <w:rFonts w:ascii="Times New Roman" w:hAnsi="Times New Roman" w:cs="Times New Roman"/>
                <w:kern w:val="0"/>
              </w:rPr>
              <w:t>1,952</w:t>
            </w:r>
          </w:p>
        </w:tc>
        <w:tc>
          <w:tcPr>
            <w:tcW w:w="2095" w:type="dxa"/>
            <w:shd w:val="clear" w:color="auto" w:fill="auto"/>
            <w:vAlign w:val="center"/>
            <w:hideMark/>
          </w:tcPr>
          <w:p w:rsidR="005B595A" w:rsidRPr="00797DA2" w:rsidRDefault="005B595A" w:rsidP="005E42EC">
            <w:pPr>
              <w:widowControl/>
              <w:spacing w:line="300" w:lineRule="exact"/>
              <w:jc w:val="center"/>
              <w:rPr>
                <w:rFonts w:ascii="Times New Roman" w:hAnsi="Times New Roman" w:cs="Times New Roman"/>
                <w:kern w:val="0"/>
              </w:rPr>
            </w:pPr>
            <w:r w:rsidRPr="00797DA2">
              <w:rPr>
                <w:rFonts w:ascii="Times New Roman" w:hAnsi="Times New Roman" w:cs="Times New Roman"/>
                <w:kern w:val="0"/>
              </w:rPr>
              <w:t>1,781</w:t>
            </w:r>
          </w:p>
        </w:tc>
      </w:tr>
      <w:tr w:rsidR="00967439" w:rsidRPr="00797DA2" w:rsidTr="007F4787">
        <w:trPr>
          <w:trHeight w:val="345"/>
        </w:trPr>
        <w:tc>
          <w:tcPr>
            <w:tcW w:w="2094" w:type="dxa"/>
            <w:shd w:val="clear" w:color="auto" w:fill="auto"/>
            <w:vAlign w:val="center"/>
          </w:tcPr>
          <w:p w:rsidR="00967439" w:rsidRPr="00797DA2" w:rsidRDefault="00967439" w:rsidP="005E42EC">
            <w:pPr>
              <w:widowControl/>
              <w:spacing w:line="300" w:lineRule="exact"/>
              <w:jc w:val="center"/>
              <w:rPr>
                <w:rFonts w:ascii="Times New Roman" w:hAnsi="Times New Roman" w:cs="Times New Roman"/>
                <w:kern w:val="0"/>
              </w:rPr>
            </w:pPr>
            <w:r w:rsidRPr="00797DA2">
              <w:rPr>
                <w:rFonts w:ascii="Times New Roman" w:hAnsi="Times New Roman" w:cs="Times New Roman"/>
                <w:kern w:val="0"/>
              </w:rPr>
              <w:t>2015</w:t>
            </w:r>
          </w:p>
        </w:tc>
        <w:tc>
          <w:tcPr>
            <w:tcW w:w="2095" w:type="dxa"/>
            <w:shd w:val="clear" w:color="auto" w:fill="auto"/>
            <w:vAlign w:val="center"/>
          </w:tcPr>
          <w:p w:rsidR="00967439" w:rsidRPr="00797DA2" w:rsidRDefault="00967439" w:rsidP="005E42EC">
            <w:pPr>
              <w:widowControl/>
              <w:spacing w:line="300" w:lineRule="exact"/>
              <w:jc w:val="center"/>
              <w:rPr>
                <w:rFonts w:ascii="Times New Roman" w:hAnsi="Times New Roman" w:cs="Times New Roman"/>
                <w:kern w:val="0"/>
              </w:rPr>
            </w:pPr>
            <w:r w:rsidRPr="00797DA2">
              <w:rPr>
                <w:rFonts w:ascii="Times New Roman" w:hAnsi="Times New Roman" w:cs="Times New Roman"/>
                <w:kern w:val="0"/>
              </w:rPr>
              <w:t>135</w:t>
            </w:r>
          </w:p>
        </w:tc>
        <w:tc>
          <w:tcPr>
            <w:tcW w:w="2095" w:type="dxa"/>
            <w:shd w:val="clear" w:color="auto" w:fill="auto"/>
            <w:vAlign w:val="center"/>
          </w:tcPr>
          <w:p w:rsidR="00967439" w:rsidRPr="00797DA2" w:rsidRDefault="00967439" w:rsidP="005E42EC">
            <w:pPr>
              <w:widowControl/>
              <w:spacing w:line="300" w:lineRule="exact"/>
              <w:jc w:val="center"/>
              <w:rPr>
                <w:rFonts w:ascii="Times New Roman" w:hAnsi="Times New Roman" w:cs="Times New Roman"/>
                <w:kern w:val="0"/>
              </w:rPr>
            </w:pPr>
            <w:r w:rsidRPr="00797DA2">
              <w:rPr>
                <w:rFonts w:ascii="Times New Roman" w:hAnsi="Times New Roman" w:cs="Times New Roman"/>
                <w:kern w:val="0"/>
              </w:rPr>
              <w:t>1,907</w:t>
            </w:r>
          </w:p>
        </w:tc>
        <w:tc>
          <w:tcPr>
            <w:tcW w:w="2095" w:type="dxa"/>
            <w:shd w:val="clear" w:color="auto" w:fill="auto"/>
            <w:vAlign w:val="center"/>
          </w:tcPr>
          <w:p w:rsidR="00967439" w:rsidRPr="00797DA2" w:rsidRDefault="00967439" w:rsidP="005E42EC">
            <w:pPr>
              <w:widowControl/>
              <w:spacing w:line="300" w:lineRule="exact"/>
              <w:jc w:val="center"/>
              <w:rPr>
                <w:rFonts w:ascii="Times New Roman" w:hAnsi="Times New Roman" w:cs="Times New Roman"/>
                <w:kern w:val="0"/>
              </w:rPr>
            </w:pPr>
            <w:r w:rsidRPr="00797DA2">
              <w:rPr>
                <w:rFonts w:ascii="Times New Roman" w:hAnsi="Times New Roman" w:cs="Times New Roman"/>
                <w:kern w:val="0"/>
              </w:rPr>
              <w:t>1,812</w:t>
            </w:r>
          </w:p>
        </w:tc>
      </w:tr>
    </w:tbl>
    <w:p w:rsidR="00B81A28" w:rsidRPr="00797DA2" w:rsidRDefault="00B81A28" w:rsidP="005B595A">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Labor</w:t>
      </w:r>
    </w:p>
    <w:p w:rsidR="005B595A" w:rsidRPr="00797DA2" w:rsidRDefault="005B595A" w:rsidP="005E42EC">
      <w:pPr>
        <w:snapToGrid w:val="0"/>
        <w:rPr>
          <w:rFonts w:ascii="Times New Roman" w:hAnsi="Times New Roman" w:cs="Times New Roman"/>
          <w:kern w:val="0"/>
          <w:szCs w:val="24"/>
        </w:rPr>
      </w:pPr>
    </w:p>
    <w:p w:rsidR="005B595A" w:rsidRPr="00797DA2" w:rsidRDefault="00257666" w:rsidP="005E42EC">
      <w:pPr>
        <w:pStyle w:val="a3"/>
        <w:spacing w:line="320" w:lineRule="exact"/>
        <w:rPr>
          <w:rFonts w:ascii="Times New Roman" w:hAnsi="Times New Roman" w:cs="Times New Roman"/>
          <w:kern w:val="0"/>
          <w:szCs w:val="24"/>
        </w:rPr>
      </w:pPr>
      <w:bookmarkStart w:id="88" w:name="_Toc478718340"/>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27.15</w:t>
      </w:r>
      <w:r w:rsidR="00065B5B" w:rsidRPr="00797DA2">
        <w:rPr>
          <w:rFonts w:ascii="Times New Roman" w:hAnsi="Times New Roman" w:cs="Times New Roman"/>
        </w:rPr>
        <w:t xml:space="preserve"> </w:t>
      </w:r>
      <w:r w:rsidRPr="00797DA2">
        <w:rPr>
          <w:rFonts w:ascii="Times New Roman" w:hAnsi="Times New Roman" w:cs="Times New Roman"/>
          <w:kern w:val="0"/>
          <w:szCs w:val="24"/>
        </w:rPr>
        <w:t>Institution</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or</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Sheltered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Workshop</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Participat</w:t>
      </w:r>
      <w:r w:rsidR="00C97373" w:rsidRPr="00797DA2">
        <w:rPr>
          <w:rFonts w:ascii="Times New Roman" w:hAnsi="Times New Roman" w:cs="Times New Roman"/>
          <w:kern w:val="0"/>
          <w:szCs w:val="24"/>
        </w:rPr>
        <w:t>ing</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in</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the</w:t>
      </w:r>
      <w:r w:rsidR="00065B5B" w:rsidRPr="00797DA2">
        <w:rPr>
          <w:rFonts w:ascii="Times New Roman" w:hAnsi="Times New Roman" w:cs="Times New Roman"/>
          <w:kern w:val="0"/>
          <w:szCs w:val="24"/>
        </w:rPr>
        <w:t xml:space="preserve"> </w:t>
      </w:r>
      <w:r w:rsidR="00C97373" w:rsidRPr="00797DA2">
        <w:rPr>
          <w:rFonts w:ascii="Times New Roman" w:hAnsi="Times New Roman" w:cs="Times New Roman"/>
          <w:kern w:val="0"/>
          <w:szCs w:val="24"/>
        </w:rPr>
        <w:t>Preferential</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Procurement</w:t>
      </w:r>
      <w:r w:rsidR="00065B5B" w:rsidRPr="00797DA2">
        <w:rPr>
          <w:rFonts w:ascii="Times New Roman" w:hAnsi="Times New Roman" w:cs="Times New Roman"/>
          <w:kern w:val="0"/>
          <w:szCs w:val="24"/>
        </w:rPr>
        <w:t xml:space="preserve"> </w:t>
      </w:r>
      <w:r w:rsidR="00C97373" w:rsidRPr="00797DA2">
        <w:rPr>
          <w:rFonts w:ascii="Times New Roman" w:hAnsi="Times New Roman" w:cs="Times New Roman"/>
          <w:kern w:val="0"/>
          <w:szCs w:val="24"/>
        </w:rPr>
        <w:t>Program</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2013-2015</w:t>
      </w:r>
      <w:bookmarkEnd w:id="88"/>
    </w:p>
    <w:p w:rsidR="005B595A" w:rsidRPr="00797DA2" w:rsidRDefault="00D82E27" w:rsidP="00D82E27">
      <w:pPr>
        <w:wordWrap w:val="0"/>
        <w:jc w:val="right"/>
        <w:rPr>
          <w:rFonts w:ascii="Times New Roman" w:hAnsi="Times New Roman" w:cs="Times New Roman"/>
        </w:rPr>
      </w:pPr>
      <w:r w:rsidRPr="00797DA2">
        <w:rPr>
          <w:rFonts w:ascii="Times New Roman" w:hAnsi="Times New Roman" w:cs="Times New Roman"/>
          <w:kern w:val="0"/>
          <w:szCs w:val="24"/>
        </w:rPr>
        <w:t>Unit:</w:t>
      </w:r>
      <w:r w:rsidR="00065B5B" w:rsidRPr="00797DA2">
        <w:rPr>
          <w:rFonts w:ascii="Times New Roman" w:hAnsi="Times New Roman" w:cs="Times New Roman"/>
          <w:kern w:val="0"/>
          <w:szCs w:val="24"/>
        </w:rPr>
        <w:t xml:space="preserve"> </w:t>
      </w:r>
      <w:r w:rsidR="00C97373" w:rsidRPr="00797DA2">
        <w:rPr>
          <w:rFonts w:ascii="Times New Roman" w:hAnsi="Times New Roman" w:cs="Times New Roman"/>
          <w:kern w:val="0"/>
          <w:szCs w:val="24"/>
        </w:rPr>
        <w:t>Institution/Sheltered</w:t>
      </w:r>
      <w:r w:rsidR="00065B5B" w:rsidRPr="00797DA2">
        <w:rPr>
          <w:rFonts w:ascii="Times New Roman" w:hAnsi="Times New Roman" w:cs="Times New Roman"/>
          <w:kern w:val="0"/>
          <w:szCs w:val="24"/>
        </w:rPr>
        <w:t xml:space="preserve"> </w:t>
      </w:r>
      <w:r w:rsidR="00C97373" w:rsidRPr="00797DA2">
        <w:rPr>
          <w:rFonts w:ascii="Times New Roman" w:hAnsi="Times New Roman" w:cs="Times New Roman"/>
          <w:kern w:val="0"/>
          <w:szCs w:val="24"/>
        </w:rPr>
        <w:t>Workshop</w:t>
      </w:r>
    </w:p>
    <w:tbl>
      <w:tblPr>
        <w:tblW w:w="8468" w:type="dxa"/>
        <w:jc w:val="center"/>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34"/>
        <w:gridCol w:w="4234"/>
      </w:tblGrid>
      <w:tr w:rsidR="005B595A" w:rsidRPr="00797DA2" w:rsidTr="007F4787">
        <w:trPr>
          <w:trHeight w:val="697"/>
          <w:jc w:val="center"/>
        </w:trPr>
        <w:tc>
          <w:tcPr>
            <w:tcW w:w="4234" w:type="dxa"/>
            <w:shd w:val="clear" w:color="000000" w:fill="FFFFFF"/>
            <w:vAlign w:val="center"/>
            <w:hideMark/>
          </w:tcPr>
          <w:p w:rsidR="005B595A" w:rsidRPr="00797DA2" w:rsidRDefault="00257666" w:rsidP="005E42EC">
            <w:pPr>
              <w:widowControl/>
              <w:spacing w:line="280" w:lineRule="exact"/>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4234" w:type="dxa"/>
            <w:shd w:val="clear" w:color="000000" w:fill="FFFFFF"/>
            <w:vAlign w:val="center"/>
            <w:hideMark/>
          </w:tcPr>
          <w:p w:rsidR="005B595A" w:rsidRPr="00797DA2" w:rsidRDefault="00257666" w:rsidP="005E42EC">
            <w:pPr>
              <w:widowControl/>
              <w:spacing w:line="280" w:lineRule="exact"/>
              <w:jc w:val="center"/>
              <w:rPr>
                <w:rFonts w:ascii="Times New Roman" w:hAnsi="Times New Roman" w:cs="Times New Roman"/>
                <w:kern w:val="0"/>
                <w:szCs w:val="24"/>
              </w:rPr>
            </w:pPr>
            <w:r w:rsidRPr="00797DA2">
              <w:rPr>
                <w:rFonts w:ascii="Times New Roman" w:hAnsi="Times New Roman" w:cs="Times New Roman"/>
                <w:kern w:val="0"/>
                <w:szCs w:val="24"/>
              </w:rPr>
              <w:t>Institution</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or</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Sheltered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Workshop</w:t>
            </w:r>
            <w:r w:rsidR="00065B5B" w:rsidRPr="00797DA2">
              <w:rPr>
                <w:rFonts w:ascii="Times New Roman" w:hAnsi="Times New Roman" w:cs="Times New Roman"/>
                <w:kern w:val="0"/>
                <w:szCs w:val="24"/>
              </w:rPr>
              <w:t xml:space="preserve"> </w:t>
            </w:r>
            <w:r w:rsidR="00C97373" w:rsidRPr="00797DA2">
              <w:rPr>
                <w:rFonts w:ascii="Times New Roman" w:hAnsi="Times New Roman" w:cs="Times New Roman"/>
                <w:kern w:val="0"/>
                <w:szCs w:val="24"/>
              </w:rPr>
              <w:t>Participating</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in</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the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Pr</w:t>
            </w:r>
            <w:r w:rsidR="00C97373" w:rsidRPr="00797DA2">
              <w:rPr>
                <w:rFonts w:ascii="Times New Roman" w:hAnsi="Times New Roman" w:cs="Times New Roman"/>
                <w:kern w:val="0"/>
                <w:szCs w:val="24"/>
              </w:rPr>
              <w:t>eferential</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Procurement</w:t>
            </w:r>
          </w:p>
        </w:tc>
      </w:tr>
      <w:tr w:rsidR="005B595A" w:rsidRPr="00797DA2" w:rsidTr="007F4787">
        <w:trPr>
          <w:trHeight w:val="348"/>
          <w:jc w:val="center"/>
        </w:trPr>
        <w:tc>
          <w:tcPr>
            <w:tcW w:w="4234" w:type="dxa"/>
            <w:shd w:val="clear" w:color="000000" w:fill="FFFFFF"/>
            <w:vAlign w:val="center"/>
            <w:hideMark/>
          </w:tcPr>
          <w:p w:rsidR="005B595A" w:rsidRPr="00797DA2" w:rsidRDefault="005B595A" w:rsidP="005E42EC">
            <w:pPr>
              <w:widowControl/>
              <w:spacing w:line="280" w:lineRule="exact"/>
              <w:jc w:val="center"/>
              <w:rPr>
                <w:rFonts w:ascii="Times New Roman" w:hAnsi="Times New Roman" w:cs="Times New Roman"/>
                <w:kern w:val="0"/>
              </w:rPr>
            </w:pPr>
            <w:r w:rsidRPr="00797DA2">
              <w:rPr>
                <w:rFonts w:ascii="Times New Roman" w:hAnsi="Times New Roman" w:cs="Times New Roman"/>
                <w:kern w:val="0"/>
              </w:rPr>
              <w:t>2013</w:t>
            </w:r>
          </w:p>
        </w:tc>
        <w:tc>
          <w:tcPr>
            <w:tcW w:w="4234" w:type="dxa"/>
            <w:shd w:val="clear" w:color="000000" w:fill="FFFFFF"/>
            <w:vAlign w:val="center"/>
            <w:hideMark/>
          </w:tcPr>
          <w:p w:rsidR="005B595A" w:rsidRPr="00797DA2" w:rsidRDefault="005B595A" w:rsidP="005E42EC">
            <w:pPr>
              <w:widowControl/>
              <w:spacing w:line="280" w:lineRule="exact"/>
              <w:jc w:val="center"/>
              <w:rPr>
                <w:rFonts w:ascii="Times New Roman" w:hAnsi="Times New Roman" w:cs="Times New Roman"/>
                <w:kern w:val="0"/>
              </w:rPr>
            </w:pPr>
            <w:r w:rsidRPr="00797DA2">
              <w:rPr>
                <w:rFonts w:ascii="Times New Roman" w:hAnsi="Times New Roman" w:cs="Times New Roman"/>
                <w:kern w:val="0"/>
              </w:rPr>
              <w:t>355</w:t>
            </w:r>
          </w:p>
        </w:tc>
      </w:tr>
      <w:tr w:rsidR="005B595A" w:rsidRPr="00797DA2" w:rsidTr="007F4787">
        <w:trPr>
          <w:trHeight w:val="348"/>
          <w:jc w:val="center"/>
        </w:trPr>
        <w:tc>
          <w:tcPr>
            <w:tcW w:w="4234" w:type="dxa"/>
            <w:shd w:val="clear" w:color="000000" w:fill="FFFFFF"/>
            <w:vAlign w:val="center"/>
            <w:hideMark/>
          </w:tcPr>
          <w:p w:rsidR="005B595A" w:rsidRPr="00797DA2" w:rsidRDefault="005B595A" w:rsidP="005E42EC">
            <w:pPr>
              <w:widowControl/>
              <w:spacing w:line="280" w:lineRule="exact"/>
              <w:jc w:val="center"/>
              <w:rPr>
                <w:rFonts w:ascii="Times New Roman" w:hAnsi="Times New Roman" w:cs="Times New Roman"/>
                <w:kern w:val="0"/>
              </w:rPr>
            </w:pPr>
            <w:r w:rsidRPr="00797DA2">
              <w:rPr>
                <w:rFonts w:ascii="Times New Roman" w:hAnsi="Times New Roman" w:cs="Times New Roman"/>
                <w:kern w:val="0"/>
              </w:rPr>
              <w:t>2014</w:t>
            </w:r>
          </w:p>
        </w:tc>
        <w:tc>
          <w:tcPr>
            <w:tcW w:w="4234" w:type="dxa"/>
            <w:shd w:val="clear" w:color="000000" w:fill="FFFFFF"/>
            <w:vAlign w:val="center"/>
            <w:hideMark/>
          </w:tcPr>
          <w:p w:rsidR="005B595A" w:rsidRPr="00797DA2" w:rsidRDefault="005B595A" w:rsidP="005E42EC">
            <w:pPr>
              <w:widowControl/>
              <w:spacing w:line="280" w:lineRule="exact"/>
              <w:jc w:val="center"/>
              <w:rPr>
                <w:rFonts w:ascii="Times New Roman" w:hAnsi="Times New Roman" w:cs="Times New Roman"/>
                <w:kern w:val="0"/>
              </w:rPr>
            </w:pPr>
            <w:r w:rsidRPr="00797DA2">
              <w:rPr>
                <w:rFonts w:ascii="Times New Roman" w:hAnsi="Times New Roman" w:cs="Times New Roman"/>
                <w:kern w:val="0"/>
              </w:rPr>
              <w:t>385</w:t>
            </w:r>
          </w:p>
        </w:tc>
      </w:tr>
      <w:tr w:rsidR="005B595A" w:rsidRPr="00797DA2" w:rsidTr="007F4787">
        <w:trPr>
          <w:trHeight w:val="348"/>
          <w:jc w:val="center"/>
        </w:trPr>
        <w:tc>
          <w:tcPr>
            <w:tcW w:w="4234" w:type="dxa"/>
            <w:shd w:val="clear" w:color="000000" w:fill="FFFFFF"/>
            <w:vAlign w:val="center"/>
            <w:hideMark/>
          </w:tcPr>
          <w:p w:rsidR="005B595A" w:rsidRPr="00797DA2" w:rsidRDefault="005B595A" w:rsidP="005E42EC">
            <w:pPr>
              <w:widowControl/>
              <w:spacing w:line="280" w:lineRule="exact"/>
              <w:jc w:val="center"/>
              <w:rPr>
                <w:rFonts w:ascii="Times New Roman" w:hAnsi="Times New Roman" w:cs="Times New Roman"/>
                <w:kern w:val="0"/>
              </w:rPr>
            </w:pPr>
            <w:r w:rsidRPr="00797DA2">
              <w:rPr>
                <w:rFonts w:ascii="Times New Roman" w:hAnsi="Times New Roman" w:cs="Times New Roman"/>
                <w:kern w:val="0"/>
              </w:rPr>
              <w:t>2015</w:t>
            </w:r>
          </w:p>
        </w:tc>
        <w:tc>
          <w:tcPr>
            <w:tcW w:w="4234" w:type="dxa"/>
            <w:shd w:val="clear" w:color="000000" w:fill="FFFFFF"/>
            <w:vAlign w:val="center"/>
            <w:hideMark/>
          </w:tcPr>
          <w:p w:rsidR="005B595A" w:rsidRPr="00797DA2" w:rsidRDefault="005B595A" w:rsidP="005E42EC">
            <w:pPr>
              <w:widowControl/>
              <w:spacing w:line="280" w:lineRule="exact"/>
              <w:jc w:val="center"/>
              <w:rPr>
                <w:rFonts w:ascii="Times New Roman" w:hAnsi="Times New Roman" w:cs="Times New Roman"/>
                <w:kern w:val="0"/>
              </w:rPr>
            </w:pPr>
            <w:r w:rsidRPr="00797DA2">
              <w:rPr>
                <w:rFonts w:ascii="Times New Roman" w:hAnsi="Times New Roman" w:cs="Times New Roman"/>
                <w:kern w:val="0"/>
              </w:rPr>
              <w:t>401</w:t>
            </w:r>
          </w:p>
        </w:tc>
      </w:tr>
    </w:tbl>
    <w:p w:rsidR="00257666" w:rsidRPr="00797DA2" w:rsidRDefault="00257666" w:rsidP="005B595A">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Health</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and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Welfare</w:t>
      </w:r>
    </w:p>
    <w:p w:rsidR="007C59F9" w:rsidRPr="00797DA2" w:rsidRDefault="007C59F9" w:rsidP="005B595A">
      <w:pPr>
        <w:rPr>
          <w:rFonts w:ascii="Times New Roman" w:hAnsi="Times New Roman" w:cs="Times New Roman"/>
          <w:kern w:val="0"/>
          <w:szCs w:val="24"/>
        </w:rPr>
      </w:pPr>
    </w:p>
    <w:p w:rsidR="005B595A" w:rsidRPr="00797DA2" w:rsidRDefault="00FC3DC6" w:rsidP="005E42EC">
      <w:pPr>
        <w:pStyle w:val="a3"/>
        <w:spacing w:line="320" w:lineRule="exact"/>
        <w:rPr>
          <w:rFonts w:ascii="Times New Roman" w:hAnsi="Times New Roman" w:cs="Times New Roman"/>
        </w:rPr>
      </w:pPr>
      <w:bookmarkStart w:id="89" w:name="_Toc478718341"/>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27.16</w:t>
      </w:r>
      <w:r w:rsidR="00065B5B" w:rsidRPr="00797DA2">
        <w:rPr>
          <w:rFonts w:ascii="Times New Roman" w:hAnsi="Times New Roman" w:cs="Times New Roman"/>
        </w:rPr>
        <w:t xml:space="preserve"> </w:t>
      </w:r>
      <w:r w:rsidRPr="00797DA2">
        <w:rPr>
          <w:rFonts w:ascii="Times New Roman" w:hAnsi="Times New Roman" w:cs="Times New Roman"/>
        </w:rPr>
        <w:t>Procurement</w:t>
      </w:r>
      <w:r w:rsidR="00065B5B" w:rsidRPr="00797DA2">
        <w:rPr>
          <w:rFonts w:ascii="Times New Roman" w:hAnsi="Times New Roman" w:cs="Times New Roman"/>
        </w:rPr>
        <w:t xml:space="preserve"> </w:t>
      </w:r>
      <w:r w:rsidR="00C97373" w:rsidRPr="00797DA2">
        <w:rPr>
          <w:rFonts w:ascii="Times New Roman" w:hAnsi="Times New Roman" w:cs="Times New Roman"/>
        </w:rPr>
        <w:t>Amount</w:t>
      </w:r>
      <w:r w:rsidR="00065B5B" w:rsidRPr="00797DA2">
        <w:rPr>
          <w:rFonts w:ascii="Times New Roman" w:hAnsi="Times New Roman" w:cs="Times New Roman"/>
        </w:rPr>
        <w:t xml:space="preserve"> </w:t>
      </w:r>
      <w:r w:rsidR="00C97373" w:rsidRPr="00797DA2">
        <w:rPr>
          <w:rFonts w:ascii="Times New Roman" w:hAnsi="Times New Roman" w:cs="Times New Roman"/>
        </w:rPr>
        <w:t>of</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00265F5D" w:rsidRPr="00797DA2">
        <w:rPr>
          <w:rFonts w:ascii="Times New Roman" w:hAnsi="Times New Roman" w:cs="Times New Roman"/>
        </w:rPr>
        <w:t>Welfare</w:t>
      </w:r>
      <w:r w:rsidR="00065B5B" w:rsidRPr="00797DA2">
        <w:rPr>
          <w:rFonts w:ascii="Times New Roman" w:hAnsi="Times New Roman" w:cs="Times New Roman"/>
        </w:rPr>
        <w:t xml:space="preserve"> </w:t>
      </w:r>
      <w:r w:rsidR="00265F5D" w:rsidRPr="00797DA2">
        <w:rPr>
          <w:rFonts w:ascii="Times New Roman" w:hAnsi="Times New Roman" w:cs="Times New Roman"/>
        </w:rPr>
        <w:t>Organization</w:t>
      </w:r>
      <w:r w:rsidR="00065B5B" w:rsidRPr="00797DA2">
        <w:rPr>
          <w:rFonts w:ascii="Times New Roman" w:hAnsi="Times New Roman" w:cs="Times New Roman"/>
        </w:rPr>
        <w:t xml:space="preserve"> </w:t>
      </w:r>
      <w:r w:rsidR="00265F5D" w:rsidRPr="00797DA2">
        <w:rPr>
          <w:rFonts w:ascii="Times New Roman" w:hAnsi="Times New Roman" w:cs="Times New Roman"/>
        </w:rPr>
        <w:t>and</w:t>
      </w:r>
      <w:r w:rsidR="00065B5B" w:rsidRPr="00797DA2">
        <w:rPr>
          <w:rFonts w:ascii="Times New Roman" w:hAnsi="Times New Roman" w:cs="Times New Roman"/>
        </w:rPr>
        <w:t xml:space="preserve"> </w:t>
      </w:r>
      <w:r w:rsidR="00265F5D" w:rsidRPr="00797DA2">
        <w:rPr>
          <w:rFonts w:ascii="Times New Roman" w:hAnsi="Times New Roman" w:cs="Times New Roman"/>
        </w:rPr>
        <w:t>Sheltered</w:t>
      </w:r>
      <w:r w:rsidR="00065B5B" w:rsidRPr="00797DA2">
        <w:rPr>
          <w:rFonts w:ascii="Times New Roman" w:hAnsi="Times New Roman" w:cs="Times New Roman"/>
        </w:rPr>
        <w:t xml:space="preserve"> </w:t>
      </w:r>
      <w:r w:rsidR="00265F5D" w:rsidRPr="00797DA2">
        <w:rPr>
          <w:rFonts w:ascii="Times New Roman" w:hAnsi="Times New Roman" w:cs="Times New Roman"/>
        </w:rPr>
        <w:t>Workshop</w:t>
      </w:r>
      <w:r w:rsidR="00065B5B" w:rsidRPr="00797DA2">
        <w:rPr>
          <w:rFonts w:ascii="Times New Roman" w:hAnsi="Times New Roman" w:cs="Times New Roman"/>
        </w:rPr>
        <w:t xml:space="preserve"> </w:t>
      </w:r>
      <w:r w:rsidR="00265F5D" w:rsidRPr="00797DA2">
        <w:rPr>
          <w:rFonts w:ascii="Times New Roman" w:hAnsi="Times New Roman" w:cs="Times New Roman"/>
        </w:rPr>
        <w:t>for</w:t>
      </w:r>
      <w:r w:rsidR="00065B5B" w:rsidRPr="00797DA2">
        <w:rPr>
          <w:rFonts w:ascii="Times New Roman" w:hAnsi="Times New Roman" w:cs="Times New Roman"/>
        </w:rPr>
        <w:t xml:space="preserve"> </w:t>
      </w:r>
      <w:r w:rsidR="00265F5D" w:rsidRPr="00797DA2">
        <w:rPr>
          <w:rFonts w:ascii="Times New Roman" w:hAnsi="Times New Roman" w:cs="Times New Roman"/>
        </w:rPr>
        <w:t>People</w:t>
      </w:r>
      <w:r w:rsidR="00065B5B" w:rsidRPr="00797DA2">
        <w:rPr>
          <w:rFonts w:ascii="Times New Roman" w:hAnsi="Times New Roman" w:cs="Times New Roman"/>
        </w:rPr>
        <w:t xml:space="preserve"> </w:t>
      </w:r>
      <w:r w:rsidR="00265F5D" w:rsidRPr="00797DA2">
        <w:rPr>
          <w:rFonts w:ascii="Times New Roman" w:hAnsi="Times New Roman" w:cs="Times New Roman"/>
        </w:rPr>
        <w:t>with</w:t>
      </w:r>
      <w:r w:rsidR="00065B5B" w:rsidRPr="00797DA2">
        <w:rPr>
          <w:rFonts w:ascii="Times New Roman" w:hAnsi="Times New Roman" w:cs="Times New Roman"/>
        </w:rPr>
        <w:t xml:space="preserve"> </w:t>
      </w:r>
      <w:r w:rsidR="00265F5D" w:rsidRPr="00797DA2">
        <w:rPr>
          <w:rFonts w:ascii="Times New Roman" w:hAnsi="Times New Roman" w:cs="Times New Roman"/>
        </w:rPr>
        <w:t>Disabilities</w:t>
      </w:r>
      <w:r w:rsidR="00065B5B" w:rsidRPr="00797DA2">
        <w:rPr>
          <w:rFonts w:ascii="Times New Roman" w:hAnsi="Times New Roman" w:cs="Times New Roman"/>
        </w:rPr>
        <w:t xml:space="preserve"> </w:t>
      </w:r>
      <w:r w:rsidR="00265F5D" w:rsidRPr="00797DA2">
        <w:rPr>
          <w:rFonts w:ascii="Times New Roman" w:hAnsi="Times New Roman" w:cs="Times New Roman"/>
        </w:rPr>
        <w:t>2012-2014</w:t>
      </w:r>
      <w:bookmarkEnd w:id="89"/>
    </w:p>
    <w:p w:rsidR="005B595A" w:rsidRPr="00797DA2" w:rsidRDefault="00FC3DC6" w:rsidP="00FC3DC6">
      <w:pPr>
        <w:wordWrap w:val="0"/>
        <w:jc w:val="right"/>
        <w:rPr>
          <w:rFonts w:ascii="Times New Roman" w:hAnsi="Times New Roman" w:cs="Times New Roman"/>
          <w:b/>
        </w:rPr>
      </w:pPr>
      <w:r w:rsidRPr="00797DA2">
        <w:rPr>
          <w:rFonts w:ascii="Times New Roman" w:hAnsi="Times New Roman" w:cs="Times New Roman"/>
          <w:kern w:val="0"/>
          <w:szCs w:val="24"/>
        </w:rPr>
        <w:t>Unit:</w:t>
      </w:r>
      <w:r w:rsidR="00065B5B" w:rsidRPr="00797DA2">
        <w:rPr>
          <w:rFonts w:ascii="Times New Roman" w:hAnsi="Times New Roman" w:cs="Times New Roman"/>
          <w:kern w:val="0"/>
          <w:szCs w:val="24"/>
        </w:rPr>
        <w:t xml:space="preserve"> </w:t>
      </w:r>
      <w:r w:rsidR="008D09C8" w:rsidRPr="00797DA2">
        <w:rPr>
          <w:rFonts w:ascii="Times New Roman" w:hAnsi="Times New Roman" w:cs="Times New Roman"/>
          <w:kern w:val="0"/>
          <w:szCs w:val="24"/>
        </w:rPr>
        <w:t>TWD</w:t>
      </w:r>
    </w:p>
    <w:tbl>
      <w:tblPr>
        <w:tblW w:w="8446" w:type="dxa"/>
        <w:tblInd w:w="-5"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82"/>
        <w:gridCol w:w="4364"/>
      </w:tblGrid>
      <w:tr w:rsidR="005B595A" w:rsidRPr="00797DA2" w:rsidTr="007F4787">
        <w:trPr>
          <w:trHeight w:val="363"/>
        </w:trPr>
        <w:tc>
          <w:tcPr>
            <w:tcW w:w="4082" w:type="dxa"/>
            <w:shd w:val="clear" w:color="000000" w:fill="FFFFFF"/>
            <w:vAlign w:val="center"/>
            <w:hideMark/>
          </w:tcPr>
          <w:p w:rsidR="005B595A" w:rsidRPr="00797DA2" w:rsidRDefault="00FC3DC6" w:rsidP="005B595A">
            <w:pPr>
              <w:widowControl/>
              <w:jc w:val="center"/>
              <w:rPr>
                <w:rFonts w:ascii="Times New Roman" w:hAnsi="Times New Roman" w:cs="Times New Roman"/>
                <w:kern w:val="0"/>
                <w:szCs w:val="24"/>
              </w:rPr>
            </w:pPr>
            <w:r w:rsidRPr="00797DA2">
              <w:rPr>
                <w:rFonts w:ascii="Times New Roman" w:hAnsi="Times New Roman" w:cs="Times New Roman"/>
                <w:kern w:val="0"/>
                <w:szCs w:val="24"/>
              </w:rPr>
              <w:t>Year</w:t>
            </w:r>
          </w:p>
        </w:tc>
        <w:tc>
          <w:tcPr>
            <w:tcW w:w="4364" w:type="dxa"/>
            <w:shd w:val="clear" w:color="000000" w:fill="FFFFFF"/>
            <w:vAlign w:val="center"/>
            <w:hideMark/>
          </w:tcPr>
          <w:p w:rsidR="005B595A" w:rsidRPr="00797DA2" w:rsidRDefault="00C97373" w:rsidP="00FC3DC6">
            <w:pPr>
              <w:widowControl/>
              <w:jc w:val="center"/>
              <w:rPr>
                <w:rFonts w:ascii="Times New Roman" w:hAnsi="Times New Roman" w:cs="Times New Roman"/>
                <w:kern w:val="0"/>
                <w:szCs w:val="24"/>
              </w:rPr>
            </w:pPr>
            <w:r w:rsidRPr="00797DA2">
              <w:rPr>
                <w:rFonts w:ascii="Times New Roman" w:hAnsi="Times New Roman" w:cs="Times New Roman"/>
                <w:kern w:val="0"/>
                <w:szCs w:val="24"/>
              </w:rPr>
              <w:t>Amount</w:t>
            </w:r>
          </w:p>
        </w:tc>
      </w:tr>
      <w:tr w:rsidR="005B595A" w:rsidRPr="00797DA2" w:rsidTr="007F4787">
        <w:trPr>
          <w:trHeight w:val="363"/>
        </w:trPr>
        <w:tc>
          <w:tcPr>
            <w:tcW w:w="4082" w:type="dxa"/>
            <w:shd w:val="clear" w:color="000000" w:fill="FFFFFF"/>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4364" w:type="dxa"/>
            <w:shd w:val="clear" w:color="000000" w:fill="FFFFFF"/>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664,493,812</w:t>
            </w:r>
          </w:p>
        </w:tc>
      </w:tr>
      <w:tr w:rsidR="005B595A" w:rsidRPr="00797DA2" w:rsidTr="007F4787">
        <w:trPr>
          <w:trHeight w:val="363"/>
        </w:trPr>
        <w:tc>
          <w:tcPr>
            <w:tcW w:w="4082" w:type="dxa"/>
            <w:shd w:val="clear" w:color="000000" w:fill="FFFFFF"/>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4364" w:type="dxa"/>
            <w:shd w:val="clear" w:color="000000" w:fill="FFFFFF"/>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649,708,946</w:t>
            </w:r>
          </w:p>
        </w:tc>
      </w:tr>
      <w:tr w:rsidR="005B595A" w:rsidRPr="00797DA2" w:rsidTr="007F4787">
        <w:trPr>
          <w:trHeight w:val="363"/>
        </w:trPr>
        <w:tc>
          <w:tcPr>
            <w:tcW w:w="4082" w:type="dxa"/>
            <w:shd w:val="clear" w:color="000000" w:fill="FFFFFF"/>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4364" w:type="dxa"/>
            <w:shd w:val="clear" w:color="000000" w:fill="FFFFFF"/>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696,358,970</w:t>
            </w:r>
          </w:p>
        </w:tc>
      </w:tr>
      <w:tr w:rsidR="002928F6" w:rsidRPr="00797DA2" w:rsidTr="007F4787">
        <w:trPr>
          <w:trHeight w:val="363"/>
        </w:trPr>
        <w:tc>
          <w:tcPr>
            <w:tcW w:w="4082" w:type="dxa"/>
            <w:shd w:val="clear" w:color="000000" w:fill="FFFFFF"/>
            <w:vAlign w:val="center"/>
          </w:tcPr>
          <w:p w:rsidR="002928F6" w:rsidRPr="00797DA2" w:rsidRDefault="002928F6" w:rsidP="005B595A">
            <w:pPr>
              <w:widowControl/>
              <w:jc w:val="center"/>
              <w:rPr>
                <w:rFonts w:ascii="Times New Roman" w:hAnsi="Times New Roman" w:cs="Times New Roman"/>
                <w:kern w:val="0"/>
              </w:rPr>
            </w:pPr>
            <w:r w:rsidRPr="00797DA2">
              <w:rPr>
                <w:rFonts w:ascii="Times New Roman" w:hAnsi="Times New Roman" w:cs="Times New Roman"/>
                <w:kern w:val="0"/>
              </w:rPr>
              <w:t>2015</w:t>
            </w:r>
          </w:p>
        </w:tc>
        <w:tc>
          <w:tcPr>
            <w:tcW w:w="4364" w:type="dxa"/>
            <w:shd w:val="clear" w:color="000000" w:fill="FFFFFF"/>
            <w:vAlign w:val="center"/>
          </w:tcPr>
          <w:p w:rsidR="002928F6" w:rsidRPr="00797DA2" w:rsidRDefault="002928F6" w:rsidP="005B595A">
            <w:pPr>
              <w:widowControl/>
              <w:jc w:val="center"/>
              <w:rPr>
                <w:rFonts w:ascii="Times New Roman" w:hAnsi="Times New Roman" w:cs="Times New Roman"/>
                <w:kern w:val="0"/>
              </w:rPr>
            </w:pPr>
            <w:r w:rsidRPr="00797DA2">
              <w:rPr>
                <w:rFonts w:ascii="Times New Roman" w:hAnsi="Times New Roman" w:cs="Times New Roman"/>
                <w:kern w:val="0"/>
              </w:rPr>
              <w:t>720,978,658</w:t>
            </w:r>
          </w:p>
        </w:tc>
      </w:tr>
    </w:tbl>
    <w:p w:rsidR="007C59F9" w:rsidRPr="00797DA2" w:rsidRDefault="00FC3DC6" w:rsidP="00797DA2">
      <w:pPr>
        <w:rPr>
          <w:rFonts w:ascii="Times New Roman" w:hAnsi="Times New Roman" w:cs="Times New Roman"/>
          <w:kern w:val="0"/>
          <w:szCs w:val="24"/>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Health</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and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Welfare</w:t>
      </w:r>
      <w:bookmarkStart w:id="90" w:name="_Toc451689406"/>
      <w:r w:rsidR="007C59F9" w:rsidRPr="00797DA2">
        <w:rPr>
          <w:rFonts w:ascii="Times New Roman" w:hAnsi="Times New Roman" w:cs="Times New Roman"/>
        </w:rPr>
        <w:br w:type="page"/>
      </w:r>
    </w:p>
    <w:p w:rsidR="00206912" w:rsidRPr="00797DA2" w:rsidRDefault="00265F5D" w:rsidP="00206912">
      <w:pPr>
        <w:pStyle w:val="a3"/>
        <w:rPr>
          <w:rFonts w:ascii="Times New Roman" w:hAnsi="Times New Roman" w:cs="Times New Roman"/>
        </w:rPr>
      </w:pPr>
      <w:bookmarkStart w:id="91" w:name="_Toc478718342"/>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28.1</w:t>
      </w:r>
      <w:r w:rsidR="00065B5B" w:rsidRPr="00797DA2">
        <w:rPr>
          <w:rFonts w:ascii="Times New Roman" w:hAnsi="Times New Roman" w:cs="Times New Roman"/>
        </w:rPr>
        <w:t xml:space="preserve"> </w:t>
      </w:r>
      <w:r w:rsidRPr="00797DA2">
        <w:rPr>
          <w:rFonts w:ascii="Times New Roman" w:hAnsi="Times New Roman" w:cs="Times New Roman"/>
          <w:kern w:val="0"/>
        </w:rPr>
        <w:t>Health</w:t>
      </w:r>
      <w:r w:rsidR="00065B5B" w:rsidRPr="00797DA2">
        <w:rPr>
          <w:rFonts w:ascii="Times New Roman" w:hAnsi="Times New Roman" w:cs="Times New Roman"/>
          <w:kern w:val="0"/>
        </w:rPr>
        <w:t xml:space="preserve"> </w:t>
      </w:r>
      <w:r w:rsidRPr="00797DA2">
        <w:rPr>
          <w:rFonts w:ascii="Times New Roman" w:hAnsi="Times New Roman" w:cs="Times New Roman"/>
          <w:kern w:val="0"/>
        </w:rPr>
        <w:t>Insurance</w:t>
      </w:r>
      <w:r w:rsidR="00065B5B" w:rsidRPr="00797DA2">
        <w:rPr>
          <w:rFonts w:ascii="Times New Roman" w:hAnsi="Times New Roman" w:cs="Times New Roman"/>
          <w:kern w:val="0"/>
        </w:rPr>
        <w:t xml:space="preserve"> </w:t>
      </w:r>
      <w:r w:rsidRPr="00797DA2">
        <w:rPr>
          <w:rFonts w:ascii="Times New Roman" w:hAnsi="Times New Roman" w:cs="Times New Roman"/>
          <w:kern w:val="0"/>
        </w:rPr>
        <w:t>Premium</w:t>
      </w:r>
      <w:r w:rsidR="00065B5B" w:rsidRPr="00797DA2">
        <w:rPr>
          <w:rFonts w:ascii="Times New Roman" w:hAnsi="Times New Roman" w:cs="Times New Roman"/>
          <w:kern w:val="0"/>
        </w:rPr>
        <w:t xml:space="preserve"> </w:t>
      </w:r>
      <w:r w:rsidR="00C97373" w:rsidRPr="00797DA2">
        <w:rPr>
          <w:rFonts w:ascii="Times New Roman" w:hAnsi="Times New Roman" w:cs="Times New Roman"/>
          <w:kern w:val="0"/>
        </w:rPr>
        <w:t>Subsidies</w:t>
      </w:r>
      <w:r w:rsidR="00065B5B" w:rsidRPr="00797DA2">
        <w:rPr>
          <w:rFonts w:ascii="Times New Roman" w:hAnsi="Times New Roman" w:cs="Times New Roman"/>
          <w:kern w:val="0"/>
        </w:rPr>
        <w:t xml:space="preserve"> </w:t>
      </w:r>
      <w:r w:rsidRPr="00797DA2">
        <w:rPr>
          <w:rFonts w:ascii="Times New Roman" w:hAnsi="Times New Roman" w:cs="Times New Roman"/>
          <w:kern w:val="0"/>
        </w:rPr>
        <w:t>for</w:t>
      </w:r>
      <w:r w:rsidR="00065B5B" w:rsidRPr="00797DA2">
        <w:rPr>
          <w:rFonts w:ascii="Times New Roman" w:hAnsi="Times New Roman" w:cs="Times New Roman"/>
          <w:kern w:val="0"/>
        </w:rPr>
        <w:t xml:space="preserve"> </w:t>
      </w:r>
      <w:r w:rsidRPr="00797DA2">
        <w:rPr>
          <w:rFonts w:ascii="Times New Roman" w:hAnsi="Times New Roman" w:cs="Times New Roman"/>
          <w:kern w:val="0"/>
        </w:rPr>
        <w:t>People</w:t>
      </w:r>
      <w:r w:rsidR="00065B5B" w:rsidRPr="00797DA2">
        <w:rPr>
          <w:rFonts w:ascii="Times New Roman" w:hAnsi="Times New Roman" w:cs="Times New Roman"/>
          <w:kern w:val="0"/>
        </w:rPr>
        <w:t xml:space="preserve"> </w:t>
      </w:r>
      <w:r w:rsidRPr="00797DA2">
        <w:rPr>
          <w:rFonts w:ascii="Times New Roman" w:hAnsi="Times New Roman" w:cs="Times New Roman"/>
          <w:kern w:val="0"/>
        </w:rPr>
        <w:t>with</w:t>
      </w:r>
      <w:r w:rsidR="00065B5B" w:rsidRPr="00797DA2">
        <w:rPr>
          <w:rFonts w:ascii="Times New Roman" w:hAnsi="Times New Roman" w:cs="Times New Roman"/>
          <w:kern w:val="0"/>
        </w:rPr>
        <w:t xml:space="preserve"> </w:t>
      </w:r>
      <w:r w:rsidRPr="00797DA2">
        <w:rPr>
          <w:rFonts w:ascii="Times New Roman" w:hAnsi="Times New Roman" w:cs="Times New Roman"/>
          <w:kern w:val="0"/>
        </w:rPr>
        <w:t>Disabilities</w:t>
      </w:r>
      <w:bookmarkEnd w:id="91"/>
    </w:p>
    <w:p w:rsidR="00206912" w:rsidRPr="00797DA2" w:rsidRDefault="00265F5D" w:rsidP="00265F5D">
      <w:pPr>
        <w:wordWrap w:val="0"/>
        <w:jc w:val="right"/>
        <w:rPr>
          <w:rFonts w:ascii="Times New Roman" w:hAnsi="Times New Roman" w:cs="Times New Roman"/>
        </w:rPr>
      </w:pPr>
      <w:r w:rsidRPr="00797DA2">
        <w:rPr>
          <w:rFonts w:ascii="Times New Roman" w:hAnsi="Times New Roman" w:cs="Times New Roman"/>
          <w:kern w:val="0"/>
        </w:rPr>
        <w:t>Unit</w:t>
      </w:r>
      <w:r w:rsidR="001B0945" w:rsidRPr="00797DA2">
        <w:rPr>
          <w:rFonts w:ascii="Times New Roman" w:hAnsi="Times New Roman" w:cs="Times New Roman"/>
          <w:kern w:val="0"/>
        </w:rPr>
        <w:t>s</w:t>
      </w:r>
      <w:r w:rsidRPr="00797DA2">
        <w:rPr>
          <w:rFonts w:ascii="Times New Roman" w:hAnsi="Times New Roman" w:cs="Times New Roman"/>
          <w:kern w:val="0"/>
        </w:rPr>
        <w:t>:</w:t>
      </w:r>
      <w:r w:rsidR="00065B5B" w:rsidRPr="00797DA2">
        <w:rPr>
          <w:rFonts w:ascii="Times New Roman" w:hAnsi="Times New Roman" w:cs="Times New Roman"/>
          <w:kern w:val="0"/>
        </w:rPr>
        <w:t xml:space="preserve"> </w:t>
      </w:r>
      <w:r w:rsidRPr="00797DA2">
        <w:rPr>
          <w:rFonts w:ascii="Times New Roman" w:hAnsi="Times New Roman" w:cs="Times New Roman"/>
          <w:kern w:val="0"/>
        </w:rPr>
        <w:t>Person;</w:t>
      </w:r>
      <w:r w:rsidR="00065B5B" w:rsidRPr="00797DA2">
        <w:rPr>
          <w:rFonts w:ascii="Times New Roman" w:hAnsi="Times New Roman" w:cs="Times New Roman"/>
          <w:kern w:val="0"/>
        </w:rPr>
        <w:t xml:space="preserve"> </w:t>
      </w:r>
      <w:r w:rsidR="008D09C8" w:rsidRPr="00797DA2">
        <w:rPr>
          <w:rFonts w:ascii="Times New Roman" w:hAnsi="Times New Roman" w:cs="Times New Roman"/>
          <w:kern w:val="0"/>
        </w:rPr>
        <w:t>TWD</w:t>
      </w:r>
      <w:r w:rsidR="00065B5B" w:rsidRPr="00797DA2">
        <w:rPr>
          <w:rFonts w:ascii="Times New Roman" w:hAnsi="Times New Roman" w:cs="Times New Roman"/>
          <w:kern w:val="0"/>
        </w:rPr>
        <w:t xml:space="preserve"> </w:t>
      </w:r>
      <w:r w:rsidRPr="00797DA2">
        <w:rPr>
          <w:rFonts w:ascii="Times New Roman" w:hAnsi="Times New Roman" w:cs="Times New Roman"/>
          <w:kern w:val="0"/>
        </w:rPr>
        <w:t>Thousand</w:t>
      </w:r>
    </w:p>
    <w:tbl>
      <w:tblPr>
        <w:tblW w:w="8285" w:type="dxa"/>
        <w:jc w:val="center"/>
        <w:tblLayout w:type="fixed"/>
        <w:tblCellMar>
          <w:left w:w="28" w:type="dxa"/>
          <w:right w:w="28" w:type="dxa"/>
        </w:tblCellMar>
        <w:tblLook w:val="04A0" w:firstRow="1" w:lastRow="0" w:firstColumn="1" w:lastColumn="0" w:noHBand="0" w:noVBand="1"/>
      </w:tblPr>
      <w:tblGrid>
        <w:gridCol w:w="2687"/>
        <w:gridCol w:w="2836"/>
        <w:gridCol w:w="2762"/>
      </w:tblGrid>
      <w:tr w:rsidR="00206912" w:rsidRPr="00797DA2" w:rsidTr="00292E18">
        <w:trPr>
          <w:trHeight w:val="300"/>
          <w:jc w:val="center"/>
        </w:trPr>
        <w:tc>
          <w:tcPr>
            <w:tcW w:w="2687" w:type="dxa"/>
            <w:vMerge w:val="restart"/>
            <w:tcBorders>
              <w:top w:val="single" w:sz="4" w:space="0" w:color="auto"/>
              <w:right w:val="single" w:sz="4" w:space="0" w:color="auto"/>
            </w:tcBorders>
            <w:shd w:val="clear" w:color="auto" w:fill="auto"/>
            <w:noWrap/>
            <w:vAlign w:val="center"/>
            <w:hideMark/>
          </w:tcPr>
          <w:p w:rsidR="00206912" w:rsidRPr="00797DA2" w:rsidRDefault="00265F5D" w:rsidP="00292E18">
            <w:pPr>
              <w:jc w:val="center"/>
              <w:rPr>
                <w:rFonts w:ascii="Times New Roman" w:hAnsi="Times New Roman" w:cs="Times New Roman"/>
                <w:kern w:val="0"/>
              </w:rPr>
            </w:pPr>
            <w:r w:rsidRPr="00797DA2">
              <w:rPr>
                <w:rFonts w:ascii="Times New Roman" w:hAnsi="Times New Roman" w:cs="Times New Roman"/>
                <w:kern w:val="0"/>
              </w:rPr>
              <w:t>Year</w:t>
            </w:r>
          </w:p>
        </w:tc>
        <w:tc>
          <w:tcPr>
            <w:tcW w:w="5598" w:type="dxa"/>
            <w:gridSpan w:val="2"/>
            <w:tcBorders>
              <w:top w:val="single" w:sz="4" w:space="0" w:color="auto"/>
              <w:left w:val="nil"/>
              <w:bottom w:val="single" w:sz="4" w:space="0" w:color="auto"/>
            </w:tcBorders>
            <w:shd w:val="clear" w:color="auto" w:fill="auto"/>
            <w:noWrap/>
            <w:vAlign w:val="center"/>
            <w:hideMark/>
          </w:tcPr>
          <w:p w:rsidR="00206912" w:rsidRPr="00797DA2" w:rsidRDefault="00265F5D">
            <w:pPr>
              <w:widowControl/>
              <w:jc w:val="center"/>
              <w:rPr>
                <w:rFonts w:ascii="Times New Roman" w:hAnsi="Times New Roman" w:cs="Times New Roman"/>
                <w:kern w:val="0"/>
              </w:rPr>
            </w:pPr>
            <w:r w:rsidRPr="00797DA2">
              <w:rPr>
                <w:rFonts w:ascii="Times New Roman" w:hAnsi="Times New Roman" w:cs="Times New Roman"/>
                <w:kern w:val="0"/>
              </w:rPr>
              <w:t>Subsidy</w:t>
            </w:r>
          </w:p>
        </w:tc>
      </w:tr>
      <w:tr w:rsidR="00206912" w:rsidRPr="00797DA2" w:rsidTr="00292E18">
        <w:trPr>
          <w:trHeight w:val="300"/>
          <w:jc w:val="center"/>
        </w:trPr>
        <w:tc>
          <w:tcPr>
            <w:tcW w:w="2687" w:type="dxa"/>
            <w:vMerge/>
            <w:tcBorders>
              <w:bottom w:val="single" w:sz="4" w:space="0" w:color="auto"/>
              <w:right w:val="single" w:sz="4" w:space="0" w:color="auto"/>
            </w:tcBorders>
            <w:shd w:val="clear" w:color="auto" w:fill="auto"/>
            <w:noWrap/>
            <w:vAlign w:val="center"/>
            <w:hideMark/>
          </w:tcPr>
          <w:p w:rsidR="00206912" w:rsidRPr="00797DA2" w:rsidRDefault="00206912" w:rsidP="00292E18">
            <w:pPr>
              <w:widowControl/>
              <w:jc w:val="center"/>
              <w:rPr>
                <w:rFonts w:ascii="Times New Roman" w:hAnsi="Times New Roman" w:cs="Times New Roman"/>
                <w:kern w:val="0"/>
              </w:rPr>
            </w:pPr>
          </w:p>
        </w:tc>
        <w:tc>
          <w:tcPr>
            <w:tcW w:w="2836" w:type="dxa"/>
            <w:tcBorders>
              <w:top w:val="nil"/>
              <w:left w:val="nil"/>
              <w:bottom w:val="single" w:sz="4" w:space="0" w:color="auto"/>
              <w:right w:val="single" w:sz="4" w:space="0" w:color="auto"/>
            </w:tcBorders>
            <w:shd w:val="clear" w:color="auto" w:fill="auto"/>
            <w:noWrap/>
            <w:vAlign w:val="center"/>
            <w:hideMark/>
          </w:tcPr>
          <w:p w:rsidR="00206912" w:rsidRPr="00797DA2" w:rsidRDefault="00265F5D" w:rsidP="00292E18">
            <w:pPr>
              <w:widowControl/>
              <w:jc w:val="center"/>
              <w:rPr>
                <w:rFonts w:ascii="Times New Roman" w:hAnsi="Times New Roman" w:cs="Times New Roman"/>
                <w:kern w:val="0"/>
              </w:rPr>
            </w:pPr>
            <w:r w:rsidRPr="00797DA2">
              <w:rPr>
                <w:rFonts w:ascii="Times New Roman" w:hAnsi="Times New Roman" w:cs="Times New Roman"/>
                <w:kern w:val="0"/>
              </w:rPr>
              <w:t>Average</w:t>
            </w:r>
            <w:r w:rsidR="00065B5B" w:rsidRPr="00797DA2">
              <w:rPr>
                <w:rFonts w:ascii="Times New Roman" w:hAnsi="Times New Roman" w:cs="Times New Roman"/>
                <w:kern w:val="0"/>
              </w:rPr>
              <w:t xml:space="preserve"> </w:t>
            </w:r>
            <w:r w:rsidRPr="00797DA2">
              <w:rPr>
                <w:rFonts w:ascii="Times New Roman" w:hAnsi="Times New Roman" w:cs="Times New Roman"/>
                <w:kern w:val="0"/>
              </w:rPr>
              <w:t>Monthly</w:t>
            </w:r>
            <w:r w:rsidR="00065B5B" w:rsidRPr="00797DA2">
              <w:rPr>
                <w:rFonts w:ascii="Times New Roman" w:hAnsi="Times New Roman" w:cs="Times New Roman"/>
                <w:kern w:val="0"/>
              </w:rPr>
              <w:t xml:space="preserve"> </w:t>
            </w:r>
            <w:r w:rsidRPr="00797DA2">
              <w:rPr>
                <w:rFonts w:ascii="Times New Roman" w:hAnsi="Times New Roman" w:cs="Times New Roman"/>
                <w:kern w:val="0"/>
              </w:rPr>
              <w:t>Beneficiary</w:t>
            </w:r>
          </w:p>
        </w:tc>
        <w:tc>
          <w:tcPr>
            <w:tcW w:w="2762" w:type="dxa"/>
            <w:tcBorders>
              <w:top w:val="nil"/>
              <w:left w:val="nil"/>
              <w:bottom w:val="single" w:sz="4" w:space="0" w:color="auto"/>
            </w:tcBorders>
            <w:shd w:val="clear" w:color="auto" w:fill="auto"/>
            <w:noWrap/>
            <w:vAlign w:val="center"/>
            <w:hideMark/>
          </w:tcPr>
          <w:p w:rsidR="00206912" w:rsidRPr="00797DA2" w:rsidRDefault="00E60210">
            <w:pPr>
              <w:widowControl/>
              <w:jc w:val="center"/>
              <w:rPr>
                <w:rFonts w:ascii="Times New Roman" w:hAnsi="Times New Roman" w:cs="Times New Roman"/>
                <w:kern w:val="0"/>
              </w:rPr>
            </w:pPr>
            <w:r w:rsidRPr="00797DA2">
              <w:rPr>
                <w:rFonts w:ascii="Times New Roman" w:hAnsi="Times New Roman" w:cs="Times New Roman"/>
                <w:kern w:val="0"/>
              </w:rPr>
              <w:t>Amount</w:t>
            </w:r>
          </w:p>
        </w:tc>
      </w:tr>
      <w:tr w:rsidR="00206912" w:rsidRPr="00797DA2" w:rsidTr="00292E18">
        <w:trPr>
          <w:trHeight w:val="300"/>
          <w:jc w:val="center"/>
        </w:trPr>
        <w:tc>
          <w:tcPr>
            <w:tcW w:w="2687" w:type="dxa"/>
            <w:tcBorders>
              <w:top w:val="nil"/>
              <w:bottom w:val="single" w:sz="4" w:space="0" w:color="auto"/>
              <w:right w:val="single" w:sz="4" w:space="0" w:color="auto"/>
            </w:tcBorders>
            <w:shd w:val="clear" w:color="auto" w:fill="auto"/>
            <w:noWrap/>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2836" w:type="dxa"/>
            <w:tcBorders>
              <w:top w:val="nil"/>
              <w:left w:val="nil"/>
              <w:bottom w:val="single" w:sz="4" w:space="0" w:color="auto"/>
              <w:right w:val="single" w:sz="4" w:space="0" w:color="auto"/>
            </w:tcBorders>
            <w:shd w:val="clear" w:color="auto" w:fill="auto"/>
            <w:noWrap/>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694,790</w:t>
            </w:r>
          </w:p>
        </w:tc>
        <w:tc>
          <w:tcPr>
            <w:tcW w:w="2762" w:type="dxa"/>
            <w:tcBorders>
              <w:top w:val="nil"/>
              <w:left w:val="nil"/>
              <w:bottom w:val="single" w:sz="4" w:space="0" w:color="auto"/>
            </w:tcBorders>
            <w:shd w:val="clear" w:color="auto" w:fill="auto"/>
            <w:noWrap/>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3,263,619</w:t>
            </w:r>
          </w:p>
        </w:tc>
      </w:tr>
      <w:tr w:rsidR="00206912" w:rsidRPr="00797DA2" w:rsidTr="00292E18">
        <w:trPr>
          <w:trHeight w:val="300"/>
          <w:jc w:val="center"/>
        </w:trPr>
        <w:tc>
          <w:tcPr>
            <w:tcW w:w="2687" w:type="dxa"/>
            <w:tcBorders>
              <w:top w:val="nil"/>
              <w:bottom w:val="single" w:sz="4" w:space="0" w:color="auto"/>
              <w:right w:val="single" w:sz="4" w:space="0" w:color="auto"/>
            </w:tcBorders>
            <w:shd w:val="clear" w:color="auto" w:fill="auto"/>
            <w:noWrap/>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2836" w:type="dxa"/>
            <w:tcBorders>
              <w:top w:val="nil"/>
              <w:left w:val="nil"/>
              <w:bottom w:val="single" w:sz="4" w:space="0" w:color="auto"/>
              <w:right w:val="single" w:sz="4" w:space="0" w:color="auto"/>
            </w:tcBorders>
            <w:shd w:val="clear" w:color="auto" w:fill="auto"/>
            <w:noWrap/>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907,962</w:t>
            </w:r>
          </w:p>
        </w:tc>
        <w:tc>
          <w:tcPr>
            <w:tcW w:w="2762" w:type="dxa"/>
            <w:tcBorders>
              <w:top w:val="nil"/>
              <w:left w:val="nil"/>
              <w:bottom w:val="single" w:sz="4" w:space="0" w:color="auto"/>
            </w:tcBorders>
            <w:shd w:val="clear" w:color="auto" w:fill="auto"/>
            <w:noWrap/>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3,905,585</w:t>
            </w:r>
          </w:p>
        </w:tc>
      </w:tr>
      <w:tr w:rsidR="00206912" w:rsidRPr="00797DA2" w:rsidTr="00292E18">
        <w:trPr>
          <w:trHeight w:val="300"/>
          <w:jc w:val="center"/>
        </w:trPr>
        <w:tc>
          <w:tcPr>
            <w:tcW w:w="2687" w:type="dxa"/>
            <w:tcBorders>
              <w:top w:val="nil"/>
              <w:bottom w:val="single" w:sz="4" w:space="0" w:color="auto"/>
              <w:right w:val="single" w:sz="4" w:space="0" w:color="auto"/>
            </w:tcBorders>
            <w:shd w:val="clear" w:color="auto" w:fill="auto"/>
            <w:noWrap/>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2836" w:type="dxa"/>
            <w:tcBorders>
              <w:top w:val="nil"/>
              <w:left w:val="nil"/>
              <w:bottom w:val="single" w:sz="4" w:space="0" w:color="auto"/>
              <w:right w:val="single" w:sz="4" w:space="0" w:color="auto"/>
            </w:tcBorders>
            <w:shd w:val="clear" w:color="auto" w:fill="auto"/>
            <w:noWrap/>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919,209</w:t>
            </w:r>
          </w:p>
        </w:tc>
        <w:tc>
          <w:tcPr>
            <w:tcW w:w="2762" w:type="dxa"/>
            <w:tcBorders>
              <w:top w:val="nil"/>
              <w:left w:val="nil"/>
              <w:bottom w:val="single" w:sz="4" w:space="0" w:color="auto"/>
            </w:tcBorders>
            <w:shd w:val="clear" w:color="auto" w:fill="auto"/>
            <w:noWrap/>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3,880,329</w:t>
            </w:r>
          </w:p>
        </w:tc>
      </w:tr>
      <w:tr w:rsidR="00206912" w:rsidRPr="00797DA2" w:rsidTr="005F1FE4">
        <w:trPr>
          <w:trHeight w:val="300"/>
          <w:jc w:val="center"/>
        </w:trPr>
        <w:tc>
          <w:tcPr>
            <w:tcW w:w="2687" w:type="dxa"/>
            <w:tcBorders>
              <w:top w:val="nil"/>
              <w:bottom w:val="single" w:sz="4" w:space="0" w:color="auto"/>
              <w:right w:val="single" w:sz="4" w:space="0" w:color="auto"/>
            </w:tcBorders>
            <w:shd w:val="clear" w:color="auto" w:fill="auto"/>
            <w:noWrap/>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2836" w:type="dxa"/>
            <w:tcBorders>
              <w:top w:val="nil"/>
              <w:left w:val="nil"/>
              <w:bottom w:val="nil"/>
              <w:right w:val="single" w:sz="4" w:space="0" w:color="auto"/>
            </w:tcBorders>
            <w:shd w:val="clear" w:color="auto" w:fill="auto"/>
            <w:noWrap/>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927,018</w:t>
            </w:r>
          </w:p>
        </w:tc>
        <w:tc>
          <w:tcPr>
            <w:tcW w:w="2762" w:type="dxa"/>
            <w:tcBorders>
              <w:top w:val="nil"/>
              <w:left w:val="nil"/>
              <w:bottom w:val="nil"/>
            </w:tcBorders>
            <w:shd w:val="clear" w:color="auto" w:fill="auto"/>
            <w:noWrap/>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3,981,914</w:t>
            </w:r>
          </w:p>
        </w:tc>
      </w:tr>
      <w:tr w:rsidR="002928F6" w:rsidRPr="00797DA2" w:rsidTr="005F1FE4">
        <w:trPr>
          <w:trHeight w:val="300"/>
          <w:jc w:val="center"/>
        </w:trPr>
        <w:tc>
          <w:tcPr>
            <w:tcW w:w="2687" w:type="dxa"/>
            <w:tcBorders>
              <w:top w:val="single" w:sz="4" w:space="0" w:color="auto"/>
              <w:bottom w:val="single" w:sz="4" w:space="0" w:color="auto"/>
              <w:right w:val="single" w:sz="4" w:space="0" w:color="auto"/>
            </w:tcBorders>
            <w:shd w:val="clear" w:color="auto" w:fill="auto"/>
            <w:noWrap/>
            <w:vAlign w:val="center"/>
          </w:tcPr>
          <w:p w:rsidR="002928F6" w:rsidRPr="00797DA2" w:rsidRDefault="002928F6" w:rsidP="002928F6">
            <w:pPr>
              <w:widowControl/>
              <w:jc w:val="center"/>
              <w:rPr>
                <w:rFonts w:ascii="Times New Roman" w:hAnsi="Times New Roman" w:cs="Times New Roman"/>
                <w:kern w:val="0"/>
              </w:rPr>
            </w:pPr>
            <w:r w:rsidRPr="00797DA2">
              <w:rPr>
                <w:rFonts w:ascii="Times New Roman" w:hAnsi="Times New Roman" w:cs="Times New Roman"/>
                <w:kern w:val="0"/>
              </w:rPr>
              <w:t>2015</w:t>
            </w:r>
          </w:p>
        </w:tc>
        <w:tc>
          <w:tcPr>
            <w:tcW w:w="2836" w:type="dxa"/>
            <w:tcBorders>
              <w:top w:val="single" w:sz="4" w:space="0" w:color="auto"/>
              <w:left w:val="nil"/>
              <w:bottom w:val="single" w:sz="4" w:space="0" w:color="auto"/>
              <w:right w:val="single" w:sz="4" w:space="0" w:color="auto"/>
            </w:tcBorders>
            <w:shd w:val="clear" w:color="auto" w:fill="auto"/>
            <w:noWrap/>
            <w:vAlign w:val="center"/>
          </w:tcPr>
          <w:p w:rsidR="002928F6" w:rsidRPr="00797DA2" w:rsidRDefault="002928F6" w:rsidP="002928F6">
            <w:pPr>
              <w:widowControl/>
              <w:jc w:val="center"/>
              <w:rPr>
                <w:rFonts w:ascii="Times New Roman" w:hAnsi="Times New Roman" w:cs="Times New Roman"/>
                <w:kern w:val="0"/>
              </w:rPr>
            </w:pPr>
            <w:r w:rsidRPr="00797DA2">
              <w:rPr>
                <w:rFonts w:ascii="Times New Roman" w:hAnsi="Times New Roman" w:cs="Times New Roman"/>
                <w:kern w:val="0"/>
              </w:rPr>
              <w:t>934,594</w:t>
            </w:r>
          </w:p>
        </w:tc>
        <w:tc>
          <w:tcPr>
            <w:tcW w:w="2762" w:type="dxa"/>
            <w:tcBorders>
              <w:top w:val="single" w:sz="4" w:space="0" w:color="auto"/>
              <w:left w:val="nil"/>
              <w:bottom w:val="single" w:sz="4" w:space="0" w:color="auto"/>
            </w:tcBorders>
            <w:shd w:val="clear" w:color="auto" w:fill="auto"/>
            <w:noWrap/>
            <w:vAlign w:val="center"/>
          </w:tcPr>
          <w:p w:rsidR="002928F6" w:rsidRPr="00797DA2" w:rsidRDefault="002928F6" w:rsidP="002928F6">
            <w:pPr>
              <w:widowControl/>
              <w:jc w:val="center"/>
              <w:rPr>
                <w:rFonts w:ascii="Times New Roman" w:hAnsi="Times New Roman" w:cs="Times New Roman"/>
                <w:kern w:val="0"/>
              </w:rPr>
            </w:pPr>
            <w:r w:rsidRPr="00797DA2">
              <w:rPr>
                <w:rFonts w:ascii="Times New Roman" w:hAnsi="Times New Roman" w:cs="Times New Roman"/>
                <w:kern w:val="0"/>
              </w:rPr>
              <w:t>3,998,785</w:t>
            </w:r>
          </w:p>
        </w:tc>
      </w:tr>
    </w:tbl>
    <w:p w:rsidR="00265F5D" w:rsidRPr="00797DA2" w:rsidRDefault="00265F5D" w:rsidP="00206912">
      <w:pPr>
        <w:rPr>
          <w:rFonts w:ascii="Times New Roman" w:hAnsi="Times New Roman" w:cs="Times New Roman"/>
          <w:kern w:val="0"/>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Health</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and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Welfare</w:t>
      </w:r>
    </w:p>
    <w:p w:rsidR="00206912" w:rsidRPr="00797DA2" w:rsidRDefault="00206912" w:rsidP="00206912">
      <w:pPr>
        <w:rPr>
          <w:rFonts w:ascii="Times New Roman" w:hAnsi="Times New Roman" w:cs="Times New Roman"/>
          <w:kern w:val="0"/>
        </w:rPr>
      </w:pPr>
    </w:p>
    <w:p w:rsidR="00206912" w:rsidRPr="00797DA2" w:rsidRDefault="00265F5D" w:rsidP="00206912">
      <w:pPr>
        <w:pStyle w:val="a3"/>
        <w:rPr>
          <w:rFonts w:ascii="Times New Roman" w:hAnsi="Times New Roman" w:cs="Times New Roman"/>
        </w:rPr>
      </w:pPr>
      <w:bookmarkStart w:id="92" w:name="_Toc478718343"/>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28.2</w:t>
      </w:r>
      <w:r w:rsidR="00065B5B" w:rsidRPr="00797DA2">
        <w:rPr>
          <w:rFonts w:ascii="Times New Roman" w:hAnsi="Times New Roman" w:cs="Times New Roman"/>
        </w:rPr>
        <w:t xml:space="preserve"> </w:t>
      </w:r>
      <w:r w:rsidRPr="00797DA2">
        <w:rPr>
          <w:rFonts w:ascii="Times New Roman" w:hAnsi="Times New Roman" w:cs="Times New Roman"/>
        </w:rPr>
        <w:t>Living</w:t>
      </w:r>
      <w:r w:rsidR="00065B5B" w:rsidRPr="00797DA2">
        <w:rPr>
          <w:rFonts w:ascii="Times New Roman" w:hAnsi="Times New Roman" w:cs="Times New Roman"/>
        </w:rPr>
        <w:t xml:space="preserve"> </w:t>
      </w:r>
      <w:r w:rsidRPr="00797DA2">
        <w:rPr>
          <w:rFonts w:ascii="Times New Roman" w:hAnsi="Times New Roman" w:cs="Times New Roman"/>
        </w:rPr>
        <w:t>Allowance</w:t>
      </w:r>
      <w:r w:rsidR="00065B5B" w:rsidRPr="00797DA2">
        <w:rPr>
          <w:rFonts w:ascii="Times New Roman" w:hAnsi="Times New Roman" w:cs="Times New Roman"/>
        </w:rPr>
        <w:t xml:space="preserve"> </w:t>
      </w:r>
      <w:r w:rsidRPr="00797DA2">
        <w:rPr>
          <w:rFonts w:ascii="Times New Roman" w:hAnsi="Times New Roman" w:cs="Times New Roman"/>
        </w:rPr>
        <w:t>for</w:t>
      </w:r>
      <w:r w:rsidR="00065B5B" w:rsidRPr="00797DA2">
        <w:rPr>
          <w:rFonts w:ascii="Times New Roman" w:hAnsi="Times New Roman" w:cs="Times New Roman"/>
        </w:rPr>
        <w:t xml:space="preserve"> </w:t>
      </w:r>
      <w:r w:rsidRPr="00797DA2">
        <w:rPr>
          <w:rFonts w:ascii="Times New Roman" w:hAnsi="Times New Roman" w:cs="Times New Roman"/>
        </w:rPr>
        <w:t>People</w:t>
      </w:r>
      <w:r w:rsidR="00065B5B" w:rsidRPr="00797DA2">
        <w:rPr>
          <w:rFonts w:ascii="Times New Roman" w:hAnsi="Times New Roman" w:cs="Times New Roman"/>
        </w:rPr>
        <w:t xml:space="preserve"> </w:t>
      </w:r>
      <w:r w:rsidRPr="00797DA2">
        <w:rPr>
          <w:rFonts w:ascii="Times New Roman" w:hAnsi="Times New Roman" w:cs="Times New Roman"/>
        </w:rPr>
        <w:t>with</w:t>
      </w:r>
      <w:r w:rsidR="00065B5B" w:rsidRPr="00797DA2">
        <w:rPr>
          <w:rFonts w:ascii="Times New Roman" w:hAnsi="Times New Roman" w:cs="Times New Roman"/>
        </w:rPr>
        <w:t xml:space="preserve"> </w:t>
      </w:r>
      <w:r w:rsidRPr="00797DA2">
        <w:rPr>
          <w:rFonts w:ascii="Times New Roman" w:hAnsi="Times New Roman" w:cs="Times New Roman"/>
        </w:rPr>
        <w:t>Disabilities</w:t>
      </w:r>
      <w:bookmarkEnd w:id="92"/>
    </w:p>
    <w:p w:rsidR="00206912" w:rsidRPr="00797DA2" w:rsidRDefault="00265F5D" w:rsidP="00265F5D">
      <w:pPr>
        <w:wordWrap w:val="0"/>
        <w:jc w:val="right"/>
        <w:rPr>
          <w:rFonts w:ascii="Times New Roman" w:hAnsi="Times New Roman" w:cs="Times New Roman"/>
          <w:kern w:val="0"/>
        </w:rPr>
      </w:pPr>
      <w:r w:rsidRPr="00797DA2">
        <w:rPr>
          <w:rFonts w:ascii="Times New Roman" w:hAnsi="Times New Roman" w:cs="Times New Roman"/>
          <w:kern w:val="0"/>
        </w:rPr>
        <w:t>Unit</w:t>
      </w:r>
      <w:r w:rsidR="001B0945" w:rsidRPr="00797DA2">
        <w:rPr>
          <w:rFonts w:ascii="Times New Roman" w:hAnsi="Times New Roman" w:cs="Times New Roman"/>
          <w:kern w:val="0"/>
        </w:rPr>
        <w:t>s</w:t>
      </w:r>
      <w:r w:rsidRPr="00797DA2">
        <w:rPr>
          <w:rFonts w:ascii="Times New Roman" w:hAnsi="Times New Roman" w:cs="Times New Roman"/>
          <w:kern w:val="0"/>
        </w:rPr>
        <w:t>:</w:t>
      </w:r>
      <w:r w:rsidR="00065B5B" w:rsidRPr="00797DA2">
        <w:rPr>
          <w:rFonts w:ascii="Times New Roman" w:hAnsi="Times New Roman" w:cs="Times New Roman"/>
          <w:kern w:val="0"/>
        </w:rPr>
        <w:t xml:space="preserve"> </w:t>
      </w:r>
      <w:r w:rsidRPr="00797DA2">
        <w:rPr>
          <w:rFonts w:ascii="Times New Roman" w:hAnsi="Times New Roman" w:cs="Times New Roman"/>
          <w:kern w:val="0"/>
        </w:rPr>
        <w:t>Person;</w:t>
      </w:r>
      <w:r w:rsidR="00065B5B" w:rsidRPr="00797DA2">
        <w:rPr>
          <w:rFonts w:ascii="Times New Roman" w:hAnsi="Times New Roman" w:cs="Times New Roman"/>
          <w:kern w:val="0"/>
        </w:rPr>
        <w:t xml:space="preserve"> </w:t>
      </w:r>
      <w:r w:rsidR="008D09C8" w:rsidRPr="00797DA2">
        <w:rPr>
          <w:rFonts w:ascii="Times New Roman" w:hAnsi="Times New Roman" w:cs="Times New Roman"/>
          <w:kern w:val="0"/>
        </w:rPr>
        <w:t>TWD</w:t>
      </w:r>
      <w:r w:rsidR="00065B5B" w:rsidRPr="00797DA2">
        <w:rPr>
          <w:rFonts w:ascii="Times New Roman" w:hAnsi="Times New Roman" w:cs="Times New Roman"/>
          <w:kern w:val="0"/>
        </w:rPr>
        <w:t xml:space="preserve"> </w:t>
      </w:r>
      <w:r w:rsidRPr="00797DA2">
        <w:rPr>
          <w:rFonts w:ascii="Times New Roman" w:hAnsi="Times New Roman" w:cs="Times New Roman"/>
          <w:kern w:val="0"/>
        </w:rPr>
        <w:t>Thousand</w:t>
      </w:r>
    </w:p>
    <w:tbl>
      <w:tblPr>
        <w:tblW w:w="8364" w:type="dxa"/>
        <w:tblInd w:w="28" w:type="dxa"/>
        <w:tblLayout w:type="fixed"/>
        <w:tblCellMar>
          <w:left w:w="28" w:type="dxa"/>
          <w:right w:w="28" w:type="dxa"/>
        </w:tblCellMar>
        <w:tblLook w:val="04A0" w:firstRow="1" w:lastRow="0" w:firstColumn="1" w:lastColumn="0" w:noHBand="0" w:noVBand="1"/>
      </w:tblPr>
      <w:tblGrid>
        <w:gridCol w:w="2694"/>
        <w:gridCol w:w="2882"/>
        <w:gridCol w:w="2788"/>
      </w:tblGrid>
      <w:tr w:rsidR="00206912" w:rsidRPr="00797DA2" w:rsidTr="00292E18">
        <w:trPr>
          <w:trHeight w:val="300"/>
        </w:trPr>
        <w:tc>
          <w:tcPr>
            <w:tcW w:w="2694" w:type="dxa"/>
            <w:vMerge w:val="restart"/>
            <w:tcBorders>
              <w:top w:val="single" w:sz="4" w:space="0" w:color="auto"/>
              <w:right w:val="single" w:sz="4" w:space="0" w:color="auto"/>
            </w:tcBorders>
            <w:shd w:val="clear" w:color="auto" w:fill="auto"/>
            <w:noWrap/>
            <w:vAlign w:val="center"/>
            <w:hideMark/>
          </w:tcPr>
          <w:p w:rsidR="00206912" w:rsidRPr="00797DA2" w:rsidRDefault="00265F5D" w:rsidP="00292E18">
            <w:pPr>
              <w:jc w:val="center"/>
              <w:rPr>
                <w:rFonts w:ascii="Times New Roman" w:hAnsi="Times New Roman" w:cs="Times New Roman"/>
                <w:kern w:val="0"/>
              </w:rPr>
            </w:pPr>
            <w:r w:rsidRPr="00797DA2">
              <w:rPr>
                <w:rFonts w:ascii="Times New Roman" w:hAnsi="Times New Roman" w:cs="Times New Roman"/>
                <w:kern w:val="0"/>
              </w:rPr>
              <w:t>Year</w:t>
            </w:r>
          </w:p>
        </w:tc>
        <w:tc>
          <w:tcPr>
            <w:tcW w:w="5670" w:type="dxa"/>
            <w:gridSpan w:val="2"/>
            <w:tcBorders>
              <w:top w:val="single" w:sz="4" w:space="0" w:color="auto"/>
              <w:left w:val="nil"/>
              <w:bottom w:val="single" w:sz="4" w:space="0" w:color="auto"/>
            </w:tcBorders>
            <w:shd w:val="clear" w:color="auto" w:fill="auto"/>
            <w:noWrap/>
            <w:vAlign w:val="center"/>
            <w:hideMark/>
          </w:tcPr>
          <w:p w:rsidR="00206912" w:rsidRPr="00797DA2" w:rsidRDefault="00670699" w:rsidP="00292E18">
            <w:pPr>
              <w:widowControl/>
              <w:jc w:val="center"/>
              <w:rPr>
                <w:rFonts w:ascii="Times New Roman" w:hAnsi="Times New Roman" w:cs="Times New Roman"/>
                <w:kern w:val="0"/>
              </w:rPr>
            </w:pPr>
            <w:r w:rsidRPr="00797DA2">
              <w:rPr>
                <w:rFonts w:ascii="Times New Roman" w:hAnsi="Times New Roman" w:cs="Times New Roman"/>
                <w:kern w:val="0"/>
              </w:rPr>
              <w:t>Allowance</w:t>
            </w:r>
          </w:p>
        </w:tc>
      </w:tr>
      <w:tr w:rsidR="00206912" w:rsidRPr="00797DA2" w:rsidTr="00292E18">
        <w:trPr>
          <w:trHeight w:val="300"/>
        </w:trPr>
        <w:tc>
          <w:tcPr>
            <w:tcW w:w="2694" w:type="dxa"/>
            <w:vMerge/>
            <w:tcBorders>
              <w:bottom w:val="single" w:sz="4" w:space="0" w:color="auto"/>
              <w:right w:val="single" w:sz="4" w:space="0" w:color="auto"/>
            </w:tcBorders>
            <w:shd w:val="clear" w:color="auto" w:fill="auto"/>
            <w:noWrap/>
            <w:vAlign w:val="center"/>
            <w:hideMark/>
          </w:tcPr>
          <w:p w:rsidR="00206912" w:rsidRPr="00797DA2" w:rsidRDefault="00206912" w:rsidP="00292E18">
            <w:pPr>
              <w:widowControl/>
              <w:jc w:val="center"/>
              <w:rPr>
                <w:rFonts w:ascii="Times New Roman" w:hAnsi="Times New Roman" w:cs="Times New Roman"/>
                <w:kern w:val="0"/>
              </w:rPr>
            </w:pPr>
          </w:p>
        </w:tc>
        <w:tc>
          <w:tcPr>
            <w:tcW w:w="2882" w:type="dxa"/>
            <w:tcBorders>
              <w:top w:val="nil"/>
              <w:left w:val="nil"/>
              <w:bottom w:val="single" w:sz="4" w:space="0" w:color="auto"/>
              <w:right w:val="single" w:sz="4" w:space="0" w:color="auto"/>
            </w:tcBorders>
            <w:shd w:val="clear" w:color="auto" w:fill="auto"/>
            <w:noWrap/>
            <w:vAlign w:val="center"/>
            <w:hideMark/>
          </w:tcPr>
          <w:p w:rsidR="00206912" w:rsidRPr="00797DA2" w:rsidRDefault="00265F5D" w:rsidP="00292E18">
            <w:pPr>
              <w:widowControl/>
              <w:jc w:val="center"/>
              <w:rPr>
                <w:rFonts w:ascii="Times New Roman" w:hAnsi="Times New Roman" w:cs="Times New Roman"/>
                <w:kern w:val="0"/>
              </w:rPr>
            </w:pPr>
            <w:r w:rsidRPr="00797DA2">
              <w:rPr>
                <w:rFonts w:ascii="Times New Roman" w:hAnsi="Times New Roman" w:cs="Times New Roman"/>
                <w:kern w:val="0"/>
              </w:rPr>
              <w:t>Average</w:t>
            </w:r>
            <w:r w:rsidR="00065B5B" w:rsidRPr="00797DA2">
              <w:rPr>
                <w:rFonts w:ascii="Times New Roman" w:hAnsi="Times New Roman" w:cs="Times New Roman"/>
                <w:kern w:val="0"/>
              </w:rPr>
              <w:t xml:space="preserve"> </w:t>
            </w:r>
            <w:r w:rsidRPr="00797DA2">
              <w:rPr>
                <w:rFonts w:ascii="Times New Roman" w:hAnsi="Times New Roman" w:cs="Times New Roman"/>
                <w:kern w:val="0"/>
              </w:rPr>
              <w:t>Monthly</w:t>
            </w:r>
            <w:r w:rsidR="00065B5B" w:rsidRPr="00797DA2">
              <w:rPr>
                <w:rFonts w:ascii="Times New Roman" w:hAnsi="Times New Roman" w:cs="Times New Roman"/>
                <w:kern w:val="0"/>
              </w:rPr>
              <w:t xml:space="preserve"> </w:t>
            </w:r>
            <w:r w:rsidRPr="00797DA2">
              <w:rPr>
                <w:rFonts w:ascii="Times New Roman" w:hAnsi="Times New Roman" w:cs="Times New Roman"/>
                <w:kern w:val="0"/>
              </w:rPr>
              <w:t>Beneficiary</w:t>
            </w:r>
          </w:p>
        </w:tc>
        <w:tc>
          <w:tcPr>
            <w:tcW w:w="2788" w:type="dxa"/>
            <w:tcBorders>
              <w:top w:val="nil"/>
              <w:left w:val="nil"/>
              <w:bottom w:val="single" w:sz="4" w:space="0" w:color="auto"/>
            </w:tcBorders>
            <w:shd w:val="clear" w:color="auto" w:fill="auto"/>
            <w:noWrap/>
            <w:vAlign w:val="center"/>
            <w:hideMark/>
          </w:tcPr>
          <w:p w:rsidR="00206912" w:rsidRPr="00797DA2" w:rsidRDefault="00E60210">
            <w:pPr>
              <w:widowControl/>
              <w:jc w:val="center"/>
              <w:rPr>
                <w:rFonts w:ascii="Times New Roman" w:hAnsi="Times New Roman" w:cs="Times New Roman"/>
                <w:kern w:val="0"/>
              </w:rPr>
            </w:pPr>
            <w:r w:rsidRPr="00797DA2">
              <w:rPr>
                <w:rFonts w:ascii="Times New Roman" w:hAnsi="Times New Roman" w:cs="Times New Roman"/>
                <w:kern w:val="0"/>
              </w:rPr>
              <w:t>Amount</w:t>
            </w:r>
          </w:p>
        </w:tc>
      </w:tr>
      <w:tr w:rsidR="00206912" w:rsidRPr="00797DA2" w:rsidTr="00292E18">
        <w:trPr>
          <w:trHeight w:val="300"/>
        </w:trPr>
        <w:tc>
          <w:tcPr>
            <w:tcW w:w="2694" w:type="dxa"/>
            <w:tcBorders>
              <w:top w:val="nil"/>
              <w:bottom w:val="single" w:sz="4" w:space="0" w:color="auto"/>
              <w:right w:val="single" w:sz="4" w:space="0" w:color="auto"/>
            </w:tcBorders>
            <w:shd w:val="clear" w:color="auto" w:fill="auto"/>
            <w:noWrap/>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2882" w:type="dxa"/>
            <w:tcBorders>
              <w:top w:val="nil"/>
              <w:left w:val="nil"/>
              <w:bottom w:val="single" w:sz="4" w:space="0" w:color="auto"/>
              <w:right w:val="single" w:sz="4" w:space="0" w:color="auto"/>
            </w:tcBorders>
            <w:shd w:val="clear" w:color="auto" w:fill="auto"/>
            <w:noWrap/>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346,226</w:t>
            </w:r>
          </w:p>
        </w:tc>
        <w:tc>
          <w:tcPr>
            <w:tcW w:w="2788" w:type="dxa"/>
            <w:tcBorders>
              <w:top w:val="nil"/>
              <w:left w:val="nil"/>
              <w:bottom w:val="single" w:sz="4" w:space="0" w:color="auto"/>
            </w:tcBorders>
            <w:shd w:val="clear" w:color="auto" w:fill="auto"/>
            <w:noWrap/>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16,894,129</w:t>
            </w:r>
          </w:p>
        </w:tc>
      </w:tr>
      <w:tr w:rsidR="00206912" w:rsidRPr="00797DA2" w:rsidTr="00292E18">
        <w:trPr>
          <w:trHeight w:val="300"/>
        </w:trPr>
        <w:tc>
          <w:tcPr>
            <w:tcW w:w="2694" w:type="dxa"/>
            <w:tcBorders>
              <w:top w:val="nil"/>
              <w:bottom w:val="single" w:sz="4" w:space="0" w:color="auto"/>
              <w:right w:val="single" w:sz="4" w:space="0" w:color="auto"/>
            </w:tcBorders>
            <w:shd w:val="clear" w:color="auto" w:fill="auto"/>
            <w:noWrap/>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2882" w:type="dxa"/>
            <w:tcBorders>
              <w:top w:val="nil"/>
              <w:left w:val="nil"/>
              <w:bottom w:val="single" w:sz="4" w:space="0" w:color="auto"/>
              <w:right w:val="single" w:sz="4" w:space="0" w:color="auto"/>
            </w:tcBorders>
            <w:shd w:val="clear" w:color="auto" w:fill="auto"/>
            <w:noWrap/>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348,484</w:t>
            </w:r>
          </w:p>
        </w:tc>
        <w:tc>
          <w:tcPr>
            <w:tcW w:w="2788" w:type="dxa"/>
            <w:tcBorders>
              <w:top w:val="nil"/>
              <w:left w:val="nil"/>
              <w:bottom w:val="single" w:sz="4" w:space="0" w:color="auto"/>
            </w:tcBorders>
            <w:shd w:val="clear" w:color="auto" w:fill="auto"/>
            <w:noWrap/>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20,153,890</w:t>
            </w:r>
          </w:p>
        </w:tc>
      </w:tr>
      <w:tr w:rsidR="00206912" w:rsidRPr="00797DA2" w:rsidTr="00292E18">
        <w:trPr>
          <w:trHeight w:val="300"/>
        </w:trPr>
        <w:tc>
          <w:tcPr>
            <w:tcW w:w="2694" w:type="dxa"/>
            <w:tcBorders>
              <w:top w:val="nil"/>
              <w:bottom w:val="single" w:sz="4" w:space="0" w:color="auto"/>
              <w:right w:val="single" w:sz="4" w:space="0" w:color="auto"/>
            </w:tcBorders>
            <w:shd w:val="clear" w:color="auto" w:fill="auto"/>
            <w:noWrap/>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2882" w:type="dxa"/>
            <w:tcBorders>
              <w:top w:val="nil"/>
              <w:left w:val="nil"/>
              <w:bottom w:val="single" w:sz="4" w:space="0" w:color="auto"/>
              <w:right w:val="single" w:sz="4" w:space="0" w:color="auto"/>
            </w:tcBorders>
            <w:shd w:val="clear" w:color="auto" w:fill="auto"/>
            <w:noWrap/>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348,316</w:t>
            </w:r>
          </w:p>
        </w:tc>
        <w:tc>
          <w:tcPr>
            <w:tcW w:w="2788" w:type="dxa"/>
            <w:tcBorders>
              <w:top w:val="nil"/>
              <w:left w:val="nil"/>
              <w:bottom w:val="single" w:sz="4" w:space="0" w:color="auto"/>
            </w:tcBorders>
            <w:shd w:val="clear" w:color="auto" w:fill="auto"/>
            <w:noWrap/>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20,428,207</w:t>
            </w:r>
          </w:p>
        </w:tc>
      </w:tr>
      <w:tr w:rsidR="00206912" w:rsidRPr="00797DA2" w:rsidTr="002928F6">
        <w:trPr>
          <w:trHeight w:val="300"/>
        </w:trPr>
        <w:tc>
          <w:tcPr>
            <w:tcW w:w="2694" w:type="dxa"/>
            <w:tcBorders>
              <w:top w:val="nil"/>
              <w:bottom w:val="nil"/>
              <w:right w:val="single" w:sz="4" w:space="0" w:color="auto"/>
            </w:tcBorders>
            <w:shd w:val="clear" w:color="auto" w:fill="auto"/>
            <w:noWrap/>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2882" w:type="dxa"/>
            <w:tcBorders>
              <w:top w:val="nil"/>
              <w:left w:val="nil"/>
              <w:bottom w:val="nil"/>
              <w:right w:val="single" w:sz="4" w:space="0" w:color="auto"/>
            </w:tcBorders>
            <w:shd w:val="clear" w:color="auto" w:fill="auto"/>
            <w:noWrap/>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350,526</w:t>
            </w:r>
          </w:p>
        </w:tc>
        <w:tc>
          <w:tcPr>
            <w:tcW w:w="2788" w:type="dxa"/>
            <w:tcBorders>
              <w:top w:val="nil"/>
              <w:left w:val="nil"/>
              <w:bottom w:val="nil"/>
            </w:tcBorders>
            <w:shd w:val="clear" w:color="auto" w:fill="auto"/>
            <w:noWrap/>
            <w:vAlign w:val="center"/>
            <w:hideMark/>
          </w:tcPr>
          <w:p w:rsidR="00206912" w:rsidRPr="00797DA2" w:rsidRDefault="00206912" w:rsidP="00292E18">
            <w:pPr>
              <w:widowControl/>
              <w:jc w:val="center"/>
              <w:rPr>
                <w:rFonts w:ascii="Times New Roman" w:hAnsi="Times New Roman" w:cs="Times New Roman"/>
                <w:kern w:val="0"/>
              </w:rPr>
            </w:pPr>
            <w:r w:rsidRPr="00797DA2">
              <w:rPr>
                <w:rFonts w:ascii="Times New Roman" w:hAnsi="Times New Roman" w:cs="Times New Roman"/>
                <w:kern w:val="0"/>
              </w:rPr>
              <w:t>20,527,742</w:t>
            </w:r>
          </w:p>
        </w:tc>
      </w:tr>
      <w:tr w:rsidR="002928F6" w:rsidRPr="00797DA2" w:rsidTr="00E54CDE">
        <w:trPr>
          <w:trHeight w:val="300"/>
        </w:trPr>
        <w:tc>
          <w:tcPr>
            <w:tcW w:w="2694" w:type="dxa"/>
            <w:tcBorders>
              <w:top w:val="single" w:sz="4" w:space="0" w:color="auto"/>
              <w:bottom w:val="single" w:sz="4" w:space="0" w:color="auto"/>
              <w:right w:val="single" w:sz="4" w:space="0" w:color="auto"/>
            </w:tcBorders>
            <w:shd w:val="clear" w:color="auto" w:fill="auto"/>
            <w:noWrap/>
            <w:vAlign w:val="center"/>
          </w:tcPr>
          <w:p w:rsidR="002928F6" w:rsidRPr="00797DA2" w:rsidRDefault="002928F6" w:rsidP="002928F6">
            <w:pPr>
              <w:widowControl/>
              <w:jc w:val="center"/>
              <w:rPr>
                <w:rFonts w:ascii="Times New Roman" w:hAnsi="Times New Roman" w:cs="Times New Roman"/>
                <w:kern w:val="0"/>
              </w:rPr>
            </w:pPr>
            <w:r w:rsidRPr="00797DA2">
              <w:rPr>
                <w:rFonts w:ascii="Times New Roman" w:hAnsi="Times New Roman" w:cs="Times New Roman"/>
                <w:kern w:val="0"/>
              </w:rPr>
              <w:t>2015</w:t>
            </w:r>
          </w:p>
        </w:tc>
        <w:tc>
          <w:tcPr>
            <w:tcW w:w="2882" w:type="dxa"/>
            <w:tcBorders>
              <w:top w:val="single" w:sz="4" w:space="0" w:color="auto"/>
              <w:left w:val="nil"/>
              <w:bottom w:val="single" w:sz="4" w:space="0" w:color="auto"/>
              <w:right w:val="single" w:sz="4" w:space="0" w:color="auto"/>
            </w:tcBorders>
            <w:shd w:val="clear" w:color="auto" w:fill="auto"/>
            <w:noWrap/>
            <w:vAlign w:val="center"/>
          </w:tcPr>
          <w:p w:rsidR="002928F6" w:rsidRPr="00797DA2" w:rsidRDefault="002928F6" w:rsidP="002928F6">
            <w:pPr>
              <w:widowControl/>
              <w:jc w:val="center"/>
              <w:rPr>
                <w:rFonts w:ascii="Times New Roman" w:hAnsi="Times New Roman" w:cs="Times New Roman"/>
                <w:kern w:val="0"/>
              </w:rPr>
            </w:pPr>
            <w:r w:rsidRPr="00797DA2">
              <w:rPr>
                <w:rFonts w:ascii="Times New Roman" w:hAnsi="Times New Roman" w:cs="Times New Roman"/>
                <w:kern w:val="0"/>
              </w:rPr>
              <w:t>350,813</w:t>
            </w:r>
          </w:p>
        </w:tc>
        <w:tc>
          <w:tcPr>
            <w:tcW w:w="2788" w:type="dxa"/>
            <w:tcBorders>
              <w:top w:val="single" w:sz="4" w:space="0" w:color="auto"/>
              <w:left w:val="nil"/>
              <w:bottom w:val="single" w:sz="4" w:space="0" w:color="auto"/>
            </w:tcBorders>
            <w:shd w:val="clear" w:color="auto" w:fill="auto"/>
            <w:noWrap/>
            <w:vAlign w:val="center"/>
          </w:tcPr>
          <w:p w:rsidR="002928F6" w:rsidRPr="00797DA2" w:rsidRDefault="002928F6" w:rsidP="002928F6">
            <w:pPr>
              <w:widowControl/>
              <w:jc w:val="center"/>
              <w:rPr>
                <w:rFonts w:ascii="Times New Roman" w:hAnsi="Times New Roman" w:cs="Times New Roman"/>
                <w:kern w:val="0"/>
              </w:rPr>
            </w:pPr>
            <w:r w:rsidRPr="00797DA2">
              <w:rPr>
                <w:rFonts w:ascii="Times New Roman" w:hAnsi="Times New Roman" w:cs="Times New Roman"/>
                <w:kern w:val="0"/>
              </w:rPr>
              <w:t>20,562,152</w:t>
            </w:r>
          </w:p>
        </w:tc>
      </w:tr>
    </w:tbl>
    <w:p w:rsidR="00265F5D" w:rsidRPr="00797DA2" w:rsidRDefault="00265F5D" w:rsidP="00206912">
      <w:pPr>
        <w:rPr>
          <w:rFonts w:ascii="Times New Roman" w:hAnsi="Times New Roman" w:cs="Times New Roman"/>
          <w:kern w:val="0"/>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Health</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and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Welfare</w:t>
      </w:r>
    </w:p>
    <w:p w:rsidR="0050518D" w:rsidRPr="00797DA2" w:rsidRDefault="0050518D" w:rsidP="00206912">
      <w:pPr>
        <w:rPr>
          <w:rFonts w:ascii="Times New Roman" w:hAnsi="Times New Roman" w:cs="Times New Roman"/>
          <w:kern w:val="0"/>
        </w:rPr>
      </w:pPr>
    </w:p>
    <w:p w:rsidR="0050518D" w:rsidRPr="00797DA2" w:rsidRDefault="00265F5D" w:rsidP="0050518D">
      <w:pPr>
        <w:pStyle w:val="a3"/>
        <w:rPr>
          <w:rFonts w:ascii="Times New Roman" w:hAnsi="Times New Roman" w:cs="Times New Roman"/>
        </w:rPr>
      </w:pPr>
      <w:bookmarkStart w:id="93" w:name="_Toc478718344"/>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28.3</w:t>
      </w:r>
      <w:r w:rsidR="00065B5B" w:rsidRPr="00797DA2">
        <w:rPr>
          <w:rFonts w:ascii="Times New Roman" w:hAnsi="Times New Roman" w:cs="Times New Roman"/>
        </w:rPr>
        <w:t xml:space="preserve"> </w:t>
      </w:r>
      <w:r w:rsidRPr="00797DA2">
        <w:rPr>
          <w:rFonts w:ascii="Times New Roman" w:hAnsi="Times New Roman" w:cs="Times New Roman"/>
        </w:rPr>
        <w:t>Assistive</w:t>
      </w:r>
      <w:r w:rsidR="00065B5B" w:rsidRPr="00797DA2">
        <w:rPr>
          <w:rFonts w:ascii="Times New Roman" w:hAnsi="Times New Roman" w:cs="Times New Roman"/>
        </w:rPr>
        <w:t xml:space="preserve"> </w:t>
      </w:r>
      <w:r w:rsidRPr="00797DA2">
        <w:rPr>
          <w:rFonts w:ascii="Times New Roman" w:hAnsi="Times New Roman" w:cs="Times New Roman"/>
        </w:rPr>
        <w:t>Device</w:t>
      </w:r>
      <w:r w:rsidR="00065B5B" w:rsidRPr="00797DA2">
        <w:rPr>
          <w:rFonts w:ascii="Times New Roman" w:hAnsi="Times New Roman" w:cs="Times New Roman"/>
        </w:rPr>
        <w:t xml:space="preserve"> </w:t>
      </w:r>
      <w:r w:rsidR="00670699" w:rsidRPr="00797DA2">
        <w:rPr>
          <w:rFonts w:ascii="Times New Roman" w:hAnsi="Times New Roman" w:cs="Times New Roman"/>
        </w:rPr>
        <w:t>Subsidies</w:t>
      </w:r>
      <w:r w:rsidR="00065B5B" w:rsidRPr="00797DA2">
        <w:rPr>
          <w:rFonts w:ascii="Times New Roman" w:hAnsi="Times New Roman" w:cs="Times New Roman"/>
        </w:rPr>
        <w:t xml:space="preserve"> </w:t>
      </w:r>
      <w:r w:rsidRPr="00797DA2">
        <w:rPr>
          <w:rFonts w:ascii="Times New Roman" w:hAnsi="Times New Roman" w:cs="Times New Roman"/>
        </w:rPr>
        <w:t>for</w:t>
      </w:r>
      <w:r w:rsidR="00065B5B" w:rsidRPr="00797DA2">
        <w:rPr>
          <w:rFonts w:ascii="Times New Roman" w:hAnsi="Times New Roman" w:cs="Times New Roman"/>
        </w:rPr>
        <w:t xml:space="preserve"> </w:t>
      </w:r>
      <w:r w:rsidRPr="00797DA2">
        <w:rPr>
          <w:rFonts w:ascii="Times New Roman" w:hAnsi="Times New Roman" w:cs="Times New Roman"/>
        </w:rPr>
        <w:t>People</w:t>
      </w:r>
      <w:r w:rsidR="00065B5B" w:rsidRPr="00797DA2">
        <w:rPr>
          <w:rFonts w:ascii="Times New Roman" w:hAnsi="Times New Roman" w:cs="Times New Roman"/>
        </w:rPr>
        <w:t xml:space="preserve"> </w:t>
      </w:r>
      <w:r w:rsidRPr="00797DA2">
        <w:rPr>
          <w:rFonts w:ascii="Times New Roman" w:hAnsi="Times New Roman" w:cs="Times New Roman"/>
        </w:rPr>
        <w:t>with</w:t>
      </w:r>
      <w:r w:rsidR="00065B5B" w:rsidRPr="00797DA2">
        <w:rPr>
          <w:rFonts w:ascii="Times New Roman" w:hAnsi="Times New Roman" w:cs="Times New Roman"/>
        </w:rPr>
        <w:t xml:space="preserve"> </w:t>
      </w:r>
      <w:r w:rsidRPr="00797DA2">
        <w:rPr>
          <w:rFonts w:ascii="Times New Roman" w:hAnsi="Times New Roman" w:cs="Times New Roman"/>
        </w:rPr>
        <w:t>Disabilities</w:t>
      </w:r>
      <w:bookmarkEnd w:id="93"/>
    </w:p>
    <w:p w:rsidR="0050518D" w:rsidRPr="00797DA2" w:rsidRDefault="00265F5D" w:rsidP="00265F5D">
      <w:pPr>
        <w:wordWrap w:val="0"/>
        <w:jc w:val="right"/>
        <w:rPr>
          <w:rFonts w:ascii="Times New Roman" w:hAnsi="Times New Roman" w:cs="Times New Roman"/>
        </w:rPr>
      </w:pPr>
      <w:r w:rsidRPr="00797DA2">
        <w:rPr>
          <w:rFonts w:ascii="Times New Roman" w:hAnsi="Times New Roman" w:cs="Times New Roman"/>
          <w:kern w:val="0"/>
        </w:rPr>
        <w:t>Unit:</w:t>
      </w:r>
      <w:r w:rsidR="00065B5B" w:rsidRPr="00797DA2">
        <w:rPr>
          <w:rFonts w:ascii="Times New Roman" w:hAnsi="Times New Roman" w:cs="Times New Roman"/>
          <w:kern w:val="0"/>
        </w:rPr>
        <w:t xml:space="preserve"> </w:t>
      </w:r>
      <w:r w:rsidRPr="00797DA2">
        <w:rPr>
          <w:rFonts w:ascii="Times New Roman" w:hAnsi="Times New Roman" w:cs="Times New Roman"/>
          <w:kern w:val="0"/>
        </w:rPr>
        <w:t>Person;</w:t>
      </w:r>
      <w:r w:rsidR="00065B5B" w:rsidRPr="00797DA2">
        <w:rPr>
          <w:rFonts w:ascii="Times New Roman" w:hAnsi="Times New Roman" w:cs="Times New Roman"/>
          <w:kern w:val="0"/>
        </w:rPr>
        <w:t xml:space="preserve"> </w:t>
      </w:r>
      <w:r w:rsidR="008D09C8" w:rsidRPr="00797DA2">
        <w:rPr>
          <w:rFonts w:ascii="Times New Roman" w:hAnsi="Times New Roman" w:cs="Times New Roman"/>
          <w:kern w:val="0"/>
        </w:rPr>
        <w:t>TWD</w:t>
      </w:r>
      <w:r w:rsidR="00065B5B" w:rsidRPr="00797DA2">
        <w:rPr>
          <w:rFonts w:ascii="Times New Roman" w:hAnsi="Times New Roman" w:cs="Times New Roman"/>
          <w:kern w:val="0"/>
        </w:rPr>
        <w:t xml:space="preserve"> </w:t>
      </w:r>
      <w:r w:rsidRPr="00797DA2">
        <w:rPr>
          <w:rFonts w:ascii="Times New Roman" w:hAnsi="Times New Roman" w:cs="Times New Roman"/>
          <w:kern w:val="0"/>
        </w:rPr>
        <w:t>Thousand</w:t>
      </w:r>
    </w:p>
    <w:tbl>
      <w:tblPr>
        <w:tblW w:w="8364" w:type="dxa"/>
        <w:tblInd w:w="28" w:type="dxa"/>
        <w:tblLayout w:type="fixed"/>
        <w:tblCellMar>
          <w:left w:w="28" w:type="dxa"/>
          <w:right w:w="28" w:type="dxa"/>
        </w:tblCellMar>
        <w:tblLook w:val="04A0" w:firstRow="1" w:lastRow="0" w:firstColumn="1" w:lastColumn="0" w:noHBand="0" w:noVBand="1"/>
      </w:tblPr>
      <w:tblGrid>
        <w:gridCol w:w="2694"/>
        <w:gridCol w:w="2882"/>
        <w:gridCol w:w="2788"/>
      </w:tblGrid>
      <w:tr w:rsidR="0050518D" w:rsidRPr="00797DA2" w:rsidTr="00292E18">
        <w:trPr>
          <w:trHeight w:val="300"/>
        </w:trPr>
        <w:tc>
          <w:tcPr>
            <w:tcW w:w="2694" w:type="dxa"/>
            <w:vMerge w:val="restart"/>
            <w:tcBorders>
              <w:top w:val="single" w:sz="4" w:space="0" w:color="auto"/>
              <w:right w:val="single" w:sz="4" w:space="0" w:color="auto"/>
            </w:tcBorders>
            <w:shd w:val="clear" w:color="auto" w:fill="auto"/>
            <w:noWrap/>
            <w:vAlign w:val="center"/>
            <w:hideMark/>
          </w:tcPr>
          <w:p w:rsidR="0050518D" w:rsidRPr="00797DA2" w:rsidRDefault="00265F5D" w:rsidP="00292E18">
            <w:pPr>
              <w:jc w:val="center"/>
              <w:rPr>
                <w:rFonts w:ascii="Times New Roman" w:hAnsi="Times New Roman" w:cs="Times New Roman"/>
                <w:kern w:val="0"/>
              </w:rPr>
            </w:pPr>
            <w:r w:rsidRPr="00797DA2">
              <w:rPr>
                <w:rFonts w:ascii="Times New Roman" w:hAnsi="Times New Roman" w:cs="Times New Roman"/>
                <w:kern w:val="0"/>
              </w:rPr>
              <w:t>Year</w:t>
            </w:r>
          </w:p>
        </w:tc>
        <w:tc>
          <w:tcPr>
            <w:tcW w:w="5670" w:type="dxa"/>
            <w:gridSpan w:val="2"/>
            <w:tcBorders>
              <w:top w:val="single" w:sz="4" w:space="0" w:color="auto"/>
              <w:left w:val="nil"/>
              <w:bottom w:val="single" w:sz="4" w:space="0" w:color="auto"/>
            </w:tcBorders>
            <w:shd w:val="clear" w:color="auto" w:fill="auto"/>
            <w:noWrap/>
            <w:vAlign w:val="center"/>
            <w:hideMark/>
          </w:tcPr>
          <w:p w:rsidR="0050518D" w:rsidRPr="00797DA2" w:rsidRDefault="00BC4318">
            <w:pPr>
              <w:widowControl/>
              <w:jc w:val="center"/>
              <w:rPr>
                <w:rFonts w:ascii="Times New Roman" w:hAnsi="Times New Roman" w:cs="Times New Roman"/>
                <w:kern w:val="0"/>
              </w:rPr>
            </w:pPr>
            <w:r w:rsidRPr="00797DA2">
              <w:rPr>
                <w:rFonts w:ascii="Times New Roman" w:hAnsi="Times New Roman" w:cs="Times New Roman"/>
                <w:kern w:val="0"/>
              </w:rPr>
              <w:t>Subsidy</w:t>
            </w:r>
          </w:p>
        </w:tc>
      </w:tr>
      <w:tr w:rsidR="0050518D" w:rsidRPr="00797DA2" w:rsidTr="00292E18">
        <w:trPr>
          <w:trHeight w:val="300"/>
        </w:trPr>
        <w:tc>
          <w:tcPr>
            <w:tcW w:w="2694" w:type="dxa"/>
            <w:vMerge/>
            <w:tcBorders>
              <w:bottom w:val="single" w:sz="4" w:space="0" w:color="auto"/>
              <w:right w:val="single" w:sz="4" w:space="0" w:color="auto"/>
            </w:tcBorders>
            <w:shd w:val="clear" w:color="auto" w:fill="auto"/>
            <w:noWrap/>
            <w:vAlign w:val="center"/>
            <w:hideMark/>
          </w:tcPr>
          <w:p w:rsidR="0050518D" w:rsidRPr="00797DA2" w:rsidRDefault="0050518D" w:rsidP="00292E18">
            <w:pPr>
              <w:widowControl/>
              <w:jc w:val="center"/>
              <w:rPr>
                <w:rFonts w:ascii="Times New Roman" w:hAnsi="Times New Roman" w:cs="Times New Roman"/>
                <w:kern w:val="0"/>
              </w:rPr>
            </w:pPr>
          </w:p>
        </w:tc>
        <w:tc>
          <w:tcPr>
            <w:tcW w:w="2882" w:type="dxa"/>
            <w:tcBorders>
              <w:top w:val="nil"/>
              <w:left w:val="nil"/>
              <w:bottom w:val="single" w:sz="4" w:space="0" w:color="auto"/>
              <w:right w:val="single" w:sz="4" w:space="0" w:color="auto"/>
            </w:tcBorders>
            <w:shd w:val="clear" w:color="auto" w:fill="auto"/>
            <w:noWrap/>
            <w:vAlign w:val="center"/>
            <w:hideMark/>
          </w:tcPr>
          <w:p w:rsidR="0050518D" w:rsidRPr="00797DA2" w:rsidRDefault="00265F5D" w:rsidP="00292E18">
            <w:pPr>
              <w:widowControl/>
              <w:jc w:val="center"/>
              <w:rPr>
                <w:rFonts w:ascii="Times New Roman" w:hAnsi="Times New Roman" w:cs="Times New Roman"/>
                <w:kern w:val="0"/>
              </w:rPr>
            </w:pPr>
            <w:r w:rsidRPr="00797DA2">
              <w:rPr>
                <w:rFonts w:ascii="Times New Roman" w:hAnsi="Times New Roman" w:cs="Times New Roman"/>
                <w:kern w:val="0"/>
              </w:rPr>
              <w:t>Beneficiary</w:t>
            </w:r>
          </w:p>
        </w:tc>
        <w:tc>
          <w:tcPr>
            <w:tcW w:w="2788" w:type="dxa"/>
            <w:tcBorders>
              <w:top w:val="nil"/>
              <w:left w:val="nil"/>
              <w:bottom w:val="single" w:sz="4" w:space="0" w:color="auto"/>
            </w:tcBorders>
            <w:shd w:val="clear" w:color="auto" w:fill="auto"/>
            <w:noWrap/>
            <w:vAlign w:val="center"/>
            <w:hideMark/>
          </w:tcPr>
          <w:p w:rsidR="0050518D" w:rsidRPr="00797DA2" w:rsidRDefault="00E60210">
            <w:pPr>
              <w:widowControl/>
              <w:jc w:val="center"/>
              <w:rPr>
                <w:rFonts w:ascii="Times New Roman" w:hAnsi="Times New Roman" w:cs="Times New Roman"/>
                <w:kern w:val="0"/>
              </w:rPr>
            </w:pPr>
            <w:r w:rsidRPr="00797DA2">
              <w:rPr>
                <w:rFonts w:ascii="Times New Roman" w:hAnsi="Times New Roman" w:cs="Times New Roman"/>
                <w:kern w:val="0"/>
              </w:rPr>
              <w:t>Amount</w:t>
            </w:r>
          </w:p>
        </w:tc>
      </w:tr>
      <w:tr w:rsidR="0050518D" w:rsidRPr="00797DA2" w:rsidTr="00292E18">
        <w:trPr>
          <w:trHeight w:val="300"/>
        </w:trPr>
        <w:tc>
          <w:tcPr>
            <w:tcW w:w="2694" w:type="dxa"/>
            <w:tcBorders>
              <w:top w:val="nil"/>
              <w:bottom w:val="single" w:sz="4" w:space="0" w:color="auto"/>
              <w:right w:val="single" w:sz="4" w:space="0" w:color="auto"/>
            </w:tcBorders>
            <w:shd w:val="clear" w:color="auto" w:fill="auto"/>
            <w:noWrap/>
            <w:vAlign w:val="center"/>
            <w:hideMark/>
          </w:tcPr>
          <w:p w:rsidR="0050518D" w:rsidRPr="00797DA2" w:rsidRDefault="0050518D" w:rsidP="00292E18">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2882" w:type="dxa"/>
            <w:tcBorders>
              <w:top w:val="nil"/>
              <w:left w:val="nil"/>
              <w:bottom w:val="single" w:sz="4" w:space="0" w:color="auto"/>
              <w:right w:val="single" w:sz="4" w:space="0" w:color="auto"/>
            </w:tcBorders>
            <w:shd w:val="clear" w:color="auto" w:fill="auto"/>
            <w:noWrap/>
            <w:vAlign w:val="center"/>
            <w:hideMark/>
          </w:tcPr>
          <w:p w:rsidR="0050518D" w:rsidRPr="00797DA2" w:rsidRDefault="0050518D" w:rsidP="00292E18">
            <w:pPr>
              <w:widowControl/>
              <w:jc w:val="center"/>
              <w:rPr>
                <w:rFonts w:ascii="Times New Roman" w:hAnsi="Times New Roman" w:cs="Times New Roman"/>
                <w:kern w:val="0"/>
              </w:rPr>
            </w:pPr>
            <w:r w:rsidRPr="00797DA2">
              <w:rPr>
                <w:rFonts w:ascii="Times New Roman" w:hAnsi="Times New Roman" w:cs="Times New Roman"/>
                <w:kern w:val="0"/>
              </w:rPr>
              <w:t>76,288</w:t>
            </w:r>
          </w:p>
        </w:tc>
        <w:tc>
          <w:tcPr>
            <w:tcW w:w="2788" w:type="dxa"/>
            <w:tcBorders>
              <w:top w:val="nil"/>
              <w:left w:val="nil"/>
              <w:bottom w:val="single" w:sz="4" w:space="0" w:color="auto"/>
            </w:tcBorders>
            <w:shd w:val="clear" w:color="auto" w:fill="auto"/>
            <w:noWrap/>
            <w:vAlign w:val="center"/>
            <w:hideMark/>
          </w:tcPr>
          <w:p w:rsidR="0050518D" w:rsidRPr="00797DA2" w:rsidRDefault="0050518D" w:rsidP="00292E18">
            <w:pPr>
              <w:widowControl/>
              <w:jc w:val="center"/>
              <w:rPr>
                <w:rFonts w:ascii="Times New Roman" w:hAnsi="Times New Roman" w:cs="Times New Roman"/>
                <w:kern w:val="0"/>
              </w:rPr>
            </w:pPr>
            <w:r w:rsidRPr="00797DA2">
              <w:rPr>
                <w:rFonts w:ascii="Times New Roman" w:hAnsi="Times New Roman" w:cs="Times New Roman"/>
                <w:kern w:val="0"/>
              </w:rPr>
              <w:t>721,466</w:t>
            </w:r>
          </w:p>
        </w:tc>
      </w:tr>
      <w:tr w:rsidR="0050518D" w:rsidRPr="00797DA2" w:rsidTr="00292E18">
        <w:trPr>
          <w:trHeight w:val="300"/>
        </w:trPr>
        <w:tc>
          <w:tcPr>
            <w:tcW w:w="2694" w:type="dxa"/>
            <w:tcBorders>
              <w:top w:val="nil"/>
              <w:bottom w:val="single" w:sz="4" w:space="0" w:color="auto"/>
              <w:right w:val="single" w:sz="4" w:space="0" w:color="auto"/>
            </w:tcBorders>
            <w:shd w:val="clear" w:color="auto" w:fill="auto"/>
            <w:noWrap/>
            <w:vAlign w:val="center"/>
            <w:hideMark/>
          </w:tcPr>
          <w:p w:rsidR="0050518D" w:rsidRPr="00797DA2" w:rsidRDefault="0050518D" w:rsidP="00292E18">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2882" w:type="dxa"/>
            <w:tcBorders>
              <w:top w:val="nil"/>
              <w:left w:val="nil"/>
              <w:bottom w:val="single" w:sz="4" w:space="0" w:color="auto"/>
              <w:right w:val="single" w:sz="4" w:space="0" w:color="auto"/>
            </w:tcBorders>
            <w:shd w:val="clear" w:color="auto" w:fill="auto"/>
            <w:noWrap/>
            <w:vAlign w:val="center"/>
            <w:hideMark/>
          </w:tcPr>
          <w:p w:rsidR="0050518D" w:rsidRPr="00797DA2" w:rsidRDefault="0050518D" w:rsidP="00292E18">
            <w:pPr>
              <w:widowControl/>
              <w:jc w:val="center"/>
              <w:rPr>
                <w:rFonts w:ascii="Times New Roman" w:hAnsi="Times New Roman" w:cs="Times New Roman"/>
                <w:kern w:val="0"/>
              </w:rPr>
            </w:pPr>
            <w:r w:rsidRPr="00797DA2">
              <w:rPr>
                <w:rFonts w:ascii="Times New Roman" w:hAnsi="Times New Roman" w:cs="Times New Roman"/>
                <w:kern w:val="0"/>
              </w:rPr>
              <w:t>77,422</w:t>
            </w:r>
          </w:p>
        </w:tc>
        <w:tc>
          <w:tcPr>
            <w:tcW w:w="2788" w:type="dxa"/>
            <w:tcBorders>
              <w:top w:val="nil"/>
              <w:left w:val="nil"/>
              <w:bottom w:val="single" w:sz="4" w:space="0" w:color="auto"/>
            </w:tcBorders>
            <w:shd w:val="clear" w:color="auto" w:fill="auto"/>
            <w:noWrap/>
            <w:vAlign w:val="center"/>
            <w:hideMark/>
          </w:tcPr>
          <w:p w:rsidR="0050518D" w:rsidRPr="00797DA2" w:rsidRDefault="0050518D" w:rsidP="00292E18">
            <w:pPr>
              <w:widowControl/>
              <w:jc w:val="center"/>
              <w:rPr>
                <w:rFonts w:ascii="Times New Roman" w:hAnsi="Times New Roman" w:cs="Times New Roman"/>
                <w:kern w:val="0"/>
              </w:rPr>
            </w:pPr>
            <w:r w:rsidRPr="00797DA2">
              <w:rPr>
                <w:rFonts w:ascii="Times New Roman" w:hAnsi="Times New Roman" w:cs="Times New Roman"/>
                <w:kern w:val="0"/>
              </w:rPr>
              <w:t>728,825</w:t>
            </w:r>
          </w:p>
        </w:tc>
      </w:tr>
      <w:tr w:rsidR="0050518D" w:rsidRPr="00797DA2" w:rsidTr="00292E18">
        <w:trPr>
          <w:trHeight w:val="300"/>
        </w:trPr>
        <w:tc>
          <w:tcPr>
            <w:tcW w:w="2694" w:type="dxa"/>
            <w:tcBorders>
              <w:top w:val="nil"/>
              <w:bottom w:val="single" w:sz="4" w:space="0" w:color="auto"/>
              <w:right w:val="single" w:sz="4" w:space="0" w:color="auto"/>
            </w:tcBorders>
            <w:shd w:val="clear" w:color="auto" w:fill="auto"/>
            <w:noWrap/>
            <w:vAlign w:val="center"/>
            <w:hideMark/>
          </w:tcPr>
          <w:p w:rsidR="0050518D" w:rsidRPr="00797DA2" w:rsidRDefault="0050518D" w:rsidP="00292E18">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2882" w:type="dxa"/>
            <w:tcBorders>
              <w:top w:val="nil"/>
              <w:left w:val="nil"/>
              <w:bottom w:val="single" w:sz="4" w:space="0" w:color="auto"/>
              <w:right w:val="single" w:sz="4" w:space="0" w:color="auto"/>
            </w:tcBorders>
            <w:shd w:val="clear" w:color="auto" w:fill="auto"/>
            <w:noWrap/>
            <w:vAlign w:val="center"/>
            <w:hideMark/>
          </w:tcPr>
          <w:p w:rsidR="0050518D" w:rsidRPr="00797DA2" w:rsidRDefault="0050518D" w:rsidP="00292E18">
            <w:pPr>
              <w:widowControl/>
              <w:jc w:val="center"/>
              <w:rPr>
                <w:rFonts w:ascii="Times New Roman" w:hAnsi="Times New Roman" w:cs="Times New Roman"/>
                <w:kern w:val="0"/>
              </w:rPr>
            </w:pPr>
            <w:r w:rsidRPr="00797DA2">
              <w:rPr>
                <w:rFonts w:ascii="Times New Roman" w:hAnsi="Times New Roman" w:cs="Times New Roman"/>
                <w:kern w:val="0"/>
              </w:rPr>
              <w:t>7</w:t>
            </w:r>
            <w:r w:rsidR="009C774E" w:rsidRPr="00797DA2">
              <w:rPr>
                <w:rFonts w:ascii="Times New Roman" w:hAnsi="Times New Roman" w:cs="Times New Roman"/>
                <w:kern w:val="0"/>
              </w:rPr>
              <w:t>0</w:t>
            </w:r>
            <w:r w:rsidRPr="00797DA2">
              <w:rPr>
                <w:rFonts w:ascii="Times New Roman" w:hAnsi="Times New Roman" w:cs="Times New Roman"/>
                <w:kern w:val="0"/>
              </w:rPr>
              <w:t>,564</w:t>
            </w:r>
          </w:p>
        </w:tc>
        <w:tc>
          <w:tcPr>
            <w:tcW w:w="2788" w:type="dxa"/>
            <w:tcBorders>
              <w:top w:val="nil"/>
              <w:left w:val="nil"/>
              <w:bottom w:val="single" w:sz="4" w:space="0" w:color="auto"/>
            </w:tcBorders>
            <w:shd w:val="clear" w:color="auto" w:fill="auto"/>
            <w:noWrap/>
            <w:vAlign w:val="center"/>
            <w:hideMark/>
          </w:tcPr>
          <w:p w:rsidR="0050518D" w:rsidRPr="00797DA2" w:rsidRDefault="0050518D" w:rsidP="00292E18">
            <w:pPr>
              <w:widowControl/>
              <w:jc w:val="center"/>
              <w:rPr>
                <w:rFonts w:ascii="Times New Roman" w:hAnsi="Times New Roman" w:cs="Times New Roman"/>
                <w:kern w:val="0"/>
              </w:rPr>
            </w:pPr>
            <w:r w:rsidRPr="00797DA2">
              <w:rPr>
                <w:rFonts w:ascii="Times New Roman" w:hAnsi="Times New Roman" w:cs="Times New Roman"/>
                <w:kern w:val="0"/>
              </w:rPr>
              <w:t>678,229</w:t>
            </w:r>
          </w:p>
        </w:tc>
      </w:tr>
      <w:tr w:rsidR="0050518D" w:rsidRPr="00797DA2" w:rsidTr="006F2D97">
        <w:trPr>
          <w:trHeight w:val="300"/>
        </w:trPr>
        <w:tc>
          <w:tcPr>
            <w:tcW w:w="2694" w:type="dxa"/>
            <w:tcBorders>
              <w:top w:val="nil"/>
              <w:bottom w:val="single" w:sz="4" w:space="0" w:color="auto"/>
              <w:right w:val="single" w:sz="4" w:space="0" w:color="auto"/>
            </w:tcBorders>
            <w:shd w:val="clear" w:color="auto" w:fill="auto"/>
            <w:noWrap/>
            <w:vAlign w:val="center"/>
            <w:hideMark/>
          </w:tcPr>
          <w:p w:rsidR="0050518D" w:rsidRPr="00797DA2" w:rsidRDefault="0050518D" w:rsidP="00292E18">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2882" w:type="dxa"/>
            <w:tcBorders>
              <w:top w:val="nil"/>
              <w:left w:val="nil"/>
              <w:bottom w:val="single" w:sz="4" w:space="0" w:color="auto"/>
              <w:right w:val="single" w:sz="4" w:space="0" w:color="auto"/>
            </w:tcBorders>
            <w:shd w:val="clear" w:color="auto" w:fill="auto"/>
            <w:noWrap/>
            <w:vAlign w:val="center"/>
            <w:hideMark/>
          </w:tcPr>
          <w:p w:rsidR="0050518D" w:rsidRPr="00797DA2" w:rsidRDefault="0050518D" w:rsidP="00292E18">
            <w:pPr>
              <w:widowControl/>
              <w:jc w:val="center"/>
              <w:rPr>
                <w:rFonts w:ascii="Times New Roman" w:hAnsi="Times New Roman" w:cs="Times New Roman"/>
                <w:kern w:val="0"/>
              </w:rPr>
            </w:pPr>
            <w:r w:rsidRPr="00797DA2">
              <w:rPr>
                <w:rFonts w:ascii="Times New Roman" w:hAnsi="Times New Roman" w:cs="Times New Roman"/>
                <w:kern w:val="0"/>
              </w:rPr>
              <w:t>75,057</w:t>
            </w:r>
          </w:p>
        </w:tc>
        <w:tc>
          <w:tcPr>
            <w:tcW w:w="2788" w:type="dxa"/>
            <w:tcBorders>
              <w:top w:val="nil"/>
              <w:left w:val="nil"/>
              <w:bottom w:val="single" w:sz="4" w:space="0" w:color="auto"/>
            </w:tcBorders>
            <w:shd w:val="clear" w:color="auto" w:fill="auto"/>
            <w:noWrap/>
            <w:vAlign w:val="center"/>
            <w:hideMark/>
          </w:tcPr>
          <w:p w:rsidR="0050518D" w:rsidRPr="00797DA2" w:rsidRDefault="0050518D" w:rsidP="00292E18">
            <w:pPr>
              <w:widowControl/>
              <w:jc w:val="center"/>
              <w:rPr>
                <w:rFonts w:ascii="Times New Roman" w:hAnsi="Times New Roman" w:cs="Times New Roman"/>
                <w:kern w:val="0"/>
              </w:rPr>
            </w:pPr>
            <w:r w:rsidRPr="00797DA2">
              <w:rPr>
                <w:rFonts w:ascii="Times New Roman" w:hAnsi="Times New Roman" w:cs="Times New Roman"/>
                <w:kern w:val="0"/>
              </w:rPr>
              <w:t>729,240</w:t>
            </w:r>
          </w:p>
        </w:tc>
      </w:tr>
      <w:tr w:rsidR="003A7D75" w:rsidRPr="00797DA2" w:rsidTr="006F2D97">
        <w:trPr>
          <w:trHeight w:val="300"/>
        </w:trPr>
        <w:tc>
          <w:tcPr>
            <w:tcW w:w="2694" w:type="dxa"/>
            <w:tcBorders>
              <w:top w:val="single" w:sz="4" w:space="0" w:color="auto"/>
              <w:bottom w:val="single" w:sz="4" w:space="0" w:color="auto"/>
              <w:right w:val="single" w:sz="4" w:space="0" w:color="auto"/>
            </w:tcBorders>
            <w:shd w:val="clear" w:color="auto" w:fill="auto"/>
            <w:noWrap/>
            <w:vAlign w:val="center"/>
          </w:tcPr>
          <w:p w:rsidR="003A7D75" w:rsidRPr="00797DA2" w:rsidRDefault="003A7D75" w:rsidP="00292E18">
            <w:pPr>
              <w:widowControl/>
              <w:jc w:val="center"/>
              <w:rPr>
                <w:rFonts w:ascii="Times New Roman" w:hAnsi="Times New Roman" w:cs="Times New Roman"/>
                <w:kern w:val="0"/>
              </w:rPr>
            </w:pPr>
            <w:r w:rsidRPr="00797DA2">
              <w:rPr>
                <w:rFonts w:ascii="Times New Roman" w:hAnsi="Times New Roman" w:cs="Times New Roman"/>
                <w:kern w:val="0"/>
              </w:rPr>
              <w:t>2015</w:t>
            </w:r>
          </w:p>
        </w:tc>
        <w:tc>
          <w:tcPr>
            <w:tcW w:w="2882" w:type="dxa"/>
            <w:tcBorders>
              <w:top w:val="single" w:sz="4" w:space="0" w:color="auto"/>
              <w:left w:val="nil"/>
              <w:bottom w:val="single" w:sz="4" w:space="0" w:color="auto"/>
              <w:right w:val="single" w:sz="4" w:space="0" w:color="auto"/>
            </w:tcBorders>
            <w:shd w:val="clear" w:color="auto" w:fill="auto"/>
            <w:noWrap/>
            <w:vAlign w:val="center"/>
          </w:tcPr>
          <w:p w:rsidR="003A7D75" w:rsidRPr="00797DA2" w:rsidRDefault="003A7D75" w:rsidP="00292E18">
            <w:pPr>
              <w:widowControl/>
              <w:jc w:val="center"/>
              <w:rPr>
                <w:rFonts w:ascii="Times New Roman" w:hAnsi="Times New Roman" w:cs="Times New Roman"/>
                <w:kern w:val="0"/>
              </w:rPr>
            </w:pPr>
            <w:r w:rsidRPr="00797DA2">
              <w:rPr>
                <w:rFonts w:ascii="Times New Roman" w:hAnsi="Times New Roman" w:cs="Times New Roman"/>
                <w:kern w:val="0"/>
              </w:rPr>
              <w:t>74,393</w:t>
            </w:r>
          </w:p>
        </w:tc>
        <w:tc>
          <w:tcPr>
            <w:tcW w:w="2788" w:type="dxa"/>
            <w:tcBorders>
              <w:top w:val="single" w:sz="4" w:space="0" w:color="auto"/>
              <w:left w:val="nil"/>
              <w:bottom w:val="single" w:sz="4" w:space="0" w:color="auto"/>
            </w:tcBorders>
            <w:shd w:val="clear" w:color="auto" w:fill="auto"/>
            <w:noWrap/>
            <w:vAlign w:val="center"/>
          </w:tcPr>
          <w:p w:rsidR="003A7D75" w:rsidRPr="00797DA2" w:rsidRDefault="003A7D75" w:rsidP="00292E18">
            <w:pPr>
              <w:widowControl/>
              <w:jc w:val="center"/>
              <w:rPr>
                <w:rFonts w:ascii="Times New Roman" w:hAnsi="Times New Roman" w:cs="Times New Roman"/>
                <w:kern w:val="0"/>
              </w:rPr>
            </w:pPr>
            <w:r w:rsidRPr="00797DA2">
              <w:rPr>
                <w:rFonts w:ascii="Times New Roman" w:hAnsi="Times New Roman" w:cs="Times New Roman"/>
                <w:kern w:val="0"/>
              </w:rPr>
              <w:t>761,390</w:t>
            </w:r>
          </w:p>
        </w:tc>
      </w:tr>
    </w:tbl>
    <w:p w:rsidR="00E60210" w:rsidRPr="00797DA2" w:rsidRDefault="00E60210" w:rsidP="0050518D">
      <w:pPr>
        <w:rPr>
          <w:rFonts w:ascii="Times New Roman" w:hAnsi="Times New Roman" w:cs="Times New Roman"/>
          <w:kern w:val="0"/>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Health</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and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Welfare</w:t>
      </w:r>
    </w:p>
    <w:p w:rsidR="0050518D" w:rsidRPr="00797DA2" w:rsidRDefault="00E60210" w:rsidP="0050518D">
      <w:pPr>
        <w:pStyle w:val="a3"/>
        <w:rPr>
          <w:rFonts w:ascii="Times New Roman" w:hAnsi="Times New Roman" w:cs="Times New Roman"/>
        </w:rPr>
      </w:pPr>
      <w:bookmarkStart w:id="94" w:name="_Toc478718345"/>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28.4</w:t>
      </w:r>
      <w:r w:rsidR="00065B5B" w:rsidRPr="00797DA2">
        <w:rPr>
          <w:rFonts w:ascii="Times New Roman" w:hAnsi="Times New Roman" w:cs="Times New Roman"/>
        </w:rPr>
        <w:t xml:space="preserve"> </w:t>
      </w:r>
      <w:r w:rsidR="00670699" w:rsidRPr="00797DA2">
        <w:rPr>
          <w:rFonts w:ascii="Times New Roman" w:hAnsi="Times New Roman" w:cs="Times New Roman"/>
        </w:rPr>
        <w:t>Subsidies</w:t>
      </w:r>
      <w:r w:rsidR="00065B5B" w:rsidRPr="00797DA2">
        <w:rPr>
          <w:rFonts w:ascii="Times New Roman" w:hAnsi="Times New Roman" w:cs="Times New Roman"/>
        </w:rPr>
        <w:t xml:space="preserve"> </w:t>
      </w:r>
      <w:r w:rsidR="00670699" w:rsidRPr="00797DA2">
        <w:rPr>
          <w:rFonts w:ascii="Times New Roman" w:hAnsi="Times New Roman" w:cs="Times New Roman"/>
        </w:rPr>
        <w:t>for</w:t>
      </w:r>
      <w:r w:rsidR="00065B5B" w:rsidRPr="00797DA2">
        <w:rPr>
          <w:rFonts w:ascii="Times New Roman" w:hAnsi="Times New Roman" w:cs="Times New Roman"/>
        </w:rPr>
        <w:t xml:space="preserve"> </w:t>
      </w:r>
      <w:r w:rsidRPr="00797DA2">
        <w:rPr>
          <w:rFonts w:ascii="Times New Roman" w:hAnsi="Times New Roman" w:cs="Times New Roman"/>
        </w:rPr>
        <w:t>Day</w:t>
      </w:r>
      <w:r w:rsidR="00065B5B" w:rsidRPr="00797DA2">
        <w:rPr>
          <w:rFonts w:ascii="Times New Roman" w:hAnsi="Times New Roman" w:cs="Times New Roman"/>
        </w:rPr>
        <w:t xml:space="preserve"> </w:t>
      </w:r>
      <w:r w:rsidRPr="00797DA2">
        <w:rPr>
          <w:rFonts w:ascii="Times New Roman" w:hAnsi="Times New Roman" w:cs="Times New Roman"/>
        </w:rPr>
        <w:t>and</w:t>
      </w:r>
      <w:r w:rsidR="00065B5B" w:rsidRPr="00797DA2">
        <w:rPr>
          <w:rFonts w:ascii="Times New Roman" w:hAnsi="Times New Roman" w:cs="Times New Roman"/>
        </w:rPr>
        <w:t xml:space="preserve"> </w:t>
      </w:r>
      <w:r w:rsidRPr="00797DA2">
        <w:rPr>
          <w:rFonts w:ascii="Times New Roman" w:hAnsi="Times New Roman" w:cs="Times New Roman"/>
        </w:rPr>
        <w:t>Residential</w:t>
      </w:r>
      <w:r w:rsidR="00065B5B" w:rsidRPr="00797DA2">
        <w:rPr>
          <w:rFonts w:ascii="Times New Roman" w:hAnsi="Times New Roman" w:cs="Times New Roman"/>
        </w:rPr>
        <w:t xml:space="preserve"> </w:t>
      </w:r>
      <w:r w:rsidRPr="00797DA2">
        <w:rPr>
          <w:rFonts w:ascii="Times New Roman" w:hAnsi="Times New Roman" w:cs="Times New Roman"/>
        </w:rPr>
        <w:t>Care</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Pr="00797DA2">
        <w:rPr>
          <w:rFonts w:ascii="Times New Roman" w:hAnsi="Times New Roman" w:cs="Times New Roman"/>
        </w:rPr>
        <w:t>People</w:t>
      </w:r>
      <w:r w:rsidR="00065B5B" w:rsidRPr="00797DA2">
        <w:rPr>
          <w:rFonts w:ascii="Times New Roman" w:hAnsi="Times New Roman" w:cs="Times New Roman"/>
        </w:rPr>
        <w:t xml:space="preserve"> </w:t>
      </w:r>
      <w:r w:rsidRPr="00797DA2">
        <w:rPr>
          <w:rFonts w:ascii="Times New Roman" w:hAnsi="Times New Roman" w:cs="Times New Roman"/>
        </w:rPr>
        <w:t>with</w:t>
      </w:r>
      <w:r w:rsidR="00065B5B" w:rsidRPr="00797DA2">
        <w:rPr>
          <w:rFonts w:ascii="Times New Roman" w:hAnsi="Times New Roman" w:cs="Times New Roman"/>
        </w:rPr>
        <w:t xml:space="preserve"> </w:t>
      </w:r>
      <w:r w:rsidRPr="00797DA2">
        <w:rPr>
          <w:rFonts w:ascii="Times New Roman" w:hAnsi="Times New Roman" w:cs="Times New Roman"/>
        </w:rPr>
        <w:t>Disabilities</w:t>
      </w:r>
      <w:bookmarkEnd w:id="94"/>
    </w:p>
    <w:p w:rsidR="0050518D" w:rsidRPr="00797DA2" w:rsidRDefault="00E60210" w:rsidP="00E60210">
      <w:pPr>
        <w:wordWrap w:val="0"/>
        <w:jc w:val="right"/>
        <w:rPr>
          <w:rFonts w:ascii="Times New Roman" w:hAnsi="Times New Roman" w:cs="Times New Roman"/>
        </w:rPr>
      </w:pPr>
      <w:r w:rsidRPr="00797DA2">
        <w:rPr>
          <w:rFonts w:ascii="Times New Roman" w:hAnsi="Times New Roman" w:cs="Times New Roman"/>
          <w:kern w:val="0"/>
        </w:rPr>
        <w:t>Unit</w:t>
      </w:r>
      <w:r w:rsidR="001B0945" w:rsidRPr="00797DA2">
        <w:rPr>
          <w:rFonts w:ascii="Times New Roman" w:hAnsi="Times New Roman" w:cs="Times New Roman"/>
          <w:kern w:val="0"/>
        </w:rPr>
        <w:t>s</w:t>
      </w:r>
      <w:r w:rsidRPr="00797DA2">
        <w:rPr>
          <w:rFonts w:ascii="Times New Roman" w:hAnsi="Times New Roman" w:cs="Times New Roman"/>
          <w:kern w:val="0"/>
        </w:rPr>
        <w:t>:</w:t>
      </w:r>
      <w:r w:rsidR="00065B5B" w:rsidRPr="00797DA2">
        <w:rPr>
          <w:rFonts w:ascii="Times New Roman" w:hAnsi="Times New Roman" w:cs="Times New Roman"/>
          <w:kern w:val="0"/>
        </w:rPr>
        <w:t xml:space="preserve"> </w:t>
      </w:r>
      <w:r w:rsidRPr="00797DA2">
        <w:rPr>
          <w:rFonts w:ascii="Times New Roman" w:hAnsi="Times New Roman" w:cs="Times New Roman"/>
          <w:kern w:val="0"/>
        </w:rPr>
        <w:t>Person;</w:t>
      </w:r>
      <w:r w:rsidR="00065B5B" w:rsidRPr="00797DA2">
        <w:rPr>
          <w:rFonts w:ascii="Times New Roman" w:hAnsi="Times New Roman" w:cs="Times New Roman"/>
          <w:kern w:val="0"/>
        </w:rPr>
        <w:t xml:space="preserve"> </w:t>
      </w:r>
      <w:r w:rsidR="008D09C8" w:rsidRPr="00797DA2">
        <w:rPr>
          <w:rFonts w:ascii="Times New Roman" w:hAnsi="Times New Roman" w:cs="Times New Roman"/>
          <w:kern w:val="0"/>
        </w:rPr>
        <w:t>TWD</w:t>
      </w:r>
      <w:r w:rsidR="00065B5B" w:rsidRPr="00797DA2">
        <w:rPr>
          <w:rFonts w:ascii="Times New Roman" w:hAnsi="Times New Roman" w:cs="Times New Roman"/>
          <w:kern w:val="0"/>
        </w:rPr>
        <w:t xml:space="preserve"> </w:t>
      </w:r>
      <w:r w:rsidRPr="00797DA2">
        <w:rPr>
          <w:rFonts w:ascii="Times New Roman" w:hAnsi="Times New Roman" w:cs="Times New Roman"/>
          <w:kern w:val="0"/>
        </w:rPr>
        <w:t>Thousand</w:t>
      </w:r>
    </w:p>
    <w:tbl>
      <w:tblPr>
        <w:tblW w:w="8364" w:type="dxa"/>
        <w:tblInd w:w="28" w:type="dxa"/>
        <w:tblLayout w:type="fixed"/>
        <w:tblCellMar>
          <w:left w:w="28" w:type="dxa"/>
          <w:right w:w="28" w:type="dxa"/>
        </w:tblCellMar>
        <w:tblLook w:val="04A0" w:firstRow="1" w:lastRow="0" w:firstColumn="1" w:lastColumn="0" w:noHBand="0" w:noVBand="1"/>
      </w:tblPr>
      <w:tblGrid>
        <w:gridCol w:w="2694"/>
        <w:gridCol w:w="2882"/>
        <w:gridCol w:w="2788"/>
      </w:tblGrid>
      <w:tr w:rsidR="0050518D" w:rsidRPr="00797DA2" w:rsidTr="00292E18">
        <w:trPr>
          <w:trHeight w:val="450"/>
        </w:trPr>
        <w:tc>
          <w:tcPr>
            <w:tcW w:w="2694" w:type="dxa"/>
            <w:vMerge w:val="restart"/>
            <w:tcBorders>
              <w:top w:val="single" w:sz="4" w:space="0" w:color="auto"/>
              <w:right w:val="single" w:sz="4" w:space="0" w:color="auto"/>
            </w:tcBorders>
            <w:shd w:val="clear" w:color="auto" w:fill="auto"/>
            <w:noWrap/>
            <w:vAlign w:val="center"/>
            <w:hideMark/>
          </w:tcPr>
          <w:p w:rsidR="0050518D" w:rsidRPr="00797DA2" w:rsidRDefault="00265F5D" w:rsidP="00292E18">
            <w:pPr>
              <w:jc w:val="center"/>
              <w:rPr>
                <w:rFonts w:ascii="Times New Roman" w:hAnsi="Times New Roman" w:cs="Times New Roman"/>
                <w:kern w:val="0"/>
              </w:rPr>
            </w:pPr>
            <w:r w:rsidRPr="00797DA2">
              <w:rPr>
                <w:rFonts w:ascii="Times New Roman" w:hAnsi="Times New Roman" w:cs="Times New Roman"/>
                <w:kern w:val="0"/>
              </w:rPr>
              <w:t>Year</w:t>
            </w:r>
          </w:p>
        </w:tc>
        <w:tc>
          <w:tcPr>
            <w:tcW w:w="5670" w:type="dxa"/>
            <w:gridSpan w:val="2"/>
            <w:tcBorders>
              <w:top w:val="single" w:sz="4" w:space="0" w:color="auto"/>
              <w:left w:val="nil"/>
              <w:bottom w:val="single" w:sz="4" w:space="0" w:color="auto"/>
            </w:tcBorders>
            <w:shd w:val="clear" w:color="auto" w:fill="auto"/>
            <w:noWrap/>
            <w:vAlign w:val="center"/>
            <w:hideMark/>
          </w:tcPr>
          <w:p w:rsidR="0050518D" w:rsidRPr="00797DA2" w:rsidRDefault="00E60210">
            <w:pPr>
              <w:widowControl/>
              <w:jc w:val="center"/>
              <w:rPr>
                <w:rFonts w:ascii="Times New Roman" w:hAnsi="Times New Roman" w:cs="Times New Roman"/>
                <w:kern w:val="0"/>
              </w:rPr>
            </w:pPr>
            <w:r w:rsidRPr="00797DA2">
              <w:rPr>
                <w:rFonts w:ascii="Times New Roman" w:hAnsi="Times New Roman" w:cs="Times New Roman"/>
              </w:rPr>
              <w:t>Subsidy</w:t>
            </w:r>
          </w:p>
        </w:tc>
      </w:tr>
      <w:tr w:rsidR="0050518D" w:rsidRPr="00797DA2" w:rsidTr="00292E18">
        <w:trPr>
          <w:trHeight w:val="450"/>
        </w:trPr>
        <w:tc>
          <w:tcPr>
            <w:tcW w:w="2694" w:type="dxa"/>
            <w:vMerge/>
            <w:tcBorders>
              <w:bottom w:val="single" w:sz="4" w:space="0" w:color="auto"/>
              <w:right w:val="single" w:sz="4" w:space="0" w:color="auto"/>
            </w:tcBorders>
            <w:shd w:val="clear" w:color="auto" w:fill="auto"/>
            <w:noWrap/>
            <w:vAlign w:val="center"/>
            <w:hideMark/>
          </w:tcPr>
          <w:p w:rsidR="0050518D" w:rsidRPr="00797DA2" w:rsidRDefault="0050518D" w:rsidP="00292E18">
            <w:pPr>
              <w:widowControl/>
              <w:jc w:val="center"/>
              <w:rPr>
                <w:rFonts w:ascii="Times New Roman" w:hAnsi="Times New Roman" w:cs="Times New Roman"/>
                <w:kern w:val="0"/>
              </w:rPr>
            </w:pPr>
          </w:p>
        </w:tc>
        <w:tc>
          <w:tcPr>
            <w:tcW w:w="2882" w:type="dxa"/>
            <w:tcBorders>
              <w:top w:val="nil"/>
              <w:left w:val="nil"/>
              <w:bottom w:val="single" w:sz="4" w:space="0" w:color="auto"/>
              <w:right w:val="single" w:sz="4" w:space="0" w:color="auto"/>
            </w:tcBorders>
            <w:shd w:val="clear" w:color="auto" w:fill="auto"/>
            <w:noWrap/>
            <w:vAlign w:val="center"/>
            <w:hideMark/>
          </w:tcPr>
          <w:p w:rsidR="0050518D" w:rsidRPr="00797DA2" w:rsidRDefault="00265F5D" w:rsidP="00292E18">
            <w:pPr>
              <w:widowControl/>
              <w:jc w:val="center"/>
              <w:rPr>
                <w:rFonts w:ascii="Times New Roman" w:hAnsi="Times New Roman" w:cs="Times New Roman"/>
                <w:kern w:val="0"/>
              </w:rPr>
            </w:pPr>
            <w:r w:rsidRPr="00797DA2">
              <w:rPr>
                <w:rFonts w:ascii="Times New Roman" w:hAnsi="Times New Roman" w:cs="Times New Roman"/>
                <w:kern w:val="0"/>
              </w:rPr>
              <w:t>Average</w:t>
            </w:r>
            <w:r w:rsidR="00065B5B" w:rsidRPr="00797DA2">
              <w:rPr>
                <w:rFonts w:ascii="Times New Roman" w:hAnsi="Times New Roman" w:cs="Times New Roman"/>
                <w:kern w:val="0"/>
              </w:rPr>
              <w:t xml:space="preserve"> </w:t>
            </w:r>
            <w:r w:rsidRPr="00797DA2">
              <w:rPr>
                <w:rFonts w:ascii="Times New Roman" w:hAnsi="Times New Roman" w:cs="Times New Roman"/>
                <w:kern w:val="0"/>
              </w:rPr>
              <w:t>Monthly</w:t>
            </w:r>
            <w:r w:rsidR="00065B5B" w:rsidRPr="00797DA2">
              <w:rPr>
                <w:rFonts w:ascii="Times New Roman" w:hAnsi="Times New Roman" w:cs="Times New Roman"/>
                <w:kern w:val="0"/>
              </w:rPr>
              <w:t xml:space="preserve"> </w:t>
            </w:r>
            <w:r w:rsidRPr="00797DA2">
              <w:rPr>
                <w:rFonts w:ascii="Times New Roman" w:hAnsi="Times New Roman" w:cs="Times New Roman"/>
                <w:kern w:val="0"/>
              </w:rPr>
              <w:t>Beneficiary</w:t>
            </w:r>
          </w:p>
        </w:tc>
        <w:tc>
          <w:tcPr>
            <w:tcW w:w="2788" w:type="dxa"/>
            <w:tcBorders>
              <w:top w:val="nil"/>
              <w:left w:val="nil"/>
              <w:bottom w:val="single" w:sz="4" w:space="0" w:color="auto"/>
            </w:tcBorders>
            <w:shd w:val="clear" w:color="auto" w:fill="auto"/>
            <w:noWrap/>
            <w:vAlign w:val="center"/>
            <w:hideMark/>
          </w:tcPr>
          <w:p w:rsidR="0050518D" w:rsidRPr="00797DA2" w:rsidRDefault="00E60210">
            <w:pPr>
              <w:widowControl/>
              <w:jc w:val="center"/>
              <w:rPr>
                <w:rFonts w:ascii="Times New Roman" w:hAnsi="Times New Roman" w:cs="Times New Roman"/>
                <w:kern w:val="0"/>
              </w:rPr>
            </w:pPr>
            <w:r w:rsidRPr="00797DA2">
              <w:rPr>
                <w:rFonts w:ascii="Times New Roman" w:hAnsi="Times New Roman" w:cs="Times New Roman"/>
                <w:kern w:val="0"/>
              </w:rPr>
              <w:t>Amount</w:t>
            </w:r>
          </w:p>
        </w:tc>
      </w:tr>
      <w:tr w:rsidR="0050518D" w:rsidRPr="00797DA2" w:rsidTr="00292E18">
        <w:trPr>
          <w:trHeight w:val="450"/>
        </w:trPr>
        <w:tc>
          <w:tcPr>
            <w:tcW w:w="2694" w:type="dxa"/>
            <w:tcBorders>
              <w:top w:val="nil"/>
              <w:bottom w:val="single" w:sz="4" w:space="0" w:color="auto"/>
              <w:right w:val="single" w:sz="4" w:space="0" w:color="auto"/>
            </w:tcBorders>
            <w:shd w:val="clear" w:color="auto" w:fill="auto"/>
            <w:noWrap/>
            <w:vAlign w:val="center"/>
            <w:hideMark/>
          </w:tcPr>
          <w:p w:rsidR="0050518D" w:rsidRPr="00797DA2" w:rsidRDefault="0050518D" w:rsidP="00292E18">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2882" w:type="dxa"/>
            <w:tcBorders>
              <w:top w:val="nil"/>
              <w:left w:val="nil"/>
              <w:bottom w:val="single" w:sz="4" w:space="0" w:color="auto"/>
              <w:right w:val="single" w:sz="4" w:space="0" w:color="auto"/>
            </w:tcBorders>
            <w:shd w:val="clear" w:color="auto" w:fill="auto"/>
            <w:vAlign w:val="center"/>
            <w:hideMark/>
          </w:tcPr>
          <w:p w:rsidR="0050518D" w:rsidRPr="00797DA2" w:rsidRDefault="0050518D" w:rsidP="00292E18">
            <w:pPr>
              <w:widowControl/>
              <w:jc w:val="center"/>
              <w:rPr>
                <w:rFonts w:ascii="Times New Roman" w:hAnsi="Times New Roman" w:cs="Times New Roman"/>
                <w:kern w:val="0"/>
              </w:rPr>
            </w:pPr>
            <w:r w:rsidRPr="00797DA2">
              <w:rPr>
                <w:rFonts w:ascii="Times New Roman" w:hAnsi="Times New Roman" w:cs="Times New Roman"/>
                <w:kern w:val="0"/>
              </w:rPr>
              <w:t>32,564</w:t>
            </w:r>
          </w:p>
        </w:tc>
        <w:tc>
          <w:tcPr>
            <w:tcW w:w="2788" w:type="dxa"/>
            <w:tcBorders>
              <w:top w:val="nil"/>
              <w:left w:val="nil"/>
              <w:bottom w:val="single" w:sz="4" w:space="0" w:color="auto"/>
            </w:tcBorders>
            <w:shd w:val="clear" w:color="auto" w:fill="auto"/>
            <w:vAlign w:val="center"/>
            <w:hideMark/>
          </w:tcPr>
          <w:p w:rsidR="0050518D" w:rsidRPr="00797DA2" w:rsidRDefault="0050518D" w:rsidP="00292E18">
            <w:pPr>
              <w:widowControl/>
              <w:jc w:val="center"/>
              <w:rPr>
                <w:rFonts w:ascii="Times New Roman" w:hAnsi="Times New Roman" w:cs="Times New Roman"/>
                <w:kern w:val="0"/>
              </w:rPr>
            </w:pPr>
            <w:r w:rsidRPr="00797DA2">
              <w:rPr>
                <w:rFonts w:ascii="Times New Roman" w:hAnsi="Times New Roman" w:cs="Times New Roman"/>
                <w:kern w:val="0"/>
              </w:rPr>
              <w:t>5,377,807</w:t>
            </w:r>
          </w:p>
        </w:tc>
      </w:tr>
      <w:tr w:rsidR="0050518D" w:rsidRPr="00797DA2" w:rsidTr="00292E18">
        <w:trPr>
          <w:trHeight w:val="450"/>
        </w:trPr>
        <w:tc>
          <w:tcPr>
            <w:tcW w:w="2694" w:type="dxa"/>
            <w:tcBorders>
              <w:top w:val="nil"/>
              <w:bottom w:val="single" w:sz="4" w:space="0" w:color="auto"/>
              <w:right w:val="single" w:sz="4" w:space="0" w:color="auto"/>
            </w:tcBorders>
            <w:shd w:val="clear" w:color="auto" w:fill="auto"/>
            <w:noWrap/>
            <w:vAlign w:val="center"/>
            <w:hideMark/>
          </w:tcPr>
          <w:p w:rsidR="0050518D" w:rsidRPr="00797DA2" w:rsidRDefault="0050518D" w:rsidP="00292E18">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2882" w:type="dxa"/>
            <w:tcBorders>
              <w:top w:val="nil"/>
              <w:left w:val="nil"/>
              <w:bottom w:val="single" w:sz="4" w:space="0" w:color="auto"/>
              <w:right w:val="single" w:sz="4" w:space="0" w:color="auto"/>
            </w:tcBorders>
            <w:shd w:val="clear" w:color="auto" w:fill="auto"/>
            <w:vAlign w:val="center"/>
            <w:hideMark/>
          </w:tcPr>
          <w:p w:rsidR="0050518D" w:rsidRPr="00797DA2" w:rsidRDefault="0050518D" w:rsidP="00292E18">
            <w:pPr>
              <w:widowControl/>
              <w:jc w:val="center"/>
              <w:rPr>
                <w:rFonts w:ascii="Times New Roman" w:hAnsi="Times New Roman" w:cs="Times New Roman"/>
                <w:kern w:val="0"/>
              </w:rPr>
            </w:pPr>
            <w:r w:rsidRPr="00797DA2">
              <w:rPr>
                <w:rFonts w:ascii="Times New Roman" w:hAnsi="Times New Roman" w:cs="Times New Roman"/>
                <w:kern w:val="0"/>
              </w:rPr>
              <w:t>33,779</w:t>
            </w:r>
          </w:p>
        </w:tc>
        <w:tc>
          <w:tcPr>
            <w:tcW w:w="2788" w:type="dxa"/>
            <w:tcBorders>
              <w:top w:val="nil"/>
              <w:left w:val="nil"/>
              <w:bottom w:val="single" w:sz="4" w:space="0" w:color="auto"/>
            </w:tcBorders>
            <w:shd w:val="clear" w:color="auto" w:fill="auto"/>
            <w:vAlign w:val="center"/>
            <w:hideMark/>
          </w:tcPr>
          <w:p w:rsidR="0050518D" w:rsidRPr="00797DA2" w:rsidRDefault="0050518D" w:rsidP="00292E18">
            <w:pPr>
              <w:widowControl/>
              <w:jc w:val="center"/>
              <w:rPr>
                <w:rFonts w:ascii="Times New Roman" w:hAnsi="Times New Roman" w:cs="Times New Roman"/>
                <w:kern w:val="0"/>
              </w:rPr>
            </w:pPr>
            <w:r w:rsidRPr="00797DA2">
              <w:rPr>
                <w:rFonts w:ascii="Times New Roman" w:hAnsi="Times New Roman" w:cs="Times New Roman"/>
                <w:kern w:val="0"/>
              </w:rPr>
              <w:t>6,135,805</w:t>
            </w:r>
          </w:p>
        </w:tc>
      </w:tr>
      <w:tr w:rsidR="0050518D" w:rsidRPr="00797DA2" w:rsidTr="00292E18">
        <w:trPr>
          <w:trHeight w:val="450"/>
        </w:trPr>
        <w:tc>
          <w:tcPr>
            <w:tcW w:w="2694" w:type="dxa"/>
            <w:tcBorders>
              <w:top w:val="nil"/>
              <w:bottom w:val="single" w:sz="4" w:space="0" w:color="auto"/>
              <w:right w:val="single" w:sz="4" w:space="0" w:color="auto"/>
            </w:tcBorders>
            <w:shd w:val="clear" w:color="auto" w:fill="auto"/>
            <w:noWrap/>
            <w:vAlign w:val="center"/>
            <w:hideMark/>
          </w:tcPr>
          <w:p w:rsidR="0050518D" w:rsidRPr="00797DA2" w:rsidRDefault="0050518D" w:rsidP="00292E18">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2882" w:type="dxa"/>
            <w:tcBorders>
              <w:top w:val="nil"/>
              <w:left w:val="nil"/>
              <w:bottom w:val="single" w:sz="4" w:space="0" w:color="auto"/>
              <w:right w:val="single" w:sz="4" w:space="0" w:color="auto"/>
            </w:tcBorders>
            <w:shd w:val="clear" w:color="auto" w:fill="auto"/>
            <w:vAlign w:val="center"/>
            <w:hideMark/>
          </w:tcPr>
          <w:p w:rsidR="0050518D" w:rsidRPr="00797DA2" w:rsidRDefault="0050518D" w:rsidP="00292E18">
            <w:pPr>
              <w:widowControl/>
              <w:jc w:val="center"/>
              <w:rPr>
                <w:rFonts w:ascii="Times New Roman" w:hAnsi="Times New Roman" w:cs="Times New Roman"/>
                <w:kern w:val="0"/>
              </w:rPr>
            </w:pPr>
            <w:r w:rsidRPr="00797DA2">
              <w:rPr>
                <w:rFonts w:ascii="Times New Roman" w:hAnsi="Times New Roman" w:cs="Times New Roman"/>
                <w:kern w:val="0"/>
              </w:rPr>
              <w:t>37,298</w:t>
            </w:r>
          </w:p>
        </w:tc>
        <w:tc>
          <w:tcPr>
            <w:tcW w:w="2788" w:type="dxa"/>
            <w:tcBorders>
              <w:top w:val="nil"/>
              <w:left w:val="nil"/>
              <w:bottom w:val="single" w:sz="4" w:space="0" w:color="auto"/>
            </w:tcBorders>
            <w:shd w:val="clear" w:color="auto" w:fill="auto"/>
            <w:vAlign w:val="center"/>
            <w:hideMark/>
          </w:tcPr>
          <w:p w:rsidR="0050518D" w:rsidRPr="00797DA2" w:rsidRDefault="0050518D" w:rsidP="00292E18">
            <w:pPr>
              <w:widowControl/>
              <w:jc w:val="center"/>
              <w:rPr>
                <w:rFonts w:ascii="Times New Roman" w:hAnsi="Times New Roman" w:cs="Times New Roman"/>
                <w:kern w:val="0"/>
              </w:rPr>
            </w:pPr>
            <w:r w:rsidRPr="00797DA2">
              <w:rPr>
                <w:rFonts w:ascii="Times New Roman" w:hAnsi="Times New Roman" w:cs="Times New Roman"/>
                <w:kern w:val="0"/>
              </w:rPr>
              <w:t>6,482,358</w:t>
            </w:r>
          </w:p>
        </w:tc>
      </w:tr>
      <w:tr w:rsidR="0050518D" w:rsidRPr="00797DA2" w:rsidTr="002928F6">
        <w:trPr>
          <w:trHeight w:val="450"/>
        </w:trPr>
        <w:tc>
          <w:tcPr>
            <w:tcW w:w="2694" w:type="dxa"/>
            <w:tcBorders>
              <w:top w:val="nil"/>
              <w:bottom w:val="nil"/>
              <w:right w:val="single" w:sz="4" w:space="0" w:color="auto"/>
            </w:tcBorders>
            <w:shd w:val="clear" w:color="auto" w:fill="auto"/>
            <w:noWrap/>
            <w:vAlign w:val="center"/>
            <w:hideMark/>
          </w:tcPr>
          <w:p w:rsidR="0050518D" w:rsidRPr="00797DA2" w:rsidRDefault="0050518D" w:rsidP="00292E18">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2882" w:type="dxa"/>
            <w:tcBorders>
              <w:top w:val="nil"/>
              <w:left w:val="nil"/>
              <w:bottom w:val="nil"/>
              <w:right w:val="single" w:sz="4" w:space="0" w:color="auto"/>
            </w:tcBorders>
            <w:shd w:val="clear" w:color="auto" w:fill="auto"/>
            <w:vAlign w:val="center"/>
            <w:hideMark/>
          </w:tcPr>
          <w:p w:rsidR="0050518D" w:rsidRPr="00797DA2" w:rsidRDefault="0050518D" w:rsidP="00292E18">
            <w:pPr>
              <w:widowControl/>
              <w:jc w:val="center"/>
              <w:rPr>
                <w:rFonts w:ascii="Times New Roman" w:hAnsi="Times New Roman" w:cs="Times New Roman"/>
                <w:kern w:val="0"/>
              </w:rPr>
            </w:pPr>
            <w:r w:rsidRPr="00797DA2">
              <w:rPr>
                <w:rFonts w:ascii="Times New Roman" w:hAnsi="Times New Roman" w:cs="Times New Roman"/>
                <w:kern w:val="0"/>
              </w:rPr>
              <w:t>39,199</w:t>
            </w:r>
          </w:p>
        </w:tc>
        <w:tc>
          <w:tcPr>
            <w:tcW w:w="2788" w:type="dxa"/>
            <w:tcBorders>
              <w:top w:val="nil"/>
              <w:left w:val="nil"/>
              <w:bottom w:val="nil"/>
            </w:tcBorders>
            <w:shd w:val="clear" w:color="auto" w:fill="auto"/>
            <w:vAlign w:val="center"/>
            <w:hideMark/>
          </w:tcPr>
          <w:p w:rsidR="0050518D" w:rsidRPr="00797DA2" w:rsidRDefault="0050518D" w:rsidP="00292E18">
            <w:pPr>
              <w:widowControl/>
              <w:jc w:val="center"/>
              <w:rPr>
                <w:rFonts w:ascii="Times New Roman" w:hAnsi="Times New Roman" w:cs="Times New Roman"/>
                <w:kern w:val="0"/>
              </w:rPr>
            </w:pPr>
            <w:r w:rsidRPr="00797DA2">
              <w:rPr>
                <w:rFonts w:ascii="Times New Roman" w:hAnsi="Times New Roman" w:cs="Times New Roman"/>
                <w:kern w:val="0"/>
              </w:rPr>
              <w:t>7,065,412</w:t>
            </w:r>
          </w:p>
        </w:tc>
      </w:tr>
      <w:tr w:rsidR="002928F6" w:rsidRPr="00797DA2" w:rsidTr="00E54CDE">
        <w:trPr>
          <w:trHeight w:val="450"/>
        </w:trPr>
        <w:tc>
          <w:tcPr>
            <w:tcW w:w="2694" w:type="dxa"/>
            <w:tcBorders>
              <w:top w:val="single" w:sz="4" w:space="0" w:color="auto"/>
              <w:bottom w:val="single" w:sz="4" w:space="0" w:color="auto"/>
              <w:right w:val="single" w:sz="4" w:space="0" w:color="auto"/>
            </w:tcBorders>
            <w:shd w:val="clear" w:color="auto" w:fill="auto"/>
            <w:noWrap/>
            <w:vAlign w:val="center"/>
          </w:tcPr>
          <w:p w:rsidR="002928F6" w:rsidRPr="00797DA2" w:rsidRDefault="002928F6" w:rsidP="002928F6">
            <w:pPr>
              <w:widowControl/>
              <w:jc w:val="center"/>
              <w:rPr>
                <w:rFonts w:ascii="Times New Roman" w:hAnsi="Times New Roman" w:cs="Times New Roman"/>
                <w:kern w:val="0"/>
              </w:rPr>
            </w:pPr>
            <w:r w:rsidRPr="00797DA2">
              <w:rPr>
                <w:rFonts w:ascii="Times New Roman" w:hAnsi="Times New Roman" w:cs="Times New Roman"/>
                <w:kern w:val="0"/>
              </w:rPr>
              <w:t>2015</w:t>
            </w:r>
          </w:p>
        </w:tc>
        <w:tc>
          <w:tcPr>
            <w:tcW w:w="2882" w:type="dxa"/>
            <w:tcBorders>
              <w:top w:val="single" w:sz="4" w:space="0" w:color="auto"/>
              <w:left w:val="nil"/>
              <w:bottom w:val="single" w:sz="4" w:space="0" w:color="auto"/>
              <w:right w:val="single" w:sz="4" w:space="0" w:color="auto"/>
            </w:tcBorders>
            <w:shd w:val="clear" w:color="auto" w:fill="auto"/>
            <w:vAlign w:val="center"/>
          </w:tcPr>
          <w:p w:rsidR="002928F6" w:rsidRPr="00797DA2" w:rsidRDefault="002928F6" w:rsidP="002928F6">
            <w:pPr>
              <w:widowControl/>
              <w:jc w:val="center"/>
              <w:rPr>
                <w:rFonts w:ascii="Times New Roman" w:hAnsi="Times New Roman" w:cs="Times New Roman"/>
                <w:kern w:val="0"/>
              </w:rPr>
            </w:pPr>
            <w:r w:rsidRPr="00797DA2">
              <w:rPr>
                <w:rFonts w:ascii="Times New Roman" w:hAnsi="Times New Roman" w:cs="Times New Roman"/>
                <w:kern w:val="0"/>
              </w:rPr>
              <w:t>38,354</w:t>
            </w:r>
          </w:p>
        </w:tc>
        <w:tc>
          <w:tcPr>
            <w:tcW w:w="2788" w:type="dxa"/>
            <w:tcBorders>
              <w:top w:val="single" w:sz="4" w:space="0" w:color="auto"/>
              <w:left w:val="nil"/>
              <w:bottom w:val="single" w:sz="4" w:space="0" w:color="auto"/>
            </w:tcBorders>
            <w:shd w:val="clear" w:color="auto" w:fill="auto"/>
            <w:vAlign w:val="center"/>
          </w:tcPr>
          <w:p w:rsidR="002928F6" w:rsidRPr="00797DA2" w:rsidRDefault="002928F6" w:rsidP="002928F6">
            <w:pPr>
              <w:widowControl/>
              <w:jc w:val="center"/>
              <w:rPr>
                <w:rFonts w:ascii="Times New Roman" w:hAnsi="Times New Roman" w:cs="Times New Roman"/>
                <w:kern w:val="0"/>
              </w:rPr>
            </w:pPr>
            <w:r w:rsidRPr="00797DA2">
              <w:rPr>
                <w:rFonts w:ascii="Times New Roman" w:hAnsi="Times New Roman" w:cs="Times New Roman"/>
                <w:kern w:val="0"/>
              </w:rPr>
              <w:t>7,646,639</w:t>
            </w:r>
          </w:p>
        </w:tc>
      </w:tr>
    </w:tbl>
    <w:p w:rsidR="00E60210" w:rsidRPr="00797DA2" w:rsidRDefault="00E60210" w:rsidP="0050518D">
      <w:pPr>
        <w:rPr>
          <w:rFonts w:ascii="Times New Roman" w:hAnsi="Times New Roman" w:cs="Times New Roman"/>
          <w:b/>
          <w:kern w:val="0"/>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Health</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and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Welfare</w:t>
      </w:r>
    </w:p>
    <w:p w:rsidR="0050518D" w:rsidRPr="00797DA2" w:rsidRDefault="0050518D" w:rsidP="00206912">
      <w:pPr>
        <w:rPr>
          <w:rFonts w:ascii="Times New Roman" w:hAnsi="Times New Roman" w:cs="Times New Roman"/>
          <w:kern w:val="0"/>
        </w:rPr>
      </w:pPr>
    </w:p>
    <w:p w:rsidR="0050518D" w:rsidRPr="00797DA2" w:rsidRDefault="00534499">
      <w:pPr>
        <w:pStyle w:val="a3"/>
        <w:rPr>
          <w:rFonts w:ascii="Times New Roman" w:hAnsi="Times New Roman" w:cs="Times New Roman"/>
        </w:rPr>
      </w:pPr>
      <w:bookmarkStart w:id="95" w:name="_Toc478718346"/>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28.5</w:t>
      </w:r>
      <w:r w:rsidR="00065B5B" w:rsidRPr="00797DA2">
        <w:rPr>
          <w:rFonts w:ascii="Times New Roman" w:hAnsi="Times New Roman" w:cs="Times New Roman"/>
        </w:rPr>
        <w:t xml:space="preserve"> </w:t>
      </w:r>
      <w:r w:rsidR="00670699" w:rsidRPr="00797DA2">
        <w:rPr>
          <w:rFonts w:ascii="Times New Roman" w:hAnsi="Times New Roman" w:cs="Times New Roman"/>
        </w:rPr>
        <w:t>Subsidies</w:t>
      </w:r>
      <w:r w:rsidR="00065B5B" w:rsidRPr="00797DA2">
        <w:rPr>
          <w:rFonts w:ascii="Times New Roman" w:hAnsi="Times New Roman" w:cs="Times New Roman"/>
        </w:rPr>
        <w:t xml:space="preserve"> </w:t>
      </w:r>
      <w:r w:rsidR="00670699" w:rsidRPr="00797DA2">
        <w:rPr>
          <w:rFonts w:ascii="Times New Roman" w:hAnsi="Times New Roman" w:cs="Times New Roman"/>
        </w:rPr>
        <w:t>for</w:t>
      </w:r>
      <w:r w:rsidR="00065B5B" w:rsidRPr="00797DA2">
        <w:rPr>
          <w:rFonts w:ascii="Times New Roman" w:hAnsi="Times New Roman" w:cs="Times New Roman"/>
        </w:rPr>
        <w:t xml:space="preserve"> </w:t>
      </w:r>
      <w:r w:rsidR="00670699" w:rsidRPr="00797DA2">
        <w:rPr>
          <w:rFonts w:ascii="Times New Roman" w:hAnsi="Times New Roman" w:cs="Times New Roman"/>
          <w:szCs w:val="24"/>
        </w:rPr>
        <w:t>V</w:t>
      </w:r>
      <w:r w:rsidR="00265266" w:rsidRPr="00797DA2">
        <w:rPr>
          <w:rFonts w:ascii="Times New Roman" w:hAnsi="Times New Roman" w:cs="Times New Roman"/>
          <w:szCs w:val="24"/>
        </w:rPr>
        <w:t>ital</w:t>
      </w:r>
      <w:r w:rsidR="00065B5B" w:rsidRPr="00797DA2">
        <w:rPr>
          <w:rFonts w:ascii="Times New Roman" w:hAnsi="Times New Roman" w:cs="Times New Roman"/>
          <w:szCs w:val="24"/>
        </w:rPr>
        <w:t xml:space="preserve"> </w:t>
      </w:r>
      <w:r w:rsidR="00670699" w:rsidRPr="00797DA2">
        <w:rPr>
          <w:rFonts w:ascii="Times New Roman" w:hAnsi="Times New Roman" w:cs="Times New Roman"/>
          <w:szCs w:val="24"/>
        </w:rPr>
        <w:t>Equipment</w:t>
      </w:r>
      <w:r w:rsidR="00065B5B" w:rsidRPr="00797DA2">
        <w:rPr>
          <w:rFonts w:ascii="Times New Roman" w:hAnsi="Times New Roman" w:cs="Times New Roman"/>
          <w:szCs w:val="24"/>
        </w:rPr>
        <w:t xml:space="preserve"> </w:t>
      </w:r>
      <w:r w:rsidR="00670699"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00670699" w:rsidRPr="00797DA2">
        <w:rPr>
          <w:rFonts w:ascii="Times New Roman" w:hAnsi="Times New Roman" w:cs="Times New Roman"/>
          <w:szCs w:val="24"/>
        </w:rPr>
        <w:t>P</w:t>
      </w:r>
      <w:r w:rsidR="00265266" w:rsidRPr="00797DA2">
        <w:rPr>
          <w:rFonts w:ascii="Times New Roman" w:hAnsi="Times New Roman" w:cs="Times New Roman"/>
          <w:szCs w:val="24"/>
        </w:rPr>
        <w:t>ower</w:t>
      </w:r>
      <w:r w:rsidR="00065B5B" w:rsidRPr="00797DA2">
        <w:rPr>
          <w:rFonts w:ascii="Times New Roman" w:hAnsi="Times New Roman" w:cs="Times New Roman"/>
          <w:szCs w:val="24"/>
        </w:rPr>
        <w:t xml:space="preserve"> </w:t>
      </w:r>
      <w:r w:rsidR="00670699" w:rsidRPr="00797DA2">
        <w:rPr>
          <w:rFonts w:ascii="Times New Roman" w:hAnsi="Times New Roman" w:cs="Times New Roman"/>
          <w:szCs w:val="24"/>
        </w:rPr>
        <w:t>E</w:t>
      </w:r>
      <w:r w:rsidR="00265266" w:rsidRPr="00797DA2">
        <w:rPr>
          <w:rFonts w:ascii="Times New Roman" w:hAnsi="Times New Roman" w:cs="Times New Roman"/>
          <w:szCs w:val="24"/>
        </w:rPr>
        <w:t>xpenses</w:t>
      </w:r>
      <w:r w:rsidR="00065B5B" w:rsidRPr="00797DA2">
        <w:rPr>
          <w:rFonts w:ascii="Times New Roman" w:hAnsi="Times New Roman" w:cs="Times New Roman"/>
          <w:szCs w:val="24"/>
        </w:rPr>
        <w:t xml:space="preserve"> </w:t>
      </w:r>
      <w:r w:rsidR="00265266"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00670699" w:rsidRPr="00797DA2">
        <w:rPr>
          <w:rFonts w:ascii="Times New Roman" w:hAnsi="Times New Roman" w:cs="Times New Roman"/>
          <w:szCs w:val="24"/>
        </w:rPr>
        <w:t>N</w:t>
      </w:r>
      <w:r w:rsidR="00265266" w:rsidRPr="00797DA2">
        <w:rPr>
          <w:rFonts w:ascii="Times New Roman" w:hAnsi="Times New Roman" w:cs="Times New Roman"/>
          <w:szCs w:val="24"/>
        </w:rPr>
        <w:t>ecessary</w:t>
      </w:r>
      <w:r w:rsidR="00065B5B" w:rsidRPr="00797DA2">
        <w:rPr>
          <w:rFonts w:ascii="Times New Roman" w:hAnsi="Times New Roman" w:cs="Times New Roman"/>
          <w:szCs w:val="24"/>
        </w:rPr>
        <w:t xml:space="preserve"> </w:t>
      </w:r>
      <w:r w:rsidR="00670699" w:rsidRPr="00797DA2">
        <w:rPr>
          <w:rFonts w:ascii="Times New Roman" w:hAnsi="Times New Roman" w:cs="Times New Roman"/>
          <w:szCs w:val="24"/>
        </w:rPr>
        <w:t>A</w:t>
      </w:r>
      <w:r w:rsidR="00265266" w:rsidRPr="00797DA2">
        <w:rPr>
          <w:rFonts w:ascii="Times New Roman" w:hAnsi="Times New Roman" w:cs="Times New Roman"/>
          <w:szCs w:val="24"/>
        </w:rPr>
        <w:t>ssistive</w:t>
      </w:r>
      <w:r w:rsidR="00065B5B" w:rsidRPr="00797DA2">
        <w:rPr>
          <w:rFonts w:ascii="Times New Roman" w:hAnsi="Times New Roman" w:cs="Times New Roman"/>
          <w:szCs w:val="24"/>
        </w:rPr>
        <w:t xml:space="preserve"> </w:t>
      </w:r>
      <w:r w:rsidR="00670699" w:rsidRPr="00797DA2">
        <w:rPr>
          <w:rFonts w:ascii="Times New Roman" w:hAnsi="Times New Roman" w:cs="Times New Roman"/>
          <w:szCs w:val="24"/>
        </w:rPr>
        <w:t>D</w:t>
      </w:r>
      <w:r w:rsidR="00265266" w:rsidRPr="00797DA2">
        <w:rPr>
          <w:rFonts w:ascii="Times New Roman" w:hAnsi="Times New Roman" w:cs="Times New Roman"/>
          <w:szCs w:val="24"/>
        </w:rPr>
        <w:t>evices</w:t>
      </w:r>
      <w:bookmarkEnd w:id="95"/>
    </w:p>
    <w:p w:rsidR="0050518D" w:rsidRPr="00797DA2" w:rsidRDefault="00E60210" w:rsidP="0050518D">
      <w:pPr>
        <w:jc w:val="right"/>
        <w:rPr>
          <w:rFonts w:ascii="Times New Roman" w:hAnsi="Times New Roman" w:cs="Times New Roman"/>
          <w:b/>
          <w:kern w:val="0"/>
        </w:rPr>
      </w:pPr>
      <w:r w:rsidRPr="00797DA2">
        <w:rPr>
          <w:rFonts w:ascii="Times New Roman" w:hAnsi="Times New Roman" w:cs="Times New Roman"/>
          <w:kern w:val="0"/>
        </w:rPr>
        <w:t>Unit:</w:t>
      </w:r>
      <w:r w:rsidR="00065B5B" w:rsidRPr="00797DA2">
        <w:rPr>
          <w:rFonts w:ascii="Times New Roman" w:hAnsi="Times New Roman" w:cs="Times New Roman"/>
          <w:kern w:val="0"/>
        </w:rPr>
        <w:t xml:space="preserve"> </w:t>
      </w:r>
      <w:r w:rsidRPr="00797DA2">
        <w:rPr>
          <w:rFonts w:ascii="Times New Roman" w:hAnsi="Times New Roman" w:cs="Times New Roman"/>
          <w:kern w:val="0"/>
        </w:rPr>
        <w:t>Person;</w:t>
      </w:r>
      <w:r w:rsidR="00065B5B" w:rsidRPr="00797DA2">
        <w:rPr>
          <w:rFonts w:ascii="Times New Roman" w:hAnsi="Times New Roman" w:cs="Times New Roman"/>
          <w:kern w:val="0"/>
        </w:rPr>
        <w:t xml:space="preserve"> </w:t>
      </w:r>
      <w:r w:rsidR="008D09C8" w:rsidRPr="00797DA2">
        <w:rPr>
          <w:rFonts w:ascii="Times New Roman" w:hAnsi="Times New Roman" w:cs="Times New Roman"/>
          <w:kern w:val="0"/>
        </w:rPr>
        <w:t>TWD</w:t>
      </w:r>
      <w:r w:rsidR="00065B5B" w:rsidRPr="00797DA2">
        <w:rPr>
          <w:rFonts w:ascii="Times New Roman" w:hAnsi="Times New Roman" w:cs="Times New Roman"/>
          <w:kern w:val="0"/>
        </w:rPr>
        <w:t xml:space="preserve"> </w:t>
      </w:r>
      <w:r w:rsidRPr="00797DA2">
        <w:rPr>
          <w:rFonts w:ascii="Times New Roman" w:hAnsi="Times New Roman" w:cs="Times New Roman"/>
          <w:kern w:val="0"/>
        </w:rPr>
        <w:t>Thousand</w:t>
      </w:r>
    </w:p>
    <w:tbl>
      <w:tblPr>
        <w:tblW w:w="8364" w:type="dxa"/>
        <w:tblInd w:w="28" w:type="dxa"/>
        <w:tblLayout w:type="fixed"/>
        <w:tblCellMar>
          <w:left w:w="28" w:type="dxa"/>
          <w:right w:w="28" w:type="dxa"/>
        </w:tblCellMar>
        <w:tblLook w:val="04A0" w:firstRow="1" w:lastRow="0" w:firstColumn="1" w:lastColumn="0" w:noHBand="0" w:noVBand="1"/>
      </w:tblPr>
      <w:tblGrid>
        <w:gridCol w:w="2694"/>
        <w:gridCol w:w="2882"/>
        <w:gridCol w:w="2788"/>
      </w:tblGrid>
      <w:tr w:rsidR="0050518D" w:rsidRPr="00797DA2" w:rsidTr="00292E18">
        <w:trPr>
          <w:trHeight w:val="300"/>
        </w:trPr>
        <w:tc>
          <w:tcPr>
            <w:tcW w:w="2694" w:type="dxa"/>
            <w:vMerge w:val="restart"/>
            <w:tcBorders>
              <w:top w:val="single" w:sz="4" w:space="0" w:color="auto"/>
              <w:right w:val="single" w:sz="4" w:space="0" w:color="auto"/>
            </w:tcBorders>
            <w:shd w:val="clear" w:color="auto" w:fill="auto"/>
            <w:noWrap/>
            <w:vAlign w:val="center"/>
            <w:hideMark/>
          </w:tcPr>
          <w:p w:rsidR="0050518D" w:rsidRPr="00797DA2" w:rsidRDefault="00E60210" w:rsidP="00292E18">
            <w:pPr>
              <w:jc w:val="center"/>
              <w:rPr>
                <w:rFonts w:ascii="Times New Roman" w:hAnsi="Times New Roman" w:cs="Times New Roman"/>
                <w:kern w:val="0"/>
              </w:rPr>
            </w:pPr>
            <w:r w:rsidRPr="00797DA2">
              <w:rPr>
                <w:rFonts w:ascii="Times New Roman" w:hAnsi="Times New Roman" w:cs="Times New Roman"/>
                <w:kern w:val="0"/>
              </w:rPr>
              <w:t>Year</w:t>
            </w:r>
          </w:p>
        </w:tc>
        <w:tc>
          <w:tcPr>
            <w:tcW w:w="5670" w:type="dxa"/>
            <w:gridSpan w:val="2"/>
            <w:tcBorders>
              <w:top w:val="single" w:sz="4" w:space="0" w:color="auto"/>
              <w:left w:val="nil"/>
              <w:bottom w:val="single" w:sz="4" w:space="0" w:color="auto"/>
            </w:tcBorders>
            <w:shd w:val="clear" w:color="auto" w:fill="auto"/>
            <w:noWrap/>
            <w:vAlign w:val="center"/>
            <w:hideMark/>
          </w:tcPr>
          <w:p w:rsidR="0050518D" w:rsidRPr="00797DA2" w:rsidRDefault="00534499" w:rsidP="00534499">
            <w:pPr>
              <w:widowControl/>
              <w:jc w:val="center"/>
              <w:rPr>
                <w:rFonts w:ascii="Times New Roman" w:hAnsi="Times New Roman" w:cs="Times New Roman"/>
                <w:kern w:val="0"/>
              </w:rPr>
            </w:pPr>
            <w:r w:rsidRPr="00797DA2">
              <w:rPr>
                <w:rFonts w:ascii="Times New Roman" w:hAnsi="Times New Roman" w:cs="Times New Roman"/>
                <w:kern w:val="0"/>
              </w:rPr>
              <w:t>Subsidy</w:t>
            </w:r>
          </w:p>
        </w:tc>
      </w:tr>
      <w:tr w:rsidR="0050518D" w:rsidRPr="00797DA2" w:rsidTr="00292E18">
        <w:trPr>
          <w:trHeight w:val="300"/>
        </w:trPr>
        <w:tc>
          <w:tcPr>
            <w:tcW w:w="2694" w:type="dxa"/>
            <w:vMerge/>
            <w:tcBorders>
              <w:bottom w:val="single" w:sz="4" w:space="0" w:color="auto"/>
              <w:right w:val="single" w:sz="4" w:space="0" w:color="auto"/>
            </w:tcBorders>
            <w:shd w:val="clear" w:color="auto" w:fill="auto"/>
            <w:noWrap/>
            <w:vAlign w:val="center"/>
            <w:hideMark/>
          </w:tcPr>
          <w:p w:rsidR="0050518D" w:rsidRPr="00797DA2" w:rsidRDefault="0050518D" w:rsidP="00292E18">
            <w:pPr>
              <w:widowControl/>
              <w:jc w:val="center"/>
              <w:rPr>
                <w:rFonts w:ascii="Times New Roman" w:hAnsi="Times New Roman" w:cs="Times New Roman"/>
                <w:kern w:val="0"/>
              </w:rPr>
            </w:pPr>
          </w:p>
        </w:tc>
        <w:tc>
          <w:tcPr>
            <w:tcW w:w="2882" w:type="dxa"/>
            <w:tcBorders>
              <w:top w:val="nil"/>
              <w:left w:val="nil"/>
              <w:bottom w:val="single" w:sz="4" w:space="0" w:color="auto"/>
              <w:right w:val="single" w:sz="4" w:space="0" w:color="auto"/>
            </w:tcBorders>
            <w:shd w:val="clear" w:color="auto" w:fill="auto"/>
            <w:noWrap/>
            <w:vAlign w:val="center"/>
            <w:hideMark/>
          </w:tcPr>
          <w:p w:rsidR="0050518D" w:rsidRPr="00797DA2" w:rsidRDefault="00E60210" w:rsidP="00292E18">
            <w:pPr>
              <w:widowControl/>
              <w:jc w:val="center"/>
              <w:rPr>
                <w:rFonts w:ascii="Times New Roman" w:hAnsi="Times New Roman" w:cs="Times New Roman"/>
                <w:kern w:val="0"/>
              </w:rPr>
            </w:pPr>
            <w:r w:rsidRPr="00797DA2">
              <w:rPr>
                <w:rFonts w:ascii="Times New Roman" w:hAnsi="Times New Roman" w:cs="Times New Roman"/>
                <w:kern w:val="0"/>
              </w:rPr>
              <w:t>Beneficiary</w:t>
            </w:r>
          </w:p>
        </w:tc>
        <w:tc>
          <w:tcPr>
            <w:tcW w:w="2788" w:type="dxa"/>
            <w:tcBorders>
              <w:top w:val="nil"/>
              <w:left w:val="nil"/>
              <w:bottom w:val="single" w:sz="4" w:space="0" w:color="auto"/>
            </w:tcBorders>
            <w:shd w:val="clear" w:color="auto" w:fill="auto"/>
            <w:noWrap/>
            <w:vAlign w:val="center"/>
            <w:hideMark/>
          </w:tcPr>
          <w:p w:rsidR="0050518D" w:rsidRPr="00797DA2" w:rsidRDefault="00E60210">
            <w:pPr>
              <w:widowControl/>
              <w:jc w:val="center"/>
              <w:rPr>
                <w:rFonts w:ascii="Times New Roman" w:hAnsi="Times New Roman" w:cs="Times New Roman"/>
                <w:kern w:val="0"/>
              </w:rPr>
            </w:pPr>
            <w:r w:rsidRPr="00797DA2">
              <w:rPr>
                <w:rFonts w:ascii="Times New Roman" w:hAnsi="Times New Roman" w:cs="Times New Roman"/>
                <w:kern w:val="0"/>
              </w:rPr>
              <w:t>Amount</w:t>
            </w:r>
          </w:p>
        </w:tc>
      </w:tr>
      <w:tr w:rsidR="0050518D" w:rsidRPr="00797DA2" w:rsidTr="00292E18">
        <w:trPr>
          <w:trHeight w:val="300"/>
        </w:trPr>
        <w:tc>
          <w:tcPr>
            <w:tcW w:w="2694" w:type="dxa"/>
            <w:tcBorders>
              <w:top w:val="nil"/>
              <w:bottom w:val="single" w:sz="4" w:space="0" w:color="auto"/>
              <w:right w:val="single" w:sz="4" w:space="0" w:color="auto"/>
            </w:tcBorders>
            <w:shd w:val="clear" w:color="auto" w:fill="auto"/>
            <w:noWrap/>
            <w:vAlign w:val="center"/>
            <w:hideMark/>
          </w:tcPr>
          <w:p w:rsidR="0050518D" w:rsidRPr="00797DA2" w:rsidRDefault="0050518D" w:rsidP="00292E18">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2882" w:type="dxa"/>
            <w:tcBorders>
              <w:top w:val="nil"/>
              <w:left w:val="nil"/>
              <w:bottom w:val="single" w:sz="4" w:space="0" w:color="auto"/>
              <w:right w:val="single" w:sz="4" w:space="0" w:color="auto"/>
            </w:tcBorders>
            <w:shd w:val="clear" w:color="auto" w:fill="auto"/>
            <w:noWrap/>
            <w:vAlign w:val="center"/>
            <w:hideMark/>
          </w:tcPr>
          <w:p w:rsidR="0050518D" w:rsidRPr="00797DA2" w:rsidRDefault="0050518D" w:rsidP="00292E18">
            <w:pPr>
              <w:widowControl/>
              <w:jc w:val="center"/>
              <w:rPr>
                <w:rFonts w:ascii="Times New Roman" w:hAnsi="Times New Roman" w:cs="Times New Roman"/>
                <w:kern w:val="0"/>
              </w:rPr>
            </w:pPr>
            <w:r w:rsidRPr="00797DA2">
              <w:rPr>
                <w:rFonts w:ascii="Times New Roman" w:hAnsi="Times New Roman" w:cs="Times New Roman"/>
                <w:kern w:val="0"/>
              </w:rPr>
              <w:t>4,004</w:t>
            </w:r>
          </w:p>
        </w:tc>
        <w:tc>
          <w:tcPr>
            <w:tcW w:w="2788" w:type="dxa"/>
            <w:tcBorders>
              <w:top w:val="nil"/>
              <w:left w:val="nil"/>
              <w:bottom w:val="single" w:sz="4" w:space="0" w:color="auto"/>
            </w:tcBorders>
            <w:shd w:val="clear" w:color="auto" w:fill="auto"/>
            <w:noWrap/>
            <w:vAlign w:val="center"/>
            <w:hideMark/>
          </w:tcPr>
          <w:p w:rsidR="0050518D" w:rsidRPr="00797DA2" w:rsidRDefault="0050518D" w:rsidP="00292E18">
            <w:pPr>
              <w:widowControl/>
              <w:jc w:val="center"/>
              <w:rPr>
                <w:rFonts w:ascii="Times New Roman" w:hAnsi="Times New Roman" w:cs="Times New Roman"/>
                <w:kern w:val="0"/>
              </w:rPr>
            </w:pPr>
            <w:r w:rsidRPr="00797DA2">
              <w:rPr>
                <w:rFonts w:ascii="Times New Roman" w:hAnsi="Times New Roman" w:cs="Times New Roman"/>
                <w:kern w:val="0"/>
              </w:rPr>
              <w:t>3,526</w:t>
            </w:r>
          </w:p>
        </w:tc>
      </w:tr>
      <w:tr w:rsidR="0050518D" w:rsidRPr="00797DA2" w:rsidTr="002928F6">
        <w:trPr>
          <w:trHeight w:val="300"/>
        </w:trPr>
        <w:tc>
          <w:tcPr>
            <w:tcW w:w="2694" w:type="dxa"/>
            <w:tcBorders>
              <w:top w:val="nil"/>
              <w:bottom w:val="nil"/>
              <w:right w:val="single" w:sz="4" w:space="0" w:color="auto"/>
            </w:tcBorders>
            <w:shd w:val="clear" w:color="auto" w:fill="auto"/>
            <w:noWrap/>
            <w:vAlign w:val="center"/>
            <w:hideMark/>
          </w:tcPr>
          <w:p w:rsidR="0050518D" w:rsidRPr="00797DA2" w:rsidRDefault="0050518D" w:rsidP="00292E18">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2882" w:type="dxa"/>
            <w:tcBorders>
              <w:top w:val="nil"/>
              <w:left w:val="nil"/>
              <w:bottom w:val="nil"/>
              <w:right w:val="single" w:sz="4" w:space="0" w:color="auto"/>
            </w:tcBorders>
            <w:shd w:val="clear" w:color="auto" w:fill="auto"/>
            <w:noWrap/>
            <w:vAlign w:val="center"/>
            <w:hideMark/>
          </w:tcPr>
          <w:p w:rsidR="0050518D" w:rsidRPr="00797DA2" w:rsidRDefault="0050518D" w:rsidP="00292E18">
            <w:pPr>
              <w:widowControl/>
              <w:jc w:val="center"/>
              <w:rPr>
                <w:rFonts w:ascii="Times New Roman" w:hAnsi="Times New Roman" w:cs="Times New Roman"/>
                <w:kern w:val="0"/>
              </w:rPr>
            </w:pPr>
            <w:r w:rsidRPr="00797DA2">
              <w:rPr>
                <w:rFonts w:ascii="Times New Roman" w:hAnsi="Times New Roman" w:cs="Times New Roman"/>
                <w:kern w:val="0"/>
              </w:rPr>
              <w:t>9,976</w:t>
            </w:r>
          </w:p>
        </w:tc>
        <w:tc>
          <w:tcPr>
            <w:tcW w:w="2788" w:type="dxa"/>
            <w:tcBorders>
              <w:top w:val="nil"/>
              <w:left w:val="nil"/>
              <w:bottom w:val="nil"/>
            </w:tcBorders>
            <w:shd w:val="clear" w:color="auto" w:fill="auto"/>
            <w:noWrap/>
            <w:vAlign w:val="center"/>
            <w:hideMark/>
          </w:tcPr>
          <w:p w:rsidR="0050518D" w:rsidRPr="00797DA2" w:rsidRDefault="0050518D" w:rsidP="00292E18">
            <w:pPr>
              <w:widowControl/>
              <w:jc w:val="center"/>
              <w:rPr>
                <w:rFonts w:ascii="Times New Roman" w:hAnsi="Times New Roman" w:cs="Times New Roman"/>
                <w:kern w:val="0"/>
              </w:rPr>
            </w:pPr>
            <w:r w:rsidRPr="00797DA2">
              <w:rPr>
                <w:rFonts w:ascii="Times New Roman" w:hAnsi="Times New Roman" w:cs="Times New Roman"/>
                <w:kern w:val="0"/>
              </w:rPr>
              <w:t>29,930</w:t>
            </w:r>
          </w:p>
        </w:tc>
      </w:tr>
      <w:tr w:rsidR="002928F6" w:rsidRPr="00797DA2" w:rsidTr="00E54CDE">
        <w:trPr>
          <w:trHeight w:val="300"/>
        </w:trPr>
        <w:tc>
          <w:tcPr>
            <w:tcW w:w="2694" w:type="dxa"/>
            <w:tcBorders>
              <w:top w:val="single" w:sz="4" w:space="0" w:color="auto"/>
              <w:bottom w:val="single" w:sz="4" w:space="0" w:color="auto"/>
              <w:right w:val="single" w:sz="4" w:space="0" w:color="auto"/>
            </w:tcBorders>
            <w:shd w:val="clear" w:color="auto" w:fill="auto"/>
            <w:noWrap/>
            <w:vAlign w:val="center"/>
          </w:tcPr>
          <w:p w:rsidR="002928F6" w:rsidRPr="00797DA2" w:rsidRDefault="002928F6" w:rsidP="002928F6">
            <w:pPr>
              <w:widowControl/>
              <w:jc w:val="center"/>
              <w:rPr>
                <w:rFonts w:ascii="Times New Roman" w:hAnsi="Times New Roman" w:cs="Times New Roman"/>
                <w:kern w:val="0"/>
              </w:rPr>
            </w:pPr>
            <w:r w:rsidRPr="00797DA2">
              <w:rPr>
                <w:rFonts w:ascii="Times New Roman" w:hAnsi="Times New Roman" w:cs="Times New Roman"/>
                <w:kern w:val="0"/>
              </w:rPr>
              <w:t>2015</w:t>
            </w:r>
          </w:p>
        </w:tc>
        <w:tc>
          <w:tcPr>
            <w:tcW w:w="2882" w:type="dxa"/>
            <w:tcBorders>
              <w:top w:val="single" w:sz="4" w:space="0" w:color="auto"/>
              <w:left w:val="nil"/>
              <w:bottom w:val="single" w:sz="4" w:space="0" w:color="auto"/>
              <w:right w:val="single" w:sz="4" w:space="0" w:color="auto"/>
            </w:tcBorders>
            <w:shd w:val="clear" w:color="auto" w:fill="auto"/>
            <w:noWrap/>
            <w:vAlign w:val="center"/>
          </w:tcPr>
          <w:p w:rsidR="002928F6" w:rsidRPr="00797DA2" w:rsidRDefault="002928F6" w:rsidP="002928F6">
            <w:pPr>
              <w:widowControl/>
              <w:jc w:val="center"/>
              <w:rPr>
                <w:rFonts w:ascii="Times New Roman" w:hAnsi="Times New Roman" w:cs="Times New Roman"/>
                <w:kern w:val="0"/>
              </w:rPr>
            </w:pPr>
            <w:r w:rsidRPr="00797DA2">
              <w:rPr>
                <w:rFonts w:ascii="Times New Roman" w:hAnsi="Times New Roman" w:cs="Times New Roman"/>
                <w:kern w:val="0"/>
              </w:rPr>
              <w:t>13,913</w:t>
            </w:r>
          </w:p>
        </w:tc>
        <w:tc>
          <w:tcPr>
            <w:tcW w:w="2788" w:type="dxa"/>
            <w:tcBorders>
              <w:top w:val="single" w:sz="4" w:space="0" w:color="auto"/>
              <w:left w:val="nil"/>
              <w:bottom w:val="single" w:sz="4" w:space="0" w:color="auto"/>
            </w:tcBorders>
            <w:shd w:val="clear" w:color="auto" w:fill="auto"/>
            <w:noWrap/>
            <w:vAlign w:val="center"/>
          </w:tcPr>
          <w:p w:rsidR="002928F6" w:rsidRPr="00797DA2" w:rsidRDefault="002928F6" w:rsidP="002928F6">
            <w:pPr>
              <w:widowControl/>
              <w:jc w:val="center"/>
              <w:rPr>
                <w:rFonts w:ascii="Times New Roman" w:hAnsi="Times New Roman" w:cs="Times New Roman"/>
                <w:kern w:val="0"/>
              </w:rPr>
            </w:pPr>
            <w:r w:rsidRPr="00797DA2">
              <w:rPr>
                <w:rFonts w:ascii="Times New Roman" w:hAnsi="Times New Roman" w:cs="Times New Roman"/>
                <w:kern w:val="0"/>
              </w:rPr>
              <w:t>34,207</w:t>
            </w:r>
          </w:p>
        </w:tc>
      </w:tr>
    </w:tbl>
    <w:p w:rsidR="0050518D" w:rsidRPr="00797DA2" w:rsidRDefault="00AB6927" w:rsidP="00206912">
      <w:pPr>
        <w:rPr>
          <w:rFonts w:ascii="Times New Roman" w:hAnsi="Times New Roman" w:cs="Times New Roman"/>
          <w:kern w:val="0"/>
        </w:rPr>
      </w:pPr>
      <w:r w:rsidRPr="00797DA2">
        <w:rPr>
          <w:rFonts w:ascii="Times New Roman" w:hAnsi="Times New Roman" w:cs="Times New Roman"/>
          <w:kern w:val="0"/>
          <w:szCs w:val="24"/>
        </w:rPr>
        <w:t>Source:</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Ministry</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of</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Health</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and</w:t>
      </w:r>
      <w:r w:rsidR="00065B5B" w:rsidRPr="00797DA2">
        <w:rPr>
          <w:rFonts w:ascii="Times New Roman" w:hAnsi="Times New Roman" w:cs="Times New Roman"/>
          <w:kern w:val="0"/>
          <w:szCs w:val="24"/>
        </w:rPr>
        <w:t xml:space="preserve"> </w:t>
      </w:r>
      <w:r w:rsidRPr="00797DA2">
        <w:rPr>
          <w:rFonts w:ascii="Times New Roman" w:hAnsi="Times New Roman" w:cs="Times New Roman"/>
          <w:kern w:val="0"/>
          <w:szCs w:val="24"/>
        </w:rPr>
        <w:t>Welfare</w:t>
      </w:r>
    </w:p>
    <w:p w:rsidR="005E42EC" w:rsidRPr="00797DA2" w:rsidRDefault="005E42EC">
      <w:pPr>
        <w:widowControl/>
        <w:rPr>
          <w:rFonts w:ascii="Times New Roman" w:hAnsi="Times New Roman" w:cs="Times New Roman"/>
          <w:b/>
        </w:rPr>
      </w:pPr>
      <w:r w:rsidRPr="00797DA2">
        <w:rPr>
          <w:rFonts w:ascii="Times New Roman" w:hAnsi="Times New Roman" w:cs="Times New Roman"/>
        </w:rPr>
        <w:br w:type="page"/>
      </w:r>
    </w:p>
    <w:p w:rsidR="00553A38" w:rsidRPr="00797DA2" w:rsidRDefault="00FB4732" w:rsidP="00553A38">
      <w:pPr>
        <w:pStyle w:val="a3"/>
        <w:rPr>
          <w:rFonts w:ascii="Times New Roman" w:hAnsi="Times New Roman" w:cs="Times New Roman"/>
        </w:rPr>
      </w:pPr>
      <w:bookmarkStart w:id="96" w:name="_Toc478718347"/>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28.6</w:t>
      </w:r>
      <w:r w:rsidR="00065B5B" w:rsidRPr="00797DA2">
        <w:rPr>
          <w:rFonts w:ascii="Times New Roman" w:hAnsi="Times New Roman" w:cs="Times New Roman"/>
        </w:rPr>
        <w:t xml:space="preserve"> </w:t>
      </w:r>
      <w:r w:rsidRPr="00797DA2">
        <w:rPr>
          <w:rFonts w:ascii="Times New Roman" w:hAnsi="Times New Roman" w:cs="Times New Roman"/>
        </w:rPr>
        <w:t>Sub</w:t>
      </w:r>
      <w:r w:rsidR="0094288E" w:rsidRPr="00797DA2">
        <w:rPr>
          <w:rFonts w:ascii="Times New Roman" w:hAnsi="Times New Roman" w:cs="Times New Roman"/>
        </w:rPr>
        <w:t>vention</w:t>
      </w:r>
      <w:r w:rsidR="00065B5B" w:rsidRPr="00797DA2">
        <w:rPr>
          <w:rFonts w:ascii="Times New Roman" w:hAnsi="Times New Roman" w:cs="Times New Roman"/>
        </w:rPr>
        <w:t xml:space="preserve"> </w:t>
      </w:r>
      <w:r w:rsidRPr="00797DA2">
        <w:rPr>
          <w:rFonts w:ascii="Times New Roman" w:hAnsi="Times New Roman" w:cs="Times New Roman"/>
        </w:rPr>
        <w:t>for</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Rent</w:t>
      </w:r>
      <w:r w:rsidR="00065B5B" w:rsidRPr="00797DA2">
        <w:rPr>
          <w:rFonts w:ascii="Times New Roman" w:hAnsi="Times New Roman" w:cs="Times New Roman"/>
        </w:rPr>
        <w:t xml:space="preserve"> </w:t>
      </w:r>
      <w:r w:rsidR="0094288E" w:rsidRPr="00797DA2">
        <w:rPr>
          <w:rFonts w:ascii="Times New Roman" w:hAnsi="Times New Roman" w:cs="Times New Roman"/>
        </w:rPr>
        <w:t>and</w:t>
      </w:r>
      <w:r w:rsidR="00065B5B" w:rsidRPr="00797DA2">
        <w:rPr>
          <w:rFonts w:ascii="Times New Roman" w:hAnsi="Times New Roman" w:cs="Times New Roman"/>
        </w:rPr>
        <w:t xml:space="preserve"> </w:t>
      </w:r>
      <w:r w:rsidRPr="00797DA2">
        <w:rPr>
          <w:rFonts w:ascii="Times New Roman" w:hAnsi="Times New Roman" w:cs="Times New Roman"/>
        </w:rPr>
        <w:t>Loan</w:t>
      </w:r>
      <w:r w:rsidR="00065B5B" w:rsidRPr="00797DA2">
        <w:rPr>
          <w:rFonts w:ascii="Times New Roman" w:hAnsi="Times New Roman" w:cs="Times New Roman"/>
        </w:rPr>
        <w:t xml:space="preserve"> </w:t>
      </w:r>
      <w:r w:rsidRPr="00797DA2">
        <w:rPr>
          <w:rFonts w:ascii="Times New Roman" w:hAnsi="Times New Roman" w:cs="Times New Roman"/>
        </w:rPr>
        <w:t>Interest</w:t>
      </w:r>
      <w:r w:rsidR="00065B5B" w:rsidRPr="00797DA2">
        <w:rPr>
          <w:rFonts w:ascii="Times New Roman" w:hAnsi="Times New Roman" w:cs="Times New Roman"/>
        </w:rPr>
        <w:t xml:space="preserve"> </w:t>
      </w:r>
      <w:r w:rsidRPr="00797DA2">
        <w:rPr>
          <w:rFonts w:ascii="Times New Roman" w:hAnsi="Times New Roman" w:cs="Times New Roman"/>
        </w:rPr>
        <w:t>for</w:t>
      </w:r>
      <w:r w:rsidR="00065B5B" w:rsidRPr="00797DA2">
        <w:rPr>
          <w:rFonts w:ascii="Times New Roman" w:hAnsi="Times New Roman" w:cs="Times New Roman"/>
        </w:rPr>
        <w:t xml:space="preserve"> </w:t>
      </w:r>
      <w:r w:rsidRPr="00797DA2">
        <w:rPr>
          <w:rFonts w:ascii="Times New Roman" w:hAnsi="Times New Roman" w:cs="Times New Roman"/>
        </w:rPr>
        <w:t>People</w:t>
      </w:r>
      <w:r w:rsidR="00065B5B" w:rsidRPr="00797DA2">
        <w:rPr>
          <w:rFonts w:ascii="Times New Roman" w:hAnsi="Times New Roman" w:cs="Times New Roman"/>
        </w:rPr>
        <w:t xml:space="preserve"> </w:t>
      </w:r>
      <w:r w:rsidRPr="00797DA2">
        <w:rPr>
          <w:rFonts w:ascii="Times New Roman" w:hAnsi="Times New Roman" w:cs="Times New Roman"/>
        </w:rPr>
        <w:t>with</w:t>
      </w:r>
      <w:r w:rsidR="00065B5B" w:rsidRPr="00797DA2">
        <w:rPr>
          <w:rFonts w:ascii="Times New Roman" w:hAnsi="Times New Roman" w:cs="Times New Roman"/>
        </w:rPr>
        <w:t xml:space="preserve"> </w:t>
      </w:r>
      <w:r w:rsidRPr="00797DA2">
        <w:rPr>
          <w:rFonts w:ascii="Times New Roman" w:hAnsi="Times New Roman" w:cs="Times New Roman"/>
        </w:rPr>
        <w:t>Disabilities</w:t>
      </w:r>
      <w:bookmarkEnd w:id="96"/>
    </w:p>
    <w:p w:rsidR="00553A38" w:rsidRPr="00797DA2" w:rsidRDefault="00FB4732" w:rsidP="00FB4732">
      <w:pPr>
        <w:wordWrap w:val="0"/>
        <w:jc w:val="right"/>
        <w:rPr>
          <w:rFonts w:ascii="Times New Roman" w:hAnsi="Times New Roman" w:cs="Times New Roman"/>
        </w:rPr>
      </w:pPr>
      <w:r w:rsidRPr="00797DA2">
        <w:rPr>
          <w:rFonts w:ascii="Times New Roman" w:hAnsi="Times New Roman" w:cs="Times New Roman"/>
        </w:rPr>
        <w:t>Unit:</w:t>
      </w:r>
      <w:r w:rsidR="00065B5B" w:rsidRPr="00797DA2">
        <w:rPr>
          <w:rFonts w:ascii="Times New Roman" w:hAnsi="Times New Roman" w:cs="Times New Roman"/>
        </w:rPr>
        <w:t xml:space="preserve"> </w:t>
      </w:r>
      <w:r w:rsidRPr="00797DA2">
        <w:rPr>
          <w:rFonts w:ascii="Times New Roman" w:hAnsi="Times New Roman" w:cs="Times New Roman"/>
        </w:rPr>
        <w:t>Household</w:t>
      </w:r>
    </w:p>
    <w:tbl>
      <w:tblPr>
        <w:tblStyle w:val="21"/>
        <w:tblW w:w="9072" w:type="dxa"/>
        <w:jc w:val="center"/>
        <w:tblBorders>
          <w:left w:val="none" w:sz="0" w:space="0" w:color="auto"/>
          <w:right w:val="none" w:sz="0" w:space="0" w:color="auto"/>
        </w:tblBorders>
        <w:tblLook w:val="01E0" w:firstRow="1" w:lastRow="1" w:firstColumn="1" w:lastColumn="1" w:noHBand="0" w:noVBand="0"/>
      </w:tblPr>
      <w:tblGrid>
        <w:gridCol w:w="1270"/>
        <w:gridCol w:w="1399"/>
        <w:gridCol w:w="1399"/>
        <w:gridCol w:w="1399"/>
        <w:gridCol w:w="1399"/>
        <w:gridCol w:w="1399"/>
        <w:gridCol w:w="1399"/>
      </w:tblGrid>
      <w:tr w:rsidR="00553A38" w:rsidRPr="00797DA2" w:rsidTr="00292E18">
        <w:trPr>
          <w:jc w:val="center"/>
        </w:trPr>
        <w:tc>
          <w:tcPr>
            <w:tcW w:w="757" w:type="dxa"/>
            <w:vMerge w:val="restart"/>
          </w:tcPr>
          <w:p w:rsidR="00553A38" w:rsidRPr="00797DA2" w:rsidRDefault="00553A38" w:rsidP="00292E18">
            <w:pPr>
              <w:jc w:val="center"/>
              <w:rPr>
                <w:rFonts w:ascii="Times New Roman" w:hAnsi="Times New Roman" w:cs="Times New Roman"/>
              </w:rPr>
            </w:pPr>
          </w:p>
        </w:tc>
        <w:tc>
          <w:tcPr>
            <w:tcW w:w="1309" w:type="dxa"/>
            <w:vAlign w:val="center"/>
          </w:tcPr>
          <w:p w:rsidR="00553A38" w:rsidRPr="00797DA2" w:rsidRDefault="00553A38" w:rsidP="00292E18">
            <w:pPr>
              <w:jc w:val="center"/>
              <w:rPr>
                <w:rFonts w:ascii="Times New Roman" w:hAnsi="Times New Roman" w:cs="Times New Roman"/>
                <w:kern w:val="0"/>
              </w:rPr>
            </w:pPr>
            <w:r w:rsidRPr="00797DA2">
              <w:rPr>
                <w:rFonts w:ascii="Times New Roman" w:hAnsi="Times New Roman" w:cs="Times New Roman"/>
                <w:kern w:val="0"/>
              </w:rPr>
              <w:t>2012</w:t>
            </w:r>
          </w:p>
        </w:tc>
        <w:tc>
          <w:tcPr>
            <w:tcW w:w="1310" w:type="dxa"/>
            <w:vAlign w:val="center"/>
          </w:tcPr>
          <w:p w:rsidR="00553A38" w:rsidRPr="00797DA2" w:rsidRDefault="00553A38" w:rsidP="00292E18">
            <w:pPr>
              <w:ind w:leftChars="-35" w:left="-84"/>
              <w:jc w:val="center"/>
              <w:rPr>
                <w:rFonts w:ascii="Times New Roman" w:hAnsi="Times New Roman" w:cs="Times New Roman"/>
                <w:kern w:val="0"/>
              </w:rPr>
            </w:pPr>
            <w:r w:rsidRPr="00797DA2">
              <w:rPr>
                <w:rFonts w:ascii="Times New Roman" w:hAnsi="Times New Roman" w:cs="Times New Roman"/>
                <w:kern w:val="0"/>
              </w:rPr>
              <w:t>2013</w:t>
            </w:r>
          </w:p>
        </w:tc>
        <w:tc>
          <w:tcPr>
            <w:tcW w:w="2720" w:type="dxa"/>
            <w:gridSpan w:val="2"/>
            <w:vAlign w:val="center"/>
          </w:tcPr>
          <w:p w:rsidR="00553A38" w:rsidRPr="00797DA2" w:rsidRDefault="00553A38" w:rsidP="00292E18">
            <w:pPr>
              <w:jc w:val="center"/>
              <w:rPr>
                <w:rFonts w:ascii="Times New Roman" w:hAnsi="Times New Roman" w:cs="Times New Roman"/>
                <w:kern w:val="0"/>
              </w:rPr>
            </w:pPr>
            <w:r w:rsidRPr="00797DA2">
              <w:rPr>
                <w:rFonts w:ascii="Times New Roman" w:hAnsi="Times New Roman" w:cs="Times New Roman"/>
                <w:kern w:val="0"/>
              </w:rPr>
              <w:t>2014</w:t>
            </w:r>
          </w:p>
        </w:tc>
        <w:tc>
          <w:tcPr>
            <w:tcW w:w="2976" w:type="dxa"/>
            <w:gridSpan w:val="2"/>
            <w:vAlign w:val="center"/>
          </w:tcPr>
          <w:p w:rsidR="00553A38" w:rsidRPr="00797DA2" w:rsidRDefault="00553A38" w:rsidP="00292E18">
            <w:pPr>
              <w:jc w:val="center"/>
              <w:rPr>
                <w:rFonts w:ascii="Times New Roman" w:hAnsi="Times New Roman" w:cs="Times New Roman"/>
                <w:kern w:val="0"/>
              </w:rPr>
            </w:pPr>
            <w:r w:rsidRPr="00797DA2">
              <w:rPr>
                <w:rFonts w:ascii="Times New Roman" w:hAnsi="Times New Roman" w:cs="Times New Roman"/>
                <w:kern w:val="0"/>
              </w:rPr>
              <w:t>2015</w:t>
            </w:r>
          </w:p>
        </w:tc>
      </w:tr>
      <w:tr w:rsidR="00450C8D" w:rsidRPr="00797DA2" w:rsidTr="00292E18">
        <w:trPr>
          <w:trHeight w:val="467"/>
          <w:jc w:val="center"/>
        </w:trPr>
        <w:tc>
          <w:tcPr>
            <w:tcW w:w="757" w:type="dxa"/>
            <w:vMerge/>
          </w:tcPr>
          <w:p w:rsidR="00553A38" w:rsidRPr="00797DA2" w:rsidRDefault="00553A38" w:rsidP="00292E18">
            <w:pPr>
              <w:jc w:val="center"/>
              <w:rPr>
                <w:rFonts w:ascii="Times New Roman" w:hAnsi="Times New Roman" w:cs="Times New Roman"/>
              </w:rPr>
            </w:pPr>
          </w:p>
        </w:tc>
        <w:tc>
          <w:tcPr>
            <w:tcW w:w="1309" w:type="dxa"/>
            <w:vAlign w:val="center"/>
          </w:tcPr>
          <w:p w:rsidR="00553A38" w:rsidRPr="00797DA2" w:rsidRDefault="00FB4732" w:rsidP="00292E18">
            <w:pPr>
              <w:jc w:val="center"/>
              <w:rPr>
                <w:rFonts w:ascii="Times New Roman" w:hAnsi="Times New Roman" w:cs="Times New Roman"/>
              </w:rPr>
            </w:pPr>
            <w:r w:rsidRPr="00797DA2">
              <w:rPr>
                <w:rFonts w:ascii="Times New Roman" w:hAnsi="Times New Roman" w:cs="Times New Roman"/>
              </w:rPr>
              <w:t>Rent</w:t>
            </w:r>
          </w:p>
        </w:tc>
        <w:tc>
          <w:tcPr>
            <w:tcW w:w="1310" w:type="dxa"/>
            <w:vAlign w:val="center"/>
          </w:tcPr>
          <w:p w:rsidR="00553A38" w:rsidRPr="00797DA2" w:rsidRDefault="00FB4732" w:rsidP="00292E18">
            <w:pPr>
              <w:jc w:val="center"/>
              <w:rPr>
                <w:rFonts w:ascii="Times New Roman" w:hAnsi="Times New Roman" w:cs="Times New Roman"/>
              </w:rPr>
            </w:pPr>
            <w:r w:rsidRPr="00797DA2">
              <w:rPr>
                <w:rFonts w:ascii="Times New Roman" w:hAnsi="Times New Roman" w:cs="Times New Roman"/>
              </w:rPr>
              <w:t>Rent</w:t>
            </w:r>
          </w:p>
        </w:tc>
        <w:tc>
          <w:tcPr>
            <w:tcW w:w="1311" w:type="dxa"/>
            <w:vAlign w:val="center"/>
          </w:tcPr>
          <w:p w:rsidR="00553A38" w:rsidRPr="00797DA2" w:rsidRDefault="00FB4732" w:rsidP="00292E18">
            <w:pPr>
              <w:jc w:val="center"/>
              <w:rPr>
                <w:rFonts w:ascii="Times New Roman" w:hAnsi="Times New Roman" w:cs="Times New Roman"/>
              </w:rPr>
            </w:pPr>
            <w:r w:rsidRPr="00797DA2">
              <w:rPr>
                <w:rFonts w:ascii="Times New Roman" w:hAnsi="Times New Roman" w:cs="Times New Roman"/>
              </w:rPr>
              <w:t>Rent</w:t>
            </w:r>
          </w:p>
        </w:tc>
        <w:tc>
          <w:tcPr>
            <w:tcW w:w="1409" w:type="dxa"/>
            <w:vAlign w:val="center"/>
          </w:tcPr>
          <w:p w:rsidR="00553A38" w:rsidRPr="00797DA2" w:rsidRDefault="00450C8D">
            <w:pPr>
              <w:jc w:val="center"/>
              <w:rPr>
                <w:rFonts w:ascii="Times New Roman" w:hAnsi="Times New Roman" w:cs="Times New Roman"/>
              </w:rPr>
            </w:pPr>
            <w:r w:rsidRPr="00797DA2">
              <w:rPr>
                <w:rFonts w:ascii="Times New Roman" w:hAnsi="Times New Roman" w:cs="Times New Roman"/>
              </w:rPr>
              <w:t>Purchase</w:t>
            </w:r>
          </w:p>
        </w:tc>
        <w:tc>
          <w:tcPr>
            <w:tcW w:w="1417" w:type="dxa"/>
            <w:vAlign w:val="center"/>
          </w:tcPr>
          <w:p w:rsidR="00553A38" w:rsidRPr="00797DA2" w:rsidRDefault="00FB4732" w:rsidP="00292E18">
            <w:pPr>
              <w:jc w:val="center"/>
              <w:rPr>
                <w:rFonts w:ascii="Times New Roman" w:hAnsi="Times New Roman" w:cs="Times New Roman"/>
              </w:rPr>
            </w:pPr>
            <w:r w:rsidRPr="00797DA2">
              <w:rPr>
                <w:rFonts w:ascii="Times New Roman" w:hAnsi="Times New Roman" w:cs="Times New Roman"/>
              </w:rPr>
              <w:t>Rent</w:t>
            </w:r>
          </w:p>
        </w:tc>
        <w:tc>
          <w:tcPr>
            <w:tcW w:w="1559" w:type="dxa"/>
            <w:vAlign w:val="center"/>
          </w:tcPr>
          <w:p w:rsidR="00553A38" w:rsidRPr="00797DA2" w:rsidRDefault="00450C8D" w:rsidP="00292E18">
            <w:pPr>
              <w:jc w:val="center"/>
              <w:rPr>
                <w:rFonts w:ascii="Times New Roman" w:hAnsi="Times New Roman" w:cs="Times New Roman"/>
              </w:rPr>
            </w:pPr>
            <w:r w:rsidRPr="00797DA2">
              <w:rPr>
                <w:rFonts w:ascii="Times New Roman" w:hAnsi="Times New Roman" w:cs="Times New Roman"/>
              </w:rPr>
              <w:t>Purchase</w:t>
            </w:r>
          </w:p>
        </w:tc>
      </w:tr>
      <w:tr w:rsidR="00450C8D" w:rsidRPr="00797DA2" w:rsidTr="00292E18">
        <w:trPr>
          <w:jc w:val="center"/>
        </w:trPr>
        <w:tc>
          <w:tcPr>
            <w:tcW w:w="757" w:type="dxa"/>
          </w:tcPr>
          <w:p w:rsidR="00553A38" w:rsidRPr="00797DA2" w:rsidRDefault="00FB4732" w:rsidP="00292E18">
            <w:pPr>
              <w:jc w:val="center"/>
              <w:rPr>
                <w:rFonts w:ascii="Times New Roman" w:hAnsi="Times New Roman" w:cs="Times New Roman"/>
              </w:rPr>
            </w:pPr>
            <w:r w:rsidRPr="00797DA2">
              <w:rPr>
                <w:rFonts w:ascii="Times New Roman" w:hAnsi="Times New Roman" w:cs="Times New Roman"/>
              </w:rPr>
              <w:t>Household</w:t>
            </w:r>
            <w:r w:rsidR="00065B5B" w:rsidRPr="00797DA2">
              <w:rPr>
                <w:rFonts w:ascii="Times New Roman" w:hAnsi="Times New Roman" w:cs="Times New Roman"/>
              </w:rPr>
              <w:t xml:space="preserve"> </w:t>
            </w:r>
            <w:r w:rsidRPr="00797DA2">
              <w:rPr>
                <w:rFonts w:ascii="Times New Roman" w:hAnsi="Times New Roman" w:cs="Times New Roman"/>
              </w:rPr>
              <w:t>Approved</w:t>
            </w:r>
          </w:p>
        </w:tc>
        <w:tc>
          <w:tcPr>
            <w:tcW w:w="1309" w:type="dxa"/>
            <w:vAlign w:val="center"/>
          </w:tcPr>
          <w:p w:rsidR="00553A38" w:rsidRPr="00797DA2" w:rsidRDefault="00553A38" w:rsidP="00292E18">
            <w:pPr>
              <w:jc w:val="center"/>
              <w:rPr>
                <w:rFonts w:ascii="Times New Roman" w:hAnsi="Times New Roman" w:cs="Times New Roman"/>
                <w:kern w:val="0"/>
              </w:rPr>
            </w:pPr>
            <w:r w:rsidRPr="00797DA2">
              <w:rPr>
                <w:rFonts w:ascii="Times New Roman" w:hAnsi="Times New Roman" w:cs="Times New Roman"/>
                <w:kern w:val="0"/>
              </w:rPr>
              <w:t>10,515</w:t>
            </w:r>
          </w:p>
        </w:tc>
        <w:tc>
          <w:tcPr>
            <w:tcW w:w="1310" w:type="dxa"/>
            <w:vAlign w:val="center"/>
          </w:tcPr>
          <w:p w:rsidR="00553A38" w:rsidRPr="00797DA2" w:rsidRDefault="00553A38" w:rsidP="00292E18">
            <w:pPr>
              <w:jc w:val="center"/>
              <w:rPr>
                <w:rFonts w:ascii="Times New Roman" w:hAnsi="Times New Roman" w:cs="Times New Roman"/>
                <w:kern w:val="0"/>
              </w:rPr>
            </w:pPr>
            <w:r w:rsidRPr="00797DA2">
              <w:rPr>
                <w:rFonts w:ascii="Times New Roman" w:hAnsi="Times New Roman" w:cs="Times New Roman"/>
                <w:kern w:val="0"/>
              </w:rPr>
              <w:t>10,029</w:t>
            </w:r>
          </w:p>
        </w:tc>
        <w:tc>
          <w:tcPr>
            <w:tcW w:w="1311" w:type="dxa"/>
            <w:vAlign w:val="center"/>
          </w:tcPr>
          <w:p w:rsidR="00553A38" w:rsidRPr="00797DA2" w:rsidRDefault="00553A38" w:rsidP="00292E18">
            <w:pPr>
              <w:jc w:val="center"/>
              <w:rPr>
                <w:rFonts w:ascii="Times New Roman" w:hAnsi="Times New Roman" w:cs="Times New Roman"/>
                <w:kern w:val="0"/>
              </w:rPr>
            </w:pPr>
            <w:r w:rsidRPr="00797DA2">
              <w:rPr>
                <w:rFonts w:ascii="Times New Roman" w:hAnsi="Times New Roman" w:cs="Times New Roman"/>
                <w:kern w:val="0"/>
              </w:rPr>
              <w:t>22,406</w:t>
            </w:r>
          </w:p>
        </w:tc>
        <w:tc>
          <w:tcPr>
            <w:tcW w:w="1409" w:type="dxa"/>
            <w:vAlign w:val="center"/>
          </w:tcPr>
          <w:p w:rsidR="00553A38" w:rsidRPr="00797DA2" w:rsidRDefault="00553A38" w:rsidP="00292E18">
            <w:pPr>
              <w:jc w:val="center"/>
              <w:rPr>
                <w:rFonts w:ascii="Times New Roman" w:hAnsi="Times New Roman" w:cs="Times New Roman"/>
                <w:kern w:val="0"/>
              </w:rPr>
            </w:pPr>
            <w:r w:rsidRPr="00797DA2">
              <w:rPr>
                <w:rFonts w:ascii="Times New Roman" w:hAnsi="Times New Roman" w:cs="Times New Roman"/>
                <w:kern w:val="0"/>
              </w:rPr>
              <w:t>184</w:t>
            </w:r>
          </w:p>
        </w:tc>
        <w:tc>
          <w:tcPr>
            <w:tcW w:w="1417" w:type="dxa"/>
            <w:vAlign w:val="center"/>
          </w:tcPr>
          <w:p w:rsidR="00553A38" w:rsidRPr="00797DA2" w:rsidRDefault="00553A38" w:rsidP="00292E18">
            <w:pPr>
              <w:jc w:val="center"/>
              <w:rPr>
                <w:rFonts w:ascii="Times New Roman" w:hAnsi="Times New Roman" w:cs="Times New Roman"/>
                <w:kern w:val="0"/>
              </w:rPr>
            </w:pPr>
            <w:r w:rsidRPr="00797DA2">
              <w:rPr>
                <w:rFonts w:ascii="Times New Roman" w:hAnsi="Times New Roman" w:cs="Times New Roman"/>
                <w:kern w:val="0"/>
              </w:rPr>
              <w:t>11,517</w:t>
            </w:r>
          </w:p>
        </w:tc>
        <w:tc>
          <w:tcPr>
            <w:tcW w:w="1559" w:type="dxa"/>
            <w:vAlign w:val="center"/>
          </w:tcPr>
          <w:p w:rsidR="00553A38" w:rsidRPr="00797DA2" w:rsidRDefault="00553A38" w:rsidP="00292E18">
            <w:pPr>
              <w:jc w:val="center"/>
              <w:rPr>
                <w:rFonts w:ascii="Times New Roman" w:hAnsi="Times New Roman" w:cs="Times New Roman"/>
                <w:kern w:val="0"/>
              </w:rPr>
            </w:pPr>
            <w:r w:rsidRPr="00797DA2">
              <w:rPr>
                <w:rFonts w:ascii="Times New Roman" w:hAnsi="Times New Roman" w:cs="Times New Roman"/>
                <w:kern w:val="0"/>
              </w:rPr>
              <w:t>190</w:t>
            </w:r>
          </w:p>
        </w:tc>
      </w:tr>
      <w:tr w:rsidR="00450C8D" w:rsidRPr="00797DA2" w:rsidTr="00292E18">
        <w:trPr>
          <w:trHeight w:val="4034"/>
          <w:jc w:val="center"/>
        </w:trPr>
        <w:tc>
          <w:tcPr>
            <w:tcW w:w="757" w:type="dxa"/>
            <w:vAlign w:val="center"/>
          </w:tcPr>
          <w:p w:rsidR="00553A38" w:rsidRPr="00797DA2" w:rsidRDefault="00450C8D" w:rsidP="00292E18">
            <w:pPr>
              <w:jc w:val="center"/>
              <w:rPr>
                <w:rFonts w:ascii="Times New Roman" w:hAnsi="Times New Roman" w:cs="Times New Roman"/>
              </w:rPr>
            </w:pPr>
            <w:r w:rsidRPr="00797DA2">
              <w:rPr>
                <w:rFonts w:ascii="Times New Roman" w:hAnsi="Times New Roman" w:cs="Times New Roman"/>
              </w:rPr>
              <w:t>Amount</w:t>
            </w:r>
            <w:r w:rsidR="00065B5B" w:rsidRPr="00797DA2">
              <w:rPr>
                <w:rFonts w:ascii="Times New Roman" w:hAnsi="Times New Roman" w:cs="Times New Roman"/>
              </w:rPr>
              <w:t xml:space="preserve"> </w:t>
            </w:r>
            <w:r w:rsidRPr="00797DA2">
              <w:rPr>
                <w:rFonts w:ascii="Times New Roman" w:hAnsi="Times New Roman" w:cs="Times New Roman"/>
              </w:rPr>
              <w:t>Subsidized</w:t>
            </w:r>
          </w:p>
        </w:tc>
        <w:tc>
          <w:tcPr>
            <w:tcW w:w="1309" w:type="dxa"/>
          </w:tcPr>
          <w:p w:rsidR="00553A38" w:rsidRPr="00797DA2" w:rsidRDefault="0094288E" w:rsidP="005E42EC">
            <w:pPr>
              <w:overflowPunct w:val="0"/>
              <w:ind w:left="-57" w:right="-57"/>
              <w:rPr>
                <w:rFonts w:ascii="Times New Roman" w:hAnsi="Times New Roman" w:cs="Times New Roman"/>
              </w:rPr>
            </w:pP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municipal,</w:t>
            </w:r>
            <w:r w:rsidR="00065B5B" w:rsidRPr="00797DA2">
              <w:rPr>
                <w:rFonts w:ascii="Times New Roman" w:hAnsi="Times New Roman" w:cs="Times New Roman"/>
              </w:rPr>
              <w:t xml:space="preserve"> </w:t>
            </w:r>
            <w:r w:rsidRPr="00797DA2">
              <w:rPr>
                <w:rFonts w:ascii="Times New Roman" w:hAnsi="Times New Roman" w:cs="Times New Roman"/>
              </w:rPr>
              <w:t>city</w:t>
            </w:r>
            <w:r w:rsidR="00065B5B" w:rsidRPr="00797DA2">
              <w:rPr>
                <w:rFonts w:ascii="Times New Roman" w:hAnsi="Times New Roman" w:cs="Times New Roman"/>
              </w:rPr>
              <w:t xml:space="preserve"> </w:t>
            </w:r>
            <w:r w:rsidRPr="00797DA2">
              <w:rPr>
                <w:rFonts w:ascii="Times New Roman" w:hAnsi="Times New Roman" w:cs="Times New Roman"/>
              </w:rPr>
              <w:t>and</w:t>
            </w:r>
            <w:r w:rsidR="00065B5B" w:rsidRPr="00797DA2">
              <w:rPr>
                <w:rFonts w:ascii="Times New Roman" w:hAnsi="Times New Roman" w:cs="Times New Roman"/>
              </w:rPr>
              <w:t xml:space="preserve"> </w:t>
            </w:r>
            <w:r w:rsidRPr="00797DA2">
              <w:rPr>
                <w:rFonts w:ascii="Times New Roman" w:hAnsi="Times New Roman" w:cs="Times New Roman"/>
              </w:rPr>
              <w:t>county</w:t>
            </w:r>
            <w:r w:rsidR="00065B5B" w:rsidRPr="00797DA2">
              <w:rPr>
                <w:rFonts w:ascii="Times New Roman" w:hAnsi="Times New Roman" w:cs="Times New Roman"/>
              </w:rPr>
              <w:t xml:space="preserve"> </w:t>
            </w:r>
            <w:r w:rsidRPr="00797DA2">
              <w:rPr>
                <w:rFonts w:ascii="Times New Roman" w:hAnsi="Times New Roman" w:cs="Times New Roman"/>
              </w:rPr>
              <w:t>governments</w:t>
            </w:r>
            <w:r w:rsidR="00065B5B" w:rsidRPr="00797DA2">
              <w:rPr>
                <w:rFonts w:ascii="Times New Roman" w:hAnsi="Times New Roman" w:cs="Times New Roman"/>
              </w:rPr>
              <w:t xml:space="preserve"> </w:t>
            </w:r>
            <w:r w:rsidRPr="00797DA2">
              <w:rPr>
                <w:rFonts w:ascii="Times New Roman" w:hAnsi="Times New Roman" w:cs="Times New Roman"/>
              </w:rPr>
              <w:t>determine</w:t>
            </w:r>
            <w:r w:rsidR="00065B5B" w:rsidRPr="00797DA2">
              <w:rPr>
                <w:rFonts w:ascii="Times New Roman" w:hAnsi="Times New Roman" w:cs="Times New Roman"/>
              </w:rPr>
              <w:t xml:space="preserve"> </w:t>
            </w:r>
            <w:r w:rsidRPr="00797DA2">
              <w:rPr>
                <w:rFonts w:ascii="Times New Roman" w:hAnsi="Times New Roman" w:cs="Times New Roman"/>
              </w:rPr>
              <w:t>a</w:t>
            </w:r>
            <w:r w:rsidR="00065B5B" w:rsidRPr="00797DA2">
              <w:rPr>
                <w:rFonts w:ascii="Times New Roman" w:hAnsi="Times New Roman" w:cs="Times New Roman"/>
              </w:rPr>
              <w:t xml:space="preserve"> </w:t>
            </w:r>
            <w:r w:rsidRPr="00797DA2">
              <w:rPr>
                <w:rFonts w:ascii="Times New Roman" w:hAnsi="Times New Roman" w:cs="Times New Roman"/>
              </w:rPr>
              <w:t>subsidy</w:t>
            </w:r>
            <w:r w:rsidR="00065B5B" w:rsidRPr="00797DA2">
              <w:rPr>
                <w:rFonts w:ascii="Times New Roman" w:hAnsi="Times New Roman" w:cs="Times New Roman"/>
              </w:rPr>
              <w:t xml:space="preserve"> </w:t>
            </w:r>
            <w:r w:rsidRPr="00797DA2">
              <w:rPr>
                <w:rFonts w:ascii="Times New Roman" w:hAnsi="Times New Roman" w:cs="Times New Roman"/>
              </w:rPr>
              <w:t>to</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amount</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008D09C8" w:rsidRPr="00797DA2">
              <w:rPr>
                <w:rFonts w:ascii="Times New Roman" w:hAnsi="Times New Roman" w:cs="Times New Roman"/>
              </w:rPr>
              <w:t>TWD</w:t>
            </w:r>
            <w:r w:rsidR="00065B5B" w:rsidRPr="00797DA2">
              <w:rPr>
                <w:rFonts w:ascii="Times New Roman" w:hAnsi="Times New Roman" w:cs="Times New Roman"/>
              </w:rPr>
              <w:t xml:space="preserve"> </w:t>
            </w:r>
            <w:r w:rsidRPr="00797DA2">
              <w:rPr>
                <w:rFonts w:ascii="Times New Roman" w:hAnsi="Times New Roman" w:cs="Times New Roman"/>
              </w:rPr>
              <w:t>3,000</w:t>
            </w:r>
            <w:r w:rsidR="00065B5B" w:rsidRPr="00797DA2">
              <w:rPr>
                <w:rFonts w:ascii="Times New Roman" w:hAnsi="Times New Roman" w:cs="Times New Roman"/>
              </w:rPr>
              <w:t xml:space="preserve"> </w:t>
            </w:r>
            <w:r w:rsidRPr="00797DA2">
              <w:rPr>
                <w:rFonts w:ascii="Times New Roman" w:hAnsi="Times New Roman" w:cs="Times New Roman"/>
              </w:rPr>
              <w:t>to</w:t>
            </w:r>
            <w:r w:rsidR="00065B5B" w:rsidRPr="00797DA2">
              <w:rPr>
                <w:rFonts w:ascii="Times New Roman" w:hAnsi="Times New Roman" w:cs="Times New Roman"/>
              </w:rPr>
              <w:t xml:space="preserve"> </w:t>
            </w:r>
            <w:r w:rsidRPr="00797DA2">
              <w:rPr>
                <w:rFonts w:ascii="Times New Roman" w:hAnsi="Times New Roman" w:cs="Times New Roman"/>
              </w:rPr>
              <w:t>5,400</w:t>
            </w:r>
            <w:r w:rsidR="00065B5B" w:rsidRPr="00797DA2">
              <w:rPr>
                <w:rFonts w:ascii="Times New Roman" w:hAnsi="Times New Roman" w:cs="Times New Roman"/>
              </w:rPr>
              <w:t xml:space="preserve"> </w:t>
            </w:r>
            <w:r w:rsidRPr="00797DA2">
              <w:rPr>
                <w:rFonts w:ascii="Times New Roman" w:hAnsi="Times New Roman" w:cs="Times New Roman"/>
              </w:rPr>
              <w:t>per</w:t>
            </w:r>
            <w:r w:rsidR="00065B5B" w:rsidRPr="00797DA2">
              <w:rPr>
                <w:rFonts w:ascii="Times New Roman" w:hAnsi="Times New Roman" w:cs="Times New Roman"/>
              </w:rPr>
              <w:t xml:space="preserve"> </w:t>
            </w:r>
            <w:r w:rsidRPr="00797DA2">
              <w:rPr>
                <w:rFonts w:ascii="Times New Roman" w:hAnsi="Times New Roman" w:cs="Times New Roman"/>
              </w:rPr>
              <w:t>household</w:t>
            </w:r>
            <w:r w:rsidR="00065B5B" w:rsidRPr="00797DA2">
              <w:rPr>
                <w:rFonts w:ascii="Times New Roman" w:hAnsi="Times New Roman" w:cs="Times New Roman"/>
              </w:rPr>
              <w:t xml:space="preserve"> </w:t>
            </w:r>
            <w:r w:rsidRPr="00797DA2">
              <w:rPr>
                <w:rFonts w:ascii="Times New Roman" w:hAnsi="Times New Roman" w:cs="Times New Roman"/>
              </w:rPr>
              <w:t>by</w:t>
            </w:r>
            <w:r w:rsidR="00065B5B" w:rsidRPr="00797DA2">
              <w:rPr>
                <w:rFonts w:ascii="Times New Roman" w:hAnsi="Times New Roman" w:cs="Times New Roman"/>
              </w:rPr>
              <w:t xml:space="preserve"> </w:t>
            </w:r>
            <w:r w:rsidRPr="00797DA2">
              <w:rPr>
                <w:rFonts w:ascii="Times New Roman" w:hAnsi="Times New Roman" w:cs="Times New Roman"/>
              </w:rPr>
              <w:t>head</w:t>
            </w:r>
            <w:r w:rsidR="00065B5B" w:rsidRPr="00797DA2">
              <w:rPr>
                <w:rFonts w:ascii="Times New Roman" w:hAnsi="Times New Roman" w:cs="Times New Roman"/>
              </w:rPr>
              <w:t xml:space="preserve"> </w:t>
            </w:r>
            <w:r w:rsidRPr="00797DA2">
              <w:rPr>
                <w:rFonts w:ascii="Times New Roman" w:hAnsi="Times New Roman" w:cs="Times New Roman"/>
              </w:rPr>
              <w:t>count</w:t>
            </w:r>
            <w:r w:rsidR="00065B5B" w:rsidRPr="00797DA2">
              <w:rPr>
                <w:rFonts w:ascii="Times New Roman" w:hAnsi="Times New Roman" w:cs="Times New Roman"/>
              </w:rPr>
              <w:t xml:space="preserve"> </w:t>
            </w:r>
            <w:r w:rsidRPr="00797DA2">
              <w:rPr>
                <w:rFonts w:ascii="Times New Roman" w:hAnsi="Times New Roman" w:cs="Times New Roman"/>
              </w:rPr>
              <w:t>or</w:t>
            </w:r>
            <w:r w:rsidR="00065B5B" w:rsidRPr="00797DA2">
              <w:rPr>
                <w:rFonts w:ascii="Times New Roman" w:hAnsi="Times New Roman" w:cs="Times New Roman"/>
              </w:rPr>
              <w:t xml:space="preserve"> </w:t>
            </w:r>
            <w:r w:rsidRPr="00797DA2">
              <w:rPr>
                <w:rFonts w:ascii="Times New Roman" w:hAnsi="Times New Roman" w:cs="Times New Roman"/>
              </w:rPr>
              <w:t>house</w:t>
            </w:r>
            <w:r w:rsidR="00065B5B" w:rsidRPr="00797DA2">
              <w:rPr>
                <w:rFonts w:ascii="Times New Roman" w:hAnsi="Times New Roman" w:cs="Times New Roman"/>
              </w:rPr>
              <w:t xml:space="preserve"> </w:t>
            </w:r>
            <w:r w:rsidRPr="00797DA2">
              <w:rPr>
                <w:rFonts w:ascii="Times New Roman" w:hAnsi="Times New Roman" w:cs="Times New Roman"/>
              </w:rPr>
              <w:t>size</w:t>
            </w:r>
            <w:r w:rsidR="005E42EC" w:rsidRPr="00797DA2">
              <w:rPr>
                <w:rFonts w:ascii="Times New Roman" w:hAnsi="Times New Roman" w:cs="Times New Roman" w:hint="eastAsia"/>
              </w:rPr>
              <w:t xml:space="preserve"> </w:t>
            </w:r>
            <w:r w:rsidR="008D09C8" w:rsidRPr="00797DA2">
              <w:rPr>
                <w:rFonts w:ascii="Times New Roman" w:hAnsi="Times New Roman" w:cs="Times New Roman"/>
              </w:rPr>
              <w:t>TWD</w:t>
            </w:r>
            <w:r w:rsidR="00EB36A0" w:rsidRPr="00797DA2">
              <w:rPr>
                <w:rFonts w:ascii="Times New Roman" w:hAnsi="Times New Roman" w:cs="Times New Roman"/>
              </w:rPr>
              <w:t>.</w:t>
            </w:r>
          </w:p>
        </w:tc>
        <w:tc>
          <w:tcPr>
            <w:tcW w:w="1310" w:type="dxa"/>
          </w:tcPr>
          <w:p w:rsidR="00553A38" w:rsidRPr="00797DA2" w:rsidRDefault="0094288E" w:rsidP="005E42EC">
            <w:pPr>
              <w:overflowPunct w:val="0"/>
              <w:ind w:left="-57" w:right="-57"/>
              <w:rPr>
                <w:rFonts w:ascii="Times New Roman" w:hAnsi="Times New Roman" w:cs="Times New Roman"/>
              </w:rPr>
            </w:pP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municipal,</w:t>
            </w:r>
            <w:r w:rsidR="00065B5B" w:rsidRPr="00797DA2">
              <w:rPr>
                <w:rFonts w:ascii="Times New Roman" w:hAnsi="Times New Roman" w:cs="Times New Roman"/>
              </w:rPr>
              <w:t xml:space="preserve"> </w:t>
            </w:r>
            <w:r w:rsidRPr="00797DA2">
              <w:rPr>
                <w:rFonts w:ascii="Times New Roman" w:hAnsi="Times New Roman" w:cs="Times New Roman"/>
              </w:rPr>
              <w:t>city</w:t>
            </w:r>
            <w:r w:rsidR="00065B5B" w:rsidRPr="00797DA2">
              <w:rPr>
                <w:rFonts w:ascii="Times New Roman" w:hAnsi="Times New Roman" w:cs="Times New Roman"/>
              </w:rPr>
              <w:t xml:space="preserve"> </w:t>
            </w:r>
            <w:r w:rsidRPr="00797DA2">
              <w:rPr>
                <w:rFonts w:ascii="Times New Roman" w:hAnsi="Times New Roman" w:cs="Times New Roman"/>
              </w:rPr>
              <w:t>and</w:t>
            </w:r>
            <w:r w:rsidR="00065B5B" w:rsidRPr="00797DA2">
              <w:rPr>
                <w:rFonts w:ascii="Times New Roman" w:hAnsi="Times New Roman" w:cs="Times New Roman"/>
              </w:rPr>
              <w:t xml:space="preserve"> </w:t>
            </w:r>
            <w:r w:rsidRPr="00797DA2">
              <w:rPr>
                <w:rFonts w:ascii="Times New Roman" w:hAnsi="Times New Roman" w:cs="Times New Roman"/>
              </w:rPr>
              <w:t>county</w:t>
            </w:r>
            <w:r w:rsidR="00065B5B" w:rsidRPr="00797DA2">
              <w:rPr>
                <w:rFonts w:ascii="Times New Roman" w:hAnsi="Times New Roman" w:cs="Times New Roman"/>
              </w:rPr>
              <w:t xml:space="preserve"> </w:t>
            </w:r>
            <w:r w:rsidRPr="00797DA2">
              <w:rPr>
                <w:rFonts w:ascii="Times New Roman" w:hAnsi="Times New Roman" w:cs="Times New Roman"/>
              </w:rPr>
              <w:t>governments</w:t>
            </w:r>
            <w:r w:rsidR="00065B5B" w:rsidRPr="00797DA2">
              <w:rPr>
                <w:rFonts w:ascii="Times New Roman" w:hAnsi="Times New Roman" w:cs="Times New Roman"/>
              </w:rPr>
              <w:t xml:space="preserve"> </w:t>
            </w:r>
            <w:r w:rsidRPr="00797DA2">
              <w:rPr>
                <w:rFonts w:ascii="Times New Roman" w:hAnsi="Times New Roman" w:cs="Times New Roman"/>
              </w:rPr>
              <w:t>determine</w:t>
            </w:r>
            <w:r w:rsidR="00065B5B" w:rsidRPr="00797DA2">
              <w:rPr>
                <w:rFonts w:ascii="Times New Roman" w:hAnsi="Times New Roman" w:cs="Times New Roman"/>
              </w:rPr>
              <w:t xml:space="preserve"> </w:t>
            </w:r>
            <w:r w:rsidRPr="00797DA2">
              <w:rPr>
                <w:rFonts w:ascii="Times New Roman" w:hAnsi="Times New Roman" w:cs="Times New Roman"/>
              </w:rPr>
              <w:t>a</w:t>
            </w:r>
            <w:r w:rsidR="00065B5B" w:rsidRPr="00797DA2">
              <w:rPr>
                <w:rFonts w:ascii="Times New Roman" w:hAnsi="Times New Roman" w:cs="Times New Roman"/>
              </w:rPr>
              <w:t xml:space="preserve"> </w:t>
            </w:r>
            <w:r w:rsidRPr="00797DA2">
              <w:rPr>
                <w:rFonts w:ascii="Times New Roman" w:hAnsi="Times New Roman" w:cs="Times New Roman"/>
              </w:rPr>
              <w:t>subsidy</w:t>
            </w:r>
            <w:r w:rsidR="00065B5B" w:rsidRPr="00797DA2">
              <w:rPr>
                <w:rFonts w:ascii="Times New Roman" w:hAnsi="Times New Roman" w:cs="Times New Roman"/>
              </w:rPr>
              <w:t xml:space="preserve"> </w:t>
            </w:r>
            <w:r w:rsidRPr="00797DA2">
              <w:rPr>
                <w:rFonts w:ascii="Times New Roman" w:hAnsi="Times New Roman" w:cs="Times New Roman"/>
              </w:rPr>
              <w:t>to</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amount</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008D09C8" w:rsidRPr="00797DA2">
              <w:rPr>
                <w:rFonts w:ascii="Times New Roman" w:hAnsi="Times New Roman" w:cs="Times New Roman"/>
              </w:rPr>
              <w:t>TWD</w:t>
            </w:r>
            <w:r w:rsidR="00065B5B" w:rsidRPr="00797DA2">
              <w:rPr>
                <w:rFonts w:ascii="Times New Roman" w:hAnsi="Times New Roman" w:cs="Times New Roman"/>
              </w:rPr>
              <w:t xml:space="preserve"> </w:t>
            </w:r>
            <w:r w:rsidRPr="00797DA2">
              <w:rPr>
                <w:rFonts w:ascii="Times New Roman" w:hAnsi="Times New Roman" w:cs="Times New Roman"/>
              </w:rPr>
              <w:t>3,000</w:t>
            </w:r>
            <w:r w:rsidR="00065B5B" w:rsidRPr="00797DA2">
              <w:rPr>
                <w:rFonts w:ascii="Times New Roman" w:hAnsi="Times New Roman" w:cs="Times New Roman"/>
              </w:rPr>
              <w:t xml:space="preserve"> </w:t>
            </w:r>
            <w:r w:rsidRPr="00797DA2">
              <w:rPr>
                <w:rFonts w:ascii="Times New Roman" w:hAnsi="Times New Roman" w:cs="Times New Roman"/>
              </w:rPr>
              <w:t>to</w:t>
            </w:r>
            <w:r w:rsidR="00065B5B" w:rsidRPr="00797DA2">
              <w:rPr>
                <w:rFonts w:ascii="Times New Roman" w:hAnsi="Times New Roman" w:cs="Times New Roman"/>
              </w:rPr>
              <w:t xml:space="preserve"> </w:t>
            </w:r>
            <w:r w:rsidRPr="00797DA2">
              <w:rPr>
                <w:rFonts w:ascii="Times New Roman" w:hAnsi="Times New Roman" w:cs="Times New Roman"/>
              </w:rPr>
              <w:t>5,000</w:t>
            </w:r>
            <w:r w:rsidR="00065B5B" w:rsidRPr="00797DA2">
              <w:rPr>
                <w:rFonts w:ascii="Times New Roman" w:hAnsi="Times New Roman" w:cs="Times New Roman"/>
              </w:rPr>
              <w:t xml:space="preserve"> </w:t>
            </w:r>
            <w:r w:rsidRPr="00797DA2">
              <w:rPr>
                <w:rFonts w:ascii="Times New Roman" w:hAnsi="Times New Roman" w:cs="Times New Roman"/>
              </w:rPr>
              <w:t>per</w:t>
            </w:r>
            <w:r w:rsidR="00065B5B" w:rsidRPr="00797DA2">
              <w:rPr>
                <w:rFonts w:ascii="Times New Roman" w:hAnsi="Times New Roman" w:cs="Times New Roman"/>
              </w:rPr>
              <w:t xml:space="preserve"> </w:t>
            </w:r>
            <w:r w:rsidRPr="00797DA2">
              <w:rPr>
                <w:rFonts w:ascii="Times New Roman" w:hAnsi="Times New Roman" w:cs="Times New Roman"/>
              </w:rPr>
              <w:t>household</w:t>
            </w:r>
            <w:r w:rsidR="00065B5B" w:rsidRPr="00797DA2">
              <w:rPr>
                <w:rFonts w:ascii="Times New Roman" w:hAnsi="Times New Roman" w:cs="Times New Roman"/>
              </w:rPr>
              <w:t xml:space="preserve"> </w:t>
            </w:r>
            <w:r w:rsidRPr="00797DA2">
              <w:rPr>
                <w:rFonts w:ascii="Times New Roman" w:hAnsi="Times New Roman" w:cs="Times New Roman"/>
              </w:rPr>
              <w:t>by</w:t>
            </w:r>
            <w:r w:rsidR="00065B5B" w:rsidRPr="00797DA2">
              <w:rPr>
                <w:rFonts w:ascii="Times New Roman" w:hAnsi="Times New Roman" w:cs="Times New Roman"/>
              </w:rPr>
              <w:t xml:space="preserve"> </w:t>
            </w:r>
            <w:r w:rsidRPr="00797DA2">
              <w:rPr>
                <w:rFonts w:ascii="Times New Roman" w:hAnsi="Times New Roman" w:cs="Times New Roman"/>
              </w:rPr>
              <w:t>head</w:t>
            </w:r>
            <w:r w:rsidR="00065B5B" w:rsidRPr="00797DA2">
              <w:rPr>
                <w:rFonts w:ascii="Times New Roman" w:hAnsi="Times New Roman" w:cs="Times New Roman"/>
              </w:rPr>
              <w:t xml:space="preserve"> </w:t>
            </w:r>
            <w:r w:rsidRPr="00797DA2">
              <w:rPr>
                <w:rFonts w:ascii="Times New Roman" w:hAnsi="Times New Roman" w:cs="Times New Roman"/>
              </w:rPr>
              <w:t>count</w:t>
            </w:r>
            <w:r w:rsidR="00065B5B" w:rsidRPr="00797DA2">
              <w:rPr>
                <w:rFonts w:ascii="Times New Roman" w:hAnsi="Times New Roman" w:cs="Times New Roman"/>
              </w:rPr>
              <w:t xml:space="preserve"> </w:t>
            </w:r>
            <w:r w:rsidRPr="00797DA2">
              <w:rPr>
                <w:rFonts w:ascii="Times New Roman" w:hAnsi="Times New Roman" w:cs="Times New Roman"/>
              </w:rPr>
              <w:t>or</w:t>
            </w:r>
            <w:r w:rsidR="00065B5B" w:rsidRPr="00797DA2">
              <w:rPr>
                <w:rFonts w:ascii="Times New Roman" w:hAnsi="Times New Roman" w:cs="Times New Roman"/>
              </w:rPr>
              <w:t xml:space="preserve"> </w:t>
            </w:r>
            <w:r w:rsidRPr="00797DA2">
              <w:rPr>
                <w:rFonts w:ascii="Times New Roman" w:hAnsi="Times New Roman" w:cs="Times New Roman"/>
              </w:rPr>
              <w:t>house</w:t>
            </w:r>
            <w:r w:rsidR="00065B5B" w:rsidRPr="00797DA2">
              <w:rPr>
                <w:rFonts w:ascii="Times New Roman" w:hAnsi="Times New Roman" w:cs="Times New Roman"/>
              </w:rPr>
              <w:t xml:space="preserve"> </w:t>
            </w:r>
            <w:r w:rsidRPr="00797DA2">
              <w:rPr>
                <w:rFonts w:ascii="Times New Roman" w:hAnsi="Times New Roman" w:cs="Times New Roman"/>
              </w:rPr>
              <w:t>size</w:t>
            </w:r>
            <w:r w:rsidR="005E42EC" w:rsidRPr="00797DA2">
              <w:rPr>
                <w:rFonts w:ascii="Times New Roman" w:hAnsi="Times New Roman" w:cs="Times New Roman" w:hint="eastAsia"/>
              </w:rPr>
              <w:t xml:space="preserve"> </w:t>
            </w:r>
            <w:r w:rsidR="008D09C8" w:rsidRPr="00797DA2">
              <w:rPr>
                <w:rFonts w:ascii="Times New Roman" w:hAnsi="Times New Roman" w:cs="Times New Roman"/>
              </w:rPr>
              <w:t>TWD</w:t>
            </w:r>
            <w:r w:rsidR="00A279D6" w:rsidRPr="00797DA2">
              <w:rPr>
                <w:rFonts w:ascii="Times New Roman" w:hAnsi="Times New Roman" w:cs="Times New Roman"/>
              </w:rPr>
              <w:t>.</w:t>
            </w:r>
          </w:p>
        </w:tc>
        <w:tc>
          <w:tcPr>
            <w:tcW w:w="1311" w:type="dxa"/>
          </w:tcPr>
          <w:p w:rsidR="00553A38" w:rsidRPr="00797DA2" w:rsidRDefault="0094288E" w:rsidP="005E42EC">
            <w:pPr>
              <w:overflowPunct w:val="0"/>
              <w:ind w:left="-57" w:right="-57"/>
              <w:rPr>
                <w:rFonts w:ascii="Times New Roman" w:hAnsi="Times New Roman" w:cs="Times New Roman"/>
              </w:rPr>
            </w:pP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municipal,</w:t>
            </w:r>
            <w:r w:rsidR="00065B5B" w:rsidRPr="00797DA2">
              <w:rPr>
                <w:rFonts w:ascii="Times New Roman" w:hAnsi="Times New Roman" w:cs="Times New Roman"/>
              </w:rPr>
              <w:t xml:space="preserve"> </w:t>
            </w:r>
            <w:r w:rsidRPr="00797DA2">
              <w:rPr>
                <w:rFonts w:ascii="Times New Roman" w:hAnsi="Times New Roman" w:cs="Times New Roman"/>
              </w:rPr>
              <w:t>city</w:t>
            </w:r>
            <w:r w:rsidR="00065B5B" w:rsidRPr="00797DA2">
              <w:rPr>
                <w:rFonts w:ascii="Times New Roman" w:hAnsi="Times New Roman" w:cs="Times New Roman"/>
              </w:rPr>
              <w:t xml:space="preserve"> </w:t>
            </w:r>
            <w:r w:rsidRPr="00797DA2">
              <w:rPr>
                <w:rFonts w:ascii="Times New Roman" w:hAnsi="Times New Roman" w:cs="Times New Roman"/>
              </w:rPr>
              <w:t>and</w:t>
            </w:r>
            <w:r w:rsidR="00065B5B" w:rsidRPr="00797DA2">
              <w:rPr>
                <w:rFonts w:ascii="Times New Roman" w:hAnsi="Times New Roman" w:cs="Times New Roman"/>
              </w:rPr>
              <w:t xml:space="preserve"> </w:t>
            </w:r>
            <w:r w:rsidRPr="00797DA2">
              <w:rPr>
                <w:rFonts w:ascii="Times New Roman" w:hAnsi="Times New Roman" w:cs="Times New Roman"/>
              </w:rPr>
              <w:t>county</w:t>
            </w:r>
            <w:r w:rsidR="00065B5B" w:rsidRPr="00797DA2">
              <w:rPr>
                <w:rFonts w:ascii="Times New Roman" w:hAnsi="Times New Roman" w:cs="Times New Roman"/>
              </w:rPr>
              <w:t xml:space="preserve"> </w:t>
            </w:r>
            <w:r w:rsidRPr="00797DA2">
              <w:rPr>
                <w:rFonts w:ascii="Times New Roman" w:hAnsi="Times New Roman" w:cs="Times New Roman"/>
              </w:rPr>
              <w:t>governments</w:t>
            </w:r>
            <w:r w:rsidR="00065B5B" w:rsidRPr="00797DA2">
              <w:rPr>
                <w:rFonts w:ascii="Times New Roman" w:hAnsi="Times New Roman" w:cs="Times New Roman"/>
              </w:rPr>
              <w:t xml:space="preserve"> </w:t>
            </w:r>
            <w:r w:rsidRPr="00797DA2">
              <w:rPr>
                <w:rFonts w:ascii="Times New Roman" w:hAnsi="Times New Roman" w:cs="Times New Roman"/>
              </w:rPr>
              <w:t>determine</w:t>
            </w:r>
            <w:r w:rsidR="00065B5B" w:rsidRPr="00797DA2">
              <w:rPr>
                <w:rFonts w:ascii="Times New Roman" w:hAnsi="Times New Roman" w:cs="Times New Roman"/>
              </w:rPr>
              <w:t xml:space="preserve"> </w:t>
            </w:r>
            <w:r w:rsidRPr="00797DA2">
              <w:rPr>
                <w:rFonts w:ascii="Times New Roman" w:hAnsi="Times New Roman" w:cs="Times New Roman"/>
              </w:rPr>
              <w:t>a</w:t>
            </w:r>
            <w:r w:rsidR="00065B5B" w:rsidRPr="00797DA2">
              <w:rPr>
                <w:rFonts w:ascii="Times New Roman" w:hAnsi="Times New Roman" w:cs="Times New Roman"/>
              </w:rPr>
              <w:t xml:space="preserve"> </w:t>
            </w:r>
            <w:r w:rsidRPr="00797DA2">
              <w:rPr>
                <w:rFonts w:ascii="Times New Roman" w:hAnsi="Times New Roman" w:cs="Times New Roman"/>
              </w:rPr>
              <w:t>subsidy</w:t>
            </w:r>
            <w:r w:rsidR="00065B5B" w:rsidRPr="00797DA2">
              <w:rPr>
                <w:rFonts w:ascii="Times New Roman" w:hAnsi="Times New Roman" w:cs="Times New Roman"/>
              </w:rPr>
              <w:t xml:space="preserve"> </w:t>
            </w:r>
            <w:r w:rsidRPr="00797DA2">
              <w:rPr>
                <w:rFonts w:ascii="Times New Roman" w:hAnsi="Times New Roman" w:cs="Times New Roman"/>
              </w:rPr>
              <w:t>to</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amount</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008D09C8" w:rsidRPr="00797DA2">
              <w:rPr>
                <w:rFonts w:ascii="Times New Roman" w:hAnsi="Times New Roman" w:cs="Times New Roman"/>
              </w:rPr>
              <w:t>TWD</w:t>
            </w:r>
            <w:r w:rsidR="00065B5B" w:rsidRPr="00797DA2">
              <w:rPr>
                <w:rFonts w:ascii="Times New Roman" w:hAnsi="Times New Roman" w:cs="Times New Roman"/>
              </w:rPr>
              <w:t xml:space="preserve"> </w:t>
            </w:r>
            <w:r w:rsidRPr="00797DA2">
              <w:rPr>
                <w:rFonts w:ascii="Times New Roman" w:hAnsi="Times New Roman" w:cs="Times New Roman"/>
              </w:rPr>
              <w:t>3,000</w:t>
            </w:r>
            <w:r w:rsidR="00065B5B" w:rsidRPr="00797DA2">
              <w:rPr>
                <w:rFonts w:ascii="Times New Roman" w:hAnsi="Times New Roman" w:cs="Times New Roman"/>
              </w:rPr>
              <w:t xml:space="preserve"> </w:t>
            </w:r>
            <w:r w:rsidRPr="00797DA2">
              <w:rPr>
                <w:rFonts w:ascii="Times New Roman" w:hAnsi="Times New Roman" w:cs="Times New Roman"/>
              </w:rPr>
              <w:t>to</w:t>
            </w:r>
            <w:r w:rsidR="00065B5B" w:rsidRPr="00797DA2">
              <w:rPr>
                <w:rFonts w:ascii="Times New Roman" w:hAnsi="Times New Roman" w:cs="Times New Roman"/>
              </w:rPr>
              <w:t xml:space="preserve"> </w:t>
            </w:r>
            <w:r w:rsidRPr="00797DA2">
              <w:rPr>
                <w:rFonts w:ascii="Times New Roman" w:hAnsi="Times New Roman" w:cs="Times New Roman"/>
              </w:rPr>
              <w:t>5,000</w:t>
            </w:r>
            <w:r w:rsidR="00065B5B" w:rsidRPr="00797DA2">
              <w:rPr>
                <w:rFonts w:ascii="Times New Roman" w:hAnsi="Times New Roman" w:cs="Times New Roman"/>
              </w:rPr>
              <w:t xml:space="preserve"> </w:t>
            </w:r>
            <w:r w:rsidRPr="00797DA2">
              <w:rPr>
                <w:rFonts w:ascii="Times New Roman" w:hAnsi="Times New Roman" w:cs="Times New Roman"/>
              </w:rPr>
              <w:t>per</w:t>
            </w:r>
            <w:r w:rsidR="00065B5B" w:rsidRPr="00797DA2">
              <w:rPr>
                <w:rFonts w:ascii="Times New Roman" w:hAnsi="Times New Roman" w:cs="Times New Roman"/>
              </w:rPr>
              <w:t xml:space="preserve"> </w:t>
            </w:r>
            <w:r w:rsidRPr="00797DA2">
              <w:rPr>
                <w:rFonts w:ascii="Times New Roman" w:hAnsi="Times New Roman" w:cs="Times New Roman"/>
              </w:rPr>
              <w:t>household</w:t>
            </w:r>
            <w:r w:rsidR="00065B5B" w:rsidRPr="00797DA2">
              <w:rPr>
                <w:rFonts w:ascii="Times New Roman" w:hAnsi="Times New Roman" w:cs="Times New Roman"/>
              </w:rPr>
              <w:t xml:space="preserve"> </w:t>
            </w:r>
            <w:r w:rsidRPr="00797DA2">
              <w:rPr>
                <w:rFonts w:ascii="Times New Roman" w:hAnsi="Times New Roman" w:cs="Times New Roman"/>
              </w:rPr>
              <w:t>by</w:t>
            </w:r>
            <w:r w:rsidR="00065B5B" w:rsidRPr="00797DA2">
              <w:rPr>
                <w:rFonts w:ascii="Times New Roman" w:hAnsi="Times New Roman" w:cs="Times New Roman"/>
              </w:rPr>
              <w:t xml:space="preserve"> </w:t>
            </w:r>
            <w:r w:rsidRPr="00797DA2">
              <w:rPr>
                <w:rFonts w:ascii="Times New Roman" w:hAnsi="Times New Roman" w:cs="Times New Roman"/>
              </w:rPr>
              <w:t>head</w:t>
            </w:r>
            <w:r w:rsidR="00065B5B" w:rsidRPr="00797DA2">
              <w:rPr>
                <w:rFonts w:ascii="Times New Roman" w:hAnsi="Times New Roman" w:cs="Times New Roman"/>
              </w:rPr>
              <w:t xml:space="preserve"> </w:t>
            </w:r>
            <w:r w:rsidRPr="00797DA2">
              <w:rPr>
                <w:rFonts w:ascii="Times New Roman" w:hAnsi="Times New Roman" w:cs="Times New Roman"/>
              </w:rPr>
              <w:t>count</w:t>
            </w:r>
            <w:r w:rsidR="00065B5B" w:rsidRPr="00797DA2">
              <w:rPr>
                <w:rFonts w:ascii="Times New Roman" w:hAnsi="Times New Roman" w:cs="Times New Roman"/>
              </w:rPr>
              <w:t xml:space="preserve"> </w:t>
            </w:r>
            <w:r w:rsidRPr="00797DA2">
              <w:rPr>
                <w:rFonts w:ascii="Times New Roman" w:hAnsi="Times New Roman" w:cs="Times New Roman"/>
              </w:rPr>
              <w:t>or</w:t>
            </w:r>
            <w:r w:rsidR="00065B5B" w:rsidRPr="00797DA2">
              <w:rPr>
                <w:rFonts w:ascii="Times New Roman" w:hAnsi="Times New Roman" w:cs="Times New Roman"/>
              </w:rPr>
              <w:t xml:space="preserve"> </w:t>
            </w:r>
            <w:r w:rsidRPr="00797DA2">
              <w:rPr>
                <w:rFonts w:ascii="Times New Roman" w:hAnsi="Times New Roman" w:cs="Times New Roman"/>
              </w:rPr>
              <w:t>house</w:t>
            </w:r>
            <w:r w:rsidR="00065B5B" w:rsidRPr="00797DA2">
              <w:rPr>
                <w:rFonts w:ascii="Times New Roman" w:hAnsi="Times New Roman" w:cs="Times New Roman"/>
              </w:rPr>
              <w:t xml:space="preserve"> </w:t>
            </w:r>
            <w:r w:rsidRPr="00797DA2">
              <w:rPr>
                <w:rFonts w:ascii="Times New Roman" w:hAnsi="Times New Roman" w:cs="Times New Roman"/>
              </w:rPr>
              <w:t>size</w:t>
            </w:r>
            <w:r w:rsidR="005E42EC" w:rsidRPr="00797DA2">
              <w:rPr>
                <w:rFonts w:ascii="Times New Roman" w:hAnsi="Times New Roman" w:cs="Times New Roman" w:hint="eastAsia"/>
              </w:rPr>
              <w:t xml:space="preserve"> </w:t>
            </w:r>
            <w:r w:rsidR="008D09C8" w:rsidRPr="00797DA2">
              <w:rPr>
                <w:rFonts w:ascii="Times New Roman" w:hAnsi="Times New Roman" w:cs="Times New Roman"/>
              </w:rPr>
              <w:t>TWD</w:t>
            </w:r>
            <w:r w:rsidR="00A279D6" w:rsidRPr="00797DA2">
              <w:rPr>
                <w:rFonts w:ascii="Times New Roman" w:hAnsi="Times New Roman" w:cs="Times New Roman"/>
              </w:rPr>
              <w:t>.</w:t>
            </w:r>
          </w:p>
        </w:tc>
        <w:tc>
          <w:tcPr>
            <w:tcW w:w="1409" w:type="dxa"/>
          </w:tcPr>
          <w:p w:rsidR="00553A38" w:rsidRPr="00797DA2" w:rsidRDefault="0094288E" w:rsidP="005E42EC">
            <w:pPr>
              <w:overflowPunct w:val="0"/>
              <w:ind w:left="-57" w:right="-57"/>
              <w:rPr>
                <w:rFonts w:ascii="Times New Roman" w:hAnsi="Times New Roman" w:cs="Times New Roman"/>
              </w:rPr>
            </w:pPr>
            <w:r w:rsidRPr="00797DA2">
              <w:rPr>
                <w:rFonts w:ascii="Times New Roman" w:hAnsi="Times New Roman" w:cs="Times New Roman"/>
              </w:rPr>
              <w:t>Most</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city</w:t>
            </w:r>
            <w:r w:rsidR="00065B5B" w:rsidRPr="00797DA2">
              <w:rPr>
                <w:rFonts w:ascii="Times New Roman" w:hAnsi="Times New Roman" w:cs="Times New Roman"/>
              </w:rPr>
              <w:t xml:space="preserve"> </w:t>
            </w:r>
            <w:r w:rsidRPr="00797DA2">
              <w:rPr>
                <w:rFonts w:ascii="Times New Roman" w:hAnsi="Times New Roman" w:cs="Times New Roman"/>
              </w:rPr>
              <w:t>and</w:t>
            </w:r>
            <w:r w:rsidR="00065B5B" w:rsidRPr="00797DA2">
              <w:rPr>
                <w:rFonts w:ascii="Times New Roman" w:hAnsi="Times New Roman" w:cs="Times New Roman"/>
              </w:rPr>
              <w:t xml:space="preserve"> </w:t>
            </w:r>
            <w:r w:rsidRPr="00797DA2">
              <w:rPr>
                <w:rFonts w:ascii="Times New Roman" w:hAnsi="Times New Roman" w:cs="Times New Roman"/>
              </w:rPr>
              <w:t>county</w:t>
            </w:r>
            <w:r w:rsidR="00065B5B" w:rsidRPr="00797DA2">
              <w:rPr>
                <w:rFonts w:ascii="Times New Roman" w:hAnsi="Times New Roman" w:cs="Times New Roman"/>
              </w:rPr>
              <w:t xml:space="preserve"> </w:t>
            </w:r>
            <w:r w:rsidRPr="00797DA2">
              <w:rPr>
                <w:rFonts w:ascii="Times New Roman" w:hAnsi="Times New Roman" w:cs="Times New Roman"/>
              </w:rPr>
              <w:t>governments</w:t>
            </w:r>
            <w:r w:rsidR="00065B5B" w:rsidRPr="00797DA2">
              <w:rPr>
                <w:rFonts w:ascii="Times New Roman" w:hAnsi="Times New Roman" w:cs="Times New Roman"/>
              </w:rPr>
              <w:t xml:space="preserve"> </w:t>
            </w:r>
            <w:r w:rsidRPr="00797DA2">
              <w:rPr>
                <w:rFonts w:ascii="Times New Roman" w:hAnsi="Times New Roman" w:cs="Times New Roman"/>
              </w:rPr>
              <w:t>set</w:t>
            </w:r>
            <w:r w:rsidR="00065B5B" w:rsidRPr="00797DA2">
              <w:rPr>
                <w:rFonts w:ascii="Times New Roman" w:hAnsi="Times New Roman" w:cs="Times New Roman"/>
              </w:rPr>
              <w:t xml:space="preserve"> </w:t>
            </w:r>
            <w:r w:rsidRPr="00797DA2">
              <w:rPr>
                <w:rFonts w:ascii="Times New Roman" w:hAnsi="Times New Roman" w:cs="Times New Roman"/>
              </w:rPr>
              <w:t>an</w:t>
            </w:r>
            <w:r w:rsidR="00065B5B" w:rsidRPr="00797DA2">
              <w:rPr>
                <w:rFonts w:ascii="Times New Roman" w:hAnsi="Times New Roman" w:cs="Times New Roman"/>
              </w:rPr>
              <w:t xml:space="preserve"> </w:t>
            </w:r>
            <w:r w:rsidRPr="00797DA2">
              <w:rPr>
                <w:rFonts w:ascii="Times New Roman" w:hAnsi="Times New Roman" w:cs="Times New Roman"/>
              </w:rPr>
              <w:t>upper</w:t>
            </w:r>
            <w:r w:rsidR="00065B5B" w:rsidRPr="00797DA2">
              <w:rPr>
                <w:rFonts w:ascii="Times New Roman" w:hAnsi="Times New Roman" w:cs="Times New Roman"/>
              </w:rPr>
              <w:t xml:space="preserve"> </w:t>
            </w:r>
            <w:r w:rsidRPr="00797DA2">
              <w:rPr>
                <w:rFonts w:ascii="Times New Roman" w:hAnsi="Times New Roman" w:cs="Times New Roman"/>
              </w:rPr>
              <w:t>limit</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Pr="00797DA2">
              <w:rPr>
                <w:rFonts w:ascii="Times New Roman" w:hAnsi="Times New Roman" w:cs="Times New Roman"/>
              </w:rPr>
              <w:t>loan</w:t>
            </w:r>
            <w:r w:rsidR="00065B5B" w:rsidRPr="00797DA2">
              <w:rPr>
                <w:rFonts w:ascii="Times New Roman" w:hAnsi="Times New Roman" w:cs="Times New Roman"/>
              </w:rPr>
              <w:t xml:space="preserve"> </w:t>
            </w:r>
            <w:r w:rsidRPr="00797DA2">
              <w:rPr>
                <w:rFonts w:ascii="Times New Roman" w:hAnsi="Times New Roman" w:cs="Times New Roman"/>
              </w:rPr>
              <w:t>up</w:t>
            </w:r>
            <w:r w:rsidR="00065B5B" w:rsidRPr="00797DA2">
              <w:rPr>
                <w:rFonts w:ascii="Times New Roman" w:hAnsi="Times New Roman" w:cs="Times New Roman"/>
              </w:rPr>
              <w:t xml:space="preserve"> </w:t>
            </w:r>
            <w:r w:rsidRPr="00797DA2">
              <w:rPr>
                <w:rFonts w:ascii="Times New Roman" w:hAnsi="Times New Roman" w:cs="Times New Roman"/>
              </w:rPr>
              <w:t>to</w:t>
            </w:r>
            <w:r w:rsidR="00065B5B" w:rsidRPr="00797DA2">
              <w:rPr>
                <w:rFonts w:ascii="Times New Roman" w:hAnsi="Times New Roman" w:cs="Times New Roman"/>
              </w:rPr>
              <w:t xml:space="preserve"> </w:t>
            </w:r>
            <w:r w:rsidR="008D09C8" w:rsidRPr="00797DA2">
              <w:rPr>
                <w:rFonts w:ascii="Times New Roman" w:hAnsi="Times New Roman" w:cs="Times New Roman"/>
              </w:rPr>
              <w:t>TWD</w:t>
            </w:r>
            <w:r w:rsidR="00065B5B" w:rsidRPr="00797DA2">
              <w:rPr>
                <w:rFonts w:ascii="Times New Roman" w:hAnsi="Times New Roman" w:cs="Times New Roman"/>
              </w:rPr>
              <w:t xml:space="preserve"> </w:t>
            </w:r>
            <w:r w:rsidRPr="00797DA2">
              <w:rPr>
                <w:rFonts w:ascii="Times New Roman" w:hAnsi="Times New Roman" w:cs="Times New Roman"/>
              </w:rPr>
              <w:t>2.2</w:t>
            </w:r>
            <w:r w:rsidR="00065B5B" w:rsidRPr="00797DA2">
              <w:rPr>
                <w:rFonts w:ascii="Times New Roman" w:hAnsi="Times New Roman" w:cs="Times New Roman"/>
              </w:rPr>
              <w:t xml:space="preserve"> </w:t>
            </w:r>
            <w:r w:rsidRPr="00797DA2">
              <w:rPr>
                <w:rFonts w:ascii="Times New Roman" w:hAnsi="Times New Roman" w:cs="Times New Roman"/>
              </w:rPr>
              <w:t>million</w:t>
            </w:r>
            <w:r w:rsidR="00065B5B" w:rsidRPr="00797DA2">
              <w:rPr>
                <w:rFonts w:ascii="Times New Roman" w:hAnsi="Times New Roman" w:cs="Times New Roman"/>
              </w:rPr>
              <w:t xml:space="preserve"> </w:t>
            </w:r>
            <w:r w:rsidRPr="00797DA2">
              <w:rPr>
                <w:rFonts w:ascii="Times New Roman" w:hAnsi="Times New Roman" w:cs="Times New Roman"/>
              </w:rPr>
              <w:t>for</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mortgage</w:t>
            </w:r>
            <w:r w:rsidR="00065B5B" w:rsidRPr="00797DA2">
              <w:rPr>
                <w:rFonts w:ascii="Times New Roman" w:hAnsi="Times New Roman" w:cs="Times New Roman"/>
              </w:rPr>
              <w:t xml:space="preserve"> </w:t>
            </w:r>
            <w:r w:rsidRPr="00797DA2">
              <w:rPr>
                <w:rFonts w:ascii="Times New Roman" w:hAnsi="Times New Roman" w:cs="Times New Roman"/>
              </w:rPr>
              <w:t>interest</w:t>
            </w:r>
            <w:r w:rsidR="00065B5B" w:rsidRPr="00797DA2">
              <w:rPr>
                <w:rFonts w:ascii="Times New Roman" w:hAnsi="Times New Roman" w:cs="Times New Roman"/>
              </w:rPr>
              <w:t xml:space="preserve"> </w:t>
            </w:r>
            <w:r w:rsidRPr="00797DA2">
              <w:rPr>
                <w:rFonts w:ascii="Times New Roman" w:hAnsi="Times New Roman" w:cs="Times New Roman"/>
              </w:rPr>
              <w:t>subvention</w:t>
            </w:r>
            <w:r w:rsidR="006B3784" w:rsidRPr="00797DA2">
              <w:rPr>
                <w:rFonts w:ascii="Times New Roman" w:hAnsi="Times New Roman" w:cs="Times New Roman"/>
              </w:rPr>
              <w:t>.</w:t>
            </w:r>
            <w:r w:rsidR="00065B5B" w:rsidRPr="00797DA2">
              <w:rPr>
                <w:rFonts w:ascii="Times New Roman" w:hAnsi="Times New Roman" w:cs="Times New Roman"/>
              </w:rPr>
              <w:t xml:space="preserve"> </w:t>
            </w:r>
            <w:r w:rsidR="006B3784" w:rsidRPr="00797DA2">
              <w:rPr>
                <w:rFonts w:ascii="Times New Roman" w:hAnsi="Times New Roman" w:cs="Times New Roman"/>
              </w:rPr>
              <w:t>They</w:t>
            </w:r>
            <w:r w:rsidR="00065B5B" w:rsidRPr="00797DA2">
              <w:rPr>
                <w:rFonts w:ascii="Times New Roman" w:hAnsi="Times New Roman" w:cs="Times New Roman"/>
              </w:rPr>
              <w:t xml:space="preserve"> </w:t>
            </w:r>
            <w:r w:rsidR="006B3784" w:rsidRPr="00797DA2">
              <w:rPr>
                <w:rFonts w:ascii="Times New Roman" w:hAnsi="Times New Roman" w:cs="Times New Roman"/>
              </w:rPr>
              <w:t>refer</w:t>
            </w:r>
            <w:r w:rsidR="00065B5B" w:rsidRPr="00797DA2">
              <w:rPr>
                <w:rFonts w:ascii="Times New Roman" w:hAnsi="Times New Roman" w:cs="Times New Roman"/>
              </w:rPr>
              <w:t xml:space="preserve"> </w:t>
            </w:r>
            <w:r w:rsidR="006B3784" w:rsidRPr="00797DA2">
              <w:rPr>
                <w:rFonts w:ascii="Times New Roman" w:hAnsi="Times New Roman" w:cs="Times New Roman"/>
              </w:rPr>
              <w:t>to</w:t>
            </w:r>
            <w:r w:rsidR="00065B5B" w:rsidRPr="00797DA2">
              <w:rPr>
                <w:rFonts w:ascii="Times New Roman" w:hAnsi="Times New Roman" w:cs="Times New Roman"/>
              </w:rPr>
              <w:t xml:space="preserve"> </w:t>
            </w:r>
            <w:r w:rsidR="006B3784" w:rsidRPr="00797DA2">
              <w:rPr>
                <w:rFonts w:ascii="Times New Roman" w:hAnsi="Times New Roman" w:cs="Times New Roman"/>
              </w:rPr>
              <w:t>the</w:t>
            </w:r>
            <w:r w:rsidR="00065B5B" w:rsidRPr="00797DA2">
              <w:rPr>
                <w:rFonts w:ascii="Times New Roman" w:hAnsi="Times New Roman" w:cs="Times New Roman"/>
              </w:rPr>
              <w:t xml:space="preserve"> </w:t>
            </w:r>
            <w:r w:rsidR="006B3784" w:rsidRPr="00797DA2">
              <w:rPr>
                <w:rFonts w:ascii="Times New Roman" w:hAnsi="Times New Roman" w:cs="Times New Roman"/>
              </w:rPr>
              <w:t>calculation</w:t>
            </w:r>
            <w:r w:rsidR="00065B5B" w:rsidRPr="00797DA2">
              <w:rPr>
                <w:rFonts w:ascii="Times New Roman" w:hAnsi="Times New Roman" w:cs="Times New Roman"/>
              </w:rPr>
              <w:t xml:space="preserve"> </w:t>
            </w:r>
            <w:r w:rsidR="006B3784" w:rsidRPr="00797DA2">
              <w:rPr>
                <w:rFonts w:ascii="Times New Roman" w:hAnsi="Times New Roman" w:cs="Times New Roman"/>
              </w:rPr>
              <w:t>base</w:t>
            </w:r>
            <w:r w:rsidR="00065B5B" w:rsidRPr="00797DA2">
              <w:rPr>
                <w:rFonts w:ascii="Times New Roman" w:hAnsi="Times New Roman" w:cs="Times New Roman"/>
              </w:rPr>
              <w:t xml:space="preserve"> </w:t>
            </w:r>
            <w:r w:rsidR="006B3784" w:rsidRPr="00797DA2">
              <w:rPr>
                <w:rFonts w:ascii="Times New Roman" w:hAnsi="Times New Roman" w:cs="Times New Roman"/>
              </w:rPr>
              <w:t>of</w:t>
            </w:r>
            <w:r w:rsidR="00065B5B" w:rsidRPr="00797DA2">
              <w:rPr>
                <w:rFonts w:ascii="Times New Roman" w:hAnsi="Times New Roman" w:cs="Times New Roman"/>
              </w:rPr>
              <w:t xml:space="preserve"> </w:t>
            </w:r>
            <w:r w:rsidR="006B3784" w:rsidRPr="00797DA2">
              <w:rPr>
                <w:rFonts w:ascii="Times New Roman" w:hAnsi="Times New Roman" w:cs="Times New Roman"/>
              </w:rPr>
              <w:t>the</w:t>
            </w:r>
            <w:r w:rsidR="00065B5B" w:rsidRPr="00797DA2">
              <w:rPr>
                <w:rFonts w:ascii="Times New Roman" w:hAnsi="Times New Roman" w:cs="Times New Roman"/>
              </w:rPr>
              <w:t xml:space="preserve"> </w:t>
            </w:r>
            <w:r w:rsidR="006B3784" w:rsidRPr="00797DA2">
              <w:rPr>
                <w:rFonts w:ascii="Times New Roman" w:hAnsi="Times New Roman" w:cs="Times New Roman"/>
              </w:rPr>
              <w:t>Public</w:t>
            </w:r>
            <w:r w:rsidR="00065B5B" w:rsidRPr="00797DA2">
              <w:rPr>
                <w:rFonts w:ascii="Times New Roman" w:hAnsi="Times New Roman" w:cs="Times New Roman"/>
              </w:rPr>
              <w:t xml:space="preserve"> </w:t>
            </w:r>
            <w:r w:rsidR="006B3784" w:rsidRPr="00797DA2">
              <w:rPr>
                <w:rFonts w:ascii="Times New Roman" w:hAnsi="Times New Roman" w:cs="Times New Roman"/>
              </w:rPr>
              <w:t>Housing</w:t>
            </w:r>
            <w:r w:rsidR="00065B5B" w:rsidRPr="00797DA2">
              <w:rPr>
                <w:rFonts w:ascii="Times New Roman" w:hAnsi="Times New Roman" w:cs="Times New Roman"/>
              </w:rPr>
              <w:t xml:space="preserve"> </w:t>
            </w:r>
            <w:r w:rsidR="006B3784" w:rsidRPr="00797DA2">
              <w:rPr>
                <w:rFonts w:ascii="Times New Roman" w:hAnsi="Times New Roman" w:cs="Times New Roman"/>
              </w:rPr>
              <w:t>Fund</w:t>
            </w:r>
            <w:r w:rsidR="00065B5B" w:rsidRPr="00797DA2">
              <w:rPr>
                <w:rFonts w:ascii="Times New Roman" w:hAnsi="Times New Roman" w:cs="Times New Roman"/>
              </w:rPr>
              <w:t xml:space="preserve"> </w:t>
            </w:r>
            <w:r w:rsidR="008D09C8" w:rsidRPr="00797DA2">
              <w:rPr>
                <w:rFonts w:ascii="Times New Roman" w:hAnsi="Times New Roman" w:cs="Times New Roman"/>
              </w:rPr>
              <w:t>TWD</w:t>
            </w:r>
            <w:r w:rsidR="005E42EC" w:rsidRPr="00797DA2">
              <w:rPr>
                <w:rFonts w:ascii="Times New Roman" w:hAnsi="Times New Roman" w:cs="Times New Roman" w:hint="eastAsia"/>
              </w:rPr>
              <w:t xml:space="preserve"> </w:t>
            </w:r>
            <w:r w:rsidR="00265266"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00265266" w:rsidRPr="00797DA2">
              <w:rPr>
                <w:rFonts w:ascii="Times New Roman" w:hAnsi="Times New Roman" w:cs="Times New Roman"/>
                <w:szCs w:val="24"/>
              </w:rPr>
              <w:t>provide</w:t>
            </w:r>
            <w:r w:rsidR="00065B5B" w:rsidRPr="00797DA2">
              <w:rPr>
                <w:rFonts w:ascii="Times New Roman" w:hAnsi="Times New Roman" w:cs="Times New Roman"/>
                <w:szCs w:val="24"/>
              </w:rPr>
              <w:t xml:space="preserve"> </w:t>
            </w:r>
            <w:r w:rsidR="00265266" w:rsidRPr="00797DA2">
              <w:rPr>
                <w:rFonts w:ascii="Times New Roman" w:hAnsi="Times New Roman" w:cs="Times New Roman"/>
                <w:szCs w:val="24"/>
              </w:rPr>
              <w:t>subvention</w:t>
            </w:r>
            <w:r w:rsidR="00065B5B" w:rsidRPr="00797DA2">
              <w:rPr>
                <w:rFonts w:ascii="Times New Roman" w:hAnsi="Times New Roman" w:cs="Times New Roman"/>
                <w:szCs w:val="24"/>
              </w:rPr>
              <w:t xml:space="preserve"> </w:t>
            </w:r>
            <w:r w:rsidR="00265266"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00265266"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265266" w:rsidRPr="00797DA2">
              <w:rPr>
                <w:rFonts w:ascii="Times New Roman" w:hAnsi="Times New Roman" w:cs="Times New Roman"/>
                <w:szCs w:val="24"/>
              </w:rPr>
              <w:t>difference</w:t>
            </w:r>
            <w:r w:rsidR="00065B5B" w:rsidRPr="00797DA2">
              <w:rPr>
                <w:rFonts w:ascii="Times New Roman" w:hAnsi="Times New Roman" w:cs="Times New Roman"/>
                <w:szCs w:val="24"/>
              </w:rPr>
              <w:t xml:space="preserve"> </w:t>
            </w:r>
            <w:r w:rsidR="00265266" w:rsidRPr="00797DA2">
              <w:rPr>
                <w:rFonts w:ascii="Times New Roman" w:hAnsi="Times New Roman" w:cs="Times New Roman"/>
                <w:szCs w:val="24"/>
              </w:rPr>
              <w:t>between</w:t>
            </w:r>
            <w:r w:rsidR="00065B5B" w:rsidRPr="00797DA2">
              <w:rPr>
                <w:rFonts w:ascii="Times New Roman" w:hAnsi="Times New Roman" w:cs="Times New Roman"/>
                <w:szCs w:val="24"/>
              </w:rPr>
              <w:t xml:space="preserve"> </w:t>
            </w:r>
            <w:r w:rsidR="00265266"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265266" w:rsidRPr="00797DA2">
              <w:rPr>
                <w:rFonts w:ascii="Times New Roman" w:hAnsi="Times New Roman" w:cs="Times New Roman"/>
                <w:szCs w:val="24"/>
              </w:rPr>
              <w:t>interest</w:t>
            </w:r>
            <w:r w:rsidR="00065B5B" w:rsidRPr="00797DA2">
              <w:rPr>
                <w:rFonts w:ascii="Times New Roman" w:hAnsi="Times New Roman" w:cs="Times New Roman"/>
                <w:szCs w:val="24"/>
              </w:rPr>
              <w:t xml:space="preserve"> </w:t>
            </w:r>
            <w:r w:rsidR="00265266" w:rsidRPr="00797DA2">
              <w:rPr>
                <w:rFonts w:ascii="Times New Roman" w:hAnsi="Times New Roman" w:cs="Times New Roman"/>
                <w:szCs w:val="24"/>
              </w:rPr>
              <w:t>rate</w:t>
            </w:r>
            <w:r w:rsidR="00065B5B" w:rsidRPr="00797DA2">
              <w:rPr>
                <w:rFonts w:ascii="Times New Roman" w:hAnsi="Times New Roman" w:cs="Times New Roman"/>
                <w:szCs w:val="24"/>
              </w:rPr>
              <w:t xml:space="preserve"> </w:t>
            </w:r>
            <w:r w:rsidR="00265266"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265266"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265266" w:rsidRPr="00797DA2">
              <w:rPr>
                <w:rFonts w:ascii="Times New Roman" w:hAnsi="Times New Roman" w:cs="Times New Roman"/>
                <w:szCs w:val="24"/>
              </w:rPr>
              <w:t>bank</w:t>
            </w:r>
            <w:r w:rsidR="00065B5B" w:rsidRPr="00797DA2">
              <w:rPr>
                <w:rFonts w:ascii="Times New Roman" w:hAnsi="Times New Roman" w:cs="Times New Roman"/>
                <w:szCs w:val="24"/>
              </w:rPr>
              <w:t xml:space="preserve"> </w:t>
            </w:r>
            <w:r w:rsidR="00265266" w:rsidRPr="00797DA2">
              <w:rPr>
                <w:rFonts w:ascii="Times New Roman" w:hAnsi="Times New Roman" w:cs="Times New Roman"/>
                <w:szCs w:val="24"/>
              </w:rPr>
              <w:t>or</w:t>
            </w:r>
            <w:r w:rsidR="00065B5B" w:rsidRPr="00797DA2">
              <w:rPr>
                <w:rFonts w:ascii="Times New Roman" w:hAnsi="Times New Roman" w:cs="Times New Roman"/>
                <w:szCs w:val="24"/>
              </w:rPr>
              <w:t xml:space="preserve"> </w:t>
            </w:r>
            <w:r w:rsidR="00265266" w:rsidRPr="00797DA2">
              <w:rPr>
                <w:rFonts w:ascii="Times New Roman" w:hAnsi="Times New Roman" w:cs="Times New Roman"/>
                <w:szCs w:val="24"/>
              </w:rPr>
              <w:t>post</w:t>
            </w:r>
            <w:r w:rsidR="00065B5B" w:rsidRPr="00797DA2">
              <w:rPr>
                <w:rFonts w:ascii="Times New Roman" w:hAnsi="Times New Roman" w:cs="Times New Roman"/>
                <w:szCs w:val="24"/>
              </w:rPr>
              <w:t xml:space="preserve"> </w:t>
            </w:r>
            <w:r w:rsidR="00265266" w:rsidRPr="00797DA2">
              <w:rPr>
                <w:rFonts w:ascii="Times New Roman" w:hAnsi="Times New Roman" w:cs="Times New Roman"/>
                <w:szCs w:val="24"/>
              </w:rPr>
              <w:t>office</w:t>
            </w:r>
            <w:r w:rsidR="00065B5B" w:rsidRPr="00797DA2">
              <w:rPr>
                <w:rFonts w:ascii="Times New Roman" w:hAnsi="Times New Roman" w:cs="Times New Roman"/>
                <w:szCs w:val="24"/>
              </w:rPr>
              <w:t xml:space="preserve"> </w:t>
            </w:r>
            <w:r w:rsidR="00265266" w:rsidRPr="00797DA2">
              <w:rPr>
                <w:rFonts w:ascii="Times New Roman" w:hAnsi="Times New Roman" w:cs="Times New Roman"/>
                <w:szCs w:val="24"/>
              </w:rPr>
              <w:lastRenderedPageBreak/>
              <w:t>that</w:t>
            </w:r>
            <w:r w:rsidR="00065B5B" w:rsidRPr="00797DA2">
              <w:rPr>
                <w:rFonts w:ascii="Times New Roman" w:hAnsi="Times New Roman" w:cs="Times New Roman"/>
                <w:szCs w:val="24"/>
              </w:rPr>
              <w:t xml:space="preserve"> </w:t>
            </w:r>
            <w:r w:rsidR="00265266" w:rsidRPr="00797DA2">
              <w:rPr>
                <w:rFonts w:ascii="Times New Roman" w:hAnsi="Times New Roman" w:cs="Times New Roman"/>
                <w:szCs w:val="24"/>
              </w:rPr>
              <w:t>offers</w:t>
            </w:r>
            <w:r w:rsidR="00065B5B" w:rsidRPr="00797DA2">
              <w:rPr>
                <w:rFonts w:ascii="Times New Roman" w:hAnsi="Times New Roman" w:cs="Times New Roman"/>
                <w:szCs w:val="24"/>
              </w:rPr>
              <w:t xml:space="preserve"> </w:t>
            </w:r>
            <w:r w:rsidR="00265266"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265266" w:rsidRPr="00797DA2">
              <w:rPr>
                <w:rFonts w:ascii="Times New Roman" w:hAnsi="Times New Roman" w:cs="Times New Roman"/>
                <w:szCs w:val="24"/>
              </w:rPr>
              <w:t>loan</w:t>
            </w:r>
            <w:r w:rsidR="00065B5B" w:rsidRPr="00797DA2">
              <w:rPr>
                <w:rFonts w:ascii="Times New Roman" w:hAnsi="Times New Roman" w:cs="Times New Roman"/>
                <w:szCs w:val="24"/>
              </w:rPr>
              <w:t xml:space="preserve"> </w:t>
            </w:r>
            <w:r w:rsidR="00265266"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00265266"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265266" w:rsidRPr="00797DA2">
              <w:rPr>
                <w:rFonts w:ascii="Times New Roman" w:hAnsi="Times New Roman" w:cs="Times New Roman"/>
                <w:szCs w:val="24"/>
              </w:rPr>
              <w:t>people</w:t>
            </w:r>
            <w:r w:rsidR="00065B5B" w:rsidRPr="00797DA2">
              <w:rPr>
                <w:rFonts w:ascii="Times New Roman" w:hAnsi="Times New Roman" w:cs="Times New Roman"/>
                <w:szCs w:val="24"/>
              </w:rPr>
              <w:t xml:space="preserve"> </w:t>
            </w:r>
            <w:r w:rsidR="00265266" w:rsidRPr="00797DA2">
              <w:rPr>
                <w:rFonts w:ascii="Times New Roman" w:hAnsi="Times New Roman" w:cs="Times New Roman"/>
                <w:szCs w:val="24"/>
              </w:rPr>
              <w:t>with</w:t>
            </w:r>
            <w:r w:rsidR="00065B5B" w:rsidRPr="00797DA2">
              <w:rPr>
                <w:rFonts w:ascii="Times New Roman" w:hAnsi="Times New Roman" w:cs="Times New Roman"/>
                <w:szCs w:val="24"/>
              </w:rPr>
              <w:t xml:space="preserve"> </w:t>
            </w:r>
            <w:r w:rsidR="00265266" w:rsidRPr="00797DA2">
              <w:rPr>
                <w:rFonts w:ascii="Times New Roman" w:hAnsi="Times New Roman" w:cs="Times New Roman"/>
                <w:szCs w:val="24"/>
              </w:rPr>
              <w:t>disabilities</w:t>
            </w:r>
            <w:r w:rsidR="00065B5B" w:rsidRPr="00797DA2">
              <w:rPr>
                <w:rFonts w:ascii="Times New Roman" w:hAnsi="Times New Roman" w:cs="Times New Roman"/>
                <w:szCs w:val="24"/>
              </w:rPr>
              <w:t xml:space="preserve"> </w:t>
            </w:r>
            <w:r w:rsidR="00265266"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00265266"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265266" w:rsidRPr="00797DA2">
              <w:rPr>
                <w:rFonts w:ascii="Times New Roman" w:hAnsi="Times New Roman" w:cs="Times New Roman"/>
                <w:szCs w:val="24"/>
              </w:rPr>
              <w:t>preferential</w:t>
            </w:r>
            <w:r w:rsidR="00065B5B" w:rsidRPr="00797DA2">
              <w:rPr>
                <w:rFonts w:ascii="Times New Roman" w:hAnsi="Times New Roman" w:cs="Times New Roman"/>
                <w:szCs w:val="24"/>
              </w:rPr>
              <w:t xml:space="preserve"> </w:t>
            </w:r>
            <w:r w:rsidR="00265266" w:rsidRPr="00797DA2">
              <w:rPr>
                <w:rFonts w:ascii="Times New Roman" w:hAnsi="Times New Roman" w:cs="Times New Roman"/>
                <w:szCs w:val="24"/>
              </w:rPr>
              <w:t>interest</w:t>
            </w:r>
            <w:r w:rsidR="00065B5B" w:rsidRPr="00797DA2">
              <w:rPr>
                <w:rFonts w:ascii="Times New Roman" w:hAnsi="Times New Roman" w:cs="Times New Roman"/>
                <w:szCs w:val="24"/>
              </w:rPr>
              <w:t xml:space="preserve"> </w:t>
            </w:r>
            <w:r w:rsidR="00265266" w:rsidRPr="00797DA2">
              <w:rPr>
                <w:rFonts w:ascii="Times New Roman" w:hAnsi="Times New Roman" w:cs="Times New Roman"/>
                <w:szCs w:val="24"/>
              </w:rPr>
              <w:t>rate</w:t>
            </w:r>
            <w:r w:rsidR="00065B5B" w:rsidRPr="00797DA2">
              <w:rPr>
                <w:rFonts w:ascii="Times New Roman" w:hAnsi="Times New Roman" w:cs="Times New Roman"/>
                <w:szCs w:val="24"/>
              </w:rPr>
              <w:t xml:space="preserve"> </w:t>
            </w:r>
            <w:r w:rsidR="00265266" w:rsidRPr="00797DA2">
              <w:rPr>
                <w:rFonts w:ascii="Times New Roman" w:hAnsi="Times New Roman" w:cs="Times New Roman"/>
                <w:szCs w:val="24"/>
              </w:rPr>
              <w:t>that</w:t>
            </w:r>
            <w:r w:rsidR="00065B5B" w:rsidRPr="00797DA2">
              <w:rPr>
                <w:rFonts w:ascii="Times New Roman" w:hAnsi="Times New Roman" w:cs="Times New Roman"/>
                <w:szCs w:val="24"/>
              </w:rPr>
              <w:t xml:space="preserve"> </w:t>
            </w:r>
            <w:r w:rsidR="00265266"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265266" w:rsidRPr="00797DA2">
              <w:rPr>
                <w:rFonts w:ascii="Times New Roman" w:hAnsi="Times New Roman" w:cs="Times New Roman"/>
                <w:szCs w:val="24"/>
              </w:rPr>
              <w:t>Public</w:t>
            </w:r>
            <w:r w:rsidR="00065B5B" w:rsidRPr="00797DA2">
              <w:rPr>
                <w:rFonts w:ascii="Times New Roman" w:hAnsi="Times New Roman" w:cs="Times New Roman"/>
                <w:szCs w:val="24"/>
              </w:rPr>
              <w:t xml:space="preserve"> </w:t>
            </w:r>
            <w:r w:rsidR="00265266" w:rsidRPr="00797DA2">
              <w:rPr>
                <w:rFonts w:ascii="Times New Roman" w:hAnsi="Times New Roman" w:cs="Times New Roman"/>
                <w:szCs w:val="24"/>
              </w:rPr>
              <w:t>Housing</w:t>
            </w:r>
            <w:r w:rsidR="00065B5B" w:rsidRPr="00797DA2">
              <w:rPr>
                <w:rFonts w:ascii="Times New Roman" w:hAnsi="Times New Roman" w:cs="Times New Roman"/>
                <w:szCs w:val="24"/>
              </w:rPr>
              <w:t xml:space="preserve"> </w:t>
            </w:r>
            <w:r w:rsidR="00265266" w:rsidRPr="00797DA2">
              <w:rPr>
                <w:rFonts w:ascii="Times New Roman" w:hAnsi="Times New Roman" w:cs="Times New Roman"/>
                <w:szCs w:val="24"/>
              </w:rPr>
              <w:t>Fund</w:t>
            </w:r>
            <w:r w:rsidR="00065B5B" w:rsidRPr="00797DA2">
              <w:rPr>
                <w:rFonts w:ascii="Times New Roman" w:hAnsi="Times New Roman" w:cs="Times New Roman"/>
                <w:szCs w:val="24"/>
              </w:rPr>
              <w:t xml:space="preserve"> </w:t>
            </w:r>
            <w:r w:rsidR="00265266" w:rsidRPr="00797DA2">
              <w:rPr>
                <w:rFonts w:ascii="Times New Roman" w:hAnsi="Times New Roman" w:cs="Times New Roman"/>
                <w:szCs w:val="24"/>
              </w:rPr>
              <w:t>offers</w:t>
            </w:r>
            <w:r w:rsidR="006B3784" w:rsidRPr="00797DA2">
              <w:rPr>
                <w:rFonts w:ascii="Times New Roman" w:hAnsi="Times New Roman" w:cs="Times New Roman"/>
                <w:szCs w:val="24"/>
              </w:rPr>
              <w:t>.</w:t>
            </w:r>
          </w:p>
        </w:tc>
        <w:tc>
          <w:tcPr>
            <w:tcW w:w="1417" w:type="dxa"/>
          </w:tcPr>
          <w:p w:rsidR="00553A38" w:rsidRPr="00797DA2" w:rsidRDefault="0094288E" w:rsidP="005E42EC">
            <w:pPr>
              <w:overflowPunct w:val="0"/>
              <w:ind w:left="-57" w:right="-57"/>
              <w:rPr>
                <w:rFonts w:ascii="Times New Roman" w:hAnsi="Times New Roman" w:cs="Times New Roman"/>
              </w:rPr>
            </w:pPr>
            <w:r w:rsidRPr="00797DA2">
              <w:rPr>
                <w:rFonts w:ascii="Times New Roman" w:hAnsi="Times New Roman" w:cs="Times New Roman"/>
              </w:rPr>
              <w:lastRenderedPageBreak/>
              <w:t>The</w:t>
            </w:r>
            <w:r w:rsidR="00065B5B" w:rsidRPr="00797DA2">
              <w:rPr>
                <w:rFonts w:ascii="Times New Roman" w:hAnsi="Times New Roman" w:cs="Times New Roman"/>
              </w:rPr>
              <w:t xml:space="preserve"> </w:t>
            </w:r>
            <w:r w:rsidRPr="00797DA2">
              <w:rPr>
                <w:rFonts w:ascii="Times New Roman" w:hAnsi="Times New Roman" w:cs="Times New Roman"/>
              </w:rPr>
              <w:t>municipal,</w:t>
            </w:r>
            <w:r w:rsidR="00065B5B" w:rsidRPr="00797DA2">
              <w:rPr>
                <w:rFonts w:ascii="Times New Roman" w:hAnsi="Times New Roman" w:cs="Times New Roman"/>
              </w:rPr>
              <w:t xml:space="preserve"> </w:t>
            </w:r>
            <w:r w:rsidRPr="00797DA2">
              <w:rPr>
                <w:rFonts w:ascii="Times New Roman" w:hAnsi="Times New Roman" w:cs="Times New Roman"/>
              </w:rPr>
              <w:t>city</w:t>
            </w:r>
            <w:r w:rsidR="00065B5B" w:rsidRPr="00797DA2">
              <w:rPr>
                <w:rFonts w:ascii="Times New Roman" w:hAnsi="Times New Roman" w:cs="Times New Roman"/>
              </w:rPr>
              <w:t xml:space="preserve"> </w:t>
            </w:r>
            <w:r w:rsidRPr="00797DA2">
              <w:rPr>
                <w:rFonts w:ascii="Times New Roman" w:hAnsi="Times New Roman" w:cs="Times New Roman"/>
              </w:rPr>
              <w:t>and</w:t>
            </w:r>
            <w:r w:rsidR="00065B5B" w:rsidRPr="00797DA2">
              <w:rPr>
                <w:rFonts w:ascii="Times New Roman" w:hAnsi="Times New Roman" w:cs="Times New Roman"/>
              </w:rPr>
              <w:t xml:space="preserve"> </w:t>
            </w:r>
            <w:r w:rsidRPr="00797DA2">
              <w:rPr>
                <w:rFonts w:ascii="Times New Roman" w:hAnsi="Times New Roman" w:cs="Times New Roman"/>
              </w:rPr>
              <w:t>county</w:t>
            </w:r>
            <w:r w:rsidR="00065B5B" w:rsidRPr="00797DA2">
              <w:rPr>
                <w:rFonts w:ascii="Times New Roman" w:hAnsi="Times New Roman" w:cs="Times New Roman"/>
              </w:rPr>
              <w:t xml:space="preserve"> </w:t>
            </w:r>
            <w:r w:rsidRPr="00797DA2">
              <w:rPr>
                <w:rFonts w:ascii="Times New Roman" w:hAnsi="Times New Roman" w:cs="Times New Roman"/>
              </w:rPr>
              <w:t>governments</w:t>
            </w:r>
            <w:r w:rsidR="00065B5B" w:rsidRPr="00797DA2">
              <w:rPr>
                <w:rFonts w:ascii="Times New Roman" w:hAnsi="Times New Roman" w:cs="Times New Roman"/>
              </w:rPr>
              <w:t xml:space="preserve"> </w:t>
            </w:r>
            <w:r w:rsidRPr="00797DA2">
              <w:rPr>
                <w:rFonts w:ascii="Times New Roman" w:hAnsi="Times New Roman" w:cs="Times New Roman"/>
              </w:rPr>
              <w:t>determine</w:t>
            </w:r>
            <w:r w:rsidR="00065B5B" w:rsidRPr="00797DA2">
              <w:rPr>
                <w:rFonts w:ascii="Times New Roman" w:hAnsi="Times New Roman" w:cs="Times New Roman"/>
              </w:rPr>
              <w:t xml:space="preserve"> </w:t>
            </w:r>
            <w:r w:rsidRPr="00797DA2">
              <w:rPr>
                <w:rFonts w:ascii="Times New Roman" w:hAnsi="Times New Roman" w:cs="Times New Roman"/>
              </w:rPr>
              <w:t>a</w:t>
            </w:r>
            <w:r w:rsidR="00065B5B" w:rsidRPr="00797DA2">
              <w:rPr>
                <w:rFonts w:ascii="Times New Roman" w:hAnsi="Times New Roman" w:cs="Times New Roman"/>
              </w:rPr>
              <w:t xml:space="preserve"> </w:t>
            </w:r>
            <w:r w:rsidRPr="00797DA2">
              <w:rPr>
                <w:rFonts w:ascii="Times New Roman" w:hAnsi="Times New Roman" w:cs="Times New Roman"/>
              </w:rPr>
              <w:t>subsidy</w:t>
            </w:r>
            <w:r w:rsidR="00065B5B" w:rsidRPr="00797DA2">
              <w:rPr>
                <w:rFonts w:ascii="Times New Roman" w:hAnsi="Times New Roman" w:cs="Times New Roman"/>
              </w:rPr>
              <w:t xml:space="preserve"> </w:t>
            </w:r>
            <w:r w:rsidRPr="00797DA2">
              <w:rPr>
                <w:rFonts w:ascii="Times New Roman" w:hAnsi="Times New Roman" w:cs="Times New Roman"/>
              </w:rPr>
              <w:t>to</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amount</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008D09C8" w:rsidRPr="00797DA2">
              <w:rPr>
                <w:rFonts w:ascii="Times New Roman" w:hAnsi="Times New Roman" w:cs="Times New Roman"/>
              </w:rPr>
              <w:t>TWD</w:t>
            </w:r>
            <w:r w:rsidR="00065B5B" w:rsidRPr="00797DA2">
              <w:rPr>
                <w:rFonts w:ascii="Times New Roman" w:hAnsi="Times New Roman" w:cs="Times New Roman"/>
              </w:rPr>
              <w:t xml:space="preserve"> </w:t>
            </w:r>
            <w:r w:rsidRPr="00797DA2">
              <w:rPr>
                <w:rFonts w:ascii="Times New Roman" w:hAnsi="Times New Roman" w:cs="Times New Roman"/>
              </w:rPr>
              <w:t>1,400</w:t>
            </w:r>
            <w:r w:rsidR="00065B5B" w:rsidRPr="00797DA2">
              <w:rPr>
                <w:rFonts w:ascii="Times New Roman" w:hAnsi="Times New Roman" w:cs="Times New Roman"/>
              </w:rPr>
              <w:t xml:space="preserve"> </w:t>
            </w:r>
            <w:r w:rsidRPr="00797DA2">
              <w:rPr>
                <w:rFonts w:ascii="Times New Roman" w:hAnsi="Times New Roman" w:cs="Times New Roman"/>
              </w:rPr>
              <w:t>to</w:t>
            </w:r>
            <w:r w:rsidR="00065B5B" w:rsidRPr="00797DA2">
              <w:rPr>
                <w:rFonts w:ascii="Times New Roman" w:hAnsi="Times New Roman" w:cs="Times New Roman"/>
              </w:rPr>
              <w:t xml:space="preserve"> </w:t>
            </w:r>
            <w:r w:rsidRPr="00797DA2">
              <w:rPr>
                <w:rFonts w:ascii="Times New Roman" w:hAnsi="Times New Roman" w:cs="Times New Roman"/>
              </w:rPr>
              <w:t>5,400</w:t>
            </w:r>
            <w:r w:rsidR="00065B5B" w:rsidRPr="00797DA2">
              <w:rPr>
                <w:rFonts w:ascii="Times New Roman" w:hAnsi="Times New Roman" w:cs="Times New Roman"/>
              </w:rPr>
              <w:t xml:space="preserve"> </w:t>
            </w:r>
            <w:r w:rsidRPr="00797DA2">
              <w:rPr>
                <w:rFonts w:ascii="Times New Roman" w:hAnsi="Times New Roman" w:cs="Times New Roman"/>
              </w:rPr>
              <w:t>per</w:t>
            </w:r>
            <w:r w:rsidR="00065B5B" w:rsidRPr="00797DA2">
              <w:rPr>
                <w:rFonts w:ascii="Times New Roman" w:hAnsi="Times New Roman" w:cs="Times New Roman"/>
              </w:rPr>
              <w:t xml:space="preserve"> </w:t>
            </w:r>
            <w:r w:rsidRPr="00797DA2">
              <w:rPr>
                <w:rFonts w:ascii="Times New Roman" w:hAnsi="Times New Roman" w:cs="Times New Roman"/>
              </w:rPr>
              <w:t>household</w:t>
            </w:r>
            <w:r w:rsidR="00065B5B" w:rsidRPr="00797DA2">
              <w:rPr>
                <w:rFonts w:ascii="Times New Roman" w:hAnsi="Times New Roman" w:cs="Times New Roman"/>
              </w:rPr>
              <w:t xml:space="preserve"> </w:t>
            </w:r>
            <w:r w:rsidRPr="00797DA2">
              <w:rPr>
                <w:rFonts w:ascii="Times New Roman" w:hAnsi="Times New Roman" w:cs="Times New Roman"/>
              </w:rPr>
              <w:t>by</w:t>
            </w:r>
            <w:r w:rsidR="00065B5B" w:rsidRPr="00797DA2">
              <w:rPr>
                <w:rFonts w:ascii="Times New Roman" w:hAnsi="Times New Roman" w:cs="Times New Roman"/>
              </w:rPr>
              <w:t xml:space="preserve"> </w:t>
            </w:r>
            <w:r w:rsidRPr="00797DA2">
              <w:rPr>
                <w:rFonts w:ascii="Times New Roman" w:hAnsi="Times New Roman" w:cs="Times New Roman"/>
              </w:rPr>
              <w:t>head</w:t>
            </w:r>
            <w:r w:rsidR="00065B5B" w:rsidRPr="00797DA2">
              <w:rPr>
                <w:rFonts w:ascii="Times New Roman" w:hAnsi="Times New Roman" w:cs="Times New Roman"/>
              </w:rPr>
              <w:t xml:space="preserve"> </w:t>
            </w:r>
            <w:r w:rsidRPr="00797DA2">
              <w:rPr>
                <w:rFonts w:ascii="Times New Roman" w:hAnsi="Times New Roman" w:cs="Times New Roman"/>
              </w:rPr>
              <w:t>count</w:t>
            </w:r>
            <w:r w:rsidR="00065B5B" w:rsidRPr="00797DA2">
              <w:rPr>
                <w:rFonts w:ascii="Times New Roman" w:hAnsi="Times New Roman" w:cs="Times New Roman"/>
              </w:rPr>
              <w:t xml:space="preserve"> </w:t>
            </w:r>
            <w:r w:rsidRPr="00797DA2">
              <w:rPr>
                <w:rFonts w:ascii="Times New Roman" w:hAnsi="Times New Roman" w:cs="Times New Roman"/>
              </w:rPr>
              <w:t>or</w:t>
            </w:r>
            <w:r w:rsidR="00065B5B" w:rsidRPr="00797DA2">
              <w:rPr>
                <w:rFonts w:ascii="Times New Roman" w:hAnsi="Times New Roman" w:cs="Times New Roman"/>
              </w:rPr>
              <w:t xml:space="preserve"> </w:t>
            </w:r>
            <w:r w:rsidRPr="00797DA2">
              <w:rPr>
                <w:rFonts w:ascii="Times New Roman" w:hAnsi="Times New Roman" w:cs="Times New Roman"/>
              </w:rPr>
              <w:t>house</w:t>
            </w:r>
            <w:r w:rsidR="00065B5B" w:rsidRPr="00797DA2">
              <w:rPr>
                <w:rFonts w:ascii="Times New Roman" w:hAnsi="Times New Roman" w:cs="Times New Roman"/>
              </w:rPr>
              <w:t xml:space="preserve"> </w:t>
            </w:r>
            <w:r w:rsidRPr="00797DA2">
              <w:rPr>
                <w:rFonts w:ascii="Times New Roman" w:hAnsi="Times New Roman" w:cs="Times New Roman"/>
              </w:rPr>
              <w:t>size</w:t>
            </w:r>
            <w:r w:rsidR="005E42EC" w:rsidRPr="00797DA2">
              <w:rPr>
                <w:rFonts w:ascii="Times New Roman" w:hAnsi="Times New Roman" w:cs="Times New Roman" w:hint="eastAsia"/>
              </w:rPr>
              <w:t xml:space="preserve"> </w:t>
            </w:r>
            <w:r w:rsidR="008D09C8" w:rsidRPr="00797DA2">
              <w:rPr>
                <w:rFonts w:ascii="Times New Roman" w:hAnsi="Times New Roman" w:cs="Times New Roman"/>
              </w:rPr>
              <w:t>TWD</w:t>
            </w:r>
            <w:r w:rsidR="00A279D6" w:rsidRPr="00797DA2">
              <w:rPr>
                <w:rFonts w:ascii="Times New Roman" w:hAnsi="Times New Roman" w:cs="Times New Roman"/>
              </w:rPr>
              <w:t>.</w:t>
            </w:r>
          </w:p>
        </w:tc>
        <w:tc>
          <w:tcPr>
            <w:tcW w:w="1559" w:type="dxa"/>
          </w:tcPr>
          <w:p w:rsidR="00553A38" w:rsidRPr="00797DA2" w:rsidRDefault="006B3784" w:rsidP="005E42EC">
            <w:pPr>
              <w:overflowPunct w:val="0"/>
              <w:ind w:left="-57" w:right="-57"/>
              <w:rPr>
                <w:rFonts w:ascii="Times New Roman" w:hAnsi="Times New Roman" w:cs="Times New Roman"/>
              </w:rPr>
            </w:pPr>
            <w:r w:rsidRPr="00797DA2">
              <w:rPr>
                <w:rFonts w:ascii="Times New Roman" w:hAnsi="Times New Roman" w:cs="Times New Roman"/>
              </w:rPr>
              <w:t>Most</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city</w:t>
            </w:r>
            <w:r w:rsidR="00065B5B" w:rsidRPr="00797DA2">
              <w:rPr>
                <w:rFonts w:ascii="Times New Roman" w:hAnsi="Times New Roman" w:cs="Times New Roman"/>
              </w:rPr>
              <w:t xml:space="preserve"> </w:t>
            </w:r>
            <w:r w:rsidRPr="00797DA2">
              <w:rPr>
                <w:rFonts w:ascii="Times New Roman" w:hAnsi="Times New Roman" w:cs="Times New Roman"/>
              </w:rPr>
              <w:t>and</w:t>
            </w:r>
            <w:r w:rsidR="00065B5B" w:rsidRPr="00797DA2">
              <w:rPr>
                <w:rFonts w:ascii="Times New Roman" w:hAnsi="Times New Roman" w:cs="Times New Roman"/>
              </w:rPr>
              <w:t xml:space="preserve"> </w:t>
            </w:r>
            <w:r w:rsidRPr="00797DA2">
              <w:rPr>
                <w:rFonts w:ascii="Times New Roman" w:hAnsi="Times New Roman" w:cs="Times New Roman"/>
              </w:rPr>
              <w:t>county</w:t>
            </w:r>
            <w:r w:rsidR="00065B5B" w:rsidRPr="00797DA2">
              <w:rPr>
                <w:rFonts w:ascii="Times New Roman" w:hAnsi="Times New Roman" w:cs="Times New Roman"/>
              </w:rPr>
              <w:t xml:space="preserve"> </w:t>
            </w:r>
            <w:r w:rsidRPr="00797DA2">
              <w:rPr>
                <w:rFonts w:ascii="Times New Roman" w:hAnsi="Times New Roman" w:cs="Times New Roman"/>
              </w:rPr>
              <w:t>governments</w:t>
            </w:r>
            <w:r w:rsidR="00065B5B" w:rsidRPr="00797DA2">
              <w:rPr>
                <w:rFonts w:ascii="Times New Roman" w:hAnsi="Times New Roman" w:cs="Times New Roman"/>
              </w:rPr>
              <w:t xml:space="preserve"> </w:t>
            </w:r>
            <w:r w:rsidRPr="00797DA2">
              <w:rPr>
                <w:rFonts w:ascii="Times New Roman" w:hAnsi="Times New Roman" w:cs="Times New Roman"/>
              </w:rPr>
              <w:t>set</w:t>
            </w:r>
            <w:r w:rsidR="00065B5B" w:rsidRPr="00797DA2">
              <w:rPr>
                <w:rFonts w:ascii="Times New Roman" w:hAnsi="Times New Roman" w:cs="Times New Roman"/>
              </w:rPr>
              <w:t xml:space="preserve"> </w:t>
            </w:r>
            <w:r w:rsidRPr="00797DA2">
              <w:rPr>
                <w:rFonts w:ascii="Times New Roman" w:hAnsi="Times New Roman" w:cs="Times New Roman"/>
              </w:rPr>
              <w:t>an</w:t>
            </w:r>
            <w:r w:rsidR="00065B5B" w:rsidRPr="00797DA2">
              <w:rPr>
                <w:rFonts w:ascii="Times New Roman" w:hAnsi="Times New Roman" w:cs="Times New Roman"/>
              </w:rPr>
              <w:t xml:space="preserve"> </w:t>
            </w:r>
            <w:r w:rsidRPr="00797DA2">
              <w:rPr>
                <w:rFonts w:ascii="Times New Roman" w:hAnsi="Times New Roman" w:cs="Times New Roman"/>
              </w:rPr>
              <w:t>upper</w:t>
            </w:r>
            <w:r w:rsidR="00065B5B" w:rsidRPr="00797DA2">
              <w:rPr>
                <w:rFonts w:ascii="Times New Roman" w:hAnsi="Times New Roman" w:cs="Times New Roman"/>
              </w:rPr>
              <w:t xml:space="preserve"> </w:t>
            </w:r>
            <w:r w:rsidRPr="00797DA2">
              <w:rPr>
                <w:rFonts w:ascii="Times New Roman" w:hAnsi="Times New Roman" w:cs="Times New Roman"/>
              </w:rPr>
              <w:t>limit</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Pr="00797DA2">
              <w:rPr>
                <w:rFonts w:ascii="Times New Roman" w:hAnsi="Times New Roman" w:cs="Times New Roman"/>
              </w:rPr>
              <w:t>loan</w:t>
            </w:r>
            <w:r w:rsidR="00065B5B" w:rsidRPr="00797DA2">
              <w:rPr>
                <w:rFonts w:ascii="Times New Roman" w:hAnsi="Times New Roman" w:cs="Times New Roman"/>
              </w:rPr>
              <w:t xml:space="preserve"> </w:t>
            </w:r>
            <w:r w:rsidRPr="00797DA2">
              <w:rPr>
                <w:rFonts w:ascii="Times New Roman" w:hAnsi="Times New Roman" w:cs="Times New Roman"/>
              </w:rPr>
              <w:t>up</w:t>
            </w:r>
            <w:r w:rsidR="00065B5B" w:rsidRPr="00797DA2">
              <w:rPr>
                <w:rFonts w:ascii="Times New Roman" w:hAnsi="Times New Roman" w:cs="Times New Roman"/>
              </w:rPr>
              <w:t xml:space="preserve"> </w:t>
            </w:r>
            <w:r w:rsidRPr="00797DA2">
              <w:rPr>
                <w:rFonts w:ascii="Times New Roman" w:hAnsi="Times New Roman" w:cs="Times New Roman"/>
              </w:rPr>
              <w:t>to</w:t>
            </w:r>
            <w:r w:rsidR="00065B5B" w:rsidRPr="00797DA2">
              <w:rPr>
                <w:rFonts w:ascii="Times New Roman" w:hAnsi="Times New Roman" w:cs="Times New Roman"/>
              </w:rPr>
              <w:t xml:space="preserve"> </w:t>
            </w:r>
            <w:r w:rsidR="008D09C8" w:rsidRPr="00797DA2">
              <w:rPr>
                <w:rFonts w:ascii="Times New Roman" w:hAnsi="Times New Roman" w:cs="Times New Roman"/>
              </w:rPr>
              <w:t>TWD</w:t>
            </w:r>
            <w:r w:rsidR="00065B5B" w:rsidRPr="00797DA2">
              <w:rPr>
                <w:rFonts w:ascii="Times New Roman" w:hAnsi="Times New Roman" w:cs="Times New Roman"/>
              </w:rPr>
              <w:t xml:space="preserve"> </w:t>
            </w:r>
            <w:r w:rsidRPr="00797DA2">
              <w:rPr>
                <w:rFonts w:ascii="Times New Roman" w:hAnsi="Times New Roman" w:cs="Times New Roman"/>
              </w:rPr>
              <w:t>2.2</w:t>
            </w:r>
            <w:r w:rsidR="00065B5B" w:rsidRPr="00797DA2">
              <w:rPr>
                <w:rFonts w:ascii="Times New Roman" w:hAnsi="Times New Roman" w:cs="Times New Roman"/>
              </w:rPr>
              <w:t xml:space="preserve"> </w:t>
            </w:r>
            <w:r w:rsidRPr="00797DA2">
              <w:rPr>
                <w:rFonts w:ascii="Times New Roman" w:hAnsi="Times New Roman" w:cs="Times New Roman"/>
              </w:rPr>
              <w:t>million</w:t>
            </w:r>
            <w:r w:rsidR="00065B5B" w:rsidRPr="00797DA2">
              <w:rPr>
                <w:rFonts w:ascii="Times New Roman" w:hAnsi="Times New Roman" w:cs="Times New Roman"/>
              </w:rPr>
              <w:t xml:space="preserve"> </w:t>
            </w:r>
            <w:r w:rsidRPr="00797DA2">
              <w:rPr>
                <w:rFonts w:ascii="Times New Roman" w:hAnsi="Times New Roman" w:cs="Times New Roman"/>
              </w:rPr>
              <w:t>for</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mortgage</w:t>
            </w:r>
            <w:r w:rsidR="00065B5B" w:rsidRPr="00797DA2">
              <w:rPr>
                <w:rFonts w:ascii="Times New Roman" w:hAnsi="Times New Roman" w:cs="Times New Roman"/>
              </w:rPr>
              <w:t xml:space="preserve"> </w:t>
            </w:r>
            <w:r w:rsidRPr="00797DA2">
              <w:rPr>
                <w:rFonts w:ascii="Times New Roman" w:hAnsi="Times New Roman" w:cs="Times New Roman"/>
              </w:rPr>
              <w:t>interest</w:t>
            </w:r>
            <w:r w:rsidR="00065B5B" w:rsidRPr="00797DA2">
              <w:rPr>
                <w:rFonts w:ascii="Times New Roman" w:hAnsi="Times New Roman" w:cs="Times New Roman"/>
              </w:rPr>
              <w:t xml:space="preserve"> </w:t>
            </w:r>
            <w:r w:rsidRPr="00797DA2">
              <w:rPr>
                <w:rFonts w:ascii="Times New Roman" w:hAnsi="Times New Roman" w:cs="Times New Roman"/>
              </w:rPr>
              <w:t>subvention.</w:t>
            </w:r>
            <w:r w:rsidR="00065B5B" w:rsidRPr="00797DA2">
              <w:rPr>
                <w:rFonts w:ascii="Times New Roman" w:hAnsi="Times New Roman" w:cs="Times New Roman"/>
              </w:rPr>
              <w:t xml:space="preserve"> </w:t>
            </w:r>
            <w:r w:rsidRPr="00797DA2">
              <w:rPr>
                <w:rFonts w:ascii="Times New Roman" w:hAnsi="Times New Roman" w:cs="Times New Roman"/>
              </w:rPr>
              <w:t>They</w:t>
            </w:r>
            <w:r w:rsidR="00065B5B" w:rsidRPr="00797DA2">
              <w:rPr>
                <w:rFonts w:ascii="Times New Roman" w:hAnsi="Times New Roman" w:cs="Times New Roman"/>
              </w:rPr>
              <w:t xml:space="preserve"> </w:t>
            </w:r>
            <w:r w:rsidRPr="00797DA2">
              <w:rPr>
                <w:rFonts w:ascii="Times New Roman" w:hAnsi="Times New Roman" w:cs="Times New Roman"/>
              </w:rPr>
              <w:t>refer</w:t>
            </w:r>
            <w:r w:rsidR="00065B5B" w:rsidRPr="00797DA2">
              <w:rPr>
                <w:rFonts w:ascii="Times New Roman" w:hAnsi="Times New Roman" w:cs="Times New Roman"/>
              </w:rPr>
              <w:t xml:space="preserve"> </w:t>
            </w:r>
            <w:r w:rsidRPr="00797DA2">
              <w:rPr>
                <w:rFonts w:ascii="Times New Roman" w:hAnsi="Times New Roman" w:cs="Times New Roman"/>
              </w:rPr>
              <w:t>to</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calculation</w:t>
            </w:r>
            <w:r w:rsidR="00065B5B" w:rsidRPr="00797DA2">
              <w:rPr>
                <w:rFonts w:ascii="Times New Roman" w:hAnsi="Times New Roman" w:cs="Times New Roman"/>
              </w:rPr>
              <w:t xml:space="preserve"> </w:t>
            </w:r>
            <w:r w:rsidRPr="00797DA2">
              <w:rPr>
                <w:rFonts w:ascii="Times New Roman" w:hAnsi="Times New Roman" w:cs="Times New Roman"/>
              </w:rPr>
              <w:t>base</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Public</w:t>
            </w:r>
            <w:r w:rsidR="00065B5B" w:rsidRPr="00797DA2">
              <w:rPr>
                <w:rFonts w:ascii="Times New Roman" w:hAnsi="Times New Roman" w:cs="Times New Roman"/>
              </w:rPr>
              <w:t xml:space="preserve"> </w:t>
            </w:r>
            <w:r w:rsidRPr="00797DA2">
              <w:rPr>
                <w:rFonts w:ascii="Times New Roman" w:hAnsi="Times New Roman" w:cs="Times New Roman"/>
              </w:rPr>
              <w:t>Housing</w:t>
            </w:r>
            <w:r w:rsidR="00065B5B" w:rsidRPr="00797DA2">
              <w:rPr>
                <w:rFonts w:ascii="Times New Roman" w:hAnsi="Times New Roman" w:cs="Times New Roman"/>
              </w:rPr>
              <w:t xml:space="preserve"> </w:t>
            </w:r>
            <w:r w:rsidRPr="00797DA2">
              <w:rPr>
                <w:rFonts w:ascii="Times New Roman" w:hAnsi="Times New Roman" w:cs="Times New Roman"/>
              </w:rPr>
              <w:t>Fund</w:t>
            </w:r>
            <w:r w:rsidR="00065B5B" w:rsidRPr="00797DA2">
              <w:rPr>
                <w:rFonts w:ascii="Times New Roman" w:hAnsi="Times New Roman" w:cs="Times New Roman"/>
              </w:rPr>
              <w:t xml:space="preserve"> </w:t>
            </w:r>
            <w:r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Pr="00797DA2">
              <w:rPr>
                <w:rFonts w:ascii="Times New Roman" w:hAnsi="Times New Roman" w:cs="Times New Roman"/>
                <w:szCs w:val="24"/>
              </w:rPr>
              <w:t>provide</w:t>
            </w:r>
            <w:r w:rsidR="00065B5B" w:rsidRPr="00797DA2">
              <w:rPr>
                <w:rFonts w:ascii="Times New Roman" w:hAnsi="Times New Roman" w:cs="Times New Roman"/>
                <w:szCs w:val="24"/>
              </w:rPr>
              <w:t xml:space="preserve"> </w:t>
            </w:r>
            <w:r w:rsidRPr="00797DA2">
              <w:rPr>
                <w:rFonts w:ascii="Times New Roman" w:hAnsi="Times New Roman" w:cs="Times New Roman"/>
                <w:szCs w:val="24"/>
              </w:rPr>
              <w:t>subvention</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difference</w:t>
            </w:r>
            <w:r w:rsidR="00065B5B" w:rsidRPr="00797DA2">
              <w:rPr>
                <w:rFonts w:ascii="Times New Roman" w:hAnsi="Times New Roman" w:cs="Times New Roman"/>
                <w:szCs w:val="24"/>
              </w:rPr>
              <w:t xml:space="preserve"> </w:t>
            </w:r>
            <w:r w:rsidRPr="00797DA2">
              <w:rPr>
                <w:rFonts w:ascii="Times New Roman" w:hAnsi="Times New Roman" w:cs="Times New Roman"/>
                <w:szCs w:val="24"/>
              </w:rPr>
              <w:t>between</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interest</w:t>
            </w:r>
            <w:r w:rsidR="00065B5B" w:rsidRPr="00797DA2">
              <w:rPr>
                <w:rFonts w:ascii="Times New Roman" w:hAnsi="Times New Roman" w:cs="Times New Roman"/>
                <w:szCs w:val="24"/>
              </w:rPr>
              <w:t xml:space="preserve"> </w:t>
            </w:r>
            <w:r w:rsidRPr="00797DA2">
              <w:rPr>
                <w:rFonts w:ascii="Times New Roman" w:hAnsi="Times New Roman" w:cs="Times New Roman"/>
                <w:szCs w:val="24"/>
              </w:rPr>
              <w:t>rate</w:t>
            </w:r>
            <w:r w:rsidR="00065B5B" w:rsidRPr="00797DA2">
              <w:rPr>
                <w:rFonts w:ascii="Times New Roman" w:hAnsi="Times New Roman" w:cs="Times New Roman"/>
                <w:szCs w:val="24"/>
              </w:rPr>
              <w:t xml:space="preserve"> </w:t>
            </w:r>
            <w:r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bank</w:t>
            </w:r>
            <w:r w:rsidR="00065B5B" w:rsidRPr="00797DA2">
              <w:rPr>
                <w:rFonts w:ascii="Times New Roman" w:hAnsi="Times New Roman" w:cs="Times New Roman"/>
                <w:szCs w:val="24"/>
              </w:rPr>
              <w:t xml:space="preserve"> </w:t>
            </w:r>
            <w:r w:rsidRPr="00797DA2">
              <w:rPr>
                <w:rFonts w:ascii="Times New Roman" w:hAnsi="Times New Roman" w:cs="Times New Roman"/>
                <w:szCs w:val="24"/>
              </w:rPr>
              <w:t>or</w:t>
            </w:r>
            <w:r w:rsidR="00065B5B" w:rsidRPr="00797DA2">
              <w:rPr>
                <w:rFonts w:ascii="Times New Roman" w:hAnsi="Times New Roman" w:cs="Times New Roman"/>
                <w:szCs w:val="24"/>
              </w:rPr>
              <w:t xml:space="preserve"> </w:t>
            </w:r>
            <w:r w:rsidRPr="00797DA2">
              <w:rPr>
                <w:rFonts w:ascii="Times New Roman" w:hAnsi="Times New Roman" w:cs="Times New Roman"/>
                <w:szCs w:val="24"/>
              </w:rPr>
              <w:t>post</w:t>
            </w:r>
            <w:r w:rsidR="00065B5B" w:rsidRPr="00797DA2">
              <w:rPr>
                <w:rFonts w:ascii="Times New Roman" w:hAnsi="Times New Roman" w:cs="Times New Roman"/>
                <w:szCs w:val="24"/>
              </w:rPr>
              <w:t xml:space="preserve"> </w:t>
            </w:r>
            <w:r w:rsidRPr="00797DA2">
              <w:rPr>
                <w:rFonts w:ascii="Times New Roman" w:hAnsi="Times New Roman" w:cs="Times New Roman"/>
                <w:szCs w:val="24"/>
              </w:rPr>
              <w:t>office</w:t>
            </w:r>
            <w:r w:rsidR="00065B5B" w:rsidRPr="00797DA2">
              <w:rPr>
                <w:rFonts w:ascii="Times New Roman" w:hAnsi="Times New Roman" w:cs="Times New Roman"/>
                <w:szCs w:val="24"/>
              </w:rPr>
              <w:t xml:space="preserve"> </w:t>
            </w:r>
            <w:r w:rsidRPr="00797DA2">
              <w:rPr>
                <w:rFonts w:ascii="Times New Roman" w:hAnsi="Times New Roman" w:cs="Times New Roman"/>
                <w:szCs w:val="24"/>
              </w:rPr>
              <w:lastRenderedPageBreak/>
              <w:t>that</w:t>
            </w:r>
            <w:r w:rsidR="00065B5B" w:rsidRPr="00797DA2">
              <w:rPr>
                <w:rFonts w:ascii="Times New Roman" w:hAnsi="Times New Roman" w:cs="Times New Roman"/>
                <w:szCs w:val="24"/>
              </w:rPr>
              <w:t xml:space="preserve"> </w:t>
            </w:r>
            <w:r w:rsidRPr="00797DA2">
              <w:rPr>
                <w:rFonts w:ascii="Times New Roman" w:hAnsi="Times New Roman" w:cs="Times New Roman"/>
                <w:szCs w:val="24"/>
              </w:rPr>
              <w:t>offers</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loan</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people</w:t>
            </w:r>
            <w:r w:rsidR="00065B5B" w:rsidRPr="00797DA2">
              <w:rPr>
                <w:rFonts w:ascii="Times New Roman" w:hAnsi="Times New Roman" w:cs="Times New Roman"/>
                <w:szCs w:val="24"/>
              </w:rPr>
              <w:t xml:space="preserve"> </w:t>
            </w:r>
            <w:r w:rsidRPr="00797DA2">
              <w:rPr>
                <w:rFonts w:ascii="Times New Roman" w:hAnsi="Times New Roman" w:cs="Times New Roman"/>
                <w:szCs w:val="24"/>
              </w:rPr>
              <w:t>with</w:t>
            </w:r>
            <w:r w:rsidR="00065B5B" w:rsidRPr="00797DA2">
              <w:rPr>
                <w:rFonts w:ascii="Times New Roman" w:hAnsi="Times New Roman" w:cs="Times New Roman"/>
                <w:szCs w:val="24"/>
              </w:rPr>
              <w:t xml:space="preserve"> </w:t>
            </w:r>
            <w:r w:rsidRPr="00797DA2">
              <w:rPr>
                <w:rFonts w:ascii="Times New Roman" w:hAnsi="Times New Roman" w:cs="Times New Roman"/>
                <w:szCs w:val="24"/>
              </w:rPr>
              <w:t>disabilities</w:t>
            </w:r>
            <w:r w:rsidR="00065B5B" w:rsidRPr="00797DA2">
              <w:rPr>
                <w:rFonts w:ascii="Times New Roman" w:hAnsi="Times New Roman" w:cs="Times New Roman"/>
                <w:szCs w:val="24"/>
              </w:rPr>
              <w:t xml:space="preserve"> </w:t>
            </w:r>
            <w:r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preferential</w:t>
            </w:r>
            <w:r w:rsidR="00065B5B" w:rsidRPr="00797DA2">
              <w:rPr>
                <w:rFonts w:ascii="Times New Roman" w:hAnsi="Times New Roman" w:cs="Times New Roman"/>
                <w:szCs w:val="24"/>
              </w:rPr>
              <w:t xml:space="preserve"> </w:t>
            </w:r>
            <w:r w:rsidRPr="00797DA2">
              <w:rPr>
                <w:rFonts w:ascii="Times New Roman" w:hAnsi="Times New Roman" w:cs="Times New Roman"/>
                <w:szCs w:val="24"/>
              </w:rPr>
              <w:t>interest</w:t>
            </w:r>
            <w:r w:rsidR="00065B5B" w:rsidRPr="00797DA2">
              <w:rPr>
                <w:rFonts w:ascii="Times New Roman" w:hAnsi="Times New Roman" w:cs="Times New Roman"/>
                <w:szCs w:val="24"/>
              </w:rPr>
              <w:t xml:space="preserve"> </w:t>
            </w:r>
            <w:r w:rsidRPr="00797DA2">
              <w:rPr>
                <w:rFonts w:ascii="Times New Roman" w:hAnsi="Times New Roman" w:cs="Times New Roman"/>
                <w:szCs w:val="24"/>
              </w:rPr>
              <w:t>rate</w:t>
            </w:r>
            <w:r w:rsidR="00065B5B" w:rsidRPr="00797DA2">
              <w:rPr>
                <w:rFonts w:ascii="Times New Roman" w:hAnsi="Times New Roman" w:cs="Times New Roman"/>
                <w:szCs w:val="24"/>
              </w:rPr>
              <w:t xml:space="preserve"> </w:t>
            </w:r>
            <w:r w:rsidRPr="00797DA2">
              <w:rPr>
                <w:rFonts w:ascii="Times New Roman" w:hAnsi="Times New Roman" w:cs="Times New Roman"/>
                <w:szCs w:val="24"/>
              </w:rPr>
              <w:t>that</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Public</w:t>
            </w:r>
            <w:r w:rsidR="00065B5B" w:rsidRPr="00797DA2">
              <w:rPr>
                <w:rFonts w:ascii="Times New Roman" w:hAnsi="Times New Roman" w:cs="Times New Roman"/>
                <w:szCs w:val="24"/>
              </w:rPr>
              <w:t xml:space="preserve"> </w:t>
            </w:r>
            <w:r w:rsidRPr="00797DA2">
              <w:rPr>
                <w:rFonts w:ascii="Times New Roman" w:hAnsi="Times New Roman" w:cs="Times New Roman"/>
                <w:szCs w:val="24"/>
              </w:rPr>
              <w:t>Housing</w:t>
            </w:r>
            <w:r w:rsidR="00065B5B" w:rsidRPr="00797DA2">
              <w:rPr>
                <w:rFonts w:ascii="Times New Roman" w:hAnsi="Times New Roman" w:cs="Times New Roman"/>
                <w:szCs w:val="24"/>
              </w:rPr>
              <w:t xml:space="preserve"> </w:t>
            </w:r>
            <w:r w:rsidRPr="00797DA2">
              <w:rPr>
                <w:rFonts w:ascii="Times New Roman" w:hAnsi="Times New Roman" w:cs="Times New Roman"/>
                <w:szCs w:val="24"/>
              </w:rPr>
              <w:t>Fund</w:t>
            </w:r>
            <w:r w:rsidR="00065B5B" w:rsidRPr="00797DA2">
              <w:rPr>
                <w:rFonts w:ascii="Times New Roman" w:hAnsi="Times New Roman" w:cs="Times New Roman"/>
                <w:szCs w:val="24"/>
              </w:rPr>
              <w:t xml:space="preserve"> </w:t>
            </w:r>
            <w:r w:rsidRPr="00797DA2">
              <w:rPr>
                <w:rFonts w:ascii="Times New Roman" w:hAnsi="Times New Roman" w:cs="Times New Roman"/>
                <w:szCs w:val="24"/>
              </w:rPr>
              <w:t>offers</w:t>
            </w:r>
            <w:r w:rsidR="005E42EC" w:rsidRPr="00797DA2">
              <w:rPr>
                <w:rFonts w:ascii="Times New Roman" w:hAnsi="Times New Roman" w:cs="Times New Roman" w:hint="eastAsia"/>
                <w:szCs w:val="24"/>
              </w:rPr>
              <w:t xml:space="preserve"> </w:t>
            </w:r>
            <w:r w:rsidR="008D09C8" w:rsidRPr="00797DA2">
              <w:rPr>
                <w:rFonts w:ascii="Times New Roman" w:hAnsi="Times New Roman" w:cs="Times New Roman"/>
              </w:rPr>
              <w:t>TWD</w:t>
            </w:r>
            <w:r w:rsidR="004349C7" w:rsidRPr="00797DA2">
              <w:rPr>
                <w:rFonts w:ascii="Times New Roman" w:hAnsi="Times New Roman" w:cs="Times New Roman"/>
              </w:rPr>
              <w:t>.</w:t>
            </w:r>
          </w:p>
        </w:tc>
      </w:tr>
    </w:tbl>
    <w:p w:rsidR="00553A38" w:rsidRPr="00797DA2" w:rsidRDefault="004349C7" w:rsidP="00913629">
      <w:pPr>
        <w:wordWrap w:val="0"/>
        <w:spacing w:beforeLines="30" w:before="120" w:line="400" w:lineRule="atLeast"/>
        <w:jc w:val="both"/>
        <w:rPr>
          <w:rFonts w:ascii="Times New Roman" w:hAnsi="Times New Roman" w:cs="Times New Roman"/>
        </w:rPr>
      </w:pPr>
      <w:r w:rsidRPr="00797DA2">
        <w:rPr>
          <w:rFonts w:ascii="Times New Roman" w:hAnsi="Times New Roman" w:cs="Times New Roman"/>
        </w:rPr>
        <w:lastRenderedPageBreak/>
        <w:t>Note:</w:t>
      </w:r>
    </w:p>
    <w:p w:rsidR="00553A38" w:rsidRPr="00797DA2" w:rsidRDefault="00662B32" w:rsidP="005E42EC">
      <w:pPr>
        <w:wordWrap w:val="0"/>
        <w:ind w:left="372" w:right="-113" w:hangingChars="155" w:hanging="372"/>
        <w:jc w:val="both"/>
        <w:rPr>
          <w:rFonts w:ascii="Times New Roman" w:hAnsi="Times New Roman" w:cs="Times New Roman"/>
        </w:rPr>
      </w:pPr>
      <w:r w:rsidRPr="00797DA2">
        <w:rPr>
          <w:rFonts w:ascii="Times New Roman" w:hAnsi="Times New Roman" w:cs="Times New Roman"/>
        </w:rPr>
        <w:t>1.</w:t>
      </w:r>
      <w:r w:rsidR="005E42EC" w:rsidRPr="00797DA2">
        <w:rPr>
          <w:rFonts w:ascii="Times New Roman" w:hAnsi="Times New Roman" w:cs="Times New Roman" w:hint="eastAsia"/>
        </w:rPr>
        <w:tab/>
      </w:r>
      <w:r w:rsidR="000971F6" w:rsidRPr="00797DA2">
        <w:rPr>
          <w:rFonts w:ascii="Times New Roman" w:hAnsi="Times New Roman" w:cs="Times New Roman"/>
        </w:rPr>
        <w:t>Analysis</w:t>
      </w:r>
      <w:r w:rsidR="00065B5B" w:rsidRPr="00797DA2">
        <w:rPr>
          <w:rFonts w:ascii="Times New Roman" w:hAnsi="Times New Roman" w:cs="Times New Roman"/>
        </w:rPr>
        <w:t xml:space="preserve"> </w:t>
      </w:r>
      <w:r w:rsidR="000971F6" w:rsidRPr="00797DA2">
        <w:rPr>
          <w:rFonts w:ascii="Times New Roman" w:hAnsi="Times New Roman" w:cs="Times New Roman"/>
        </w:rPr>
        <w:t>of</w:t>
      </w:r>
      <w:r w:rsidR="00065B5B" w:rsidRPr="00797DA2">
        <w:rPr>
          <w:rFonts w:ascii="Times New Roman" w:hAnsi="Times New Roman" w:cs="Times New Roman"/>
        </w:rPr>
        <w:t xml:space="preserve"> </w:t>
      </w:r>
      <w:r w:rsidR="000971F6" w:rsidRPr="00797DA2">
        <w:rPr>
          <w:rFonts w:ascii="Times New Roman" w:hAnsi="Times New Roman" w:cs="Times New Roman"/>
        </w:rPr>
        <w:t>the</w:t>
      </w:r>
      <w:r w:rsidR="00065B5B" w:rsidRPr="00797DA2">
        <w:rPr>
          <w:rFonts w:ascii="Times New Roman" w:hAnsi="Times New Roman" w:cs="Times New Roman"/>
        </w:rPr>
        <w:t xml:space="preserve"> </w:t>
      </w:r>
      <w:r w:rsidR="000971F6" w:rsidRPr="00797DA2">
        <w:rPr>
          <w:rFonts w:ascii="Times New Roman" w:hAnsi="Times New Roman" w:cs="Times New Roman"/>
        </w:rPr>
        <w:t>subsid</w:t>
      </w:r>
      <w:r w:rsidRPr="00797DA2">
        <w:rPr>
          <w:rFonts w:ascii="Times New Roman" w:hAnsi="Times New Roman" w:cs="Times New Roman"/>
        </w:rPr>
        <w:t>ies</w:t>
      </w:r>
      <w:r w:rsidR="00065B5B" w:rsidRPr="00797DA2">
        <w:rPr>
          <w:rFonts w:ascii="Times New Roman" w:hAnsi="Times New Roman" w:cs="Times New Roman"/>
        </w:rPr>
        <w:t xml:space="preserve"> </w:t>
      </w:r>
      <w:r w:rsidRPr="00797DA2">
        <w:rPr>
          <w:rFonts w:ascii="Times New Roman" w:hAnsi="Times New Roman" w:cs="Times New Roman"/>
        </w:rPr>
        <w:t>for</w:t>
      </w:r>
      <w:r w:rsidR="00065B5B" w:rsidRPr="00797DA2">
        <w:rPr>
          <w:rFonts w:ascii="Times New Roman" w:hAnsi="Times New Roman" w:cs="Times New Roman"/>
        </w:rPr>
        <w:t xml:space="preserve"> </w:t>
      </w:r>
      <w:r w:rsidR="000971F6" w:rsidRPr="00797DA2">
        <w:rPr>
          <w:rFonts w:ascii="Times New Roman" w:hAnsi="Times New Roman" w:cs="Times New Roman"/>
        </w:rPr>
        <w:t>the</w:t>
      </w:r>
      <w:r w:rsidR="00065B5B" w:rsidRPr="00797DA2">
        <w:rPr>
          <w:rFonts w:ascii="Times New Roman" w:hAnsi="Times New Roman" w:cs="Times New Roman"/>
        </w:rPr>
        <w:t xml:space="preserve"> </w:t>
      </w:r>
      <w:r w:rsidR="000971F6" w:rsidRPr="00797DA2">
        <w:rPr>
          <w:rFonts w:ascii="Times New Roman" w:hAnsi="Times New Roman" w:cs="Times New Roman"/>
        </w:rPr>
        <w:t>rent</w:t>
      </w:r>
      <w:r w:rsidR="00065B5B" w:rsidRPr="00797DA2">
        <w:rPr>
          <w:rFonts w:ascii="Times New Roman" w:hAnsi="Times New Roman" w:cs="Times New Roman"/>
        </w:rPr>
        <w:t xml:space="preserve"> </w:t>
      </w:r>
      <w:r w:rsidR="000971F6" w:rsidRPr="00797DA2">
        <w:rPr>
          <w:rFonts w:ascii="Times New Roman" w:hAnsi="Times New Roman" w:cs="Times New Roman"/>
        </w:rPr>
        <w:t>and</w:t>
      </w:r>
      <w:r w:rsidR="00065B5B" w:rsidRPr="00797DA2">
        <w:rPr>
          <w:rFonts w:ascii="Times New Roman" w:hAnsi="Times New Roman" w:cs="Times New Roman"/>
        </w:rPr>
        <w:t xml:space="preserve"> </w:t>
      </w:r>
      <w:r w:rsidR="000971F6" w:rsidRPr="00797DA2">
        <w:rPr>
          <w:rFonts w:ascii="Times New Roman" w:hAnsi="Times New Roman" w:cs="Times New Roman"/>
        </w:rPr>
        <w:t>mort</w:t>
      </w:r>
      <w:r w:rsidRPr="00797DA2">
        <w:rPr>
          <w:rFonts w:ascii="Times New Roman" w:hAnsi="Times New Roman" w:cs="Times New Roman"/>
        </w:rPr>
        <w:t>g</w:t>
      </w:r>
      <w:r w:rsidR="000971F6" w:rsidRPr="00797DA2">
        <w:rPr>
          <w:rFonts w:ascii="Times New Roman" w:hAnsi="Times New Roman" w:cs="Times New Roman"/>
        </w:rPr>
        <w:t>age</w:t>
      </w:r>
      <w:r w:rsidR="00065B5B" w:rsidRPr="00797DA2">
        <w:rPr>
          <w:rFonts w:ascii="Times New Roman" w:hAnsi="Times New Roman" w:cs="Times New Roman"/>
        </w:rPr>
        <w:t xml:space="preserve"> </w:t>
      </w:r>
      <w:r w:rsidR="000971F6" w:rsidRPr="00797DA2">
        <w:rPr>
          <w:rFonts w:ascii="Times New Roman" w:hAnsi="Times New Roman" w:cs="Times New Roman"/>
        </w:rPr>
        <w:t>interest</w:t>
      </w:r>
      <w:r w:rsidR="00065B5B" w:rsidRPr="00797DA2">
        <w:rPr>
          <w:rFonts w:ascii="Times New Roman" w:hAnsi="Times New Roman" w:cs="Times New Roman"/>
        </w:rPr>
        <w:t xml:space="preserve"> </w:t>
      </w:r>
      <w:r w:rsidR="000971F6" w:rsidRPr="00797DA2">
        <w:rPr>
          <w:rFonts w:ascii="Times New Roman" w:hAnsi="Times New Roman" w:cs="Times New Roman"/>
        </w:rPr>
        <w:t>for</w:t>
      </w:r>
      <w:r w:rsidR="00065B5B" w:rsidRPr="00797DA2">
        <w:rPr>
          <w:rFonts w:ascii="Times New Roman" w:hAnsi="Times New Roman" w:cs="Times New Roman"/>
        </w:rPr>
        <w:t xml:space="preserve"> </w:t>
      </w:r>
      <w:r w:rsidR="000971F6" w:rsidRPr="00797DA2">
        <w:rPr>
          <w:rFonts w:ascii="Times New Roman" w:hAnsi="Times New Roman" w:cs="Times New Roman"/>
        </w:rPr>
        <w:t>people</w:t>
      </w:r>
      <w:r w:rsidR="00065B5B" w:rsidRPr="00797DA2">
        <w:rPr>
          <w:rFonts w:ascii="Times New Roman" w:hAnsi="Times New Roman" w:cs="Times New Roman"/>
        </w:rPr>
        <w:t xml:space="preserve"> </w:t>
      </w:r>
      <w:r w:rsidR="000971F6" w:rsidRPr="00797DA2">
        <w:rPr>
          <w:rFonts w:ascii="Times New Roman" w:hAnsi="Times New Roman" w:cs="Times New Roman"/>
        </w:rPr>
        <w:t>with</w:t>
      </w:r>
      <w:r w:rsidR="00065B5B" w:rsidRPr="00797DA2">
        <w:rPr>
          <w:rFonts w:ascii="Times New Roman" w:hAnsi="Times New Roman" w:cs="Times New Roman"/>
        </w:rPr>
        <w:t xml:space="preserve"> </w:t>
      </w:r>
      <w:r w:rsidR="000971F6" w:rsidRPr="00797DA2">
        <w:rPr>
          <w:rFonts w:ascii="Times New Roman" w:hAnsi="Times New Roman" w:cs="Times New Roman"/>
        </w:rPr>
        <w:t>disabilities</w:t>
      </w:r>
      <w:r w:rsidR="00065B5B" w:rsidRPr="00797DA2">
        <w:rPr>
          <w:rFonts w:ascii="Times New Roman" w:hAnsi="Times New Roman" w:cs="Times New Roman"/>
        </w:rPr>
        <w:t xml:space="preserve"> </w:t>
      </w:r>
      <w:r w:rsidR="000971F6" w:rsidRPr="00797DA2">
        <w:rPr>
          <w:rFonts w:ascii="Times New Roman" w:hAnsi="Times New Roman" w:cs="Times New Roman"/>
        </w:rPr>
        <w:t>in</w:t>
      </w:r>
      <w:r w:rsidR="00065B5B" w:rsidRPr="00797DA2">
        <w:rPr>
          <w:rFonts w:ascii="Times New Roman" w:hAnsi="Times New Roman" w:cs="Times New Roman"/>
        </w:rPr>
        <w:t xml:space="preserve"> </w:t>
      </w:r>
      <w:r w:rsidR="000971F6" w:rsidRPr="00797DA2">
        <w:rPr>
          <w:rFonts w:ascii="Times New Roman" w:hAnsi="Times New Roman" w:cs="Times New Roman"/>
        </w:rPr>
        <w:t>2015:</w:t>
      </w:r>
      <w:r w:rsidR="00065B5B" w:rsidRPr="00797DA2">
        <w:rPr>
          <w:rFonts w:ascii="Times New Roman" w:hAnsi="Times New Roman" w:cs="Times New Roman"/>
        </w:rPr>
        <w:t xml:space="preserve"> </w:t>
      </w:r>
      <w:hyperlink r:id="rId17" w:history="1">
        <w:r w:rsidR="0078324A" w:rsidRPr="00797DA2">
          <w:rPr>
            <w:rFonts w:ascii="Times New Roman" w:hAnsi="Times New Roman" w:cs="Times New Roman"/>
          </w:rPr>
          <w:t>http://www.cpami.gov.tw/chinese/index.php?option=com_content&amp;view=article&amp;id=19707&amp;catid=183&amp;Itemid=76</w:t>
        </w:r>
      </w:hyperlink>
    </w:p>
    <w:p w:rsidR="00553A38" w:rsidRPr="00797DA2" w:rsidRDefault="00662B32" w:rsidP="005E42EC">
      <w:pPr>
        <w:wordWrap w:val="0"/>
        <w:ind w:left="372" w:right="-113" w:hangingChars="155" w:hanging="372"/>
        <w:jc w:val="both"/>
        <w:rPr>
          <w:rFonts w:ascii="Times New Roman" w:hAnsi="Times New Roman" w:cs="Times New Roman"/>
        </w:rPr>
      </w:pPr>
      <w:r w:rsidRPr="00797DA2">
        <w:rPr>
          <w:rFonts w:ascii="Times New Roman" w:hAnsi="Times New Roman" w:cs="Times New Roman"/>
        </w:rPr>
        <w:t>2.</w:t>
      </w:r>
      <w:r w:rsidR="005E42EC" w:rsidRPr="00797DA2">
        <w:rPr>
          <w:rFonts w:ascii="Times New Roman" w:hAnsi="Times New Roman" w:cs="Times New Roman" w:hint="eastAsia"/>
        </w:rPr>
        <w:tab/>
      </w:r>
      <w:r w:rsidR="0078324A" w:rsidRPr="00797DA2">
        <w:rPr>
          <w:rFonts w:ascii="Times New Roman" w:hAnsi="Times New Roman" w:cs="Times New Roman"/>
        </w:rPr>
        <w:t>Analysis</w:t>
      </w:r>
      <w:r w:rsidR="00065B5B" w:rsidRPr="00797DA2">
        <w:rPr>
          <w:rFonts w:ascii="Times New Roman" w:hAnsi="Times New Roman" w:cs="Times New Roman"/>
        </w:rPr>
        <w:t xml:space="preserve"> </w:t>
      </w:r>
      <w:r w:rsidR="0078324A" w:rsidRPr="00797DA2">
        <w:rPr>
          <w:rFonts w:ascii="Times New Roman" w:hAnsi="Times New Roman" w:cs="Times New Roman"/>
        </w:rPr>
        <w:t>of</w:t>
      </w:r>
      <w:r w:rsidR="00065B5B" w:rsidRPr="00797DA2">
        <w:rPr>
          <w:rFonts w:ascii="Times New Roman" w:hAnsi="Times New Roman" w:cs="Times New Roman"/>
        </w:rPr>
        <w:t xml:space="preserve"> </w:t>
      </w:r>
      <w:r w:rsidR="0078324A" w:rsidRPr="00797DA2">
        <w:rPr>
          <w:rFonts w:ascii="Times New Roman" w:hAnsi="Times New Roman" w:cs="Times New Roman"/>
        </w:rPr>
        <w:t>the</w:t>
      </w:r>
      <w:r w:rsidR="00065B5B" w:rsidRPr="00797DA2">
        <w:rPr>
          <w:rFonts w:ascii="Times New Roman" w:hAnsi="Times New Roman" w:cs="Times New Roman"/>
        </w:rPr>
        <w:t xml:space="preserve"> </w:t>
      </w:r>
      <w:r w:rsidR="0078324A" w:rsidRPr="00797DA2">
        <w:rPr>
          <w:rFonts w:ascii="Times New Roman" w:hAnsi="Times New Roman" w:cs="Times New Roman"/>
        </w:rPr>
        <w:t>subsid</w:t>
      </w:r>
      <w:r w:rsidRPr="00797DA2">
        <w:rPr>
          <w:rFonts w:ascii="Times New Roman" w:hAnsi="Times New Roman" w:cs="Times New Roman"/>
        </w:rPr>
        <w:t>ies</w:t>
      </w:r>
      <w:r w:rsidR="00065B5B" w:rsidRPr="00797DA2">
        <w:rPr>
          <w:rFonts w:ascii="Times New Roman" w:hAnsi="Times New Roman" w:cs="Times New Roman"/>
        </w:rPr>
        <w:t xml:space="preserve"> </w:t>
      </w:r>
      <w:r w:rsidRPr="00797DA2">
        <w:rPr>
          <w:rFonts w:ascii="Times New Roman" w:hAnsi="Times New Roman" w:cs="Times New Roman"/>
        </w:rPr>
        <w:t>for</w:t>
      </w:r>
      <w:r w:rsidR="00065B5B" w:rsidRPr="00797DA2">
        <w:rPr>
          <w:rFonts w:ascii="Times New Roman" w:hAnsi="Times New Roman" w:cs="Times New Roman"/>
        </w:rPr>
        <w:t xml:space="preserve"> </w:t>
      </w:r>
      <w:r w:rsidR="0078324A" w:rsidRPr="00797DA2">
        <w:rPr>
          <w:rFonts w:ascii="Times New Roman" w:hAnsi="Times New Roman" w:cs="Times New Roman"/>
        </w:rPr>
        <w:t>the</w:t>
      </w:r>
      <w:r w:rsidR="00065B5B" w:rsidRPr="00797DA2">
        <w:rPr>
          <w:rFonts w:ascii="Times New Roman" w:hAnsi="Times New Roman" w:cs="Times New Roman"/>
        </w:rPr>
        <w:t xml:space="preserve"> </w:t>
      </w:r>
      <w:r w:rsidR="0078324A" w:rsidRPr="00797DA2">
        <w:rPr>
          <w:rFonts w:ascii="Times New Roman" w:hAnsi="Times New Roman" w:cs="Times New Roman"/>
        </w:rPr>
        <w:t>rent</w:t>
      </w:r>
      <w:r w:rsidR="00065B5B" w:rsidRPr="00797DA2">
        <w:rPr>
          <w:rFonts w:ascii="Times New Roman" w:hAnsi="Times New Roman" w:cs="Times New Roman"/>
        </w:rPr>
        <w:t xml:space="preserve"> </w:t>
      </w:r>
      <w:r w:rsidR="0078324A" w:rsidRPr="00797DA2">
        <w:rPr>
          <w:rFonts w:ascii="Times New Roman" w:hAnsi="Times New Roman" w:cs="Times New Roman"/>
        </w:rPr>
        <w:t>and</w:t>
      </w:r>
      <w:r w:rsidR="00065B5B" w:rsidRPr="00797DA2">
        <w:rPr>
          <w:rFonts w:ascii="Times New Roman" w:hAnsi="Times New Roman" w:cs="Times New Roman"/>
        </w:rPr>
        <w:t xml:space="preserve"> </w:t>
      </w:r>
      <w:r w:rsidR="0078324A" w:rsidRPr="00797DA2">
        <w:rPr>
          <w:rFonts w:ascii="Times New Roman" w:hAnsi="Times New Roman" w:cs="Times New Roman"/>
        </w:rPr>
        <w:t>mort</w:t>
      </w:r>
      <w:r w:rsidRPr="00797DA2">
        <w:rPr>
          <w:rFonts w:ascii="Times New Roman" w:hAnsi="Times New Roman" w:cs="Times New Roman"/>
        </w:rPr>
        <w:t>g</w:t>
      </w:r>
      <w:r w:rsidR="0078324A" w:rsidRPr="00797DA2">
        <w:rPr>
          <w:rFonts w:ascii="Times New Roman" w:hAnsi="Times New Roman" w:cs="Times New Roman"/>
        </w:rPr>
        <w:t>age</w:t>
      </w:r>
      <w:r w:rsidR="00065B5B" w:rsidRPr="00797DA2">
        <w:rPr>
          <w:rFonts w:ascii="Times New Roman" w:hAnsi="Times New Roman" w:cs="Times New Roman"/>
        </w:rPr>
        <w:t xml:space="preserve"> </w:t>
      </w:r>
      <w:r w:rsidR="0078324A" w:rsidRPr="00797DA2">
        <w:rPr>
          <w:rFonts w:ascii="Times New Roman" w:hAnsi="Times New Roman" w:cs="Times New Roman"/>
        </w:rPr>
        <w:t>interest</w:t>
      </w:r>
      <w:r w:rsidR="00065B5B" w:rsidRPr="00797DA2">
        <w:rPr>
          <w:rFonts w:ascii="Times New Roman" w:hAnsi="Times New Roman" w:cs="Times New Roman"/>
        </w:rPr>
        <w:t xml:space="preserve"> </w:t>
      </w:r>
      <w:r w:rsidR="0078324A" w:rsidRPr="00797DA2">
        <w:rPr>
          <w:rFonts w:ascii="Times New Roman" w:hAnsi="Times New Roman" w:cs="Times New Roman"/>
        </w:rPr>
        <w:t>for</w:t>
      </w:r>
      <w:r w:rsidR="00065B5B" w:rsidRPr="00797DA2">
        <w:rPr>
          <w:rFonts w:ascii="Times New Roman" w:hAnsi="Times New Roman" w:cs="Times New Roman"/>
        </w:rPr>
        <w:t xml:space="preserve"> </w:t>
      </w:r>
      <w:r w:rsidR="0078324A" w:rsidRPr="00797DA2">
        <w:rPr>
          <w:rFonts w:ascii="Times New Roman" w:hAnsi="Times New Roman" w:cs="Times New Roman"/>
        </w:rPr>
        <w:t>people</w:t>
      </w:r>
      <w:r w:rsidR="00065B5B" w:rsidRPr="00797DA2">
        <w:rPr>
          <w:rFonts w:ascii="Times New Roman" w:hAnsi="Times New Roman" w:cs="Times New Roman"/>
        </w:rPr>
        <w:t xml:space="preserve"> </w:t>
      </w:r>
      <w:r w:rsidR="0078324A" w:rsidRPr="00797DA2">
        <w:rPr>
          <w:rFonts w:ascii="Times New Roman" w:hAnsi="Times New Roman" w:cs="Times New Roman"/>
        </w:rPr>
        <w:t>with</w:t>
      </w:r>
      <w:r w:rsidR="00065B5B" w:rsidRPr="00797DA2">
        <w:rPr>
          <w:rFonts w:ascii="Times New Roman" w:hAnsi="Times New Roman" w:cs="Times New Roman"/>
        </w:rPr>
        <w:t xml:space="preserve"> </w:t>
      </w:r>
      <w:r w:rsidR="0078324A" w:rsidRPr="00797DA2">
        <w:rPr>
          <w:rFonts w:ascii="Times New Roman" w:hAnsi="Times New Roman" w:cs="Times New Roman"/>
        </w:rPr>
        <w:t>disabilities</w:t>
      </w:r>
      <w:r w:rsidR="00065B5B" w:rsidRPr="00797DA2">
        <w:rPr>
          <w:rFonts w:ascii="Times New Roman" w:hAnsi="Times New Roman" w:cs="Times New Roman"/>
        </w:rPr>
        <w:t xml:space="preserve"> </w:t>
      </w:r>
      <w:r w:rsidR="0078324A" w:rsidRPr="00797DA2">
        <w:rPr>
          <w:rFonts w:ascii="Times New Roman" w:hAnsi="Times New Roman" w:cs="Times New Roman"/>
        </w:rPr>
        <w:t>in</w:t>
      </w:r>
      <w:r w:rsidR="00065B5B" w:rsidRPr="00797DA2">
        <w:rPr>
          <w:rFonts w:ascii="Times New Roman" w:hAnsi="Times New Roman" w:cs="Times New Roman"/>
        </w:rPr>
        <w:t xml:space="preserve"> </w:t>
      </w:r>
      <w:r w:rsidR="0078324A" w:rsidRPr="00797DA2">
        <w:rPr>
          <w:rFonts w:ascii="Times New Roman" w:hAnsi="Times New Roman" w:cs="Times New Roman"/>
        </w:rPr>
        <w:t>2014:</w:t>
      </w:r>
      <w:r w:rsidR="00065B5B" w:rsidRPr="00797DA2">
        <w:rPr>
          <w:rFonts w:ascii="Times New Roman" w:hAnsi="Times New Roman" w:cs="Times New Roman"/>
        </w:rPr>
        <w:t xml:space="preserve"> </w:t>
      </w:r>
      <w:hyperlink r:id="rId18" w:history="1">
        <w:r w:rsidR="00553A38" w:rsidRPr="00797DA2">
          <w:rPr>
            <w:rFonts w:ascii="Times New Roman" w:hAnsi="Times New Roman" w:cs="Times New Roman"/>
          </w:rPr>
          <w:t>http://www.cpami.gov.tw/chinese/index.php?option=com_content&amp;view=article&amp;id=19283&amp;Itemid=76</w:t>
        </w:r>
      </w:hyperlink>
    </w:p>
    <w:p w:rsidR="00553A38" w:rsidRPr="00797DA2" w:rsidRDefault="00662B32" w:rsidP="005E42EC">
      <w:pPr>
        <w:wordWrap w:val="0"/>
        <w:ind w:left="372" w:hangingChars="155" w:hanging="372"/>
        <w:jc w:val="both"/>
        <w:rPr>
          <w:rFonts w:ascii="Times New Roman" w:hAnsi="Times New Roman" w:cs="Times New Roman"/>
        </w:rPr>
      </w:pPr>
      <w:r w:rsidRPr="00797DA2">
        <w:rPr>
          <w:rFonts w:ascii="Times New Roman" w:hAnsi="Times New Roman" w:cs="Times New Roman"/>
        </w:rPr>
        <w:t>3.</w:t>
      </w:r>
      <w:r w:rsidR="005E42EC" w:rsidRPr="00797DA2">
        <w:rPr>
          <w:rFonts w:ascii="Times New Roman" w:hAnsi="Times New Roman" w:cs="Times New Roman" w:hint="eastAsia"/>
        </w:rPr>
        <w:tab/>
      </w:r>
      <w:r w:rsidR="0078324A" w:rsidRPr="00797DA2">
        <w:rPr>
          <w:rFonts w:ascii="Times New Roman" w:hAnsi="Times New Roman" w:cs="Times New Roman"/>
        </w:rPr>
        <w:t>Analysis</w:t>
      </w:r>
      <w:r w:rsidR="00065B5B" w:rsidRPr="00797DA2">
        <w:rPr>
          <w:rFonts w:ascii="Times New Roman" w:hAnsi="Times New Roman" w:cs="Times New Roman"/>
        </w:rPr>
        <w:t xml:space="preserve"> </w:t>
      </w:r>
      <w:r w:rsidR="0078324A" w:rsidRPr="00797DA2">
        <w:rPr>
          <w:rFonts w:ascii="Times New Roman" w:hAnsi="Times New Roman" w:cs="Times New Roman"/>
        </w:rPr>
        <w:t>of</w:t>
      </w:r>
      <w:r w:rsidR="00065B5B" w:rsidRPr="00797DA2">
        <w:rPr>
          <w:rFonts w:ascii="Times New Roman" w:hAnsi="Times New Roman" w:cs="Times New Roman"/>
        </w:rPr>
        <w:t xml:space="preserve"> </w:t>
      </w:r>
      <w:r w:rsidR="0078324A" w:rsidRPr="00797DA2">
        <w:rPr>
          <w:rFonts w:ascii="Times New Roman" w:hAnsi="Times New Roman" w:cs="Times New Roman"/>
        </w:rPr>
        <w:t>the</w:t>
      </w:r>
      <w:r w:rsidR="00065B5B" w:rsidRPr="00797DA2">
        <w:rPr>
          <w:rFonts w:ascii="Times New Roman" w:hAnsi="Times New Roman" w:cs="Times New Roman"/>
        </w:rPr>
        <w:t xml:space="preserve"> </w:t>
      </w:r>
      <w:r w:rsidR="0078324A" w:rsidRPr="00797DA2">
        <w:rPr>
          <w:rFonts w:ascii="Times New Roman" w:hAnsi="Times New Roman" w:cs="Times New Roman"/>
        </w:rPr>
        <w:t>subsidy</w:t>
      </w:r>
      <w:r w:rsidR="00065B5B" w:rsidRPr="00797DA2">
        <w:rPr>
          <w:rFonts w:ascii="Times New Roman" w:hAnsi="Times New Roman" w:cs="Times New Roman"/>
        </w:rPr>
        <w:t xml:space="preserve"> </w:t>
      </w:r>
      <w:r w:rsidR="0078324A" w:rsidRPr="00797DA2">
        <w:rPr>
          <w:rFonts w:ascii="Times New Roman" w:hAnsi="Times New Roman" w:cs="Times New Roman"/>
        </w:rPr>
        <w:t>on</w:t>
      </w:r>
      <w:r w:rsidR="00065B5B" w:rsidRPr="00797DA2">
        <w:rPr>
          <w:rFonts w:ascii="Times New Roman" w:hAnsi="Times New Roman" w:cs="Times New Roman"/>
        </w:rPr>
        <w:t xml:space="preserve"> </w:t>
      </w:r>
      <w:r w:rsidR="0078324A" w:rsidRPr="00797DA2">
        <w:rPr>
          <w:rFonts w:ascii="Times New Roman" w:hAnsi="Times New Roman" w:cs="Times New Roman"/>
        </w:rPr>
        <w:t>the</w:t>
      </w:r>
      <w:r w:rsidR="00065B5B" w:rsidRPr="00797DA2">
        <w:rPr>
          <w:rFonts w:ascii="Times New Roman" w:hAnsi="Times New Roman" w:cs="Times New Roman"/>
        </w:rPr>
        <w:t xml:space="preserve"> </w:t>
      </w:r>
      <w:r w:rsidR="0078324A" w:rsidRPr="00797DA2">
        <w:rPr>
          <w:rFonts w:ascii="Times New Roman" w:hAnsi="Times New Roman" w:cs="Times New Roman"/>
        </w:rPr>
        <w:t>rent</w:t>
      </w:r>
      <w:r w:rsidR="00065B5B" w:rsidRPr="00797DA2">
        <w:rPr>
          <w:rFonts w:ascii="Times New Roman" w:hAnsi="Times New Roman" w:cs="Times New Roman"/>
        </w:rPr>
        <w:t xml:space="preserve"> </w:t>
      </w:r>
      <w:r w:rsidR="0078324A" w:rsidRPr="00797DA2">
        <w:rPr>
          <w:rFonts w:ascii="Times New Roman" w:hAnsi="Times New Roman" w:cs="Times New Roman"/>
        </w:rPr>
        <w:t>and</w:t>
      </w:r>
      <w:r w:rsidR="00065B5B" w:rsidRPr="00797DA2">
        <w:rPr>
          <w:rFonts w:ascii="Times New Roman" w:hAnsi="Times New Roman" w:cs="Times New Roman"/>
        </w:rPr>
        <w:t xml:space="preserve"> </w:t>
      </w:r>
      <w:r w:rsidRPr="00797DA2">
        <w:rPr>
          <w:rFonts w:ascii="Times New Roman" w:hAnsi="Times New Roman" w:cs="Times New Roman"/>
        </w:rPr>
        <w:t>mortgage</w:t>
      </w:r>
      <w:r w:rsidR="00065B5B" w:rsidRPr="00797DA2">
        <w:rPr>
          <w:rFonts w:ascii="Times New Roman" w:hAnsi="Times New Roman" w:cs="Times New Roman"/>
        </w:rPr>
        <w:t xml:space="preserve"> </w:t>
      </w:r>
      <w:r w:rsidR="0078324A" w:rsidRPr="00797DA2">
        <w:rPr>
          <w:rFonts w:ascii="Times New Roman" w:hAnsi="Times New Roman" w:cs="Times New Roman"/>
        </w:rPr>
        <w:t>interest</w:t>
      </w:r>
      <w:r w:rsidR="00065B5B" w:rsidRPr="00797DA2">
        <w:rPr>
          <w:rFonts w:ascii="Times New Roman" w:hAnsi="Times New Roman" w:cs="Times New Roman"/>
        </w:rPr>
        <w:t xml:space="preserve"> </w:t>
      </w:r>
      <w:r w:rsidR="0078324A" w:rsidRPr="00797DA2">
        <w:rPr>
          <w:rFonts w:ascii="Times New Roman" w:hAnsi="Times New Roman" w:cs="Times New Roman"/>
        </w:rPr>
        <w:t>for</w:t>
      </w:r>
      <w:r w:rsidR="00065B5B" w:rsidRPr="00797DA2">
        <w:rPr>
          <w:rFonts w:ascii="Times New Roman" w:hAnsi="Times New Roman" w:cs="Times New Roman"/>
        </w:rPr>
        <w:t xml:space="preserve"> </w:t>
      </w:r>
      <w:r w:rsidR="0078324A" w:rsidRPr="00797DA2">
        <w:rPr>
          <w:rFonts w:ascii="Times New Roman" w:hAnsi="Times New Roman" w:cs="Times New Roman"/>
        </w:rPr>
        <w:t>people</w:t>
      </w:r>
      <w:r w:rsidR="00065B5B" w:rsidRPr="00797DA2">
        <w:rPr>
          <w:rFonts w:ascii="Times New Roman" w:hAnsi="Times New Roman" w:cs="Times New Roman"/>
        </w:rPr>
        <w:t xml:space="preserve"> </w:t>
      </w:r>
      <w:r w:rsidR="0078324A" w:rsidRPr="00797DA2">
        <w:rPr>
          <w:rFonts w:ascii="Times New Roman" w:hAnsi="Times New Roman" w:cs="Times New Roman"/>
        </w:rPr>
        <w:t>with</w:t>
      </w:r>
      <w:r w:rsidR="00065B5B" w:rsidRPr="00797DA2">
        <w:rPr>
          <w:rFonts w:ascii="Times New Roman" w:hAnsi="Times New Roman" w:cs="Times New Roman"/>
        </w:rPr>
        <w:t xml:space="preserve"> </w:t>
      </w:r>
      <w:r w:rsidR="0078324A" w:rsidRPr="00797DA2">
        <w:rPr>
          <w:rFonts w:ascii="Times New Roman" w:hAnsi="Times New Roman" w:cs="Times New Roman"/>
        </w:rPr>
        <w:t>disabilities</w:t>
      </w:r>
      <w:r w:rsidR="00065B5B" w:rsidRPr="00797DA2">
        <w:rPr>
          <w:rFonts w:ascii="Times New Roman" w:hAnsi="Times New Roman" w:cs="Times New Roman"/>
        </w:rPr>
        <w:t xml:space="preserve"> </w:t>
      </w:r>
      <w:r w:rsidR="0078324A" w:rsidRPr="00797DA2">
        <w:rPr>
          <w:rFonts w:ascii="Times New Roman" w:hAnsi="Times New Roman" w:cs="Times New Roman"/>
        </w:rPr>
        <w:t>in</w:t>
      </w:r>
      <w:r w:rsidR="00065B5B" w:rsidRPr="00797DA2">
        <w:rPr>
          <w:rFonts w:ascii="Times New Roman" w:hAnsi="Times New Roman" w:cs="Times New Roman"/>
        </w:rPr>
        <w:t xml:space="preserve"> </w:t>
      </w:r>
      <w:r w:rsidR="0078324A" w:rsidRPr="00797DA2">
        <w:rPr>
          <w:rFonts w:ascii="Times New Roman" w:hAnsi="Times New Roman" w:cs="Times New Roman"/>
        </w:rPr>
        <w:t>2013:</w:t>
      </w:r>
      <w:r w:rsidR="00065B5B" w:rsidRPr="00797DA2">
        <w:rPr>
          <w:rFonts w:ascii="Times New Roman" w:hAnsi="Times New Roman" w:cs="Times New Roman"/>
        </w:rPr>
        <w:t xml:space="preserve"> </w:t>
      </w:r>
      <w:hyperlink r:id="rId19" w:history="1">
        <w:r w:rsidR="00553A38" w:rsidRPr="00797DA2">
          <w:rPr>
            <w:rFonts w:ascii="Times New Roman" w:hAnsi="Times New Roman" w:cs="Times New Roman"/>
          </w:rPr>
          <w:t>http://www.cpami.gov.tw/chinese/index.php?option=com_content&amp;view=article&amp;id=18025&amp;Itemid=76</w:t>
        </w:r>
      </w:hyperlink>
      <w:r w:rsidR="005E42EC" w:rsidRPr="00797DA2">
        <w:rPr>
          <w:rFonts w:ascii="Times New Roman" w:hAnsi="Times New Roman" w:cs="Times New Roman" w:hint="eastAsia"/>
        </w:rPr>
        <w:t>.</w:t>
      </w:r>
      <w:r w:rsidR="00065B5B" w:rsidRPr="00797DA2">
        <w:rPr>
          <w:rFonts w:ascii="Times New Roman" w:hAnsi="Times New Roman" w:cs="Times New Roman"/>
        </w:rPr>
        <w:t xml:space="preserve"> </w:t>
      </w:r>
    </w:p>
    <w:p w:rsidR="00553A38" w:rsidRPr="00797DA2" w:rsidRDefault="00662B32" w:rsidP="005E42EC">
      <w:pPr>
        <w:wordWrap w:val="0"/>
        <w:ind w:left="372" w:hangingChars="155" w:hanging="372"/>
        <w:jc w:val="both"/>
        <w:rPr>
          <w:rFonts w:ascii="Times New Roman" w:hAnsi="Times New Roman" w:cs="Times New Roman"/>
        </w:rPr>
      </w:pPr>
      <w:r w:rsidRPr="00797DA2">
        <w:rPr>
          <w:rFonts w:ascii="Times New Roman" w:hAnsi="Times New Roman" w:cs="Times New Roman"/>
        </w:rPr>
        <w:t>4.</w:t>
      </w:r>
      <w:r w:rsidR="005E42EC" w:rsidRPr="00797DA2">
        <w:rPr>
          <w:rFonts w:ascii="Times New Roman" w:hAnsi="Times New Roman" w:cs="Times New Roman" w:hint="eastAsia"/>
        </w:rPr>
        <w:tab/>
      </w:r>
      <w:r w:rsidR="0078324A" w:rsidRPr="00797DA2">
        <w:rPr>
          <w:rFonts w:ascii="Times New Roman" w:hAnsi="Times New Roman" w:cs="Times New Roman"/>
        </w:rPr>
        <w:t>Analysis</w:t>
      </w:r>
      <w:r w:rsidR="00065B5B" w:rsidRPr="00797DA2">
        <w:rPr>
          <w:rFonts w:ascii="Times New Roman" w:hAnsi="Times New Roman" w:cs="Times New Roman"/>
        </w:rPr>
        <w:t xml:space="preserve"> </w:t>
      </w:r>
      <w:r w:rsidR="0078324A" w:rsidRPr="00797DA2">
        <w:rPr>
          <w:rFonts w:ascii="Times New Roman" w:hAnsi="Times New Roman" w:cs="Times New Roman"/>
        </w:rPr>
        <w:t>of</w:t>
      </w:r>
      <w:r w:rsidR="00065B5B" w:rsidRPr="00797DA2">
        <w:rPr>
          <w:rFonts w:ascii="Times New Roman" w:hAnsi="Times New Roman" w:cs="Times New Roman"/>
        </w:rPr>
        <w:t xml:space="preserve"> </w:t>
      </w:r>
      <w:r w:rsidR="0078324A" w:rsidRPr="00797DA2">
        <w:rPr>
          <w:rFonts w:ascii="Times New Roman" w:hAnsi="Times New Roman" w:cs="Times New Roman"/>
        </w:rPr>
        <w:t>the</w:t>
      </w:r>
      <w:r w:rsidR="00065B5B" w:rsidRPr="00797DA2">
        <w:rPr>
          <w:rFonts w:ascii="Times New Roman" w:hAnsi="Times New Roman" w:cs="Times New Roman"/>
        </w:rPr>
        <w:t xml:space="preserve"> </w:t>
      </w:r>
      <w:r w:rsidR="0078324A" w:rsidRPr="00797DA2">
        <w:rPr>
          <w:rFonts w:ascii="Times New Roman" w:hAnsi="Times New Roman" w:cs="Times New Roman"/>
        </w:rPr>
        <w:t>subsidy</w:t>
      </w:r>
      <w:r w:rsidR="00065B5B" w:rsidRPr="00797DA2">
        <w:rPr>
          <w:rFonts w:ascii="Times New Roman" w:hAnsi="Times New Roman" w:cs="Times New Roman"/>
        </w:rPr>
        <w:t xml:space="preserve"> </w:t>
      </w:r>
      <w:r w:rsidR="0078324A" w:rsidRPr="00797DA2">
        <w:rPr>
          <w:rFonts w:ascii="Times New Roman" w:hAnsi="Times New Roman" w:cs="Times New Roman"/>
        </w:rPr>
        <w:t>on</w:t>
      </w:r>
      <w:r w:rsidR="00065B5B" w:rsidRPr="00797DA2">
        <w:rPr>
          <w:rFonts w:ascii="Times New Roman" w:hAnsi="Times New Roman" w:cs="Times New Roman"/>
        </w:rPr>
        <w:t xml:space="preserve"> </w:t>
      </w:r>
      <w:r w:rsidR="0078324A" w:rsidRPr="00797DA2">
        <w:rPr>
          <w:rFonts w:ascii="Times New Roman" w:hAnsi="Times New Roman" w:cs="Times New Roman"/>
        </w:rPr>
        <w:t>the</w:t>
      </w:r>
      <w:r w:rsidR="00065B5B" w:rsidRPr="00797DA2">
        <w:rPr>
          <w:rFonts w:ascii="Times New Roman" w:hAnsi="Times New Roman" w:cs="Times New Roman"/>
        </w:rPr>
        <w:t xml:space="preserve"> </w:t>
      </w:r>
      <w:r w:rsidR="0078324A" w:rsidRPr="00797DA2">
        <w:rPr>
          <w:rFonts w:ascii="Times New Roman" w:hAnsi="Times New Roman" w:cs="Times New Roman"/>
        </w:rPr>
        <w:t>rent</w:t>
      </w:r>
      <w:r w:rsidR="00065B5B" w:rsidRPr="00797DA2">
        <w:rPr>
          <w:rFonts w:ascii="Times New Roman" w:hAnsi="Times New Roman" w:cs="Times New Roman"/>
        </w:rPr>
        <w:t xml:space="preserve"> </w:t>
      </w:r>
      <w:r w:rsidR="0078324A" w:rsidRPr="00797DA2">
        <w:rPr>
          <w:rFonts w:ascii="Times New Roman" w:hAnsi="Times New Roman" w:cs="Times New Roman"/>
        </w:rPr>
        <w:t>and</w:t>
      </w:r>
      <w:r w:rsidR="00065B5B" w:rsidRPr="00797DA2">
        <w:rPr>
          <w:rFonts w:ascii="Times New Roman" w:hAnsi="Times New Roman" w:cs="Times New Roman"/>
        </w:rPr>
        <w:t xml:space="preserve"> </w:t>
      </w:r>
      <w:r w:rsidRPr="00797DA2">
        <w:rPr>
          <w:rFonts w:ascii="Times New Roman" w:hAnsi="Times New Roman" w:cs="Times New Roman"/>
        </w:rPr>
        <w:t>mortgage</w:t>
      </w:r>
      <w:r w:rsidR="00065B5B" w:rsidRPr="00797DA2">
        <w:rPr>
          <w:rFonts w:ascii="Times New Roman" w:hAnsi="Times New Roman" w:cs="Times New Roman"/>
        </w:rPr>
        <w:t xml:space="preserve"> </w:t>
      </w:r>
      <w:r w:rsidR="0078324A" w:rsidRPr="00797DA2">
        <w:rPr>
          <w:rFonts w:ascii="Times New Roman" w:hAnsi="Times New Roman" w:cs="Times New Roman"/>
        </w:rPr>
        <w:t>interest</w:t>
      </w:r>
      <w:r w:rsidR="00065B5B" w:rsidRPr="00797DA2">
        <w:rPr>
          <w:rFonts w:ascii="Times New Roman" w:hAnsi="Times New Roman" w:cs="Times New Roman"/>
        </w:rPr>
        <w:t xml:space="preserve"> </w:t>
      </w:r>
      <w:r w:rsidR="0078324A" w:rsidRPr="00797DA2">
        <w:rPr>
          <w:rFonts w:ascii="Times New Roman" w:hAnsi="Times New Roman" w:cs="Times New Roman"/>
        </w:rPr>
        <w:t>for</w:t>
      </w:r>
      <w:r w:rsidR="00065B5B" w:rsidRPr="00797DA2">
        <w:rPr>
          <w:rFonts w:ascii="Times New Roman" w:hAnsi="Times New Roman" w:cs="Times New Roman"/>
        </w:rPr>
        <w:t xml:space="preserve"> </w:t>
      </w:r>
      <w:r w:rsidR="0078324A" w:rsidRPr="00797DA2">
        <w:rPr>
          <w:rFonts w:ascii="Times New Roman" w:hAnsi="Times New Roman" w:cs="Times New Roman"/>
        </w:rPr>
        <w:t>people</w:t>
      </w:r>
      <w:r w:rsidR="00065B5B" w:rsidRPr="00797DA2">
        <w:rPr>
          <w:rFonts w:ascii="Times New Roman" w:hAnsi="Times New Roman" w:cs="Times New Roman"/>
        </w:rPr>
        <w:t xml:space="preserve"> </w:t>
      </w:r>
      <w:r w:rsidR="0078324A" w:rsidRPr="00797DA2">
        <w:rPr>
          <w:rFonts w:ascii="Times New Roman" w:hAnsi="Times New Roman" w:cs="Times New Roman"/>
        </w:rPr>
        <w:t>with</w:t>
      </w:r>
      <w:r w:rsidR="00065B5B" w:rsidRPr="00797DA2">
        <w:rPr>
          <w:rFonts w:ascii="Times New Roman" w:hAnsi="Times New Roman" w:cs="Times New Roman"/>
        </w:rPr>
        <w:t xml:space="preserve"> </w:t>
      </w:r>
      <w:r w:rsidR="0078324A" w:rsidRPr="00797DA2">
        <w:rPr>
          <w:rFonts w:ascii="Times New Roman" w:hAnsi="Times New Roman" w:cs="Times New Roman"/>
        </w:rPr>
        <w:t>disabilities</w:t>
      </w:r>
      <w:r w:rsidR="00065B5B" w:rsidRPr="00797DA2">
        <w:rPr>
          <w:rFonts w:ascii="Times New Roman" w:hAnsi="Times New Roman" w:cs="Times New Roman"/>
        </w:rPr>
        <w:t xml:space="preserve"> </w:t>
      </w:r>
      <w:r w:rsidR="0078324A" w:rsidRPr="00797DA2">
        <w:rPr>
          <w:rFonts w:ascii="Times New Roman" w:hAnsi="Times New Roman" w:cs="Times New Roman"/>
        </w:rPr>
        <w:t>in</w:t>
      </w:r>
      <w:r w:rsidR="00065B5B" w:rsidRPr="00797DA2">
        <w:rPr>
          <w:rFonts w:ascii="Times New Roman" w:hAnsi="Times New Roman" w:cs="Times New Roman"/>
        </w:rPr>
        <w:t xml:space="preserve"> </w:t>
      </w:r>
      <w:r w:rsidR="0078324A" w:rsidRPr="00797DA2">
        <w:rPr>
          <w:rFonts w:ascii="Times New Roman" w:hAnsi="Times New Roman" w:cs="Times New Roman"/>
        </w:rPr>
        <w:t>2012:</w:t>
      </w:r>
      <w:r w:rsidR="00065B5B" w:rsidRPr="00797DA2">
        <w:rPr>
          <w:rFonts w:ascii="Times New Roman" w:hAnsi="Times New Roman" w:cs="Times New Roman"/>
        </w:rPr>
        <w:t xml:space="preserve"> </w:t>
      </w:r>
      <w:hyperlink r:id="rId20" w:history="1">
        <w:r w:rsidR="00553A38" w:rsidRPr="00797DA2">
          <w:rPr>
            <w:rFonts w:ascii="Times New Roman" w:hAnsi="Times New Roman" w:cs="Times New Roman"/>
          </w:rPr>
          <w:t>http://www.cpami.gov.tw/chinese/index.php?option=com_content&amp;view=article&amp;id=16346&amp;Itemid=76</w:t>
        </w:r>
      </w:hyperlink>
      <w:r w:rsidR="005E42EC" w:rsidRPr="00797DA2">
        <w:rPr>
          <w:rFonts w:ascii="Times New Roman" w:hAnsi="Times New Roman" w:cs="Times New Roman" w:hint="eastAsia"/>
        </w:rPr>
        <w:t>.</w:t>
      </w:r>
    </w:p>
    <w:p w:rsidR="00553A38" w:rsidRPr="00797DA2" w:rsidRDefault="00553A38" w:rsidP="00206912">
      <w:pPr>
        <w:rPr>
          <w:rFonts w:ascii="Times New Roman" w:hAnsi="Times New Roman" w:cs="Times New Roman"/>
          <w:kern w:val="0"/>
        </w:rPr>
      </w:pPr>
    </w:p>
    <w:p w:rsidR="005E42EC" w:rsidRPr="00797DA2" w:rsidRDefault="005E42EC">
      <w:pPr>
        <w:widowControl/>
        <w:rPr>
          <w:rFonts w:ascii="Times New Roman" w:hAnsi="Times New Roman" w:cs="Times New Roman"/>
          <w:b/>
        </w:rPr>
      </w:pPr>
      <w:r w:rsidRPr="00797DA2">
        <w:rPr>
          <w:rFonts w:ascii="Times New Roman" w:hAnsi="Times New Roman" w:cs="Times New Roman"/>
        </w:rPr>
        <w:br w:type="page"/>
      </w:r>
    </w:p>
    <w:p w:rsidR="00553A38" w:rsidRPr="00797DA2" w:rsidRDefault="00D057E1" w:rsidP="00553A38">
      <w:pPr>
        <w:pStyle w:val="a3"/>
        <w:rPr>
          <w:rFonts w:ascii="Times New Roman" w:hAnsi="Times New Roman" w:cs="Times New Roman"/>
        </w:rPr>
      </w:pPr>
      <w:bookmarkStart w:id="97" w:name="_Toc478718348"/>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28.7</w:t>
      </w:r>
      <w:r w:rsidR="00065B5B" w:rsidRPr="00797DA2">
        <w:rPr>
          <w:rFonts w:ascii="Times New Roman" w:hAnsi="Times New Roman" w:cs="Times New Roman"/>
        </w:rPr>
        <w:t xml:space="preserve"> </w:t>
      </w:r>
      <w:r w:rsidR="00BF27A2" w:rsidRPr="00797DA2">
        <w:rPr>
          <w:rFonts w:ascii="Times New Roman" w:eastAsia="標楷體" w:hAnsi="Times New Roman" w:cs="Times New Roman"/>
        </w:rPr>
        <w:t xml:space="preserve">Beneficiaries of Special Deduction for the </w:t>
      </w:r>
      <w:r w:rsidR="000C717D">
        <w:rPr>
          <w:rFonts w:ascii="Times New Roman" w:eastAsia="標楷體" w:hAnsi="Times New Roman" w:cs="Times New Roman"/>
        </w:rPr>
        <w:t>People with Disabilities</w:t>
      </w:r>
      <w:r w:rsidR="00BF27A2" w:rsidRPr="00797DA2">
        <w:rPr>
          <w:rFonts w:ascii="Times New Roman" w:eastAsia="標楷體" w:hAnsi="Times New Roman" w:cs="Times New Roman"/>
        </w:rPr>
        <w:t xml:space="preserve"> of Individual Income Tax and Increase of Disposable Income</w:t>
      </w:r>
      <w:r w:rsidR="00065B5B" w:rsidRPr="00797DA2">
        <w:rPr>
          <w:rFonts w:ascii="Times New Roman" w:hAnsi="Times New Roman" w:cs="Times New Roman"/>
        </w:rPr>
        <w:t xml:space="preserve"> </w:t>
      </w:r>
      <w:r w:rsidR="00ED3C53" w:rsidRPr="00797DA2">
        <w:rPr>
          <w:rFonts w:ascii="Times New Roman" w:hAnsi="Times New Roman" w:cs="Times New Roman"/>
        </w:rPr>
        <w:t>(I)</w:t>
      </w:r>
      <w:bookmarkEnd w:id="97"/>
    </w:p>
    <w:p w:rsidR="00553A38" w:rsidRPr="00797DA2" w:rsidRDefault="000971F6" w:rsidP="000971F6">
      <w:pPr>
        <w:wordWrap w:val="0"/>
        <w:jc w:val="right"/>
        <w:rPr>
          <w:rFonts w:ascii="Times New Roman" w:hAnsi="Times New Roman" w:cs="Times New Roman"/>
          <w:kern w:val="0"/>
        </w:rPr>
      </w:pPr>
      <w:r w:rsidRPr="00797DA2">
        <w:rPr>
          <w:rFonts w:ascii="Times New Roman" w:hAnsi="Times New Roman" w:cs="Times New Roman"/>
          <w:kern w:val="0"/>
        </w:rPr>
        <w:t>Unit:</w:t>
      </w:r>
      <w:r w:rsidR="00065B5B" w:rsidRPr="00797DA2">
        <w:rPr>
          <w:rFonts w:ascii="Times New Roman" w:hAnsi="Times New Roman" w:cs="Times New Roman"/>
          <w:kern w:val="0"/>
        </w:rPr>
        <w:t xml:space="preserve"> </w:t>
      </w:r>
      <w:r w:rsidR="00BF27A2" w:rsidRPr="00797DA2">
        <w:rPr>
          <w:rFonts w:ascii="Times New Roman" w:hAnsi="Times New Roman" w:cs="Times New Roman" w:hint="eastAsia"/>
          <w:kern w:val="0"/>
        </w:rPr>
        <w:t>Household/</w:t>
      </w:r>
      <w:r w:rsidR="008D09C8" w:rsidRPr="00797DA2">
        <w:rPr>
          <w:rFonts w:ascii="Times New Roman" w:hAnsi="Times New Roman" w:cs="Times New Roman"/>
          <w:kern w:val="0"/>
        </w:rPr>
        <w:t>TWD</w:t>
      </w:r>
      <w:r w:rsidR="00065B5B" w:rsidRPr="00797DA2">
        <w:rPr>
          <w:rFonts w:ascii="Times New Roman" w:hAnsi="Times New Roman" w:cs="Times New Roman"/>
          <w:kern w:val="0"/>
        </w:rPr>
        <w:t xml:space="preserve"> </w:t>
      </w:r>
      <w:r w:rsidR="001B0945" w:rsidRPr="00797DA2">
        <w:rPr>
          <w:rFonts w:ascii="Times New Roman" w:hAnsi="Times New Roman" w:cs="Times New Roman"/>
          <w:kern w:val="0"/>
        </w:rPr>
        <w:t>1,000</w:t>
      </w:r>
    </w:p>
    <w:tbl>
      <w:tblPr>
        <w:tblW w:w="8516" w:type="dxa"/>
        <w:tblInd w:w="28" w:type="dxa"/>
        <w:tblLayout w:type="fixed"/>
        <w:tblCellMar>
          <w:left w:w="28" w:type="dxa"/>
          <w:right w:w="28" w:type="dxa"/>
        </w:tblCellMar>
        <w:tblLook w:val="04A0" w:firstRow="1" w:lastRow="0" w:firstColumn="1" w:lastColumn="0" w:noHBand="0" w:noVBand="1"/>
      </w:tblPr>
      <w:tblGrid>
        <w:gridCol w:w="1418"/>
        <w:gridCol w:w="1774"/>
        <w:gridCol w:w="1775"/>
        <w:gridCol w:w="1774"/>
        <w:gridCol w:w="1775"/>
      </w:tblGrid>
      <w:tr w:rsidR="00553A38" w:rsidRPr="00797DA2" w:rsidTr="00292E18">
        <w:trPr>
          <w:trHeight w:val="300"/>
        </w:trPr>
        <w:tc>
          <w:tcPr>
            <w:tcW w:w="1418" w:type="dxa"/>
            <w:vMerge w:val="restart"/>
            <w:tcBorders>
              <w:top w:val="single" w:sz="4" w:space="0" w:color="auto"/>
              <w:bottom w:val="single" w:sz="4" w:space="0" w:color="auto"/>
              <w:right w:val="single" w:sz="4" w:space="0" w:color="auto"/>
            </w:tcBorders>
            <w:shd w:val="clear" w:color="auto" w:fill="auto"/>
            <w:noWrap/>
            <w:vAlign w:val="center"/>
            <w:hideMark/>
          </w:tcPr>
          <w:p w:rsidR="00553A38" w:rsidRPr="00797DA2" w:rsidRDefault="00ED3C53" w:rsidP="001B0945">
            <w:pPr>
              <w:widowControl/>
              <w:jc w:val="center"/>
              <w:rPr>
                <w:rFonts w:ascii="Times New Roman" w:hAnsi="Times New Roman" w:cs="Times New Roman"/>
                <w:kern w:val="0"/>
              </w:rPr>
            </w:pPr>
            <w:r w:rsidRPr="00797DA2">
              <w:rPr>
                <w:rFonts w:ascii="Times New Roman" w:hAnsi="Times New Roman" w:cs="Times New Roman"/>
                <w:kern w:val="0"/>
              </w:rPr>
              <w:t>Tax</w:t>
            </w:r>
            <w:r w:rsidR="00065B5B" w:rsidRPr="00797DA2">
              <w:rPr>
                <w:rFonts w:ascii="Times New Roman" w:hAnsi="Times New Roman" w:cs="Times New Roman"/>
                <w:kern w:val="0"/>
              </w:rPr>
              <w:t xml:space="preserve"> </w:t>
            </w:r>
            <w:r w:rsidRPr="00797DA2">
              <w:rPr>
                <w:rFonts w:ascii="Times New Roman" w:hAnsi="Times New Roman" w:cs="Times New Roman"/>
                <w:kern w:val="0"/>
              </w:rPr>
              <w:t>Bracket</w:t>
            </w:r>
            <w:r w:rsidR="00065B5B" w:rsidRPr="00797DA2">
              <w:rPr>
                <w:rFonts w:ascii="Times New Roman" w:hAnsi="Times New Roman" w:cs="Times New Roman"/>
                <w:kern w:val="0"/>
              </w:rPr>
              <w:t xml:space="preserve"> </w:t>
            </w:r>
            <w:r w:rsidRPr="00797DA2">
              <w:rPr>
                <w:rFonts w:ascii="Times New Roman" w:hAnsi="Times New Roman" w:cs="Times New Roman"/>
                <w:kern w:val="0"/>
              </w:rPr>
              <w:t>(</w:t>
            </w:r>
            <w:r w:rsidR="008D09C8" w:rsidRPr="00797DA2">
              <w:rPr>
                <w:rFonts w:ascii="Times New Roman" w:hAnsi="Times New Roman" w:cs="Times New Roman"/>
                <w:kern w:val="0"/>
              </w:rPr>
              <w:t>TWD</w:t>
            </w:r>
            <w:r w:rsidR="00065B5B" w:rsidRPr="00797DA2">
              <w:rPr>
                <w:rFonts w:ascii="Times New Roman" w:hAnsi="Times New Roman" w:cs="Times New Roman"/>
                <w:kern w:val="0"/>
              </w:rPr>
              <w:t xml:space="preserve"> </w:t>
            </w:r>
            <w:r w:rsidR="001B0945" w:rsidRPr="00797DA2">
              <w:rPr>
                <w:rFonts w:ascii="Times New Roman" w:hAnsi="Times New Roman" w:cs="Times New Roman"/>
                <w:kern w:val="0"/>
              </w:rPr>
              <w:t>10,000</w:t>
            </w:r>
            <w:r w:rsidRPr="00797DA2">
              <w:rPr>
                <w:rFonts w:ascii="Times New Roman" w:hAnsi="Times New Roman" w:cs="Times New Roman"/>
                <w:kern w:val="0"/>
              </w:rPr>
              <w:t>)</w:t>
            </w:r>
          </w:p>
        </w:tc>
        <w:tc>
          <w:tcPr>
            <w:tcW w:w="354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3549" w:type="dxa"/>
            <w:gridSpan w:val="2"/>
            <w:tcBorders>
              <w:top w:val="single" w:sz="4" w:space="0" w:color="auto"/>
              <w:left w:val="nil"/>
              <w:bottom w:val="single" w:sz="4" w:space="0" w:color="auto"/>
            </w:tcBorders>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2012</w:t>
            </w:r>
          </w:p>
        </w:tc>
      </w:tr>
      <w:tr w:rsidR="00553A38" w:rsidRPr="00797DA2" w:rsidTr="00292E18">
        <w:trPr>
          <w:trHeight w:val="300"/>
        </w:trPr>
        <w:tc>
          <w:tcPr>
            <w:tcW w:w="1418" w:type="dxa"/>
            <w:vMerge/>
            <w:tcBorders>
              <w:top w:val="single" w:sz="4" w:space="0" w:color="auto"/>
              <w:bottom w:val="single" w:sz="4" w:space="0" w:color="auto"/>
              <w:right w:val="single" w:sz="4" w:space="0" w:color="auto"/>
            </w:tcBorders>
            <w:vAlign w:val="center"/>
            <w:hideMark/>
          </w:tcPr>
          <w:p w:rsidR="00553A38" w:rsidRPr="00797DA2" w:rsidRDefault="00553A38" w:rsidP="00292E18">
            <w:pPr>
              <w:widowControl/>
              <w:rPr>
                <w:rFonts w:ascii="Times New Roman" w:hAnsi="Times New Roman" w:cs="Times New Roman"/>
                <w:kern w:val="0"/>
              </w:rPr>
            </w:pPr>
          </w:p>
        </w:tc>
        <w:tc>
          <w:tcPr>
            <w:tcW w:w="1774" w:type="dxa"/>
            <w:tcBorders>
              <w:top w:val="nil"/>
              <w:left w:val="nil"/>
              <w:bottom w:val="single" w:sz="4" w:space="0" w:color="auto"/>
              <w:right w:val="single" w:sz="4" w:space="0" w:color="auto"/>
            </w:tcBorders>
            <w:shd w:val="clear" w:color="auto" w:fill="auto"/>
            <w:noWrap/>
            <w:vAlign w:val="center"/>
            <w:hideMark/>
          </w:tcPr>
          <w:p w:rsidR="00553A38" w:rsidRPr="00797DA2" w:rsidRDefault="00ED3C53" w:rsidP="00292E18">
            <w:pPr>
              <w:widowControl/>
              <w:jc w:val="center"/>
              <w:rPr>
                <w:rFonts w:ascii="Times New Roman" w:hAnsi="Times New Roman" w:cs="Times New Roman"/>
                <w:kern w:val="0"/>
              </w:rPr>
            </w:pPr>
            <w:r w:rsidRPr="00797DA2">
              <w:rPr>
                <w:rFonts w:ascii="Times New Roman" w:hAnsi="Times New Roman" w:cs="Times New Roman"/>
                <w:kern w:val="0"/>
              </w:rPr>
              <w:t>Beneficiar</w:t>
            </w:r>
            <w:r w:rsidR="00BF27A2" w:rsidRPr="00797DA2">
              <w:rPr>
                <w:rFonts w:ascii="Times New Roman" w:hAnsi="Times New Roman" w:cs="Times New Roman" w:hint="eastAsia"/>
                <w:kern w:val="0"/>
              </w:rPr>
              <w:t>ies</w:t>
            </w:r>
          </w:p>
        </w:tc>
        <w:tc>
          <w:tcPr>
            <w:tcW w:w="1775" w:type="dxa"/>
            <w:tcBorders>
              <w:top w:val="nil"/>
              <w:left w:val="nil"/>
              <w:bottom w:val="single" w:sz="4" w:space="0" w:color="auto"/>
              <w:right w:val="single" w:sz="4" w:space="0" w:color="auto"/>
            </w:tcBorders>
            <w:shd w:val="clear" w:color="auto" w:fill="auto"/>
            <w:noWrap/>
            <w:vAlign w:val="center"/>
            <w:hideMark/>
          </w:tcPr>
          <w:p w:rsidR="00553A38" w:rsidRPr="00797DA2" w:rsidRDefault="00ED3C53" w:rsidP="0078324A">
            <w:pPr>
              <w:widowControl/>
              <w:jc w:val="center"/>
              <w:rPr>
                <w:rFonts w:ascii="Times New Roman" w:hAnsi="Times New Roman" w:cs="Times New Roman"/>
                <w:kern w:val="0"/>
              </w:rPr>
            </w:pPr>
            <w:r w:rsidRPr="00797DA2">
              <w:rPr>
                <w:rFonts w:ascii="Times New Roman" w:hAnsi="Times New Roman" w:cs="Times New Roman"/>
              </w:rPr>
              <w:t>Increase</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Pr="00797DA2">
              <w:rPr>
                <w:rFonts w:ascii="Times New Roman" w:hAnsi="Times New Roman" w:cs="Times New Roman"/>
              </w:rPr>
              <w:t>Dispos</w:t>
            </w:r>
            <w:r w:rsidR="00FB57D5" w:rsidRPr="00797DA2">
              <w:rPr>
                <w:rFonts w:ascii="Times New Roman" w:hAnsi="Times New Roman" w:cs="Times New Roman"/>
              </w:rPr>
              <w:t>able</w:t>
            </w:r>
            <w:r w:rsidR="00065B5B" w:rsidRPr="00797DA2">
              <w:rPr>
                <w:rFonts w:ascii="Times New Roman" w:hAnsi="Times New Roman" w:cs="Times New Roman"/>
              </w:rPr>
              <w:t xml:space="preserve"> </w:t>
            </w:r>
            <w:r w:rsidRPr="00797DA2">
              <w:rPr>
                <w:rFonts w:ascii="Times New Roman" w:hAnsi="Times New Roman" w:cs="Times New Roman"/>
              </w:rPr>
              <w:t>Income</w:t>
            </w:r>
          </w:p>
        </w:tc>
        <w:tc>
          <w:tcPr>
            <w:tcW w:w="1774" w:type="dxa"/>
            <w:tcBorders>
              <w:top w:val="nil"/>
              <w:left w:val="nil"/>
              <w:bottom w:val="single" w:sz="4" w:space="0" w:color="auto"/>
              <w:right w:val="single" w:sz="4" w:space="0" w:color="auto"/>
            </w:tcBorders>
            <w:shd w:val="clear" w:color="auto" w:fill="auto"/>
            <w:noWrap/>
            <w:vAlign w:val="center"/>
            <w:hideMark/>
          </w:tcPr>
          <w:p w:rsidR="00553A38" w:rsidRPr="00797DA2" w:rsidRDefault="00FB57D5" w:rsidP="00292E18">
            <w:pPr>
              <w:widowControl/>
              <w:jc w:val="center"/>
              <w:rPr>
                <w:rFonts w:ascii="Times New Roman" w:hAnsi="Times New Roman" w:cs="Times New Roman"/>
                <w:kern w:val="0"/>
              </w:rPr>
            </w:pPr>
            <w:r w:rsidRPr="00797DA2">
              <w:rPr>
                <w:rFonts w:ascii="Times New Roman" w:hAnsi="Times New Roman" w:cs="Times New Roman"/>
                <w:kern w:val="0"/>
              </w:rPr>
              <w:t>Beneficiar</w:t>
            </w:r>
            <w:r w:rsidR="00BF27A2" w:rsidRPr="00797DA2">
              <w:rPr>
                <w:rFonts w:ascii="Times New Roman" w:hAnsi="Times New Roman" w:cs="Times New Roman" w:hint="eastAsia"/>
                <w:kern w:val="0"/>
              </w:rPr>
              <w:t>ies</w:t>
            </w:r>
          </w:p>
        </w:tc>
        <w:tc>
          <w:tcPr>
            <w:tcW w:w="1775" w:type="dxa"/>
            <w:tcBorders>
              <w:top w:val="nil"/>
              <w:left w:val="nil"/>
              <w:bottom w:val="single" w:sz="4" w:space="0" w:color="auto"/>
            </w:tcBorders>
            <w:shd w:val="clear" w:color="auto" w:fill="auto"/>
            <w:noWrap/>
            <w:vAlign w:val="center"/>
            <w:hideMark/>
          </w:tcPr>
          <w:p w:rsidR="00553A38" w:rsidRPr="00797DA2" w:rsidRDefault="00ED3C53" w:rsidP="00292E18">
            <w:pPr>
              <w:widowControl/>
              <w:jc w:val="center"/>
              <w:rPr>
                <w:rFonts w:ascii="Times New Roman" w:hAnsi="Times New Roman" w:cs="Times New Roman"/>
                <w:kern w:val="0"/>
              </w:rPr>
            </w:pPr>
            <w:r w:rsidRPr="00797DA2">
              <w:rPr>
                <w:rFonts w:ascii="Times New Roman" w:hAnsi="Times New Roman" w:cs="Times New Roman"/>
              </w:rPr>
              <w:t>Increase</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Pr="00797DA2">
              <w:rPr>
                <w:rFonts w:ascii="Times New Roman" w:hAnsi="Times New Roman" w:cs="Times New Roman"/>
              </w:rPr>
              <w:t>Disposa</w:t>
            </w:r>
            <w:r w:rsidR="00FB57D5" w:rsidRPr="00797DA2">
              <w:rPr>
                <w:rFonts w:ascii="Times New Roman" w:hAnsi="Times New Roman" w:cs="Times New Roman"/>
              </w:rPr>
              <w:t>ble</w:t>
            </w:r>
            <w:r w:rsidR="00065B5B" w:rsidRPr="00797DA2">
              <w:rPr>
                <w:rFonts w:ascii="Times New Roman" w:hAnsi="Times New Roman" w:cs="Times New Roman"/>
              </w:rPr>
              <w:t xml:space="preserve"> </w:t>
            </w:r>
            <w:r w:rsidRPr="00797DA2">
              <w:rPr>
                <w:rFonts w:ascii="Times New Roman" w:hAnsi="Times New Roman" w:cs="Times New Roman"/>
              </w:rPr>
              <w:t>Income</w:t>
            </w:r>
          </w:p>
        </w:tc>
      </w:tr>
      <w:tr w:rsidR="00553A38" w:rsidRPr="00797DA2" w:rsidTr="00292E18">
        <w:trPr>
          <w:trHeight w:val="300"/>
        </w:trPr>
        <w:tc>
          <w:tcPr>
            <w:tcW w:w="1418" w:type="dxa"/>
            <w:tcBorders>
              <w:top w:val="nil"/>
              <w:bottom w:val="single" w:sz="4" w:space="0" w:color="auto"/>
              <w:right w:val="single" w:sz="4" w:space="0" w:color="auto"/>
            </w:tcBorders>
            <w:shd w:val="clear" w:color="auto" w:fill="auto"/>
            <w:noWrap/>
            <w:vAlign w:val="center"/>
            <w:hideMark/>
          </w:tcPr>
          <w:p w:rsidR="00553A38" w:rsidRPr="00797DA2" w:rsidRDefault="00553A38" w:rsidP="00292E18">
            <w:pPr>
              <w:widowControl/>
              <w:rPr>
                <w:rFonts w:ascii="Times New Roman" w:hAnsi="Times New Roman" w:cs="Times New Roman"/>
                <w:kern w:val="0"/>
              </w:rPr>
            </w:pPr>
            <w:r w:rsidRPr="00797DA2">
              <w:rPr>
                <w:rFonts w:ascii="Times New Roman" w:hAnsi="Times New Roman" w:cs="Times New Roman"/>
                <w:kern w:val="0"/>
              </w:rPr>
              <w:t>0</w:t>
            </w:r>
          </w:p>
        </w:tc>
        <w:tc>
          <w:tcPr>
            <w:tcW w:w="1774" w:type="dxa"/>
            <w:tcBorders>
              <w:top w:val="nil"/>
              <w:left w:val="nil"/>
              <w:bottom w:val="single" w:sz="4" w:space="0" w:color="auto"/>
              <w:right w:val="single" w:sz="4" w:space="0" w:color="auto"/>
            </w:tcBorders>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164,473</w:t>
            </w:r>
          </w:p>
        </w:tc>
        <w:tc>
          <w:tcPr>
            <w:tcW w:w="1775" w:type="dxa"/>
            <w:tcBorders>
              <w:top w:val="nil"/>
              <w:left w:val="nil"/>
              <w:bottom w:val="single" w:sz="4" w:space="0" w:color="auto"/>
              <w:right w:val="single" w:sz="4" w:space="0" w:color="auto"/>
            </w:tcBorders>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0</w:t>
            </w:r>
          </w:p>
        </w:tc>
        <w:tc>
          <w:tcPr>
            <w:tcW w:w="1774" w:type="dxa"/>
            <w:tcBorders>
              <w:top w:val="nil"/>
              <w:left w:val="nil"/>
              <w:bottom w:val="single" w:sz="4" w:space="0" w:color="auto"/>
              <w:right w:val="single" w:sz="4" w:space="0" w:color="auto"/>
            </w:tcBorders>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158,634</w:t>
            </w:r>
          </w:p>
        </w:tc>
        <w:tc>
          <w:tcPr>
            <w:tcW w:w="1775" w:type="dxa"/>
            <w:tcBorders>
              <w:top w:val="nil"/>
              <w:left w:val="nil"/>
              <w:bottom w:val="single" w:sz="4" w:space="0" w:color="auto"/>
            </w:tcBorders>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0</w:t>
            </w:r>
          </w:p>
        </w:tc>
      </w:tr>
      <w:tr w:rsidR="00553A38" w:rsidRPr="00797DA2" w:rsidTr="00292E18">
        <w:trPr>
          <w:trHeight w:val="300"/>
        </w:trPr>
        <w:tc>
          <w:tcPr>
            <w:tcW w:w="1418" w:type="dxa"/>
            <w:tcBorders>
              <w:top w:val="nil"/>
              <w:bottom w:val="single" w:sz="4" w:space="0" w:color="auto"/>
              <w:right w:val="single" w:sz="4" w:space="0" w:color="auto"/>
            </w:tcBorders>
            <w:shd w:val="clear" w:color="auto" w:fill="auto"/>
            <w:noWrap/>
            <w:vAlign w:val="center"/>
            <w:hideMark/>
          </w:tcPr>
          <w:p w:rsidR="00553A38" w:rsidRPr="00797DA2" w:rsidRDefault="00553A38" w:rsidP="00292E18">
            <w:pPr>
              <w:widowControl/>
              <w:rPr>
                <w:rFonts w:ascii="Times New Roman" w:hAnsi="Times New Roman" w:cs="Times New Roman"/>
                <w:kern w:val="0"/>
              </w:rPr>
            </w:pPr>
            <w:r w:rsidRPr="00797DA2">
              <w:rPr>
                <w:rFonts w:ascii="Times New Roman" w:hAnsi="Times New Roman" w:cs="Times New Roman"/>
                <w:kern w:val="0"/>
              </w:rPr>
              <w:t>0-50</w:t>
            </w:r>
          </w:p>
        </w:tc>
        <w:tc>
          <w:tcPr>
            <w:tcW w:w="1774" w:type="dxa"/>
            <w:tcBorders>
              <w:top w:val="nil"/>
              <w:left w:val="nil"/>
              <w:bottom w:val="single" w:sz="4" w:space="0" w:color="auto"/>
              <w:right w:val="single" w:sz="4" w:space="0" w:color="auto"/>
            </w:tcBorders>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184,469</w:t>
            </w:r>
          </w:p>
        </w:tc>
        <w:tc>
          <w:tcPr>
            <w:tcW w:w="1775" w:type="dxa"/>
            <w:tcBorders>
              <w:top w:val="nil"/>
              <w:left w:val="nil"/>
              <w:bottom w:val="single" w:sz="4" w:space="0" w:color="auto"/>
              <w:right w:val="single" w:sz="4" w:space="0" w:color="auto"/>
            </w:tcBorders>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1,030,026</w:t>
            </w:r>
          </w:p>
        </w:tc>
        <w:tc>
          <w:tcPr>
            <w:tcW w:w="1774" w:type="dxa"/>
            <w:tcBorders>
              <w:top w:val="nil"/>
              <w:left w:val="nil"/>
              <w:bottom w:val="single" w:sz="4" w:space="0" w:color="auto"/>
              <w:right w:val="single" w:sz="4" w:space="0" w:color="auto"/>
            </w:tcBorders>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199,580</w:t>
            </w:r>
          </w:p>
        </w:tc>
        <w:tc>
          <w:tcPr>
            <w:tcW w:w="1775" w:type="dxa"/>
            <w:tcBorders>
              <w:top w:val="nil"/>
              <w:left w:val="nil"/>
              <w:bottom w:val="single" w:sz="4" w:space="0" w:color="auto"/>
            </w:tcBorders>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1,114,027</w:t>
            </w:r>
          </w:p>
        </w:tc>
      </w:tr>
      <w:tr w:rsidR="00553A38" w:rsidRPr="00797DA2" w:rsidTr="00292E18">
        <w:trPr>
          <w:trHeight w:val="300"/>
        </w:trPr>
        <w:tc>
          <w:tcPr>
            <w:tcW w:w="1418" w:type="dxa"/>
            <w:tcBorders>
              <w:top w:val="nil"/>
              <w:bottom w:val="single" w:sz="4" w:space="0" w:color="auto"/>
              <w:right w:val="single" w:sz="4" w:space="0" w:color="auto"/>
            </w:tcBorders>
            <w:shd w:val="clear" w:color="auto" w:fill="auto"/>
            <w:noWrap/>
            <w:vAlign w:val="center"/>
            <w:hideMark/>
          </w:tcPr>
          <w:p w:rsidR="00553A38" w:rsidRPr="00797DA2" w:rsidRDefault="00553A38" w:rsidP="00292E18">
            <w:pPr>
              <w:widowControl/>
              <w:rPr>
                <w:rFonts w:ascii="Times New Roman" w:hAnsi="Times New Roman" w:cs="Times New Roman"/>
                <w:kern w:val="0"/>
              </w:rPr>
            </w:pPr>
            <w:r w:rsidRPr="00797DA2">
              <w:rPr>
                <w:rFonts w:ascii="Times New Roman" w:hAnsi="Times New Roman" w:cs="Times New Roman"/>
                <w:kern w:val="0"/>
              </w:rPr>
              <w:t>50-113</w:t>
            </w:r>
          </w:p>
        </w:tc>
        <w:tc>
          <w:tcPr>
            <w:tcW w:w="1774" w:type="dxa"/>
            <w:tcBorders>
              <w:top w:val="nil"/>
              <w:left w:val="nil"/>
              <w:bottom w:val="single" w:sz="4" w:space="0" w:color="auto"/>
              <w:right w:val="single" w:sz="4" w:space="0" w:color="auto"/>
            </w:tcBorders>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76,071</w:t>
            </w:r>
          </w:p>
        </w:tc>
        <w:tc>
          <w:tcPr>
            <w:tcW w:w="1775" w:type="dxa"/>
            <w:tcBorders>
              <w:top w:val="nil"/>
              <w:left w:val="nil"/>
              <w:bottom w:val="single" w:sz="4" w:space="0" w:color="auto"/>
              <w:right w:val="single" w:sz="4" w:space="0" w:color="auto"/>
            </w:tcBorders>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574,254</w:t>
            </w:r>
          </w:p>
        </w:tc>
        <w:tc>
          <w:tcPr>
            <w:tcW w:w="1774" w:type="dxa"/>
            <w:tcBorders>
              <w:top w:val="nil"/>
              <w:left w:val="nil"/>
              <w:bottom w:val="single" w:sz="4" w:space="0" w:color="auto"/>
              <w:right w:val="single" w:sz="4" w:space="0" w:color="auto"/>
            </w:tcBorders>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86,610</w:t>
            </w:r>
          </w:p>
        </w:tc>
        <w:tc>
          <w:tcPr>
            <w:tcW w:w="1775" w:type="dxa"/>
            <w:tcBorders>
              <w:top w:val="nil"/>
              <w:left w:val="nil"/>
              <w:bottom w:val="single" w:sz="4" w:space="0" w:color="auto"/>
            </w:tcBorders>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648,817</w:t>
            </w:r>
          </w:p>
        </w:tc>
      </w:tr>
      <w:tr w:rsidR="00553A38" w:rsidRPr="00797DA2" w:rsidTr="00292E18">
        <w:trPr>
          <w:trHeight w:val="300"/>
        </w:trPr>
        <w:tc>
          <w:tcPr>
            <w:tcW w:w="1418" w:type="dxa"/>
            <w:tcBorders>
              <w:top w:val="nil"/>
              <w:bottom w:val="single" w:sz="4" w:space="0" w:color="auto"/>
              <w:right w:val="single" w:sz="4" w:space="0" w:color="auto"/>
            </w:tcBorders>
            <w:shd w:val="clear" w:color="auto" w:fill="auto"/>
            <w:noWrap/>
            <w:vAlign w:val="center"/>
            <w:hideMark/>
          </w:tcPr>
          <w:p w:rsidR="00553A38" w:rsidRPr="00797DA2" w:rsidRDefault="00553A38" w:rsidP="00292E18">
            <w:pPr>
              <w:widowControl/>
              <w:rPr>
                <w:rFonts w:ascii="Times New Roman" w:hAnsi="Times New Roman" w:cs="Times New Roman"/>
                <w:kern w:val="0"/>
              </w:rPr>
            </w:pPr>
            <w:r w:rsidRPr="00797DA2">
              <w:rPr>
                <w:rFonts w:ascii="Times New Roman" w:hAnsi="Times New Roman" w:cs="Times New Roman"/>
                <w:kern w:val="0"/>
              </w:rPr>
              <w:t>113-226</w:t>
            </w:r>
          </w:p>
        </w:tc>
        <w:tc>
          <w:tcPr>
            <w:tcW w:w="1774" w:type="dxa"/>
            <w:tcBorders>
              <w:top w:val="nil"/>
              <w:left w:val="nil"/>
              <w:bottom w:val="single" w:sz="4" w:space="0" w:color="auto"/>
              <w:right w:val="single" w:sz="4" w:space="0" w:color="auto"/>
            </w:tcBorders>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41,910</w:t>
            </w:r>
          </w:p>
        </w:tc>
        <w:tc>
          <w:tcPr>
            <w:tcW w:w="1775" w:type="dxa"/>
            <w:tcBorders>
              <w:top w:val="nil"/>
              <w:left w:val="nil"/>
              <w:bottom w:val="single" w:sz="4" w:space="0" w:color="auto"/>
              <w:right w:val="single" w:sz="4" w:space="0" w:color="auto"/>
            </w:tcBorders>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483,086</w:t>
            </w:r>
          </w:p>
        </w:tc>
        <w:tc>
          <w:tcPr>
            <w:tcW w:w="1774" w:type="dxa"/>
            <w:tcBorders>
              <w:top w:val="nil"/>
              <w:left w:val="nil"/>
              <w:bottom w:val="single" w:sz="4" w:space="0" w:color="auto"/>
              <w:right w:val="single" w:sz="4" w:space="0" w:color="auto"/>
            </w:tcBorders>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47,482</w:t>
            </w:r>
          </w:p>
        </w:tc>
        <w:tc>
          <w:tcPr>
            <w:tcW w:w="1775" w:type="dxa"/>
            <w:tcBorders>
              <w:top w:val="nil"/>
              <w:left w:val="nil"/>
              <w:bottom w:val="single" w:sz="4" w:space="0" w:color="auto"/>
            </w:tcBorders>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528,002</w:t>
            </w:r>
          </w:p>
        </w:tc>
      </w:tr>
      <w:tr w:rsidR="00553A38" w:rsidRPr="00797DA2" w:rsidTr="00292E18">
        <w:trPr>
          <w:trHeight w:val="300"/>
        </w:trPr>
        <w:tc>
          <w:tcPr>
            <w:tcW w:w="1418" w:type="dxa"/>
            <w:tcBorders>
              <w:top w:val="nil"/>
              <w:bottom w:val="single" w:sz="4" w:space="0" w:color="auto"/>
              <w:right w:val="single" w:sz="4" w:space="0" w:color="auto"/>
            </w:tcBorders>
            <w:shd w:val="clear" w:color="auto" w:fill="auto"/>
            <w:noWrap/>
            <w:vAlign w:val="center"/>
            <w:hideMark/>
          </w:tcPr>
          <w:p w:rsidR="00553A38" w:rsidRPr="00797DA2" w:rsidRDefault="00553A38" w:rsidP="00292E18">
            <w:pPr>
              <w:widowControl/>
              <w:rPr>
                <w:rFonts w:ascii="Times New Roman" w:hAnsi="Times New Roman" w:cs="Times New Roman"/>
                <w:kern w:val="0"/>
              </w:rPr>
            </w:pPr>
            <w:r w:rsidRPr="00797DA2">
              <w:rPr>
                <w:rFonts w:ascii="Times New Roman" w:hAnsi="Times New Roman" w:cs="Times New Roman"/>
                <w:kern w:val="0"/>
              </w:rPr>
              <w:t>226-423</w:t>
            </w:r>
          </w:p>
        </w:tc>
        <w:tc>
          <w:tcPr>
            <w:tcW w:w="1774" w:type="dxa"/>
            <w:tcBorders>
              <w:top w:val="nil"/>
              <w:left w:val="nil"/>
              <w:bottom w:val="single" w:sz="4" w:space="0" w:color="auto"/>
              <w:right w:val="single" w:sz="4" w:space="0" w:color="auto"/>
            </w:tcBorders>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15,664</w:t>
            </w:r>
          </w:p>
        </w:tc>
        <w:tc>
          <w:tcPr>
            <w:tcW w:w="1775" w:type="dxa"/>
            <w:tcBorders>
              <w:top w:val="nil"/>
              <w:left w:val="nil"/>
              <w:bottom w:val="single" w:sz="4" w:space="0" w:color="auto"/>
              <w:right w:val="single" w:sz="4" w:space="0" w:color="auto"/>
            </w:tcBorders>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279,341</w:t>
            </w:r>
          </w:p>
        </w:tc>
        <w:tc>
          <w:tcPr>
            <w:tcW w:w="1774" w:type="dxa"/>
            <w:tcBorders>
              <w:top w:val="nil"/>
              <w:left w:val="nil"/>
              <w:bottom w:val="single" w:sz="4" w:space="0" w:color="auto"/>
              <w:right w:val="single" w:sz="4" w:space="0" w:color="auto"/>
            </w:tcBorders>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16,423</w:t>
            </w:r>
          </w:p>
        </w:tc>
        <w:tc>
          <w:tcPr>
            <w:tcW w:w="1775" w:type="dxa"/>
            <w:tcBorders>
              <w:top w:val="nil"/>
              <w:left w:val="nil"/>
              <w:bottom w:val="single" w:sz="4" w:space="0" w:color="auto"/>
            </w:tcBorders>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289,529</w:t>
            </w:r>
          </w:p>
        </w:tc>
      </w:tr>
      <w:tr w:rsidR="00553A38" w:rsidRPr="00797DA2" w:rsidTr="00292E18">
        <w:trPr>
          <w:trHeight w:val="300"/>
        </w:trPr>
        <w:tc>
          <w:tcPr>
            <w:tcW w:w="1418" w:type="dxa"/>
            <w:tcBorders>
              <w:top w:val="nil"/>
              <w:bottom w:val="single" w:sz="4" w:space="0" w:color="auto"/>
              <w:right w:val="single" w:sz="4" w:space="0" w:color="auto"/>
            </w:tcBorders>
            <w:shd w:val="clear" w:color="auto" w:fill="auto"/>
            <w:noWrap/>
            <w:vAlign w:val="center"/>
            <w:hideMark/>
          </w:tcPr>
          <w:p w:rsidR="00553A38" w:rsidRPr="00797DA2" w:rsidRDefault="00553A38" w:rsidP="00292E18">
            <w:pPr>
              <w:widowControl/>
              <w:rPr>
                <w:rFonts w:ascii="Times New Roman" w:hAnsi="Times New Roman" w:cs="Times New Roman"/>
                <w:kern w:val="0"/>
              </w:rPr>
            </w:pPr>
            <w:r w:rsidRPr="00797DA2">
              <w:rPr>
                <w:rFonts w:ascii="Times New Roman" w:hAnsi="Times New Roman" w:cs="Times New Roman"/>
                <w:kern w:val="0"/>
              </w:rPr>
              <w:t>423-500</w:t>
            </w:r>
          </w:p>
        </w:tc>
        <w:tc>
          <w:tcPr>
            <w:tcW w:w="1774" w:type="dxa"/>
            <w:tcBorders>
              <w:top w:val="nil"/>
              <w:left w:val="nil"/>
              <w:bottom w:val="single" w:sz="4" w:space="0" w:color="auto"/>
              <w:right w:val="single" w:sz="4" w:space="0" w:color="auto"/>
            </w:tcBorders>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2,024</w:t>
            </w:r>
          </w:p>
        </w:tc>
        <w:tc>
          <w:tcPr>
            <w:tcW w:w="1775" w:type="dxa"/>
            <w:tcBorders>
              <w:top w:val="nil"/>
              <w:left w:val="nil"/>
              <w:bottom w:val="single" w:sz="4" w:space="0" w:color="auto"/>
              <w:right w:val="single" w:sz="4" w:space="0" w:color="auto"/>
            </w:tcBorders>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47,609</w:t>
            </w:r>
          </w:p>
        </w:tc>
        <w:tc>
          <w:tcPr>
            <w:tcW w:w="1774" w:type="dxa"/>
            <w:tcBorders>
              <w:top w:val="nil"/>
              <w:left w:val="nil"/>
              <w:bottom w:val="single" w:sz="4" w:space="0" w:color="auto"/>
              <w:right w:val="single" w:sz="4" w:space="0" w:color="auto"/>
            </w:tcBorders>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2,024</w:t>
            </w:r>
          </w:p>
        </w:tc>
        <w:tc>
          <w:tcPr>
            <w:tcW w:w="1775" w:type="dxa"/>
            <w:tcBorders>
              <w:top w:val="nil"/>
              <w:left w:val="nil"/>
              <w:bottom w:val="single" w:sz="4" w:space="0" w:color="auto"/>
            </w:tcBorders>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47,091</w:t>
            </w:r>
          </w:p>
        </w:tc>
      </w:tr>
      <w:tr w:rsidR="00553A38" w:rsidRPr="00797DA2" w:rsidTr="00292E18">
        <w:trPr>
          <w:trHeight w:val="300"/>
        </w:trPr>
        <w:tc>
          <w:tcPr>
            <w:tcW w:w="1418" w:type="dxa"/>
            <w:tcBorders>
              <w:top w:val="nil"/>
              <w:bottom w:val="single" w:sz="4" w:space="0" w:color="auto"/>
              <w:right w:val="single" w:sz="4" w:space="0" w:color="auto"/>
            </w:tcBorders>
            <w:shd w:val="clear" w:color="auto" w:fill="auto"/>
            <w:noWrap/>
            <w:vAlign w:val="center"/>
            <w:hideMark/>
          </w:tcPr>
          <w:p w:rsidR="00553A38" w:rsidRPr="00797DA2" w:rsidRDefault="00553A38" w:rsidP="00292E18">
            <w:pPr>
              <w:widowControl/>
              <w:rPr>
                <w:rFonts w:ascii="Times New Roman" w:hAnsi="Times New Roman" w:cs="Times New Roman"/>
                <w:kern w:val="0"/>
              </w:rPr>
            </w:pPr>
            <w:r w:rsidRPr="00797DA2">
              <w:rPr>
                <w:rFonts w:ascii="Times New Roman" w:hAnsi="Times New Roman" w:cs="Times New Roman"/>
                <w:kern w:val="0"/>
              </w:rPr>
              <w:t>500-1000</w:t>
            </w:r>
          </w:p>
        </w:tc>
        <w:tc>
          <w:tcPr>
            <w:tcW w:w="1774" w:type="dxa"/>
            <w:tcBorders>
              <w:top w:val="nil"/>
              <w:left w:val="nil"/>
              <w:bottom w:val="single" w:sz="4" w:space="0" w:color="auto"/>
              <w:right w:val="single" w:sz="4" w:space="0" w:color="auto"/>
            </w:tcBorders>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3,421</w:t>
            </w:r>
          </w:p>
        </w:tc>
        <w:tc>
          <w:tcPr>
            <w:tcW w:w="1775" w:type="dxa"/>
            <w:tcBorders>
              <w:top w:val="nil"/>
              <w:left w:val="nil"/>
              <w:bottom w:val="single" w:sz="4" w:space="0" w:color="auto"/>
              <w:right w:val="single" w:sz="4" w:space="0" w:color="auto"/>
            </w:tcBorders>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99,688</w:t>
            </w:r>
          </w:p>
        </w:tc>
        <w:tc>
          <w:tcPr>
            <w:tcW w:w="1774" w:type="dxa"/>
            <w:tcBorders>
              <w:top w:val="nil"/>
              <w:left w:val="nil"/>
              <w:bottom w:val="single" w:sz="4" w:space="0" w:color="auto"/>
              <w:right w:val="single" w:sz="4" w:space="0" w:color="auto"/>
            </w:tcBorders>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3,468</w:t>
            </w:r>
          </w:p>
        </w:tc>
        <w:tc>
          <w:tcPr>
            <w:tcW w:w="1775" w:type="dxa"/>
            <w:tcBorders>
              <w:top w:val="nil"/>
              <w:left w:val="nil"/>
              <w:bottom w:val="single" w:sz="4" w:space="0" w:color="auto"/>
            </w:tcBorders>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101,088</w:t>
            </w:r>
          </w:p>
        </w:tc>
      </w:tr>
      <w:tr w:rsidR="00553A38" w:rsidRPr="00797DA2" w:rsidTr="00292E18">
        <w:trPr>
          <w:trHeight w:val="300"/>
        </w:trPr>
        <w:tc>
          <w:tcPr>
            <w:tcW w:w="1418" w:type="dxa"/>
            <w:tcBorders>
              <w:top w:val="nil"/>
              <w:bottom w:val="single" w:sz="4" w:space="0" w:color="auto"/>
              <w:right w:val="single" w:sz="4" w:space="0" w:color="auto"/>
            </w:tcBorders>
            <w:shd w:val="clear" w:color="auto" w:fill="auto"/>
            <w:noWrap/>
            <w:vAlign w:val="center"/>
            <w:hideMark/>
          </w:tcPr>
          <w:p w:rsidR="00553A38" w:rsidRPr="00797DA2" w:rsidRDefault="0009244F" w:rsidP="0009244F">
            <w:pPr>
              <w:widowControl/>
              <w:rPr>
                <w:rFonts w:ascii="Times New Roman" w:hAnsi="Times New Roman" w:cs="Times New Roman"/>
                <w:kern w:val="0"/>
              </w:rPr>
            </w:pPr>
            <w:r w:rsidRPr="00797DA2">
              <w:rPr>
                <w:rFonts w:ascii="Times New Roman" w:hAnsi="Times New Roman" w:cs="Times New Roman"/>
                <w:kern w:val="0"/>
              </w:rPr>
              <w:t xml:space="preserve">Above </w:t>
            </w:r>
            <w:r w:rsidR="00553A38" w:rsidRPr="00797DA2">
              <w:rPr>
                <w:rFonts w:ascii="Times New Roman" w:hAnsi="Times New Roman" w:cs="Times New Roman"/>
                <w:kern w:val="0"/>
              </w:rPr>
              <w:t>1000</w:t>
            </w:r>
          </w:p>
        </w:tc>
        <w:tc>
          <w:tcPr>
            <w:tcW w:w="1774" w:type="dxa"/>
            <w:tcBorders>
              <w:top w:val="nil"/>
              <w:left w:val="nil"/>
              <w:bottom w:val="single" w:sz="4" w:space="0" w:color="auto"/>
              <w:right w:val="single" w:sz="4" w:space="0" w:color="auto"/>
            </w:tcBorders>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1,141</w:t>
            </w:r>
          </w:p>
        </w:tc>
        <w:tc>
          <w:tcPr>
            <w:tcW w:w="1775" w:type="dxa"/>
            <w:tcBorders>
              <w:top w:val="nil"/>
              <w:left w:val="nil"/>
              <w:bottom w:val="single" w:sz="4" w:space="0" w:color="auto"/>
              <w:right w:val="single" w:sz="4" w:space="0" w:color="auto"/>
            </w:tcBorders>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49,312</w:t>
            </w:r>
          </w:p>
        </w:tc>
        <w:tc>
          <w:tcPr>
            <w:tcW w:w="1774" w:type="dxa"/>
            <w:tcBorders>
              <w:top w:val="nil"/>
              <w:left w:val="nil"/>
              <w:bottom w:val="single" w:sz="4" w:space="0" w:color="auto"/>
              <w:right w:val="single" w:sz="4" w:space="0" w:color="auto"/>
            </w:tcBorders>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1,161</w:t>
            </w:r>
          </w:p>
        </w:tc>
        <w:tc>
          <w:tcPr>
            <w:tcW w:w="1775" w:type="dxa"/>
            <w:tcBorders>
              <w:top w:val="nil"/>
              <w:left w:val="nil"/>
              <w:bottom w:val="single" w:sz="4" w:space="0" w:color="auto"/>
            </w:tcBorders>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50,957</w:t>
            </w:r>
          </w:p>
        </w:tc>
      </w:tr>
      <w:tr w:rsidR="00553A38" w:rsidRPr="00797DA2" w:rsidTr="00292E18">
        <w:trPr>
          <w:trHeight w:val="300"/>
        </w:trPr>
        <w:tc>
          <w:tcPr>
            <w:tcW w:w="1418" w:type="dxa"/>
            <w:tcBorders>
              <w:top w:val="nil"/>
              <w:bottom w:val="single" w:sz="4" w:space="0" w:color="auto"/>
              <w:right w:val="single" w:sz="4" w:space="0" w:color="auto"/>
            </w:tcBorders>
            <w:shd w:val="clear" w:color="auto" w:fill="auto"/>
            <w:noWrap/>
            <w:vAlign w:val="center"/>
            <w:hideMark/>
          </w:tcPr>
          <w:p w:rsidR="00553A38" w:rsidRPr="00797DA2" w:rsidRDefault="00ED3C53" w:rsidP="00292E18">
            <w:pPr>
              <w:widowControl/>
              <w:rPr>
                <w:rFonts w:ascii="Times New Roman" w:hAnsi="Times New Roman" w:cs="Times New Roman"/>
                <w:kern w:val="0"/>
              </w:rPr>
            </w:pPr>
            <w:r w:rsidRPr="00797DA2">
              <w:rPr>
                <w:rFonts w:ascii="Times New Roman" w:hAnsi="Times New Roman" w:cs="Times New Roman"/>
                <w:kern w:val="0"/>
              </w:rPr>
              <w:t>Total</w:t>
            </w:r>
          </w:p>
        </w:tc>
        <w:tc>
          <w:tcPr>
            <w:tcW w:w="1774" w:type="dxa"/>
            <w:tcBorders>
              <w:top w:val="nil"/>
              <w:left w:val="nil"/>
              <w:bottom w:val="single" w:sz="4" w:space="0" w:color="auto"/>
              <w:right w:val="single" w:sz="4" w:space="0" w:color="auto"/>
            </w:tcBorders>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489,173</w:t>
            </w:r>
          </w:p>
        </w:tc>
        <w:tc>
          <w:tcPr>
            <w:tcW w:w="1775" w:type="dxa"/>
            <w:tcBorders>
              <w:top w:val="nil"/>
              <w:left w:val="nil"/>
              <w:bottom w:val="single" w:sz="4" w:space="0" w:color="auto"/>
              <w:right w:val="single" w:sz="4" w:space="0" w:color="auto"/>
            </w:tcBorders>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2,563,317</w:t>
            </w:r>
          </w:p>
        </w:tc>
        <w:tc>
          <w:tcPr>
            <w:tcW w:w="1774" w:type="dxa"/>
            <w:tcBorders>
              <w:top w:val="nil"/>
              <w:left w:val="nil"/>
              <w:bottom w:val="single" w:sz="4" w:space="0" w:color="auto"/>
              <w:right w:val="single" w:sz="4" w:space="0" w:color="auto"/>
            </w:tcBorders>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515,382</w:t>
            </w:r>
          </w:p>
        </w:tc>
        <w:tc>
          <w:tcPr>
            <w:tcW w:w="1775" w:type="dxa"/>
            <w:tcBorders>
              <w:top w:val="nil"/>
              <w:left w:val="nil"/>
              <w:bottom w:val="single" w:sz="4" w:space="0" w:color="auto"/>
            </w:tcBorders>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2,779,511</w:t>
            </w:r>
          </w:p>
        </w:tc>
      </w:tr>
    </w:tbl>
    <w:p w:rsidR="00ED3C53" w:rsidRPr="00797DA2" w:rsidRDefault="00ED3C53" w:rsidP="00553A38">
      <w:pPr>
        <w:rPr>
          <w:rFonts w:ascii="Times New Roman" w:hAnsi="Times New Roman" w:cs="Times New Roman"/>
          <w:kern w:val="0"/>
        </w:rPr>
      </w:pPr>
      <w:r w:rsidRPr="00797DA2">
        <w:rPr>
          <w:rFonts w:ascii="Times New Roman" w:hAnsi="Times New Roman" w:cs="Times New Roman"/>
          <w:kern w:val="0"/>
        </w:rPr>
        <w:t>Source:</w:t>
      </w:r>
      <w:r w:rsidR="00065B5B" w:rsidRPr="00797DA2">
        <w:rPr>
          <w:rFonts w:ascii="Times New Roman" w:hAnsi="Times New Roman" w:cs="Times New Roman"/>
          <w:kern w:val="0"/>
        </w:rPr>
        <w:t xml:space="preserve"> </w:t>
      </w:r>
      <w:r w:rsidRPr="00797DA2">
        <w:rPr>
          <w:rFonts w:ascii="Times New Roman" w:hAnsi="Times New Roman" w:cs="Times New Roman"/>
          <w:kern w:val="0"/>
        </w:rPr>
        <w:t>Ministry</w:t>
      </w:r>
      <w:r w:rsidR="00065B5B" w:rsidRPr="00797DA2">
        <w:rPr>
          <w:rFonts w:ascii="Times New Roman" w:hAnsi="Times New Roman" w:cs="Times New Roman"/>
          <w:kern w:val="0"/>
        </w:rPr>
        <w:t xml:space="preserve"> </w:t>
      </w:r>
      <w:r w:rsidRPr="00797DA2">
        <w:rPr>
          <w:rFonts w:ascii="Times New Roman" w:hAnsi="Times New Roman" w:cs="Times New Roman"/>
          <w:kern w:val="0"/>
        </w:rPr>
        <w:t>of</w:t>
      </w:r>
      <w:r w:rsidR="00065B5B" w:rsidRPr="00797DA2">
        <w:rPr>
          <w:rFonts w:ascii="Times New Roman" w:hAnsi="Times New Roman" w:cs="Times New Roman"/>
          <w:kern w:val="0"/>
        </w:rPr>
        <w:t xml:space="preserve"> </w:t>
      </w:r>
      <w:r w:rsidRPr="00797DA2">
        <w:rPr>
          <w:rFonts w:ascii="Times New Roman" w:hAnsi="Times New Roman" w:cs="Times New Roman"/>
          <w:kern w:val="0"/>
        </w:rPr>
        <w:t>Finance</w:t>
      </w:r>
    </w:p>
    <w:p w:rsidR="00ED3C53" w:rsidRPr="00797DA2" w:rsidRDefault="00ED3C53" w:rsidP="00553A38">
      <w:pPr>
        <w:rPr>
          <w:rFonts w:ascii="Times New Roman" w:hAnsi="Times New Roman" w:cs="Times New Roman"/>
          <w:kern w:val="0"/>
        </w:rPr>
      </w:pPr>
      <w:r w:rsidRPr="00797DA2">
        <w:rPr>
          <w:rFonts w:ascii="Times New Roman" w:hAnsi="Times New Roman" w:cs="Times New Roman"/>
          <w:kern w:val="0"/>
        </w:rPr>
        <w:t>Description:</w:t>
      </w:r>
    </w:p>
    <w:p w:rsidR="00553A38" w:rsidRPr="00797DA2" w:rsidRDefault="00ED3C53" w:rsidP="00553A38">
      <w:pPr>
        <w:pStyle w:val="a9"/>
        <w:numPr>
          <w:ilvl w:val="0"/>
          <w:numId w:val="42"/>
        </w:numPr>
        <w:rPr>
          <w:rFonts w:ascii="Times New Roman" w:eastAsia="標楷體" w:hAnsi="Times New Roman" w:cs="Times New Roman"/>
          <w:lang w:val="en-US"/>
        </w:rPr>
      </w:pPr>
      <w:r w:rsidRPr="00797DA2">
        <w:rPr>
          <w:rFonts w:ascii="Times New Roman" w:eastAsia="標楷體" w:hAnsi="Times New Roman" w:cs="Times New Roman"/>
          <w:lang w:val="en-US"/>
        </w:rPr>
        <w:t>Taxable</w:t>
      </w:r>
      <w:r w:rsidR="00065B5B" w:rsidRPr="00797DA2">
        <w:rPr>
          <w:rFonts w:ascii="Times New Roman" w:eastAsia="標楷體" w:hAnsi="Times New Roman" w:cs="Times New Roman"/>
          <w:lang w:val="en-US"/>
        </w:rPr>
        <w:t xml:space="preserve"> </w:t>
      </w:r>
      <w:r w:rsidRPr="00797DA2">
        <w:rPr>
          <w:rFonts w:ascii="Times New Roman" w:eastAsia="標楷體" w:hAnsi="Times New Roman" w:cs="Times New Roman"/>
          <w:lang w:val="en-US"/>
        </w:rPr>
        <w:t>year:</w:t>
      </w:r>
      <w:r w:rsidR="00065B5B" w:rsidRPr="00797DA2">
        <w:rPr>
          <w:rFonts w:ascii="Times New Roman" w:eastAsia="標楷體" w:hAnsi="Times New Roman" w:cs="Times New Roman"/>
          <w:lang w:val="en-US"/>
        </w:rPr>
        <w:t xml:space="preserve"> </w:t>
      </w:r>
      <w:r w:rsidRPr="00797DA2">
        <w:rPr>
          <w:rFonts w:ascii="Times New Roman" w:eastAsia="標楷體" w:hAnsi="Times New Roman" w:cs="Times New Roman"/>
          <w:lang w:val="en-US"/>
        </w:rPr>
        <w:t>2011</w:t>
      </w:r>
      <w:r w:rsidR="00065B5B" w:rsidRPr="00797DA2">
        <w:rPr>
          <w:rFonts w:ascii="Times New Roman" w:eastAsia="標楷體" w:hAnsi="Times New Roman" w:cs="Times New Roman"/>
          <w:lang w:val="en-US"/>
        </w:rPr>
        <w:t xml:space="preserve"> </w:t>
      </w:r>
      <w:r w:rsidRPr="00797DA2">
        <w:rPr>
          <w:rFonts w:ascii="Times New Roman" w:eastAsia="標楷體" w:hAnsi="Times New Roman" w:cs="Times New Roman"/>
          <w:lang w:val="en-US"/>
        </w:rPr>
        <w:t>and</w:t>
      </w:r>
      <w:r w:rsidR="00065B5B" w:rsidRPr="00797DA2">
        <w:rPr>
          <w:rFonts w:ascii="Times New Roman" w:eastAsia="標楷體" w:hAnsi="Times New Roman" w:cs="Times New Roman"/>
          <w:lang w:val="en-US"/>
        </w:rPr>
        <w:t xml:space="preserve"> </w:t>
      </w:r>
      <w:r w:rsidRPr="00797DA2">
        <w:rPr>
          <w:rFonts w:ascii="Times New Roman" w:eastAsia="標楷體" w:hAnsi="Times New Roman" w:cs="Times New Roman"/>
          <w:lang w:val="en-US"/>
        </w:rPr>
        <w:t>2012</w:t>
      </w:r>
    </w:p>
    <w:p w:rsidR="00553A38" w:rsidRPr="00797DA2" w:rsidRDefault="00BF27A2" w:rsidP="00553A38">
      <w:pPr>
        <w:pStyle w:val="a9"/>
        <w:numPr>
          <w:ilvl w:val="0"/>
          <w:numId w:val="42"/>
        </w:numPr>
        <w:rPr>
          <w:rFonts w:ascii="Times New Roman" w:eastAsia="標楷體" w:hAnsi="Times New Roman" w:cs="Times New Roman"/>
          <w:lang w:val="en-US"/>
        </w:rPr>
      </w:pPr>
      <w:r w:rsidRPr="00797DA2">
        <w:rPr>
          <w:rFonts w:ascii="Times New Roman" w:eastAsia="標楷體" w:hAnsi="Times New Roman" w:cs="Times New Roman"/>
        </w:rPr>
        <w:t>Special deduction for the</w:t>
      </w:r>
      <w:r w:rsidR="000C717D">
        <w:rPr>
          <w:rFonts w:ascii="Times New Roman" w:eastAsia="標楷體" w:hAnsi="Times New Roman" w:cs="Times New Roman"/>
        </w:rPr>
        <w:t xml:space="preserve"> people with disabilities</w:t>
      </w:r>
      <w:r w:rsidR="00ED3C53" w:rsidRPr="00797DA2">
        <w:rPr>
          <w:rFonts w:ascii="Times New Roman" w:eastAsia="標楷體" w:hAnsi="Times New Roman" w:cs="Times New Roman"/>
          <w:lang w:val="en-US"/>
        </w:rPr>
        <w:t>:</w:t>
      </w:r>
      <w:r w:rsidR="00065B5B" w:rsidRPr="00797DA2">
        <w:rPr>
          <w:rFonts w:ascii="Times New Roman" w:eastAsia="標楷體" w:hAnsi="Times New Roman" w:cs="Times New Roman"/>
          <w:lang w:val="en-US"/>
        </w:rPr>
        <w:t xml:space="preserve"> </w:t>
      </w:r>
      <w:r w:rsidR="008D09C8" w:rsidRPr="00797DA2">
        <w:rPr>
          <w:rFonts w:ascii="Times New Roman" w:eastAsia="標楷體" w:hAnsi="Times New Roman" w:cs="Times New Roman"/>
          <w:lang w:val="en-US"/>
        </w:rPr>
        <w:t>TWD</w:t>
      </w:r>
      <w:r w:rsidR="00065B5B" w:rsidRPr="00797DA2">
        <w:rPr>
          <w:rFonts w:ascii="Times New Roman" w:eastAsia="標楷體" w:hAnsi="Times New Roman" w:cs="Times New Roman"/>
          <w:lang w:val="en-US"/>
        </w:rPr>
        <w:t xml:space="preserve"> </w:t>
      </w:r>
      <w:r w:rsidR="00ED3C53" w:rsidRPr="00797DA2">
        <w:rPr>
          <w:rFonts w:ascii="Times New Roman" w:eastAsia="標楷體" w:hAnsi="Times New Roman" w:cs="Times New Roman"/>
          <w:lang w:val="en-US"/>
        </w:rPr>
        <w:t>1</w:t>
      </w:r>
      <w:r w:rsidR="00FB57D5" w:rsidRPr="00797DA2">
        <w:rPr>
          <w:rFonts w:ascii="Times New Roman" w:eastAsia="標楷體" w:hAnsi="Times New Roman" w:cs="Times New Roman"/>
          <w:lang w:val="en-US"/>
        </w:rPr>
        <w:t>0</w:t>
      </w:r>
      <w:r w:rsidR="00ED3C53" w:rsidRPr="00797DA2">
        <w:rPr>
          <w:rFonts w:ascii="Times New Roman" w:eastAsia="標楷體" w:hAnsi="Times New Roman" w:cs="Times New Roman"/>
          <w:lang w:val="en-US"/>
        </w:rPr>
        <w:t>4,000</w:t>
      </w:r>
      <w:r w:rsidR="00065B5B" w:rsidRPr="00797DA2">
        <w:rPr>
          <w:rFonts w:ascii="Times New Roman" w:eastAsia="標楷體" w:hAnsi="Times New Roman" w:cs="Times New Roman"/>
          <w:lang w:val="en-US"/>
        </w:rPr>
        <w:t xml:space="preserve"> </w:t>
      </w:r>
      <w:r w:rsidR="00ED3C53" w:rsidRPr="00797DA2">
        <w:rPr>
          <w:rFonts w:ascii="Times New Roman" w:eastAsia="標楷體" w:hAnsi="Times New Roman" w:cs="Times New Roman"/>
          <w:lang w:val="en-US"/>
        </w:rPr>
        <w:t>per</w:t>
      </w:r>
      <w:r w:rsidR="00065B5B" w:rsidRPr="00797DA2">
        <w:rPr>
          <w:rFonts w:ascii="Times New Roman" w:eastAsia="標楷體" w:hAnsi="Times New Roman" w:cs="Times New Roman"/>
          <w:lang w:val="en-US"/>
        </w:rPr>
        <w:t xml:space="preserve"> </w:t>
      </w:r>
      <w:r w:rsidR="00ED3C53" w:rsidRPr="00797DA2">
        <w:rPr>
          <w:rFonts w:ascii="Times New Roman" w:eastAsia="標楷體" w:hAnsi="Times New Roman" w:cs="Times New Roman"/>
          <w:lang w:val="en-US"/>
        </w:rPr>
        <w:t>person</w:t>
      </w:r>
      <w:r w:rsidR="00065B5B" w:rsidRPr="00797DA2">
        <w:rPr>
          <w:rFonts w:ascii="Times New Roman" w:eastAsia="標楷體" w:hAnsi="Times New Roman" w:cs="Times New Roman"/>
          <w:lang w:val="en-US"/>
        </w:rPr>
        <w:t xml:space="preserve"> </w:t>
      </w:r>
      <w:r w:rsidR="00ED3C53" w:rsidRPr="00797DA2">
        <w:rPr>
          <w:rFonts w:ascii="Times New Roman" w:eastAsia="標楷體" w:hAnsi="Times New Roman" w:cs="Times New Roman"/>
          <w:lang w:val="en-US"/>
        </w:rPr>
        <w:t>per</w:t>
      </w:r>
      <w:r w:rsidR="00065B5B" w:rsidRPr="00797DA2">
        <w:rPr>
          <w:rFonts w:ascii="Times New Roman" w:eastAsia="標楷體" w:hAnsi="Times New Roman" w:cs="Times New Roman"/>
          <w:lang w:val="en-US"/>
        </w:rPr>
        <w:t xml:space="preserve"> </w:t>
      </w:r>
      <w:r w:rsidR="00ED3C53" w:rsidRPr="00797DA2">
        <w:rPr>
          <w:rFonts w:ascii="Times New Roman" w:eastAsia="標楷體" w:hAnsi="Times New Roman" w:cs="Times New Roman"/>
          <w:lang w:val="en-US"/>
        </w:rPr>
        <w:t>year</w:t>
      </w:r>
    </w:p>
    <w:p w:rsidR="00553A38" w:rsidRPr="00797DA2" w:rsidRDefault="00553A38" w:rsidP="00553A38">
      <w:pPr>
        <w:rPr>
          <w:rFonts w:ascii="Times New Roman" w:hAnsi="Times New Roman" w:cs="Times New Roman"/>
        </w:rPr>
      </w:pPr>
    </w:p>
    <w:p w:rsidR="005E42EC" w:rsidRPr="00797DA2" w:rsidRDefault="005E42EC">
      <w:pPr>
        <w:widowControl/>
        <w:rPr>
          <w:rFonts w:ascii="Times New Roman" w:hAnsi="Times New Roman" w:cs="Times New Roman"/>
          <w:b/>
        </w:rPr>
      </w:pPr>
      <w:r w:rsidRPr="00797DA2">
        <w:rPr>
          <w:rFonts w:ascii="Times New Roman" w:hAnsi="Times New Roman" w:cs="Times New Roman"/>
        </w:rPr>
        <w:br w:type="page"/>
      </w:r>
    </w:p>
    <w:p w:rsidR="00553A38" w:rsidRPr="00797DA2" w:rsidRDefault="00D54134" w:rsidP="00553A38">
      <w:pPr>
        <w:pStyle w:val="a3"/>
        <w:rPr>
          <w:rFonts w:ascii="Times New Roman" w:hAnsi="Times New Roman" w:cs="Times New Roman"/>
        </w:rPr>
      </w:pPr>
      <w:bookmarkStart w:id="98" w:name="_Toc478718349"/>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28.8</w:t>
      </w:r>
      <w:r w:rsidR="00065B5B" w:rsidRPr="00797DA2">
        <w:rPr>
          <w:rFonts w:ascii="Times New Roman" w:hAnsi="Times New Roman" w:cs="Times New Roman"/>
        </w:rPr>
        <w:t xml:space="preserve"> </w:t>
      </w:r>
      <w:r w:rsidR="00BF27A2" w:rsidRPr="00797DA2">
        <w:rPr>
          <w:rFonts w:ascii="Times New Roman" w:eastAsia="標楷體" w:hAnsi="Times New Roman" w:cs="Times New Roman"/>
        </w:rPr>
        <w:t xml:space="preserve">Beneficiaries of Special Deduction for the </w:t>
      </w:r>
      <w:r w:rsidR="000C717D">
        <w:rPr>
          <w:rFonts w:ascii="Times New Roman" w:eastAsia="標楷體" w:hAnsi="Times New Roman" w:cs="Times New Roman"/>
        </w:rPr>
        <w:t>People with Disabilities</w:t>
      </w:r>
      <w:r w:rsidR="00BF27A2" w:rsidRPr="00797DA2">
        <w:rPr>
          <w:rFonts w:ascii="Times New Roman" w:eastAsia="標楷體" w:hAnsi="Times New Roman" w:cs="Times New Roman"/>
        </w:rPr>
        <w:t xml:space="preserve"> of Individual Income Tax and Increase of Disposable Income</w:t>
      </w:r>
      <w:r w:rsidR="00065B5B" w:rsidRPr="00797DA2">
        <w:rPr>
          <w:rFonts w:ascii="Times New Roman" w:hAnsi="Times New Roman" w:cs="Times New Roman"/>
        </w:rPr>
        <w:t xml:space="preserve"> </w:t>
      </w:r>
      <w:r w:rsidRPr="00797DA2">
        <w:rPr>
          <w:rFonts w:ascii="Times New Roman" w:hAnsi="Times New Roman" w:cs="Times New Roman"/>
        </w:rPr>
        <w:t>(II)</w:t>
      </w:r>
      <w:bookmarkEnd w:id="98"/>
    </w:p>
    <w:p w:rsidR="00553A38" w:rsidRPr="00797DA2" w:rsidRDefault="00ED3C53" w:rsidP="00ED3C53">
      <w:pPr>
        <w:wordWrap w:val="0"/>
        <w:jc w:val="right"/>
        <w:rPr>
          <w:rFonts w:ascii="Times New Roman" w:hAnsi="Times New Roman" w:cs="Times New Roman"/>
        </w:rPr>
      </w:pPr>
      <w:r w:rsidRPr="00797DA2">
        <w:rPr>
          <w:rFonts w:ascii="Times New Roman" w:hAnsi="Times New Roman" w:cs="Times New Roman"/>
          <w:kern w:val="0"/>
        </w:rPr>
        <w:t>Unit</w:t>
      </w:r>
      <w:r w:rsidR="001B0945" w:rsidRPr="00797DA2">
        <w:rPr>
          <w:rFonts w:ascii="Times New Roman" w:hAnsi="Times New Roman" w:cs="Times New Roman"/>
          <w:kern w:val="0"/>
        </w:rPr>
        <w:t>s</w:t>
      </w:r>
      <w:r w:rsidRPr="00797DA2">
        <w:rPr>
          <w:rFonts w:ascii="Times New Roman" w:hAnsi="Times New Roman" w:cs="Times New Roman"/>
          <w:kern w:val="0"/>
        </w:rPr>
        <w:t>:</w:t>
      </w:r>
      <w:r w:rsidR="00065B5B" w:rsidRPr="00797DA2">
        <w:rPr>
          <w:rFonts w:ascii="Times New Roman" w:hAnsi="Times New Roman" w:cs="Times New Roman"/>
          <w:kern w:val="0"/>
        </w:rPr>
        <w:t xml:space="preserve"> </w:t>
      </w:r>
      <w:r w:rsidRPr="00797DA2">
        <w:rPr>
          <w:rFonts w:ascii="Times New Roman" w:hAnsi="Times New Roman" w:cs="Times New Roman"/>
          <w:kern w:val="0"/>
        </w:rPr>
        <w:t>Household</w:t>
      </w:r>
      <w:r w:rsidR="00BF27A2" w:rsidRPr="00797DA2">
        <w:rPr>
          <w:rFonts w:ascii="Times New Roman" w:hAnsi="Times New Roman" w:cs="Times New Roman" w:hint="eastAsia"/>
          <w:kern w:val="0"/>
        </w:rPr>
        <w:t>/</w:t>
      </w:r>
      <w:r w:rsidR="008D09C8" w:rsidRPr="00797DA2">
        <w:rPr>
          <w:rFonts w:ascii="Times New Roman" w:hAnsi="Times New Roman" w:cs="Times New Roman"/>
          <w:kern w:val="0"/>
        </w:rPr>
        <w:t>TWD</w:t>
      </w:r>
      <w:r w:rsidR="00065B5B" w:rsidRPr="00797DA2">
        <w:rPr>
          <w:rFonts w:ascii="Times New Roman" w:hAnsi="Times New Roman" w:cs="Times New Roman"/>
          <w:kern w:val="0"/>
        </w:rPr>
        <w:t xml:space="preserve"> </w:t>
      </w:r>
      <w:r w:rsidR="001B0945" w:rsidRPr="00797DA2">
        <w:rPr>
          <w:rFonts w:ascii="Times New Roman" w:hAnsi="Times New Roman" w:cs="Times New Roman"/>
          <w:kern w:val="0"/>
        </w:rPr>
        <w:t>1,000</w:t>
      </w:r>
    </w:p>
    <w:tbl>
      <w:tblPr>
        <w:tblW w:w="8505" w:type="dxa"/>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3543"/>
        <w:gridCol w:w="3544"/>
      </w:tblGrid>
      <w:tr w:rsidR="00553A38" w:rsidRPr="00797DA2" w:rsidTr="00292E18">
        <w:trPr>
          <w:trHeight w:val="300"/>
        </w:trPr>
        <w:tc>
          <w:tcPr>
            <w:tcW w:w="1418" w:type="dxa"/>
            <w:shd w:val="clear" w:color="auto" w:fill="auto"/>
            <w:noWrap/>
            <w:vAlign w:val="center"/>
            <w:hideMark/>
          </w:tcPr>
          <w:p w:rsidR="00553A38" w:rsidRPr="00797DA2" w:rsidRDefault="00ED3C53" w:rsidP="001B0945">
            <w:pPr>
              <w:widowControl/>
              <w:jc w:val="center"/>
              <w:rPr>
                <w:rFonts w:ascii="Times New Roman" w:hAnsi="Times New Roman" w:cs="Times New Roman"/>
                <w:kern w:val="0"/>
              </w:rPr>
            </w:pPr>
            <w:r w:rsidRPr="00797DA2">
              <w:rPr>
                <w:rFonts w:ascii="Times New Roman" w:hAnsi="Times New Roman" w:cs="Times New Roman"/>
                <w:kern w:val="0"/>
              </w:rPr>
              <w:t>Tax</w:t>
            </w:r>
            <w:r w:rsidR="00065B5B" w:rsidRPr="00797DA2">
              <w:rPr>
                <w:rFonts w:ascii="Times New Roman" w:hAnsi="Times New Roman" w:cs="Times New Roman"/>
                <w:kern w:val="0"/>
              </w:rPr>
              <w:t xml:space="preserve"> </w:t>
            </w:r>
            <w:r w:rsidRPr="00797DA2">
              <w:rPr>
                <w:rFonts w:ascii="Times New Roman" w:hAnsi="Times New Roman" w:cs="Times New Roman"/>
                <w:kern w:val="0"/>
              </w:rPr>
              <w:t>Bracket</w:t>
            </w:r>
            <w:r w:rsidR="00065B5B" w:rsidRPr="00797DA2">
              <w:rPr>
                <w:rFonts w:ascii="Times New Roman" w:hAnsi="Times New Roman" w:cs="Times New Roman"/>
                <w:kern w:val="0"/>
              </w:rPr>
              <w:t xml:space="preserve"> </w:t>
            </w:r>
            <w:r w:rsidRPr="00797DA2">
              <w:rPr>
                <w:rFonts w:ascii="Times New Roman" w:hAnsi="Times New Roman" w:cs="Times New Roman"/>
                <w:kern w:val="0"/>
              </w:rPr>
              <w:t>(</w:t>
            </w:r>
            <w:r w:rsidR="008D09C8" w:rsidRPr="00797DA2">
              <w:rPr>
                <w:rFonts w:ascii="Times New Roman" w:hAnsi="Times New Roman" w:cs="Times New Roman"/>
                <w:kern w:val="0"/>
              </w:rPr>
              <w:t>TWD</w:t>
            </w:r>
            <w:r w:rsidR="00065B5B" w:rsidRPr="00797DA2">
              <w:rPr>
                <w:rFonts w:ascii="Times New Roman" w:hAnsi="Times New Roman" w:cs="Times New Roman"/>
                <w:kern w:val="0"/>
              </w:rPr>
              <w:t xml:space="preserve"> </w:t>
            </w:r>
            <w:r w:rsidR="001B0945" w:rsidRPr="00797DA2">
              <w:rPr>
                <w:rFonts w:ascii="Times New Roman" w:hAnsi="Times New Roman" w:cs="Times New Roman"/>
                <w:kern w:val="0"/>
              </w:rPr>
              <w:t>10,000</w:t>
            </w:r>
            <w:r w:rsidRPr="00797DA2">
              <w:rPr>
                <w:rFonts w:ascii="Times New Roman" w:hAnsi="Times New Roman" w:cs="Times New Roman"/>
                <w:kern w:val="0"/>
              </w:rPr>
              <w:t>)</w:t>
            </w:r>
          </w:p>
        </w:tc>
        <w:tc>
          <w:tcPr>
            <w:tcW w:w="3543" w:type="dxa"/>
            <w:shd w:val="clear" w:color="auto" w:fill="auto"/>
            <w:noWrap/>
            <w:vAlign w:val="center"/>
            <w:hideMark/>
          </w:tcPr>
          <w:p w:rsidR="00553A38" w:rsidRPr="00797DA2" w:rsidRDefault="00DA55AB" w:rsidP="00292E18">
            <w:pPr>
              <w:widowControl/>
              <w:jc w:val="center"/>
              <w:rPr>
                <w:rFonts w:ascii="Times New Roman" w:hAnsi="Times New Roman" w:cs="Times New Roman"/>
                <w:kern w:val="0"/>
              </w:rPr>
            </w:pPr>
            <w:r w:rsidRPr="00797DA2">
              <w:rPr>
                <w:rFonts w:ascii="Times New Roman" w:eastAsia="標楷體" w:hAnsi="Times New Roman" w:cs="Times New Roman"/>
                <w:kern w:val="0"/>
              </w:rPr>
              <w:t>Beneficiaries</w:t>
            </w:r>
          </w:p>
        </w:tc>
        <w:tc>
          <w:tcPr>
            <w:tcW w:w="3544" w:type="dxa"/>
            <w:shd w:val="clear" w:color="auto" w:fill="auto"/>
            <w:noWrap/>
            <w:vAlign w:val="center"/>
            <w:hideMark/>
          </w:tcPr>
          <w:p w:rsidR="00553A38" w:rsidRPr="00797DA2" w:rsidRDefault="00ED3C53" w:rsidP="00292E18">
            <w:pPr>
              <w:widowControl/>
              <w:jc w:val="center"/>
              <w:rPr>
                <w:rFonts w:ascii="Times New Roman" w:hAnsi="Times New Roman" w:cs="Times New Roman"/>
                <w:kern w:val="0"/>
              </w:rPr>
            </w:pPr>
            <w:r w:rsidRPr="00797DA2">
              <w:rPr>
                <w:rFonts w:ascii="Times New Roman" w:hAnsi="Times New Roman" w:cs="Times New Roman"/>
              </w:rPr>
              <w:t>Increase</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Pr="00797DA2">
              <w:rPr>
                <w:rFonts w:ascii="Times New Roman" w:hAnsi="Times New Roman" w:cs="Times New Roman"/>
              </w:rPr>
              <w:t>Disposa</w:t>
            </w:r>
            <w:r w:rsidR="00FB57D5" w:rsidRPr="00797DA2">
              <w:rPr>
                <w:rFonts w:ascii="Times New Roman" w:hAnsi="Times New Roman" w:cs="Times New Roman"/>
              </w:rPr>
              <w:t>ble</w:t>
            </w:r>
            <w:r w:rsidR="00065B5B" w:rsidRPr="00797DA2">
              <w:rPr>
                <w:rFonts w:ascii="Times New Roman" w:hAnsi="Times New Roman" w:cs="Times New Roman"/>
              </w:rPr>
              <w:t xml:space="preserve"> </w:t>
            </w:r>
            <w:r w:rsidRPr="00797DA2">
              <w:rPr>
                <w:rFonts w:ascii="Times New Roman" w:hAnsi="Times New Roman" w:cs="Times New Roman"/>
              </w:rPr>
              <w:t>Income</w:t>
            </w:r>
          </w:p>
        </w:tc>
      </w:tr>
      <w:tr w:rsidR="00553A38" w:rsidRPr="00797DA2" w:rsidTr="00292E18">
        <w:trPr>
          <w:trHeight w:val="300"/>
        </w:trPr>
        <w:tc>
          <w:tcPr>
            <w:tcW w:w="1418" w:type="dxa"/>
            <w:shd w:val="clear" w:color="auto" w:fill="auto"/>
            <w:noWrap/>
            <w:vAlign w:val="center"/>
            <w:hideMark/>
          </w:tcPr>
          <w:p w:rsidR="00553A38" w:rsidRPr="00797DA2" w:rsidRDefault="00553A38" w:rsidP="00292E18">
            <w:pPr>
              <w:widowControl/>
              <w:rPr>
                <w:rFonts w:ascii="Times New Roman" w:hAnsi="Times New Roman" w:cs="Times New Roman"/>
                <w:kern w:val="0"/>
              </w:rPr>
            </w:pPr>
            <w:r w:rsidRPr="00797DA2">
              <w:rPr>
                <w:rFonts w:ascii="Times New Roman" w:hAnsi="Times New Roman" w:cs="Times New Roman"/>
                <w:kern w:val="0"/>
              </w:rPr>
              <w:t>0</w:t>
            </w:r>
          </w:p>
        </w:tc>
        <w:tc>
          <w:tcPr>
            <w:tcW w:w="3543" w:type="dxa"/>
            <w:shd w:val="clear" w:color="auto" w:fill="auto"/>
            <w:noWrap/>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179,925</w:t>
            </w:r>
          </w:p>
        </w:tc>
        <w:tc>
          <w:tcPr>
            <w:tcW w:w="3544" w:type="dxa"/>
            <w:shd w:val="clear" w:color="auto" w:fill="auto"/>
            <w:noWrap/>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0</w:t>
            </w:r>
          </w:p>
        </w:tc>
      </w:tr>
      <w:tr w:rsidR="00553A38" w:rsidRPr="00797DA2" w:rsidTr="00292E18">
        <w:trPr>
          <w:trHeight w:val="300"/>
        </w:trPr>
        <w:tc>
          <w:tcPr>
            <w:tcW w:w="1418" w:type="dxa"/>
            <w:shd w:val="clear" w:color="auto" w:fill="auto"/>
            <w:noWrap/>
            <w:vAlign w:val="center"/>
            <w:hideMark/>
          </w:tcPr>
          <w:p w:rsidR="00553A38" w:rsidRPr="00797DA2" w:rsidRDefault="00553A38" w:rsidP="00292E18">
            <w:pPr>
              <w:widowControl/>
              <w:rPr>
                <w:rFonts w:ascii="Times New Roman" w:hAnsi="Times New Roman" w:cs="Times New Roman"/>
                <w:kern w:val="0"/>
              </w:rPr>
            </w:pPr>
            <w:r w:rsidRPr="00797DA2">
              <w:rPr>
                <w:rFonts w:ascii="Times New Roman" w:hAnsi="Times New Roman" w:cs="Times New Roman"/>
                <w:kern w:val="0"/>
              </w:rPr>
              <w:t>0-52</w:t>
            </w:r>
          </w:p>
        </w:tc>
        <w:tc>
          <w:tcPr>
            <w:tcW w:w="3543" w:type="dxa"/>
            <w:shd w:val="clear" w:color="auto" w:fill="auto"/>
            <w:noWrap/>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192,956</w:t>
            </w:r>
          </w:p>
        </w:tc>
        <w:tc>
          <w:tcPr>
            <w:tcW w:w="3544" w:type="dxa"/>
            <w:shd w:val="clear" w:color="auto" w:fill="auto"/>
            <w:noWrap/>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1,119,004</w:t>
            </w:r>
          </w:p>
        </w:tc>
      </w:tr>
      <w:tr w:rsidR="00553A38" w:rsidRPr="00797DA2" w:rsidTr="00292E18">
        <w:trPr>
          <w:trHeight w:val="300"/>
        </w:trPr>
        <w:tc>
          <w:tcPr>
            <w:tcW w:w="1418" w:type="dxa"/>
            <w:shd w:val="clear" w:color="auto" w:fill="auto"/>
            <w:noWrap/>
            <w:vAlign w:val="center"/>
            <w:hideMark/>
          </w:tcPr>
          <w:p w:rsidR="00553A38" w:rsidRPr="00797DA2" w:rsidRDefault="00553A38" w:rsidP="00292E18">
            <w:pPr>
              <w:widowControl/>
              <w:rPr>
                <w:rFonts w:ascii="Times New Roman" w:hAnsi="Times New Roman" w:cs="Times New Roman"/>
                <w:kern w:val="0"/>
              </w:rPr>
            </w:pPr>
            <w:r w:rsidRPr="00797DA2">
              <w:rPr>
                <w:rFonts w:ascii="Times New Roman" w:hAnsi="Times New Roman" w:cs="Times New Roman"/>
                <w:kern w:val="0"/>
              </w:rPr>
              <w:t>52-117</w:t>
            </w:r>
          </w:p>
        </w:tc>
        <w:tc>
          <w:tcPr>
            <w:tcW w:w="3543" w:type="dxa"/>
            <w:shd w:val="clear" w:color="auto" w:fill="auto"/>
            <w:noWrap/>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80,816</w:t>
            </w:r>
          </w:p>
        </w:tc>
        <w:tc>
          <w:tcPr>
            <w:tcW w:w="3544" w:type="dxa"/>
            <w:shd w:val="clear" w:color="auto" w:fill="auto"/>
            <w:noWrap/>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626,775</w:t>
            </w:r>
          </w:p>
        </w:tc>
      </w:tr>
      <w:tr w:rsidR="00553A38" w:rsidRPr="00797DA2" w:rsidTr="00292E18">
        <w:trPr>
          <w:trHeight w:val="300"/>
        </w:trPr>
        <w:tc>
          <w:tcPr>
            <w:tcW w:w="1418" w:type="dxa"/>
            <w:shd w:val="clear" w:color="auto" w:fill="auto"/>
            <w:noWrap/>
            <w:vAlign w:val="center"/>
            <w:hideMark/>
          </w:tcPr>
          <w:p w:rsidR="00553A38" w:rsidRPr="00797DA2" w:rsidRDefault="00553A38" w:rsidP="00292E18">
            <w:pPr>
              <w:widowControl/>
              <w:rPr>
                <w:rFonts w:ascii="Times New Roman" w:hAnsi="Times New Roman" w:cs="Times New Roman"/>
                <w:kern w:val="0"/>
              </w:rPr>
            </w:pPr>
            <w:r w:rsidRPr="00797DA2">
              <w:rPr>
                <w:rFonts w:ascii="Times New Roman" w:hAnsi="Times New Roman" w:cs="Times New Roman"/>
                <w:kern w:val="0"/>
              </w:rPr>
              <w:t>117-235</w:t>
            </w:r>
          </w:p>
        </w:tc>
        <w:tc>
          <w:tcPr>
            <w:tcW w:w="3543" w:type="dxa"/>
            <w:shd w:val="clear" w:color="auto" w:fill="auto"/>
            <w:noWrap/>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42,321</w:t>
            </w:r>
          </w:p>
        </w:tc>
        <w:tc>
          <w:tcPr>
            <w:tcW w:w="3544" w:type="dxa"/>
            <w:shd w:val="clear" w:color="auto" w:fill="auto"/>
            <w:noWrap/>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489,761</w:t>
            </w:r>
          </w:p>
        </w:tc>
      </w:tr>
      <w:tr w:rsidR="00553A38" w:rsidRPr="00797DA2" w:rsidTr="00292E18">
        <w:trPr>
          <w:trHeight w:val="300"/>
        </w:trPr>
        <w:tc>
          <w:tcPr>
            <w:tcW w:w="1418" w:type="dxa"/>
            <w:shd w:val="clear" w:color="auto" w:fill="auto"/>
            <w:noWrap/>
            <w:vAlign w:val="center"/>
            <w:hideMark/>
          </w:tcPr>
          <w:p w:rsidR="00553A38" w:rsidRPr="00797DA2" w:rsidRDefault="00553A38" w:rsidP="00292E18">
            <w:pPr>
              <w:widowControl/>
              <w:rPr>
                <w:rFonts w:ascii="Times New Roman" w:hAnsi="Times New Roman" w:cs="Times New Roman"/>
                <w:kern w:val="0"/>
              </w:rPr>
            </w:pPr>
            <w:r w:rsidRPr="00797DA2">
              <w:rPr>
                <w:rFonts w:ascii="Times New Roman" w:hAnsi="Times New Roman" w:cs="Times New Roman"/>
                <w:kern w:val="0"/>
              </w:rPr>
              <w:t>235-440</w:t>
            </w:r>
          </w:p>
        </w:tc>
        <w:tc>
          <w:tcPr>
            <w:tcW w:w="3543" w:type="dxa"/>
            <w:shd w:val="clear" w:color="auto" w:fill="auto"/>
            <w:noWrap/>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14,320</w:t>
            </w:r>
          </w:p>
        </w:tc>
        <w:tc>
          <w:tcPr>
            <w:tcW w:w="3544" w:type="dxa"/>
            <w:shd w:val="clear" w:color="auto" w:fill="auto"/>
            <w:noWrap/>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264,905</w:t>
            </w:r>
          </w:p>
        </w:tc>
      </w:tr>
      <w:tr w:rsidR="00553A38" w:rsidRPr="00797DA2" w:rsidTr="00292E18">
        <w:trPr>
          <w:trHeight w:val="300"/>
        </w:trPr>
        <w:tc>
          <w:tcPr>
            <w:tcW w:w="1418" w:type="dxa"/>
            <w:shd w:val="clear" w:color="auto" w:fill="auto"/>
            <w:noWrap/>
            <w:vAlign w:val="center"/>
            <w:hideMark/>
          </w:tcPr>
          <w:p w:rsidR="00553A38" w:rsidRPr="00797DA2" w:rsidRDefault="00553A38" w:rsidP="00292E18">
            <w:pPr>
              <w:widowControl/>
              <w:rPr>
                <w:rFonts w:ascii="Times New Roman" w:hAnsi="Times New Roman" w:cs="Times New Roman"/>
                <w:kern w:val="0"/>
              </w:rPr>
            </w:pPr>
            <w:r w:rsidRPr="00797DA2">
              <w:rPr>
                <w:rFonts w:ascii="Times New Roman" w:hAnsi="Times New Roman" w:cs="Times New Roman"/>
                <w:kern w:val="0"/>
              </w:rPr>
              <w:t>440-500</w:t>
            </w:r>
          </w:p>
        </w:tc>
        <w:tc>
          <w:tcPr>
            <w:tcW w:w="3543" w:type="dxa"/>
            <w:shd w:val="clear" w:color="auto" w:fill="auto"/>
            <w:noWrap/>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1,365</w:t>
            </w:r>
          </w:p>
        </w:tc>
        <w:tc>
          <w:tcPr>
            <w:tcW w:w="3544" w:type="dxa"/>
            <w:shd w:val="clear" w:color="auto" w:fill="auto"/>
            <w:noWrap/>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32,773</w:t>
            </w:r>
          </w:p>
        </w:tc>
      </w:tr>
      <w:tr w:rsidR="00553A38" w:rsidRPr="00797DA2" w:rsidTr="00292E18">
        <w:trPr>
          <w:trHeight w:val="300"/>
        </w:trPr>
        <w:tc>
          <w:tcPr>
            <w:tcW w:w="1418" w:type="dxa"/>
            <w:shd w:val="clear" w:color="auto" w:fill="auto"/>
            <w:noWrap/>
            <w:vAlign w:val="center"/>
            <w:hideMark/>
          </w:tcPr>
          <w:p w:rsidR="00553A38" w:rsidRPr="00797DA2" w:rsidRDefault="00553A38" w:rsidP="00292E18">
            <w:pPr>
              <w:widowControl/>
              <w:rPr>
                <w:rFonts w:ascii="Times New Roman" w:hAnsi="Times New Roman" w:cs="Times New Roman"/>
                <w:kern w:val="0"/>
              </w:rPr>
            </w:pPr>
            <w:r w:rsidRPr="00797DA2">
              <w:rPr>
                <w:rFonts w:ascii="Times New Roman" w:hAnsi="Times New Roman" w:cs="Times New Roman"/>
                <w:kern w:val="0"/>
              </w:rPr>
              <w:t>500-1000</w:t>
            </w:r>
          </w:p>
        </w:tc>
        <w:tc>
          <w:tcPr>
            <w:tcW w:w="3543" w:type="dxa"/>
            <w:shd w:val="clear" w:color="auto" w:fill="auto"/>
            <w:noWrap/>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3,185</w:t>
            </w:r>
          </w:p>
        </w:tc>
        <w:tc>
          <w:tcPr>
            <w:tcW w:w="3544" w:type="dxa"/>
            <w:shd w:val="clear" w:color="auto" w:fill="auto"/>
            <w:noWrap/>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95,213</w:t>
            </w:r>
          </w:p>
        </w:tc>
      </w:tr>
      <w:tr w:rsidR="00553A38" w:rsidRPr="00797DA2" w:rsidTr="00292E18">
        <w:trPr>
          <w:trHeight w:val="300"/>
        </w:trPr>
        <w:tc>
          <w:tcPr>
            <w:tcW w:w="1418" w:type="dxa"/>
            <w:shd w:val="clear" w:color="auto" w:fill="auto"/>
            <w:noWrap/>
            <w:vAlign w:val="center"/>
            <w:hideMark/>
          </w:tcPr>
          <w:p w:rsidR="00553A38" w:rsidRPr="00797DA2" w:rsidRDefault="0078324A" w:rsidP="003D7FB7">
            <w:pPr>
              <w:widowControl/>
              <w:rPr>
                <w:rFonts w:ascii="Times New Roman" w:hAnsi="Times New Roman" w:cs="Times New Roman"/>
                <w:kern w:val="0"/>
              </w:rPr>
            </w:pPr>
            <w:r w:rsidRPr="00797DA2">
              <w:rPr>
                <w:rFonts w:ascii="Times New Roman" w:hAnsi="Times New Roman" w:cs="Times New Roman"/>
                <w:kern w:val="0"/>
              </w:rPr>
              <w:t>Above</w:t>
            </w:r>
            <w:r w:rsidR="00065B5B" w:rsidRPr="00797DA2">
              <w:rPr>
                <w:rFonts w:ascii="Times New Roman" w:hAnsi="Times New Roman" w:cs="Times New Roman"/>
                <w:kern w:val="0"/>
              </w:rPr>
              <w:t xml:space="preserve"> </w:t>
            </w:r>
            <w:r w:rsidR="00553A38" w:rsidRPr="00797DA2">
              <w:rPr>
                <w:rFonts w:ascii="Times New Roman" w:hAnsi="Times New Roman" w:cs="Times New Roman"/>
                <w:kern w:val="0"/>
              </w:rPr>
              <w:t>1000</w:t>
            </w:r>
          </w:p>
        </w:tc>
        <w:tc>
          <w:tcPr>
            <w:tcW w:w="3543" w:type="dxa"/>
            <w:shd w:val="clear" w:color="auto" w:fill="auto"/>
            <w:noWrap/>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1,075</w:t>
            </w:r>
          </w:p>
        </w:tc>
        <w:tc>
          <w:tcPr>
            <w:tcW w:w="3544" w:type="dxa"/>
            <w:shd w:val="clear" w:color="auto" w:fill="auto"/>
            <w:noWrap/>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48,012</w:t>
            </w:r>
          </w:p>
        </w:tc>
      </w:tr>
      <w:tr w:rsidR="00553A38" w:rsidRPr="00797DA2" w:rsidTr="00292E18">
        <w:trPr>
          <w:trHeight w:val="300"/>
        </w:trPr>
        <w:tc>
          <w:tcPr>
            <w:tcW w:w="1418" w:type="dxa"/>
            <w:shd w:val="clear" w:color="auto" w:fill="auto"/>
            <w:noWrap/>
            <w:vAlign w:val="center"/>
            <w:hideMark/>
          </w:tcPr>
          <w:p w:rsidR="00553A38" w:rsidRPr="00797DA2" w:rsidRDefault="003D7FB7" w:rsidP="003D7FB7">
            <w:pPr>
              <w:widowControl/>
              <w:rPr>
                <w:rFonts w:ascii="Times New Roman" w:hAnsi="Times New Roman" w:cs="Times New Roman"/>
                <w:kern w:val="0"/>
              </w:rPr>
            </w:pPr>
            <w:r w:rsidRPr="00797DA2">
              <w:rPr>
                <w:rFonts w:ascii="Times New Roman" w:hAnsi="Times New Roman" w:cs="Times New Roman"/>
                <w:kern w:val="0"/>
              </w:rPr>
              <w:t>Total</w:t>
            </w:r>
          </w:p>
        </w:tc>
        <w:tc>
          <w:tcPr>
            <w:tcW w:w="3543" w:type="dxa"/>
            <w:shd w:val="clear" w:color="auto" w:fill="auto"/>
            <w:noWrap/>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515,963</w:t>
            </w:r>
          </w:p>
        </w:tc>
        <w:tc>
          <w:tcPr>
            <w:tcW w:w="3544" w:type="dxa"/>
            <w:shd w:val="clear" w:color="auto" w:fill="auto"/>
            <w:noWrap/>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2,676,443</w:t>
            </w:r>
          </w:p>
        </w:tc>
      </w:tr>
    </w:tbl>
    <w:p w:rsidR="00D54134" w:rsidRPr="00797DA2" w:rsidRDefault="00D54134" w:rsidP="00553A38">
      <w:pPr>
        <w:rPr>
          <w:rFonts w:ascii="Times New Roman" w:hAnsi="Times New Roman" w:cs="Times New Roman"/>
          <w:kern w:val="0"/>
        </w:rPr>
      </w:pPr>
      <w:r w:rsidRPr="00797DA2">
        <w:rPr>
          <w:rFonts w:ascii="Times New Roman" w:hAnsi="Times New Roman" w:cs="Times New Roman"/>
          <w:kern w:val="0"/>
        </w:rPr>
        <w:t>Source:</w:t>
      </w:r>
      <w:r w:rsidR="00065B5B" w:rsidRPr="00797DA2">
        <w:rPr>
          <w:rFonts w:ascii="Times New Roman" w:hAnsi="Times New Roman" w:cs="Times New Roman"/>
          <w:kern w:val="0"/>
        </w:rPr>
        <w:t xml:space="preserve"> </w:t>
      </w:r>
      <w:r w:rsidRPr="00797DA2">
        <w:rPr>
          <w:rFonts w:ascii="Times New Roman" w:hAnsi="Times New Roman" w:cs="Times New Roman"/>
          <w:kern w:val="0"/>
        </w:rPr>
        <w:t>Ministry</w:t>
      </w:r>
      <w:r w:rsidR="00065B5B" w:rsidRPr="00797DA2">
        <w:rPr>
          <w:rFonts w:ascii="Times New Roman" w:hAnsi="Times New Roman" w:cs="Times New Roman"/>
          <w:kern w:val="0"/>
        </w:rPr>
        <w:t xml:space="preserve"> </w:t>
      </w:r>
      <w:r w:rsidRPr="00797DA2">
        <w:rPr>
          <w:rFonts w:ascii="Times New Roman" w:hAnsi="Times New Roman" w:cs="Times New Roman"/>
          <w:kern w:val="0"/>
        </w:rPr>
        <w:t>of</w:t>
      </w:r>
      <w:r w:rsidR="00065B5B" w:rsidRPr="00797DA2">
        <w:rPr>
          <w:rFonts w:ascii="Times New Roman" w:hAnsi="Times New Roman" w:cs="Times New Roman"/>
          <w:kern w:val="0"/>
        </w:rPr>
        <w:t xml:space="preserve"> </w:t>
      </w:r>
      <w:r w:rsidRPr="00797DA2">
        <w:rPr>
          <w:rFonts w:ascii="Times New Roman" w:hAnsi="Times New Roman" w:cs="Times New Roman"/>
          <w:kern w:val="0"/>
        </w:rPr>
        <w:t>Finance</w:t>
      </w:r>
    </w:p>
    <w:p w:rsidR="00D54134" w:rsidRPr="00797DA2" w:rsidRDefault="00D54134" w:rsidP="00553A38">
      <w:pPr>
        <w:rPr>
          <w:rFonts w:ascii="Times New Roman" w:hAnsi="Times New Roman" w:cs="Times New Roman"/>
        </w:rPr>
      </w:pPr>
      <w:r w:rsidRPr="00797DA2">
        <w:rPr>
          <w:rFonts w:ascii="Times New Roman" w:hAnsi="Times New Roman" w:cs="Times New Roman"/>
          <w:kern w:val="0"/>
        </w:rPr>
        <w:t>Description:</w:t>
      </w:r>
    </w:p>
    <w:p w:rsidR="00553A38" w:rsidRPr="00797DA2" w:rsidRDefault="00D54134" w:rsidP="00553A38">
      <w:pPr>
        <w:pStyle w:val="a9"/>
        <w:numPr>
          <w:ilvl w:val="0"/>
          <w:numId w:val="43"/>
        </w:numPr>
        <w:rPr>
          <w:rFonts w:ascii="Times New Roman" w:eastAsia="標楷體" w:hAnsi="Times New Roman" w:cs="Times New Roman"/>
          <w:iCs/>
          <w:lang w:val="en-US"/>
        </w:rPr>
      </w:pPr>
      <w:r w:rsidRPr="00797DA2">
        <w:rPr>
          <w:rFonts w:ascii="Times New Roman" w:eastAsia="標楷體" w:hAnsi="Times New Roman" w:cs="Times New Roman"/>
          <w:lang w:val="en-US"/>
        </w:rPr>
        <w:t>Taxable</w:t>
      </w:r>
      <w:r w:rsidR="00065B5B" w:rsidRPr="00797DA2">
        <w:rPr>
          <w:rFonts w:ascii="Times New Roman" w:eastAsia="標楷體" w:hAnsi="Times New Roman" w:cs="Times New Roman"/>
          <w:lang w:val="en-US"/>
        </w:rPr>
        <w:t xml:space="preserve"> </w:t>
      </w:r>
      <w:r w:rsidRPr="00797DA2">
        <w:rPr>
          <w:rFonts w:ascii="Times New Roman" w:eastAsia="標楷體" w:hAnsi="Times New Roman" w:cs="Times New Roman"/>
          <w:lang w:val="en-US"/>
        </w:rPr>
        <w:t>year:</w:t>
      </w:r>
      <w:r w:rsidR="00065B5B" w:rsidRPr="00797DA2">
        <w:rPr>
          <w:rFonts w:ascii="Times New Roman" w:eastAsia="標楷體" w:hAnsi="Times New Roman" w:cs="Times New Roman"/>
          <w:lang w:val="en-US"/>
        </w:rPr>
        <w:t xml:space="preserve"> </w:t>
      </w:r>
      <w:r w:rsidRPr="00797DA2">
        <w:rPr>
          <w:rFonts w:ascii="Times New Roman" w:eastAsia="標楷體" w:hAnsi="Times New Roman" w:cs="Times New Roman"/>
          <w:lang w:val="en-US"/>
        </w:rPr>
        <w:t>2013</w:t>
      </w:r>
    </w:p>
    <w:p w:rsidR="00553A38" w:rsidRPr="00797DA2" w:rsidRDefault="00BF27A2" w:rsidP="00553A38">
      <w:pPr>
        <w:pStyle w:val="a9"/>
        <w:numPr>
          <w:ilvl w:val="0"/>
          <w:numId w:val="43"/>
        </w:numPr>
        <w:rPr>
          <w:rFonts w:ascii="Times New Roman" w:eastAsia="標楷體" w:hAnsi="Times New Roman" w:cs="Times New Roman"/>
          <w:iCs/>
          <w:lang w:val="en-US"/>
        </w:rPr>
      </w:pPr>
      <w:r w:rsidRPr="00797DA2">
        <w:rPr>
          <w:rFonts w:ascii="Times New Roman" w:eastAsia="標楷體" w:hAnsi="Times New Roman" w:cs="Times New Roman"/>
        </w:rPr>
        <w:t xml:space="preserve">Special deduction for the </w:t>
      </w:r>
      <w:r w:rsidR="000C717D">
        <w:rPr>
          <w:rFonts w:ascii="Times New Roman" w:eastAsia="標楷體" w:hAnsi="Times New Roman" w:cs="Times New Roman"/>
        </w:rPr>
        <w:t>people with disabilities</w:t>
      </w:r>
      <w:r w:rsidR="00D54134" w:rsidRPr="00797DA2">
        <w:rPr>
          <w:rFonts w:ascii="Times New Roman" w:eastAsia="標楷體" w:hAnsi="Times New Roman" w:cs="Times New Roman"/>
          <w:lang w:val="en-US"/>
        </w:rPr>
        <w:t>:</w:t>
      </w:r>
      <w:r w:rsidR="00065B5B" w:rsidRPr="00797DA2">
        <w:rPr>
          <w:rFonts w:ascii="Times New Roman" w:eastAsia="標楷體" w:hAnsi="Times New Roman" w:cs="Times New Roman"/>
          <w:lang w:val="en-US"/>
        </w:rPr>
        <w:t xml:space="preserve"> </w:t>
      </w:r>
      <w:r w:rsidR="008D09C8" w:rsidRPr="00797DA2">
        <w:rPr>
          <w:rFonts w:ascii="Times New Roman" w:eastAsia="標楷體" w:hAnsi="Times New Roman" w:cs="Times New Roman"/>
          <w:lang w:val="en-US"/>
        </w:rPr>
        <w:t>TWD</w:t>
      </w:r>
      <w:r w:rsidR="00065B5B" w:rsidRPr="00797DA2">
        <w:rPr>
          <w:rFonts w:ascii="Times New Roman" w:eastAsia="標楷體" w:hAnsi="Times New Roman" w:cs="Times New Roman"/>
          <w:lang w:val="en-US"/>
        </w:rPr>
        <w:t xml:space="preserve"> </w:t>
      </w:r>
      <w:r w:rsidR="00D54134" w:rsidRPr="00797DA2">
        <w:rPr>
          <w:rFonts w:ascii="Times New Roman" w:eastAsia="標楷體" w:hAnsi="Times New Roman" w:cs="Times New Roman"/>
          <w:lang w:val="en-US"/>
        </w:rPr>
        <w:t>1</w:t>
      </w:r>
      <w:r w:rsidR="00FB57D5" w:rsidRPr="00797DA2">
        <w:rPr>
          <w:rFonts w:ascii="Times New Roman" w:eastAsia="標楷體" w:hAnsi="Times New Roman" w:cs="Times New Roman"/>
          <w:lang w:val="en-US"/>
        </w:rPr>
        <w:t>0</w:t>
      </w:r>
      <w:r w:rsidR="00D54134" w:rsidRPr="00797DA2">
        <w:rPr>
          <w:rFonts w:ascii="Times New Roman" w:eastAsia="標楷體" w:hAnsi="Times New Roman" w:cs="Times New Roman"/>
          <w:lang w:val="en-US"/>
        </w:rPr>
        <w:t>8,000</w:t>
      </w:r>
      <w:r w:rsidR="00065B5B" w:rsidRPr="00797DA2">
        <w:rPr>
          <w:rFonts w:ascii="Times New Roman" w:eastAsia="標楷體" w:hAnsi="Times New Roman" w:cs="Times New Roman"/>
          <w:lang w:val="en-US"/>
        </w:rPr>
        <w:t xml:space="preserve"> </w:t>
      </w:r>
      <w:r w:rsidR="00D54134" w:rsidRPr="00797DA2">
        <w:rPr>
          <w:rFonts w:ascii="Times New Roman" w:eastAsia="標楷體" w:hAnsi="Times New Roman" w:cs="Times New Roman"/>
          <w:lang w:val="en-US"/>
        </w:rPr>
        <w:t>per</w:t>
      </w:r>
      <w:r w:rsidR="00065B5B" w:rsidRPr="00797DA2">
        <w:rPr>
          <w:rFonts w:ascii="Times New Roman" w:eastAsia="標楷體" w:hAnsi="Times New Roman" w:cs="Times New Roman"/>
          <w:lang w:val="en-US"/>
        </w:rPr>
        <w:t xml:space="preserve"> </w:t>
      </w:r>
      <w:r w:rsidR="00D54134" w:rsidRPr="00797DA2">
        <w:rPr>
          <w:rFonts w:ascii="Times New Roman" w:eastAsia="標楷體" w:hAnsi="Times New Roman" w:cs="Times New Roman"/>
          <w:lang w:val="en-US"/>
        </w:rPr>
        <w:t>person</w:t>
      </w:r>
      <w:r w:rsidR="00065B5B" w:rsidRPr="00797DA2">
        <w:rPr>
          <w:rFonts w:ascii="Times New Roman" w:eastAsia="標楷體" w:hAnsi="Times New Roman" w:cs="Times New Roman"/>
          <w:lang w:val="en-US"/>
        </w:rPr>
        <w:t xml:space="preserve"> </w:t>
      </w:r>
      <w:r w:rsidR="00D54134" w:rsidRPr="00797DA2">
        <w:rPr>
          <w:rFonts w:ascii="Times New Roman" w:eastAsia="標楷體" w:hAnsi="Times New Roman" w:cs="Times New Roman"/>
          <w:lang w:val="en-US"/>
        </w:rPr>
        <w:t>per</w:t>
      </w:r>
      <w:r w:rsidR="00065B5B" w:rsidRPr="00797DA2">
        <w:rPr>
          <w:rFonts w:ascii="Times New Roman" w:eastAsia="標楷體" w:hAnsi="Times New Roman" w:cs="Times New Roman"/>
          <w:lang w:val="en-US"/>
        </w:rPr>
        <w:t xml:space="preserve"> </w:t>
      </w:r>
      <w:r w:rsidR="00D54134" w:rsidRPr="00797DA2">
        <w:rPr>
          <w:rFonts w:ascii="Times New Roman" w:eastAsia="標楷體" w:hAnsi="Times New Roman" w:cs="Times New Roman"/>
          <w:lang w:val="en-US"/>
        </w:rPr>
        <w:t>year</w:t>
      </w:r>
    </w:p>
    <w:p w:rsidR="00553A38" w:rsidRPr="00797DA2" w:rsidRDefault="00553A38" w:rsidP="00206912">
      <w:pPr>
        <w:rPr>
          <w:rFonts w:ascii="Times New Roman" w:hAnsi="Times New Roman" w:cs="Times New Roman"/>
          <w:kern w:val="0"/>
        </w:rPr>
      </w:pPr>
    </w:p>
    <w:p w:rsidR="00553A38" w:rsidRPr="00797DA2" w:rsidRDefault="00D54134" w:rsidP="00553A38">
      <w:pPr>
        <w:pStyle w:val="a3"/>
        <w:rPr>
          <w:rFonts w:ascii="Times New Roman" w:hAnsi="Times New Roman" w:cs="Times New Roman"/>
        </w:rPr>
      </w:pPr>
      <w:bookmarkStart w:id="99" w:name="_Toc478718350"/>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28.9</w:t>
      </w:r>
      <w:r w:rsidR="00C806F9" w:rsidRPr="00797DA2">
        <w:rPr>
          <w:rFonts w:ascii="Times New Roman" w:hAnsi="Times New Roman" w:cs="Times New Roman" w:hint="eastAsia"/>
        </w:rPr>
        <w:t xml:space="preserve"> </w:t>
      </w:r>
      <w:r w:rsidR="00BF27A2" w:rsidRPr="00797DA2">
        <w:rPr>
          <w:rFonts w:ascii="Times New Roman" w:eastAsia="標楷體" w:hAnsi="Times New Roman" w:cs="Times New Roman"/>
        </w:rPr>
        <w:t>Rehabilitation Buses Exempted from the Commodity Tax for</w:t>
      </w:r>
      <w:r w:rsidR="00BF27A2" w:rsidRPr="00797DA2">
        <w:rPr>
          <w:rFonts w:ascii="Times New Roman" w:eastAsia="標楷體" w:hAnsi="Times New Roman" w:cs="Times New Roman" w:hint="eastAsia"/>
        </w:rPr>
        <w:t xml:space="preserve"> the </w:t>
      </w:r>
      <w:r w:rsidR="000C717D">
        <w:rPr>
          <w:rFonts w:ascii="Times New Roman" w:eastAsia="標楷體" w:hAnsi="Times New Roman" w:cs="Times New Roman"/>
        </w:rPr>
        <w:t>People with Disabilities</w:t>
      </w:r>
      <w:r w:rsidR="00BF27A2" w:rsidRPr="00797DA2">
        <w:rPr>
          <w:rFonts w:ascii="Times New Roman" w:eastAsia="標楷體" w:hAnsi="Times New Roman" w:cs="Times New Roman"/>
        </w:rPr>
        <w:t xml:space="preserve"> and the Amount of Tax Exemption</w:t>
      </w:r>
      <w:bookmarkEnd w:id="99"/>
    </w:p>
    <w:p w:rsidR="00553A38" w:rsidRPr="00797DA2" w:rsidRDefault="00D54134" w:rsidP="00D54134">
      <w:pPr>
        <w:wordWrap w:val="0"/>
        <w:jc w:val="right"/>
        <w:rPr>
          <w:rFonts w:ascii="Times New Roman" w:hAnsi="Times New Roman" w:cs="Times New Roman"/>
        </w:rPr>
      </w:pPr>
      <w:r w:rsidRPr="00797DA2">
        <w:rPr>
          <w:rFonts w:ascii="Times New Roman" w:hAnsi="Times New Roman" w:cs="Times New Roman"/>
          <w:kern w:val="0"/>
        </w:rPr>
        <w:t>Unit</w:t>
      </w:r>
      <w:r w:rsidR="00506D64" w:rsidRPr="00797DA2">
        <w:rPr>
          <w:rFonts w:ascii="Times New Roman" w:hAnsi="Times New Roman" w:cs="Times New Roman"/>
          <w:kern w:val="0"/>
        </w:rPr>
        <w:t>s</w:t>
      </w:r>
      <w:r w:rsidRPr="00797DA2">
        <w:rPr>
          <w:rFonts w:ascii="Times New Roman" w:hAnsi="Times New Roman" w:cs="Times New Roman"/>
          <w:kern w:val="0"/>
        </w:rPr>
        <w:t>:</w:t>
      </w:r>
      <w:r w:rsidR="00065B5B" w:rsidRPr="00797DA2">
        <w:rPr>
          <w:rFonts w:ascii="Times New Roman" w:hAnsi="Times New Roman" w:cs="Times New Roman"/>
          <w:kern w:val="0"/>
        </w:rPr>
        <w:t xml:space="preserve"> </w:t>
      </w:r>
      <w:r w:rsidRPr="00797DA2">
        <w:rPr>
          <w:rFonts w:ascii="Times New Roman" w:hAnsi="Times New Roman" w:cs="Times New Roman"/>
          <w:kern w:val="0"/>
        </w:rPr>
        <w:t>Bus;</w:t>
      </w:r>
      <w:r w:rsidR="00065B5B" w:rsidRPr="00797DA2">
        <w:rPr>
          <w:rFonts w:ascii="Times New Roman" w:hAnsi="Times New Roman" w:cs="Times New Roman"/>
          <w:kern w:val="0"/>
        </w:rPr>
        <w:t xml:space="preserve"> </w:t>
      </w:r>
      <w:r w:rsidR="008D09C8" w:rsidRPr="00797DA2">
        <w:rPr>
          <w:rFonts w:ascii="Times New Roman" w:hAnsi="Times New Roman" w:cs="Times New Roman"/>
          <w:kern w:val="0"/>
        </w:rPr>
        <w:t>TWD</w:t>
      </w:r>
      <w:r w:rsidR="00065B5B" w:rsidRPr="00797DA2">
        <w:rPr>
          <w:rFonts w:ascii="Times New Roman" w:hAnsi="Times New Roman" w:cs="Times New Roman"/>
          <w:kern w:val="0"/>
        </w:rPr>
        <w:t xml:space="preserve"> </w:t>
      </w:r>
      <w:r w:rsidR="00506D64" w:rsidRPr="00797DA2">
        <w:rPr>
          <w:rFonts w:ascii="Times New Roman" w:hAnsi="Times New Roman" w:cs="Times New Roman"/>
          <w:kern w:val="0"/>
        </w:rPr>
        <w:t>1,000</w:t>
      </w:r>
    </w:p>
    <w:tbl>
      <w:tblPr>
        <w:tblW w:w="8364" w:type="dxa"/>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88"/>
        <w:gridCol w:w="2788"/>
        <w:gridCol w:w="2788"/>
      </w:tblGrid>
      <w:tr w:rsidR="00553A38" w:rsidRPr="00797DA2" w:rsidTr="00292E18">
        <w:trPr>
          <w:trHeight w:val="260"/>
        </w:trPr>
        <w:tc>
          <w:tcPr>
            <w:tcW w:w="2788" w:type="dxa"/>
            <w:shd w:val="clear" w:color="auto" w:fill="auto"/>
            <w:noWrap/>
            <w:vAlign w:val="center"/>
            <w:hideMark/>
          </w:tcPr>
          <w:p w:rsidR="00553A38" w:rsidRPr="00797DA2" w:rsidRDefault="00D54134" w:rsidP="00292E18">
            <w:pPr>
              <w:widowControl/>
              <w:jc w:val="center"/>
              <w:rPr>
                <w:rFonts w:ascii="Times New Roman" w:hAnsi="Times New Roman" w:cs="Times New Roman"/>
                <w:kern w:val="0"/>
              </w:rPr>
            </w:pPr>
            <w:r w:rsidRPr="00797DA2">
              <w:rPr>
                <w:rFonts w:ascii="Times New Roman" w:hAnsi="Times New Roman" w:cs="Times New Roman"/>
                <w:kern w:val="0"/>
              </w:rPr>
              <w:t>Year</w:t>
            </w:r>
          </w:p>
        </w:tc>
        <w:tc>
          <w:tcPr>
            <w:tcW w:w="2788" w:type="dxa"/>
            <w:shd w:val="clear" w:color="auto" w:fill="auto"/>
            <w:noWrap/>
            <w:vAlign w:val="center"/>
            <w:hideMark/>
          </w:tcPr>
          <w:p w:rsidR="00553A38" w:rsidRPr="00797DA2" w:rsidRDefault="003D7FB7" w:rsidP="00292E18">
            <w:pPr>
              <w:widowControl/>
              <w:jc w:val="center"/>
              <w:rPr>
                <w:rFonts w:ascii="Times New Roman" w:hAnsi="Times New Roman" w:cs="Times New Roman"/>
                <w:kern w:val="0"/>
              </w:rPr>
            </w:pPr>
            <w:r w:rsidRPr="00797DA2">
              <w:rPr>
                <w:rFonts w:ascii="Times New Roman" w:hAnsi="Times New Roman" w:cs="Times New Roman"/>
                <w:kern w:val="0"/>
              </w:rPr>
              <w:t>Bus</w:t>
            </w:r>
          </w:p>
        </w:tc>
        <w:tc>
          <w:tcPr>
            <w:tcW w:w="2788" w:type="dxa"/>
            <w:shd w:val="clear" w:color="auto" w:fill="auto"/>
            <w:noWrap/>
            <w:vAlign w:val="center"/>
            <w:hideMark/>
          </w:tcPr>
          <w:p w:rsidR="00553A38" w:rsidRPr="00797DA2" w:rsidRDefault="00D54134" w:rsidP="00292E18">
            <w:pPr>
              <w:widowControl/>
              <w:jc w:val="center"/>
              <w:rPr>
                <w:rFonts w:ascii="Times New Roman" w:hAnsi="Times New Roman" w:cs="Times New Roman"/>
                <w:kern w:val="0"/>
              </w:rPr>
            </w:pPr>
            <w:r w:rsidRPr="00797DA2">
              <w:rPr>
                <w:rFonts w:ascii="Times New Roman" w:hAnsi="Times New Roman" w:cs="Times New Roman"/>
                <w:kern w:val="0"/>
              </w:rPr>
              <w:t>Tax</w:t>
            </w:r>
            <w:r w:rsidR="00065B5B" w:rsidRPr="00797DA2">
              <w:rPr>
                <w:rFonts w:ascii="Times New Roman" w:hAnsi="Times New Roman" w:cs="Times New Roman"/>
                <w:kern w:val="0"/>
              </w:rPr>
              <w:t xml:space="preserve"> </w:t>
            </w:r>
            <w:r w:rsidRPr="00797DA2">
              <w:rPr>
                <w:rFonts w:ascii="Times New Roman" w:hAnsi="Times New Roman" w:cs="Times New Roman"/>
                <w:kern w:val="0"/>
              </w:rPr>
              <w:t>Exemption</w:t>
            </w:r>
          </w:p>
        </w:tc>
      </w:tr>
      <w:tr w:rsidR="00553A38" w:rsidRPr="00797DA2" w:rsidTr="00292E18">
        <w:trPr>
          <w:trHeight w:val="300"/>
        </w:trPr>
        <w:tc>
          <w:tcPr>
            <w:tcW w:w="2788" w:type="dxa"/>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2788" w:type="dxa"/>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245</w:t>
            </w:r>
          </w:p>
        </w:tc>
        <w:tc>
          <w:tcPr>
            <w:tcW w:w="2788" w:type="dxa"/>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16,691</w:t>
            </w:r>
          </w:p>
        </w:tc>
      </w:tr>
      <w:tr w:rsidR="00553A38" w:rsidRPr="00797DA2" w:rsidTr="00292E18">
        <w:trPr>
          <w:trHeight w:val="300"/>
        </w:trPr>
        <w:tc>
          <w:tcPr>
            <w:tcW w:w="2788" w:type="dxa"/>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2788" w:type="dxa"/>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116</w:t>
            </w:r>
          </w:p>
        </w:tc>
        <w:tc>
          <w:tcPr>
            <w:tcW w:w="2788" w:type="dxa"/>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8,519</w:t>
            </w:r>
          </w:p>
        </w:tc>
      </w:tr>
      <w:tr w:rsidR="00553A38" w:rsidRPr="00797DA2" w:rsidTr="00292E18">
        <w:trPr>
          <w:trHeight w:val="300"/>
        </w:trPr>
        <w:tc>
          <w:tcPr>
            <w:tcW w:w="2788" w:type="dxa"/>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2788" w:type="dxa"/>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237</w:t>
            </w:r>
          </w:p>
        </w:tc>
        <w:tc>
          <w:tcPr>
            <w:tcW w:w="2788" w:type="dxa"/>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20,442</w:t>
            </w:r>
          </w:p>
        </w:tc>
      </w:tr>
      <w:tr w:rsidR="00553A38" w:rsidRPr="00797DA2" w:rsidTr="00292E18">
        <w:trPr>
          <w:trHeight w:val="300"/>
        </w:trPr>
        <w:tc>
          <w:tcPr>
            <w:tcW w:w="2788" w:type="dxa"/>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2788" w:type="dxa"/>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176</w:t>
            </w:r>
          </w:p>
        </w:tc>
        <w:tc>
          <w:tcPr>
            <w:tcW w:w="2788" w:type="dxa"/>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18,850</w:t>
            </w:r>
          </w:p>
        </w:tc>
      </w:tr>
    </w:tbl>
    <w:p w:rsidR="00D54134" w:rsidRPr="00797DA2" w:rsidRDefault="00D54134" w:rsidP="00553A38">
      <w:pPr>
        <w:rPr>
          <w:rFonts w:ascii="Times New Roman" w:hAnsi="Times New Roman" w:cs="Times New Roman"/>
        </w:rPr>
      </w:pPr>
      <w:r w:rsidRPr="00797DA2">
        <w:rPr>
          <w:rFonts w:ascii="Times New Roman" w:hAnsi="Times New Roman" w:cs="Times New Roman"/>
          <w:kern w:val="0"/>
        </w:rPr>
        <w:t>Source:</w:t>
      </w:r>
      <w:r w:rsidR="00065B5B" w:rsidRPr="00797DA2">
        <w:rPr>
          <w:rFonts w:ascii="Times New Roman" w:hAnsi="Times New Roman" w:cs="Times New Roman"/>
          <w:kern w:val="0"/>
        </w:rPr>
        <w:t xml:space="preserve"> </w:t>
      </w:r>
      <w:r w:rsidRPr="00797DA2">
        <w:rPr>
          <w:rFonts w:ascii="Times New Roman" w:hAnsi="Times New Roman" w:cs="Times New Roman"/>
          <w:kern w:val="0"/>
        </w:rPr>
        <w:t>Ministry</w:t>
      </w:r>
      <w:r w:rsidR="00065B5B" w:rsidRPr="00797DA2">
        <w:rPr>
          <w:rFonts w:ascii="Times New Roman" w:hAnsi="Times New Roman" w:cs="Times New Roman"/>
          <w:kern w:val="0"/>
        </w:rPr>
        <w:t xml:space="preserve"> </w:t>
      </w:r>
      <w:r w:rsidRPr="00797DA2">
        <w:rPr>
          <w:rFonts w:ascii="Times New Roman" w:hAnsi="Times New Roman" w:cs="Times New Roman"/>
          <w:kern w:val="0"/>
        </w:rPr>
        <w:t>of</w:t>
      </w:r>
      <w:r w:rsidR="00065B5B" w:rsidRPr="00797DA2">
        <w:rPr>
          <w:rFonts w:ascii="Times New Roman" w:hAnsi="Times New Roman" w:cs="Times New Roman"/>
          <w:kern w:val="0"/>
        </w:rPr>
        <w:t xml:space="preserve"> </w:t>
      </w:r>
      <w:r w:rsidRPr="00797DA2">
        <w:rPr>
          <w:rFonts w:ascii="Times New Roman" w:hAnsi="Times New Roman" w:cs="Times New Roman"/>
          <w:kern w:val="0"/>
        </w:rPr>
        <w:t>Finance</w:t>
      </w:r>
    </w:p>
    <w:p w:rsidR="00553A38" w:rsidRPr="00797DA2" w:rsidRDefault="0089106D" w:rsidP="00553A38">
      <w:pPr>
        <w:rPr>
          <w:rFonts w:ascii="Times New Roman" w:hAnsi="Times New Roman" w:cs="Times New Roman"/>
          <w:b/>
          <w:kern w:val="0"/>
        </w:rPr>
      </w:pPr>
      <w:r w:rsidRPr="00797DA2">
        <w:rPr>
          <w:rFonts w:ascii="Times New Roman" w:hAnsi="Times New Roman" w:cs="Times New Roman"/>
          <w:kern w:val="0"/>
        </w:rPr>
        <w:t>Description:</w:t>
      </w:r>
      <w:r w:rsidR="00065B5B" w:rsidRPr="00797DA2">
        <w:rPr>
          <w:rFonts w:ascii="Times New Roman" w:hAnsi="Times New Roman" w:cs="Times New Roman"/>
          <w:kern w:val="0"/>
        </w:rPr>
        <w:t xml:space="preserve"> </w:t>
      </w:r>
      <w:r w:rsidR="00FE4628" w:rsidRPr="00797DA2">
        <w:rPr>
          <w:rFonts w:ascii="Times New Roman" w:hAnsi="Times New Roman" w:cs="Times New Roman"/>
          <w:kern w:val="0"/>
        </w:rPr>
        <w:t>Tax</w:t>
      </w:r>
      <w:r w:rsidR="00065B5B" w:rsidRPr="00797DA2">
        <w:rPr>
          <w:rFonts w:ascii="Times New Roman" w:hAnsi="Times New Roman" w:cs="Times New Roman"/>
          <w:kern w:val="0"/>
        </w:rPr>
        <w:t xml:space="preserve"> </w:t>
      </w:r>
      <w:r w:rsidR="00FE4628" w:rsidRPr="00797DA2">
        <w:rPr>
          <w:rFonts w:ascii="Times New Roman" w:hAnsi="Times New Roman" w:cs="Times New Roman"/>
          <w:kern w:val="0"/>
        </w:rPr>
        <w:t>exemption</w:t>
      </w:r>
      <w:r w:rsidR="00065B5B" w:rsidRPr="00797DA2">
        <w:rPr>
          <w:rFonts w:ascii="Times New Roman" w:hAnsi="Times New Roman" w:cs="Times New Roman"/>
          <w:kern w:val="0"/>
        </w:rPr>
        <w:t xml:space="preserve"> </w:t>
      </w:r>
      <w:r w:rsidR="00FE4628" w:rsidRPr="00797DA2">
        <w:rPr>
          <w:rFonts w:ascii="Times New Roman" w:hAnsi="Times New Roman" w:cs="Times New Roman"/>
          <w:kern w:val="0"/>
        </w:rPr>
        <w:t>for</w:t>
      </w:r>
      <w:r w:rsidR="00065B5B" w:rsidRPr="00797DA2">
        <w:rPr>
          <w:rFonts w:ascii="Times New Roman" w:hAnsi="Times New Roman" w:cs="Times New Roman"/>
          <w:kern w:val="0"/>
        </w:rPr>
        <w:t xml:space="preserve"> </w:t>
      </w:r>
      <w:r w:rsidR="00FE4628" w:rsidRPr="00797DA2">
        <w:rPr>
          <w:rFonts w:ascii="Times New Roman" w:hAnsi="Times New Roman" w:cs="Times New Roman"/>
          <w:kern w:val="0"/>
        </w:rPr>
        <w:t>w</w:t>
      </w:r>
      <w:r w:rsidRPr="00797DA2">
        <w:rPr>
          <w:rFonts w:ascii="Times New Roman" w:hAnsi="Times New Roman" w:cs="Times New Roman"/>
          <w:kern w:val="0"/>
        </w:rPr>
        <w:t>heelchair</w:t>
      </w:r>
      <w:r w:rsidR="00065B5B" w:rsidRPr="00797DA2">
        <w:rPr>
          <w:rFonts w:ascii="Times New Roman" w:hAnsi="Times New Roman" w:cs="Times New Roman"/>
          <w:kern w:val="0"/>
        </w:rPr>
        <w:t xml:space="preserve"> </w:t>
      </w:r>
      <w:r w:rsidRPr="00797DA2">
        <w:rPr>
          <w:rFonts w:ascii="Times New Roman" w:hAnsi="Times New Roman" w:cs="Times New Roman"/>
          <w:kern w:val="0"/>
        </w:rPr>
        <w:t>accessible</w:t>
      </w:r>
      <w:r w:rsidR="00065B5B" w:rsidRPr="00797DA2">
        <w:rPr>
          <w:rFonts w:ascii="Times New Roman" w:hAnsi="Times New Roman" w:cs="Times New Roman"/>
          <w:kern w:val="0"/>
        </w:rPr>
        <w:t xml:space="preserve"> </w:t>
      </w:r>
      <w:r w:rsidRPr="00797DA2">
        <w:rPr>
          <w:rFonts w:ascii="Times New Roman" w:hAnsi="Times New Roman" w:cs="Times New Roman"/>
          <w:kern w:val="0"/>
        </w:rPr>
        <w:t>vehicles</w:t>
      </w:r>
      <w:r w:rsidR="00065B5B" w:rsidRPr="00797DA2">
        <w:rPr>
          <w:rFonts w:ascii="Times New Roman" w:hAnsi="Times New Roman" w:cs="Times New Roman"/>
          <w:kern w:val="0"/>
        </w:rPr>
        <w:t xml:space="preserve"> </w:t>
      </w:r>
      <w:r w:rsidR="00FE4628" w:rsidRPr="00797DA2">
        <w:rPr>
          <w:rFonts w:ascii="Times New Roman" w:hAnsi="Times New Roman" w:cs="Times New Roman"/>
          <w:kern w:val="0"/>
        </w:rPr>
        <w:t>conforming</w:t>
      </w:r>
      <w:r w:rsidR="00065B5B" w:rsidRPr="00797DA2">
        <w:rPr>
          <w:rFonts w:ascii="Times New Roman" w:hAnsi="Times New Roman" w:cs="Times New Roman"/>
          <w:kern w:val="0"/>
        </w:rPr>
        <w:t xml:space="preserve"> </w:t>
      </w:r>
      <w:r w:rsidRPr="00797DA2">
        <w:rPr>
          <w:rFonts w:ascii="Times New Roman" w:hAnsi="Times New Roman" w:cs="Times New Roman"/>
          <w:kern w:val="0"/>
        </w:rPr>
        <w:t>to</w:t>
      </w:r>
      <w:r w:rsidR="00065B5B" w:rsidRPr="00797DA2">
        <w:rPr>
          <w:rFonts w:ascii="Times New Roman" w:hAnsi="Times New Roman" w:cs="Times New Roman"/>
          <w:kern w:val="0"/>
        </w:rPr>
        <w:t xml:space="preserve"> </w:t>
      </w:r>
      <w:r w:rsidRPr="00797DA2">
        <w:rPr>
          <w:rFonts w:ascii="Times New Roman" w:hAnsi="Times New Roman" w:cs="Times New Roman"/>
          <w:kern w:val="0"/>
        </w:rPr>
        <w:t>the</w:t>
      </w:r>
      <w:r w:rsidR="00065B5B" w:rsidRPr="00797DA2">
        <w:rPr>
          <w:rFonts w:ascii="Times New Roman" w:hAnsi="Times New Roman" w:cs="Times New Roman"/>
          <w:kern w:val="0"/>
        </w:rPr>
        <w:t xml:space="preserve"> </w:t>
      </w:r>
      <w:r w:rsidR="00FB57D5" w:rsidRPr="00797DA2">
        <w:rPr>
          <w:rFonts w:ascii="Times New Roman" w:hAnsi="Times New Roman" w:cs="Times New Roman"/>
          <w:kern w:val="0"/>
        </w:rPr>
        <w:t>Vehicle</w:t>
      </w:r>
      <w:r w:rsidR="00065B5B" w:rsidRPr="00797DA2">
        <w:rPr>
          <w:rFonts w:ascii="Times New Roman" w:hAnsi="Times New Roman" w:cs="Times New Roman"/>
          <w:kern w:val="0"/>
        </w:rPr>
        <w:t xml:space="preserve"> </w:t>
      </w:r>
      <w:r w:rsidRPr="00797DA2">
        <w:rPr>
          <w:rFonts w:ascii="Times New Roman" w:hAnsi="Times New Roman" w:cs="Times New Roman"/>
          <w:kern w:val="0"/>
        </w:rPr>
        <w:t>Safety</w:t>
      </w:r>
      <w:r w:rsidR="00065B5B" w:rsidRPr="00797DA2">
        <w:rPr>
          <w:rFonts w:ascii="Times New Roman" w:hAnsi="Times New Roman" w:cs="Times New Roman"/>
          <w:kern w:val="0"/>
        </w:rPr>
        <w:t xml:space="preserve"> </w:t>
      </w:r>
      <w:r w:rsidR="00BF27A2" w:rsidRPr="00797DA2">
        <w:rPr>
          <w:rFonts w:ascii="Times New Roman" w:eastAsia="標楷體" w:hAnsi="Times New Roman" w:cs="Times New Roman"/>
          <w:kern w:val="0"/>
        </w:rPr>
        <w:t>Test Standard began in 2015 and relevant statistics is</w:t>
      </w:r>
      <w:r w:rsidR="00BF27A2" w:rsidRPr="00797DA2">
        <w:rPr>
          <w:rFonts w:ascii="Times New Roman" w:eastAsia="標楷體" w:hAnsi="Times New Roman" w:cs="Times New Roman" w:hint="eastAsia"/>
          <w:kern w:val="0"/>
        </w:rPr>
        <w:t xml:space="preserve"> unreachable.</w:t>
      </w:r>
    </w:p>
    <w:p w:rsidR="00553A38" w:rsidRPr="00797DA2" w:rsidRDefault="00553A38" w:rsidP="00553A38">
      <w:pPr>
        <w:rPr>
          <w:rFonts w:ascii="Times New Roman" w:hAnsi="Times New Roman" w:cs="Times New Roman"/>
          <w:kern w:val="0"/>
        </w:rPr>
      </w:pPr>
    </w:p>
    <w:p w:rsidR="00553A38" w:rsidRPr="00797DA2" w:rsidRDefault="005E42EC" w:rsidP="00C806F9">
      <w:pPr>
        <w:widowControl/>
        <w:rPr>
          <w:rFonts w:ascii="Times New Roman" w:hAnsi="Times New Roman" w:cs="Times New Roman"/>
          <w:b/>
        </w:rPr>
      </w:pPr>
      <w:r w:rsidRPr="00797DA2">
        <w:rPr>
          <w:rFonts w:ascii="Times New Roman" w:hAnsi="Times New Roman" w:cs="Times New Roman"/>
          <w:b/>
        </w:rPr>
        <w:br w:type="page"/>
      </w:r>
      <w:r w:rsidR="00FE4628" w:rsidRPr="00797DA2">
        <w:rPr>
          <w:rFonts w:ascii="Times New Roman" w:hAnsi="Times New Roman" w:cs="Times New Roman"/>
          <w:b/>
        </w:rPr>
        <w:lastRenderedPageBreak/>
        <w:t>Table</w:t>
      </w:r>
      <w:r w:rsidR="00065B5B" w:rsidRPr="00797DA2">
        <w:rPr>
          <w:rFonts w:ascii="Times New Roman" w:hAnsi="Times New Roman" w:cs="Times New Roman"/>
          <w:b/>
        </w:rPr>
        <w:t xml:space="preserve"> </w:t>
      </w:r>
      <w:r w:rsidR="00FE4628" w:rsidRPr="00797DA2">
        <w:rPr>
          <w:rFonts w:ascii="Times New Roman" w:hAnsi="Times New Roman" w:cs="Times New Roman"/>
          <w:b/>
        </w:rPr>
        <w:t>28.10</w:t>
      </w:r>
      <w:r w:rsidR="00065B5B" w:rsidRPr="00797DA2">
        <w:rPr>
          <w:rFonts w:ascii="Times New Roman" w:hAnsi="Times New Roman" w:cs="Times New Roman"/>
          <w:b/>
        </w:rPr>
        <w:t xml:space="preserve"> </w:t>
      </w:r>
      <w:r w:rsidR="00FE4628" w:rsidRPr="00797DA2">
        <w:rPr>
          <w:rFonts w:ascii="Times New Roman" w:hAnsi="Times New Roman" w:cs="Times New Roman"/>
          <w:b/>
        </w:rPr>
        <w:t>Special</w:t>
      </w:r>
      <w:r w:rsidR="00065B5B" w:rsidRPr="00797DA2">
        <w:rPr>
          <w:rFonts w:ascii="Times New Roman" w:hAnsi="Times New Roman" w:cs="Times New Roman"/>
          <w:b/>
        </w:rPr>
        <w:t xml:space="preserve"> </w:t>
      </w:r>
      <w:r w:rsidR="00FE4628" w:rsidRPr="00797DA2">
        <w:rPr>
          <w:rFonts w:ascii="Times New Roman" w:hAnsi="Times New Roman" w:cs="Times New Roman"/>
          <w:b/>
        </w:rPr>
        <w:t>Deduction</w:t>
      </w:r>
      <w:r w:rsidR="00065B5B" w:rsidRPr="00797DA2">
        <w:rPr>
          <w:rFonts w:ascii="Times New Roman" w:hAnsi="Times New Roman" w:cs="Times New Roman"/>
          <w:b/>
        </w:rPr>
        <w:t xml:space="preserve"> </w:t>
      </w:r>
      <w:r w:rsidR="00FE4628" w:rsidRPr="00797DA2">
        <w:rPr>
          <w:rFonts w:ascii="Times New Roman" w:hAnsi="Times New Roman" w:cs="Times New Roman"/>
          <w:b/>
        </w:rPr>
        <w:t>of</w:t>
      </w:r>
      <w:r w:rsidR="00065B5B" w:rsidRPr="00797DA2">
        <w:rPr>
          <w:rFonts w:ascii="Times New Roman" w:hAnsi="Times New Roman" w:cs="Times New Roman"/>
          <w:b/>
        </w:rPr>
        <w:t xml:space="preserve"> </w:t>
      </w:r>
      <w:r w:rsidR="00FE4628" w:rsidRPr="00797DA2">
        <w:rPr>
          <w:rFonts w:ascii="Times New Roman" w:hAnsi="Times New Roman" w:cs="Times New Roman"/>
          <w:b/>
        </w:rPr>
        <w:t>Inheritance</w:t>
      </w:r>
      <w:r w:rsidR="00065B5B" w:rsidRPr="00797DA2">
        <w:rPr>
          <w:rFonts w:ascii="Times New Roman" w:hAnsi="Times New Roman" w:cs="Times New Roman"/>
          <w:b/>
        </w:rPr>
        <w:t xml:space="preserve"> </w:t>
      </w:r>
      <w:r w:rsidR="00FE4628" w:rsidRPr="00797DA2">
        <w:rPr>
          <w:rFonts w:ascii="Times New Roman" w:hAnsi="Times New Roman" w:cs="Times New Roman"/>
          <w:b/>
        </w:rPr>
        <w:t>Tax</w:t>
      </w:r>
      <w:r w:rsidR="00065B5B" w:rsidRPr="00797DA2">
        <w:rPr>
          <w:rFonts w:ascii="Times New Roman" w:hAnsi="Times New Roman" w:cs="Times New Roman"/>
          <w:b/>
        </w:rPr>
        <w:t xml:space="preserve"> </w:t>
      </w:r>
      <w:r w:rsidR="00FE4628" w:rsidRPr="00797DA2">
        <w:rPr>
          <w:rFonts w:ascii="Times New Roman" w:hAnsi="Times New Roman" w:cs="Times New Roman"/>
          <w:b/>
        </w:rPr>
        <w:t>for</w:t>
      </w:r>
      <w:r w:rsidR="00065B5B" w:rsidRPr="00797DA2">
        <w:rPr>
          <w:rFonts w:ascii="Times New Roman" w:hAnsi="Times New Roman" w:cs="Times New Roman"/>
          <w:b/>
        </w:rPr>
        <w:t xml:space="preserve"> </w:t>
      </w:r>
      <w:r w:rsidR="00FE4628" w:rsidRPr="00797DA2">
        <w:rPr>
          <w:rFonts w:ascii="Times New Roman" w:hAnsi="Times New Roman" w:cs="Times New Roman"/>
          <w:b/>
        </w:rPr>
        <w:t>People</w:t>
      </w:r>
      <w:r w:rsidR="00065B5B" w:rsidRPr="00797DA2">
        <w:rPr>
          <w:rFonts w:ascii="Times New Roman" w:hAnsi="Times New Roman" w:cs="Times New Roman"/>
          <w:b/>
        </w:rPr>
        <w:t xml:space="preserve"> </w:t>
      </w:r>
      <w:r w:rsidR="00FE4628" w:rsidRPr="00797DA2">
        <w:rPr>
          <w:rFonts w:ascii="Times New Roman" w:hAnsi="Times New Roman" w:cs="Times New Roman"/>
          <w:b/>
        </w:rPr>
        <w:t>with</w:t>
      </w:r>
      <w:r w:rsidR="00065B5B" w:rsidRPr="00797DA2">
        <w:rPr>
          <w:rFonts w:ascii="Times New Roman" w:hAnsi="Times New Roman" w:cs="Times New Roman"/>
          <w:b/>
        </w:rPr>
        <w:t xml:space="preserve"> </w:t>
      </w:r>
      <w:r w:rsidR="00FE4628" w:rsidRPr="00797DA2">
        <w:rPr>
          <w:rFonts w:ascii="Times New Roman" w:hAnsi="Times New Roman" w:cs="Times New Roman"/>
          <w:b/>
        </w:rPr>
        <w:t>Disabilities</w:t>
      </w:r>
    </w:p>
    <w:p w:rsidR="00553A38" w:rsidRPr="00797DA2" w:rsidRDefault="00FE4628" w:rsidP="00FE4628">
      <w:pPr>
        <w:wordWrap w:val="0"/>
        <w:jc w:val="right"/>
        <w:rPr>
          <w:rFonts w:ascii="Times New Roman" w:hAnsi="Times New Roman" w:cs="Times New Roman"/>
          <w:kern w:val="0"/>
        </w:rPr>
      </w:pPr>
      <w:r w:rsidRPr="00797DA2">
        <w:rPr>
          <w:rFonts w:ascii="Times New Roman" w:hAnsi="Times New Roman" w:cs="Times New Roman"/>
          <w:kern w:val="0"/>
        </w:rPr>
        <w:t>Unit</w:t>
      </w:r>
      <w:r w:rsidR="00506D64" w:rsidRPr="00797DA2">
        <w:rPr>
          <w:rFonts w:ascii="Times New Roman" w:hAnsi="Times New Roman" w:cs="Times New Roman"/>
          <w:kern w:val="0"/>
        </w:rPr>
        <w:t>s</w:t>
      </w:r>
      <w:r w:rsidRPr="00797DA2">
        <w:rPr>
          <w:rFonts w:ascii="Times New Roman" w:hAnsi="Times New Roman" w:cs="Times New Roman"/>
          <w:kern w:val="0"/>
        </w:rPr>
        <w:t>:</w:t>
      </w:r>
      <w:r w:rsidR="00065B5B" w:rsidRPr="00797DA2">
        <w:rPr>
          <w:rFonts w:ascii="Times New Roman" w:hAnsi="Times New Roman" w:cs="Times New Roman"/>
          <w:kern w:val="0"/>
        </w:rPr>
        <w:t xml:space="preserve"> </w:t>
      </w:r>
      <w:r w:rsidR="008D09C8" w:rsidRPr="00797DA2">
        <w:rPr>
          <w:rFonts w:ascii="Times New Roman" w:hAnsi="Times New Roman" w:cs="Times New Roman"/>
          <w:kern w:val="0"/>
        </w:rPr>
        <w:t>TWD</w:t>
      </w:r>
      <w:r w:rsidR="00065B5B" w:rsidRPr="00797DA2">
        <w:rPr>
          <w:rFonts w:ascii="Times New Roman" w:hAnsi="Times New Roman" w:cs="Times New Roman"/>
          <w:kern w:val="0"/>
        </w:rPr>
        <w:t xml:space="preserve"> </w:t>
      </w:r>
      <w:r w:rsidR="00506D64" w:rsidRPr="00797DA2">
        <w:rPr>
          <w:rFonts w:ascii="Times New Roman" w:hAnsi="Times New Roman" w:cs="Times New Roman"/>
          <w:kern w:val="0"/>
        </w:rPr>
        <w:t>1,000</w:t>
      </w:r>
    </w:p>
    <w:tbl>
      <w:tblPr>
        <w:tblW w:w="8448" w:type="dxa"/>
        <w:jc w:val="center"/>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24"/>
        <w:gridCol w:w="4224"/>
      </w:tblGrid>
      <w:tr w:rsidR="00553A38" w:rsidRPr="00797DA2" w:rsidTr="00292E18">
        <w:trPr>
          <w:trHeight w:val="352"/>
          <w:jc w:val="center"/>
        </w:trPr>
        <w:tc>
          <w:tcPr>
            <w:tcW w:w="4224" w:type="dxa"/>
            <w:shd w:val="clear" w:color="auto" w:fill="auto"/>
            <w:noWrap/>
            <w:vAlign w:val="center"/>
            <w:hideMark/>
          </w:tcPr>
          <w:p w:rsidR="00553A38" w:rsidRPr="00797DA2" w:rsidRDefault="00FE4628" w:rsidP="00292E18">
            <w:pPr>
              <w:widowControl/>
              <w:jc w:val="center"/>
              <w:rPr>
                <w:rFonts w:ascii="Times New Roman" w:hAnsi="Times New Roman" w:cs="Times New Roman"/>
                <w:kern w:val="0"/>
              </w:rPr>
            </w:pPr>
            <w:r w:rsidRPr="00797DA2">
              <w:rPr>
                <w:rFonts w:ascii="Times New Roman" w:hAnsi="Times New Roman" w:cs="Times New Roman"/>
                <w:kern w:val="0"/>
              </w:rPr>
              <w:t>Year</w:t>
            </w:r>
          </w:p>
        </w:tc>
        <w:tc>
          <w:tcPr>
            <w:tcW w:w="4224" w:type="dxa"/>
            <w:shd w:val="clear" w:color="auto" w:fill="auto"/>
            <w:noWrap/>
            <w:vAlign w:val="center"/>
            <w:hideMark/>
          </w:tcPr>
          <w:p w:rsidR="00553A38" w:rsidRPr="00797DA2" w:rsidRDefault="00FE4628" w:rsidP="00292E18">
            <w:pPr>
              <w:widowControl/>
              <w:jc w:val="center"/>
              <w:rPr>
                <w:rFonts w:ascii="Times New Roman" w:hAnsi="Times New Roman" w:cs="Times New Roman"/>
                <w:kern w:val="0"/>
              </w:rPr>
            </w:pPr>
            <w:r w:rsidRPr="00797DA2">
              <w:rPr>
                <w:rFonts w:ascii="Times New Roman" w:hAnsi="Times New Roman" w:cs="Times New Roman"/>
                <w:kern w:val="0"/>
              </w:rPr>
              <w:t>Tax</w:t>
            </w:r>
            <w:r w:rsidR="00065B5B" w:rsidRPr="00797DA2">
              <w:rPr>
                <w:rFonts w:ascii="Times New Roman" w:hAnsi="Times New Roman" w:cs="Times New Roman"/>
                <w:kern w:val="0"/>
              </w:rPr>
              <w:t xml:space="preserve"> </w:t>
            </w:r>
            <w:r w:rsidRPr="00797DA2">
              <w:rPr>
                <w:rFonts w:ascii="Times New Roman" w:hAnsi="Times New Roman" w:cs="Times New Roman"/>
                <w:kern w:val="0"/>
              </w:rPr>
              <w:t>Deduction</w:t>
            </w:r>
          </w:p>
        </w:tc>
      </w:tr>
      <w:tr w:rsidR="00553A38" w:rsidRPr="00797DA2" w:rsidTr="00292E18">
        <w:trPr>
          <w:trHeight w:val="352"/>
          <w:jc w:val="center"/>
        </w:trPr>
        <w:tc>
          <w:tcPr>
            <w:tcW w:w="4224" w:type="dxa"/>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4224" w:type="dxa"/>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2,913,110</w:t>
            </w:r>
          </w:p>
        </w:tc>
      </w:tr>
      <w:tr w:rsidR="00553A38" w:rsidRPr="00797DA2" w:rsidTr="00292E18">
        <w:trPr>
          <w:trHeight w:val="352"/>
          <w:jc w:val="center"/>
        </w:trPr>
        <w:tc>
          <w:tcPr>
            <w:tcW w:w="4224" w:type="dxa"/>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4224" w:type="dxa"/>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3,554,770</w:t>
            </w:r>
          </w:p>
        </w:tc>
      </w:tr>
      <w:tr w:rsidR="00553A38" w:rsidRPr="00797DA2" w:rsidTr="00292E18">
        <w:trPr>
          <w:trHeight w:val="352"/>
          <w:jc w:val="center"/>
        </w:trPr>
        <w:tc>
          <w:tcPr>
            <w:tcW w:w="4224" w:type="dxa"/>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4224" w:type="dxa"/>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3,414,410</w:t>
            </w:r>
          </w:p>
        </w:tc>
      </w:tr>
      <w:tr w:rsidR="00553A38" w:rsidRPr="00797DA2" w:rsidTr="00292E18">
        <w:trPr>
          <w:trHeight w:val="352"/>
          <w:jc w:val="center"/>
        </w:trPr>
        <w:tc>
          <w:tcPr>
            <w:tcW w:w="4224" w:type="dxa"/>
            <w:shd w:val="clear" w:color="auto" w:fill="auto"/>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4224" w:type="dxa"/>
            <w:noWrap/>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4,437,240</w:t>
            </w:r>
          </w:p>
        </w:tc>
      </w:tr>
    </w:tbl>
    <w:p w:rsidR="00FE4628" w:rsidRPr="00797DA2" w:rsidRDefault="00FE4628" w:rsidP="00553A38">
      <w:pPr>
        <w:rPr>
          <w:rFonts w:ascii="Times New Roman" w:hAnsi="Times New Roman" w:cs="Times New Roman"/>
          <w:kern w:val="0"/>
        </w:rPr>
      </w:pPr>
      <w:r w:rsidRPr="00797DA2">
        <w:rPr>
          <w:rFonts w:ascii="Times New Roman" w:hAnsi="Times New Roman" w:cs="Times New Roman"/>
          <w:kern w:val="0"/>
        </w:rPr>
        <w:t>Source:</w:t>
      </w:r>
      <w:r w:rsidR="00065B5B" w:rsidRPr="00797DA2">
        <w:rPr>
          <w:rFonts w:ascii="Times New Roman" w:hAnsi="Times New Roman" w:cs="Times New Roman"/>
          <w:kern w:val="0"/>
        </w:rPr>
        <w:t xml:space="preserve"> </w:t>
      </w:r>
      <w:r w:rsidRPr="00797DA2">
        <w:rPr>
          <w:rFonts w:ascii="Times New Roman" w:hAnsi="Times New Roman" w:cs="Times New Roman"/>
          <w:kern w:val="0"/>
        </w:rPr>
        <w:t>Ministry</w:t>
      </w:r>
      <w:r w:rsidR="00065B5B" w:rsidRPr="00797DA2">
        <w:rPr>
          <w:rFonts w:ascii="Times New Roman" w:hAnsi="Times New Roman" w:cs="Times New Roman"/>
          <w:kern w:val="0"/>
        </w:rPr>
        <w:t xml:space="preserve"> </w:t>
      </w:r>
      <w:r w:rsidRPr="00797DA2">
        <w:rPr>
          <w:rFonts w:ascii="Times New Roman" w:hAnsi="Times New Roman" w:cs="Times New Roman"/>
          <w:kern w:val="0"/>
        </w:rPr>
        <w:t>of</w:t>
      </w:r>
      <w:r w:rsidR="00065B5B" w:rsidRPr="00797DA2">
        <w:rPr>
          <w:rFonts w:ascii="Times New Roman" w:hAnsi="Times New Roman" w:cs="Times New Roman"/>
          <w:kern w:val="0"/>
        </w:rPr>
        <w:t xml:space="preserve"> </w:t>
      </w:r>
      <w:r w:rsidRPr="00797DA2">
        <w:rPr>
          <w:rFonts w:ascii="Times New Roman" w:hAnsi="Times New Roman" w:cs="Times New Roman"/>
          <w:kern w:val="0"/>
        </w:rPr>
        <w:t>Finance</w:t>
      </w:r>
    </w:p>
    <w:p w:rsidR="00553A38" w:rsidRPr="00797DA2" w:rsidRDefault="00553A38" w:rsidP="00553A38">
      <w:pPr>
        <w:rPr>
          <w:rFonts w:ascii="Times New Roman" w:hAnsi="Times New Roman" w:cs="Times New Roman"/>
          <w:kern w:val="0"/>
        </w:rPr>
      </w:pPr>
    </w:p>
    <w:p w:rsidR="00553A38" w:rsidRPr="00797DA2" w:rsidRDefault="00FE4628" w:rsidP="00553A38">
      <w:pPr>
        <w:pStyle w:val="a3"/>
        <w:rPr>
          <w:rFonts w:ascii="Times New Roman" w:hAnsi="Times New Roman" w:cs="Times New Roman"/>
        </w:rPr>
      </w:pPr>
      <w:bookmarkStart w:id="100" w:name="_Toc478718351"/>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28.11</w:t>
      </w:r>
      <w:r w:rsidR="00065B5B" w:rsidRPr="00797DA2">
        <w:rPr>
          <w:rFonts w:ascii="Times New Roman" w:hAnsi="Times New Roman" w:cs="Times New Roman"/>
        </w:rPr>
        <w:t xml:space="preserve"> </w:t>
      </w:r>
      <w:r w:rsidR="00BF27A2" w:rsidRPr="00797DA2">
        <w:rPr>
          <w:rFonts w:ascii="Times New Roman" w:eastAsia="標楷體" w:hAnsi="Times New Roman" w:cs="Times New Roman" w:hint="eastAsia"/>
        </w:rPr>
        <w:t xml:space="preserve">Number of </w:t>
      </w:r>
      <w:r w:rsidR="000C717D">
        <w:rPr>
          <w:rFonts w:ascii="Times New Roman" w:eastAsia="標楷體" w:hAnsi="Times New Roman" w:cs="Times New Roman"/>
        </w:rPr>
        <w:t>V</w:t>
      </w:r>
      <w:r w:rsidR="00BF27A2" w:rsidRPr="00797DA2">
        <w:rPr>
          <w:rFonts w:ascii="Times New Roman" w:eastAsia="標楷體" w:hAnsi="Times New Roman" w:cs="Times New Roman" w:hint="eastAsia"/>
        </w:rPr>
        <w:t xml:space="preserve">ehicles </w:t>
      </w:r>
      <w:r w:rsidR="000C717D">
        <w:rPr>
          <w:rFonts w:ascii="Times New Roman" w:eastAsia="標楷體" w:hAnsi="Times New Roman" w:cs="Times New Roman"/>
        </w:rPr>
        <w:t>Q</w:t>
      </w:r>
      <w:r w:rsidR="00BF27A2" w:rsidRPr="00797DA2">
        <w:rPr>
          <w:rFonts w:ascii="Times New Roman" w:eastAsia="標楷體" w:hAnsi="Times New Roman" w:cs="Times New Roman" w:hint="eastAsia"/>
        </w:rPr>
        <w:t xml:space="preserve">ualifying for </w:t>
      </w:r>
      <w:r w:rsidR="000C717D">
        <w:rPr>
          <w:rFonts w:ascii="Times New Roman" w:eastAsia="標楷體" w:hAnsi="Times New Roman" w:cs="Times New Roman"/>
        </w:rPr>
        <w:t>E</w:t>
      </w:r>
      <w:r w:rsidR="00BF27A2" w:rsidRPr="00797DA2">
        <w:rPr>
          <w:rFonts w:ascii="Times New Roman" w:eastAsia="標楷體" w:hAnsi="Times New Roman" w:cs="Times New Roman" w:hint="eastAsia"/>
        </w:rPr>
        <w:t xml:space="preserve">xemption in the Vehicle License Tax Act for </w:t>
      </w:r>
      <w:r w:rsidR="000C717D">
        <w:rPr>
          <w:rFonts w:ascii="Times New Roman" w:eastAsia="標楷體" w:hAnsi="Times New Roman" w:cs="Times New Roman"/>
        </w:rPr>
        <w:t>Peopl</w:t>
      </w:r>
      <w:r w:rsidR="00BF27A2" w:rsidRPr="00797DA2">
        <w:rPr>
          <w:rFonts w:ascii="Times New Roman" w:eastAsia="標楷體" w:hAnsi="Times New Roman" w:cs="Times New Roman" w:hint="eastAsia"/>
        </w:rPr>
        <w:t>e</w:t>
      </w:r>
      <w:r w:rsidR="000C717D">
        <w:rPr>
          <w:rFonts w:ascii="Times New Roman" w:eastAsia="標楷體" w:hAnsi="Times New Roman" w:cs="Times New Roman"/>
        </w:rPr>
        <w:t xml:space="preserve"> with Disabilities</w:t>
      </w:r>
      <w:r w:rsidR="00BF27A2" w:rsidRPr="00797DA2">
        <w:rPr>
          <w:rFonts w:ascii="Times New Roman" w:eastAsia="標楷體" w:hAnsi="Times New Roman" w:cs="Times New Roman" w:hint="eastAsia"/>
        </w:rPr>
        <w:t xml:space="preserve"> and </w:t>
      </w:r>
      <w:r w:rsidR="000C717D">
        <w:rPr>
          <w:rFonts w:ascii="Times New Roman" w:eastAsia="標楷體" w:hAnsi="Times New Roman" w:cs="Times New Roman"/>
        </w:rPr>
        <w:t>A</w:t>
      </w:r>
      <w:r w:rsidR="00BF27A2" w:rsidRPr="00797DA2">
        <w:rPr>
          <w:rFonts w:ascii="Times New Roman" w:eastAsia="標楷體" w:hAnsi="Times New Roman" w:cs="Times New Roman" w:hint="eastAsia"/>
        </w:rPr>
        <w:t xml:space="preserve">mount of </w:t>
      </w:r>
      <w:r w:rsidR="000C717D">
        <w:rPr>
          <w:rFonts w:ascii="Times New Roman" w:eastAsia="標楷體" w:hAnsi="Times New Roman" w:cs="Times New Roman"/>
        </w:rPr>
        <w:t>T</w:t>
      </w:r>
      <w:r w:rsidR="00BF27A2" w:rsidRPr="00797DA2">
        <w:rPr>
          <w:rFonts w:ascii="Times New Roman" w:eastAsia="標楷體" w:hAnsi="Times New Roman" w:cs="Times New Roman" w:hint="eastAsia"/>
        </w:rPr>
        <w:t xml:space="preserve">ax </w:t>
      </w:r>
      <w:r w:rsidR="000C717D">
        <w:rPr>
          <w:rFonts w:ascii="Times New Roman" w:eastAsia="標楷體" w:hAnsi="Times New Roman" w:cs="Times New Roman"/>
        </w:rPr>
        <w:t>E</w:t>
      </w:r>
      <w:r w:rsidR="00BF27A2" w:rsidRPr="00797DA2">
        <w:rPr>
          <w:rFonts w:ascii="Times New Roman" w:eastAsia="標楷體" w:hAnsi="Times New Roman" w:cs="Times New Roman" w:hint="eastAsia"/>
        </w:rPr>
        <w:t>xemptions</w:t>
      </w:r>
      <w:bookmarkEnd w:id="100"/>
    </w:p>
    <w:p w:rsidR="00553A38" w:rsidRPr="00797DA2" w:rsidRDefault="00C806F9" w:rsidP="00FE4628">
      <w:pPr>
        <w:wordWrap w:val="0"/>
        <w:jc w:val="right"/>
        <w:rPr>
          <w:rFonts w:ascii="Times New Roman" w:hAnsi="Times New Roman" w:cs="Times New Roman"/>
          <w:b/>
          <w:kern w:val="0"/>
        </w:rPr>
      </w:pPr>
      <w:r w:rsidRPr="00797DA2">
        <w:rPr>
          <w:rFonts w:ascii="Times New Roman" w:eastAsia="標楷體" w:hAnsi="Times New Roman" w:cs="Times New Roman"/>
          <w:kern w:val="0"/>
          <w:szCs w:val="24"/>
        </w:rPr>
        <w:t>Unit: Number of Vehicles</w:t>
      </w:r>
      <w:r w:rsidR="00FE4628" w:rsidRPr="00797DA2">
        <w:rPr>
          <w:rFonts w:ascii="Times New Roman" w:hAnsi="Times New Roman" w:cs="Times New Roman"/>
          <w:kern w:val="0"/>
        </w:rPr>
        <w:t>;</w:t>
      </w:r>
      <w:r w:rsidR="00065B5B" w:rsidRPr="00797DA2">
        <w:rPr>
          <w:rFonts w:ascii="Times New Roman" w:hAnsi="Times New Roman" w:cs="Times New Roman"/>
          <w:kern w:val="0"/>
        </w:rPr>
        <w:t xml:space="preserve"> </w:t>
      </w:r>
      <w:r w:rsidR="008D09C8" w:rsidRPr="00797DA2">
        <w:rPr>
          <w:rFonts w:ascii="Times New Roman" w:hAnsi="Times New Roman" w:cs="Times New Roman"/>
          <w:kern w:val="0"/>
        </w:rPr>
        <w:t>TWD</w:t>
      </w:r>
      <w:r w:rsidR="00065B5B" w:rsidRPr="00797DA2">
        <w:rPr>
          <w:rFonts w:ascii="Times New Roman" w:hAnsi="Times New Roman" w:cs="Times New Roman"/>
          <w:kern w:val="0"/>
        </w:rPr>
        <w:t xml:space="preserve"> </w:t>
      </w:r>
      <w:r w:rsidR="00506D64" w:rsidRPr="00797DA2">
        <w:rPr>
          <w:rFonts w:ascii="Times New Roman" w:hAnsi="Times New Roman" w:cs="Times New Roman"/>
          <w:kern w:val="0"/>
        </w:rPr>
        <w:t>1,000</w:t>
      </w:r>
    </w:p>
    <w:tbl>
      <w:tblPr>
        <w:tblW w:w="8445" w:type="dxa"/>
        <w:tblInd w:w="28"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13"/>
        <w:gridCol w:w="2816"/>
        <w:gridCol w:w="2816"/>
      </w:tblGrid>
      <w:tr w:rsidR="00553A38" w:rsidRPr="00797DA2" w:rsidTr="00292E18">
        <w:trPr>
          <w:trHeight w:val="314"/>
        </w:trPr>
        <w:tc>
          <w:tcPr>
            <w:tcW w:w="2813" w:type="dxa"/>
            <w:shd w:val="clear" w:color="auto" w:fill="auto"/>
            <w:vAlign w:val="center"/>
            <w:hideMark/>
          </w:tcPr>
          <w:p w:rsidR="00553A38" w:rsidRPr="00797DA2" w:rsidRDefault="00FE4628" w:rsidP="00292E18">
            <w:pPr>
              <w:widowControl/>
              <w:jc w:val="center"/>
              <w:rPr>
                <w:rFonts w:ascii="Times New Roman" w:hAnsi="Times New Roman" w:cs="Times New Roman"/>
                <w:kern w:val="0"/>
              </w:rPr>
            </w:pPr>
            <w:r w:rsidRPr="00797DA2">
              <w:rPr>
                <w:rFonts w:ascii="Times New Roman" w:hAnsi="Times New Roman" w:cs="Times New Roman"/>
                <w:kern w:val="0"/>
              </w:rPr>
              <w:t>Year</w:t>
            </w:r>
          </w:p>
        </w:tc>
        <w:tc>
          <w:tcPr>
            <w:tcW w:w="2816" w:type="dxa"/>
            <w:shd w:val="clear" w:color="auto" w:fill="auto"/>
            <w:vAlign w:val="center"/>
            <w:hideMark/>
          </w:tcPr>
          <w:p w:rsidR="00553A38" w:rsidRPr="00797DA2" w:rsidRDefault="00C806F9" w:rsidP="00F03A62">
            <w:pPr>
              <w:widowControl/>
              <w:jc w:val="center"/>
              <w:rPr>
                <w:rFonts w:ascii="Times New Roman" w:hAnsi="Times New Roman" w:cs="Times New Roman"/>
                <w:kern w:val="0"/>
              </w:rPr>
            </w:pPr>
            <w:r w:rsidRPr="00797DA2">
              <w:rPr>
                <w:rFonts w:ascii="Times New Roman" w:eastAsia="標楷體" w:hAnsi="Times New Roman" w:cs="Times New Roman"/>
                <w:kern w:val="0"/>
                <w:szCs w:val="24"/>
              </w:rPr>
              <w:t>Number of Vehicles</w:t>
            </w:r>
          </w:p>
        </w:tc>
        <w:tc>
          <w:tcPr>
            <w:tcW w:w="2816" w:type="dxa"/>
            <w:shd w:val="clear" w:color="auto" w:fill="auto"/>
            <w:vAlign w:val="center"/>
            <w:hideMark/>
          </w:tcPr>
          <w:p w:rsidR="00553A38" w:rsidRPr="00797DA2" w:rsidRDefault="00FE4628" w:rsidP="00292E18">
            <w:pPr>
              <w:widowControl/>
              <w:jc w:val="center"/>
              <w:rPr>
                <w:rFonts w:ascii="Times New Roman" w:hAnsi="Times New Roman" w:cs="Times New Roman"/>
                <w:kern w:val="0"/>
              </w:rPr>
            </w:pPr>
            <w:r w:rsidRPr="00797DA2">
              <w:rPr>
                <w:rFonts w:ascii="Times New Roman" w:hAnsi="Times New Roman" w:cs="Times New Roman"/>
                <w:kern w:val="0"/>
              </w:rPr>
              <w:t>Tax</w:t>
            </w:r>
            <w:r w:rsidR="00065B5B" w:rsidRPr="00797DA2">
              <w:rPr>
                <w:rFonts w:ascii="Times New Roman" w:hAnsi="Times New Roman" w:cs="Times New Roman"/>
                <w:kern w:val="0"/>
              </w:rPr>
              <w:t xml:space="preserve"> </w:t>
            </w:r>
            <w:r w:rsidRPr="00797DA2">
              <w:rPr>
                <w:rFonts w:ascii="Times New Roman" w:hAnsi="Times New Roman" w:cs="Times New Roman"/>
                <w:kern w:val="0"/>
              </w:rPr>
              <w:t>Exemption</w:t>
            </w:r>
          </w:p>
        </w:tc>
      </w:tr>
      <w:tr w:rsidR="00553A38" w:rsidRPr="00797DA2" w:rsidTr="00292E18">
        <w:trPr>
          <w:trHeight w:val="314"/>
        </w:trPr>
        <w:tc>
          <w:tcPr>
            <w:tcW w:w="2813" w:type="dxa"/>
            <w:shd w:val="clear" w:color="auto" w:fill="auto"/>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2816" w:type="dxa"/>
            <w:shd w:val="clear" w:color="auto" w:fill="auto"/>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594,040</w:t>
            </w:r>
          </w:p>
        </w:tc>
        <w:tc>
          <w:tcPr>
            <w:tcW w:w="2816" w:type="dxa"/>
            <w:shd w:val="clear" w:color="auto" w:fill="auto"/>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6,194,381</w:t>
            </w:r>
          </w:p>
        </w:tc>
      </w:tr>
      <w:tr w:rsidR="00553A38" w:rsidRPr="00797DA2" w:rsidTr="00292E18">
        <w:trPr>
          <w:trHeight w:val="314"/>
        </w:trPr>
        <w:tc>
          <w:tcPr>
            <w:tcW w:w="2813" w:type="dxa"/>
            <w:shd w:val="clear" w:color="auto" w:fill="auto"/>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2816" w:type="dxa"/>
            <w:shd w:val="clear" w:color="auto" w:fill="auto"/>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607,619</w:t>
            </w:r>
          </w:p>
        </w:tc>
        <w:tc>
          <w:tcPr>
            <w:tcW w:w="2816" w:type="dxa"/>
            <w:shd w:val="clear" w:color="auto" w:fill="auto"/>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6,376,423</w:t>
            </w:r>
          </w:p>
        </w:tc>
      </w:tr>
      <w:tr w:rsidR="00553A38" w:rsidRPr="00797DA2" w:rsidTr="00292E18">
        <w:trPr>
          <w:trHeight w:val="314"/>
        </w:trPr>
        <w:tc>
          <w:tcPr>
            <w:tcW w:w="2813" w:type="dxa"/>
            <w:shd w:val="clear" w:color="auto" w:fill="auto"/>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2816" w:type="dxa"/>
            <w:shd w:val="clear" w:color="auto" w:fill="auto"/>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625,867</w:t>
            </w:r>
          </w:p>
        </w:tc>
        <w:tc>
          <w:tcPr>
            <w:tcW w:w="2816" w:type="dxa"/>
            <w:shd w:val="clear" w:color="auto" w:fill="auto"/>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6,608,798</w:t>
            </w:r>
          </w:p>
        </w:tc>
      </w:tr>
      <w:tr w:rsidR="00553A38" w:rsidRPr="00797DA2" w:rsidTr="00292E18">
        <w:trPr>
          <w:trHeight w:val="314"/>
        </w:trPr>
        <w:tc>
          <w:tcPr>
            <w:tcW w:w="2813" w:type="dxa"/>
            <w:shd w:val="clear" w:color="auto" w:fill="auto"/>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2816" w:type="dxa"/>
            <w:shd w:val="clear" w:color="auto" w:fill="auto"/>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634,109</w:t>
            </w:r>
          </w:p>
        </w:tc>
        <w:tc>
          <w:tcPr>
            <w:tcW w:w="2816" w:type="dxa"/>
            <w:shd w:val="clear" w:color="auto" w:fill="auto"/>
            <w:vAlign w:val="center"/>
            <w:hideMark/>
          </w:tcPr>
          <w:p w:rsidR="00553A38" w:rsidRPr="00797DA2" w:rsidRDefault="00553A38" w:rsidP="00292E18">
            <w:pPr>
              <w:widowControl/>
              <w:jc w:val="center"/>
              <w:rPr>
                <w:rFonts w:ascii="Times New Roman" w:hAnsi="Times New Roman" w:cs="Times New Roman"/>
                <w:kern w:val="0"/>
              </w:rPr>
            </w:pPr>
            <w:r w:rsidRPr="00797DA2">
              <w:rPr>
                <w:rFonts w:ascii="Times New Roman" w:hAnsi="Times New Roman" w:cs="Times New Roman"/>
                <w:kern w:val="0"/>
              </w:rPr>
              <w:t>6,674,258</w:t>
            </w:r>
          </w:p>
        </w:tc>
      </w:tr>
    </w:tbl>
    <w:p w:rsidR="00FE4628" w:rsidRPr="00797DA2" w:rsidRDefault="00FE4628" w:rsidP="00553A38">
      <w:pPr>
        <w:rPr>
          <w:rFonts w:ascii="Times New Roman" w:hAnsi="Times New Roman" w:cs="Times New Roman"/>
          <w:kern w:val="0"/>
        </w:rPr>
      </w:pPr>
      <w:r w:rsidRPr="00797DA2">
        <w:rPr>
          <w:rFonts w:ascii="Times New Roman" w:hAnsi="Times New Roman" w:cs="Times New Roman"/>
          <w:kern w:val="0"/>
        </w:rPr>
        <w:t>Source:</w:t>
      </w:r>
      <w:r w:rsidR="00065B5B" w:rsidRPr="00797DA2">
        <w:rPr>
          <w:rFonts w:ascii="Times New Roman" w:hAnsi="Times New Roman" w:cs="Times New Roman"/>
          <w:kern w:val="0"/>
        </w:rPr>
        <w:t xml:space="preserve"> </w:t>
      </w:r>
      <w:r w:rsidRPr="00797DA2">
        <w:rPr>
          <w:rFonts w:ascii="Times New Roman" w:hAnsi="Times New Roman" w:cs="Times New Roman"/>
          <w:kern w:val="0"/>
        </w:rPr>
        <w:t>Ministry</w:t>
      </w:r>
      <w:r w:rsidR="00065B5B" w:rsidRPr="00797DA2">
        <w:rPr>
          <w:rFonts w:ascii="Times New Roman" w:hAnsi="Times New Roman" w:cs="Times New Roman"/>
          <w:kern w:val="0"/>
        </w:rPr>
        <w:t xml:space="preserve"> </w:t>
      </w:r>
      <w:r w:rsidRPr="00797DA2">
        <w:rPr>
          <w:rFonts w:ascii="Times New Roman" w:hAnsi="Times New Roman" w:cs="Times New Roman"/>
          <w:kern w:val="0"/>
        </w:rPr>
        <w:t>of</w:t>
      </w:r>
      <w:r w:rsidR="00065B5B" w:rsidRPr="00797DA2">
        <w:rPr>
          <w:rFonts w:ascii="Times New Roman" w:hAnsi="Times New Roman" w:cs="Times New Roman"/>
          <w:kern w:val="0"/>
        </w:rPr>
        <w:t xml:space="preserve"> </w:t>
      </w:r>
      <w:r w:rsidRPr="00797DA2">
        <w:rPr>
          <w:rFonts w:ascii="Times New Roman" w:hAnsi="Times New Roman" w:cs="Times New Roman"/>
          <w:kern w:val="0"/>
        </w:rPr>
        <w:t>Finance</w:t>
      </w:r>
    </w:p>
    <w:p w:rsidR="00AA5397" w:rsidRPr="00797DA2" w:rsidRDefault="00AA5397">
      <w:pPr>
        <w:widowControl/>
        <w:rPr>
          <w:rFonts w:ascii="Times New Roman" w:hAnsi="Times New Roman" w:cs="Times New Roman"/>
        </w:rPr>
      </w:pPr>
      <w:r w:rsidRPr="00797DA2">
        <w:rPr>
          <w:rFonts w:ascii="Times New Roman" w:hAnsi="Times New Roman" w:cs="Times New Roman"/>
        </w:rPr>
        <w:br w:type="page"/>
      </w:r>
    </w:p>
    <w:p w:rsidR="00C24B15" w:rsidRPr="00797DA2" w:rsidRDefault="00F03A62" w:rsidP="00C24B15">
      <w:pPr>
        <w:pStyle w:val="a3"/>
        <w:rPr>
          <w:rFonts w:ascii="Times New Roman" w:hAnsi="Times New Roman" w:cs="Times New Roman"/>
        </w:rPr>
      </w:pPr>
      <w:bookmarkStart w:id="101" w:name="_Toc478718352"/>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28.12</w:t>
      </w:r>
      <w:r w:rsidR="00065B5B" w:rsidRPr="00797DA2">
        <w:rPr>
          <w:rFonts w:ascii="Times New Roman" w:hAnsi="Times New Roman" w:cs="Times New Roman"/>
        </w:rPr>
        <w:t xml:space="preserve"> </w:t>
      </w:r>
      <w:r w:rsidR="00AC67D1" w:rsidRPr="00797DA2">
        <w:rPr>
          <w:rFonts w:ascii="Times New Roman" w:hAnsi="Times New Roman" w:cs="Times New Roman"/>
        </w:rPr>
        <w:t>Social</w:t>
      </w:r>
      <w:r w:rsidR="00065B5B" w:rsidRPr="00797DA2">
        <w:rPr>
          <w:rFonts w:ascii="Times New Roman" w:hAnsi="Times New Roman" w:cs="Times New Roman"/>
        </w:rPr>
        <w:t xml:space="preserve"> </w:t>
      </w:r>
      <w:r w:rsidR="00AC67D1" w:rsidRPr="00797DA2">
        <w:rPr>
          <w:rFonts w:ascii="Times New Roman" w:hAnsi="Times New Roman" w:cs="Times New Roman"/>
        </w:rPr>
        <w:t>Insurance</w:t>
      </w:r>
      <w:r w:rsidR="00065B5B" w:rsidRPr="00797DA2">
        <w:rPr>
          <w:rFonts w:ascii="Times New Roman" w:hAnsi="Times New Roman" w:cs="Times New Roman"/>
        </w:rPr>
        <w:t xml:space="preserve"> </w:t>
      </w:r>
      <w:r w:rsidR="00F8095D">
        <w:rPr>
          <w:rFonts w:ascii="Times New Roman" w:hAnsi="Times New Roman" w:cs="Times New Roman"/>
        </w:rPr>
        <w:t>Eligibility</w:t>
      </w:r>
      <w:r w:rsidR="00065B5B" w:rsidRPr="00797DA2">
        <w:rPr>
          <w:rFonts w:ascii="Times New Roman" w:hAnsi="Times New Roman" w:cs="Times New Roman"/>
        </w:rPr>
        <w:t xml:space="preserve"> </w:t>
      </w:r>
      <w:r w:rsidR="00397FD8" w:rsidRPr="00797DA2">
        <w:rPr>
          <w:rFonts w:ascii="Times New Roman" w:hAnsi="Times New Roman" w:cs="Times New Roman"/>
        </w:rPr>
        <w:t>and</w:t>
      </w:r>
      <w:r w:rsidR="00065B5B" w:rsidRPr="00797DA2">
        <w:rPr>
          <w:rFonts w:ascii="Times New Roman" w:hAnsi="Times New Roman" w:cs="Times New Roman"/>
        </w:rPr>
        <w:t xml:space="preserve"> </w:t>
      </w:r>
      <w:r w:rsidR="00397FD8" w:rsidRPr="00797DA2">
        <w:rPr>
          <w:rFonts w:ascii="Times New Roman" w:hAnsi="Times New Roman" w:cs="Times New Roman"/>
        </w:rPr>
        <w:t>Qualification</w:t>
      </w:r>
      <w:bookmarkEnd w:id="101"/>
      <w:r w:rsidR="00065B5B" w:rsidRPr="00797DA2">
        <w:rPr>
          <w:rFonts w:ascii="Times New Roman" w:hAnsi="Times New Roman" w:cs="Times New Roman"/>
        </w:rPr>
        <w:t xml:space="preserve"> </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5886"/>
      </w:tblGrid>
      <w:tr w:rsidR="00797DA2" w:rsidRPr="00797DA2" w:rsidTr="00AA5397">
        <w:trPr>
          <w:tblHeader/>
        </w:trPr>
        <w:tc>
          <w:tcPr>
            <w:tcW w:w="1925" w:type="dxa"/>
          </w:tcPr>
          <w:p w:rsidR="00C24B15" w:rsidRPr="00797DA2" w:rsidRDefault="00F03A62" w:rsidP="0059067E">
            <w:pPr>
              <w:jc w:val="center"/>
              <w:rPr>
                <w:rFonts w:ascii="Times New Roman" w:hAnsi="Times New Roman" w:cs="Times New Roman"/>
                <w:b/>
                <w:szCs w:val="24"/>
              </w:rPr>
            </w:pPr>
            <w:r w:rsidRPr="00797DA2">
              <w:rPr>
                <w:rFonts w:ascii="Times New Roman" w:hAnsi="Times New Roman" w:cs="Times New Roman"/>
                <w:b/>
                <w:szCs w:val="24"/>
              </w:rPr>
              <w:t>Subject</w:t>
            </w:r>
          </w:p>
        </w:tc>
        <w:tc>
          <w:tcPr>
            <w:tcW w:w="5891" w:type="dxa"/>
          </w:tcPr>
          <w:p w:rsidR="00C24B15" w:rsidRPr="00797DA2" w:rsidRDefault="00F8095D">
            <w:pPr>
              <w:jc w:val="center"/>
              <w:rPr>
                <w:rFonts w:ascii="Times New Roman" w:hAnsi="Times New Roman" w:cs="Times New Roman"/>
                <w:b/>
                <w:szCs w:val="24"/>
              </w:rPr>
            </w:pPr>
            <w:r>
              <w:rPr>
                <w:rFonts w:ascii="Times New Roman" w:hAnsi="Times New Roman" w:cs="Times New Roman"/>
                <w:b/>
                <w:szCs w:val="24"/>
              </w:rPr>
              <w:t>Eligibility</w:t>
            </w:r>
            <w:r w:rsidR="00065B5B" w:rsidRPr="00797DA2">
              <w:rPr>
                <w:rFonts w:ascii="Times New Roman" w:hAnsi="Times New Roman" w:cs="Times New Roman"/>
                <w:b/>
                <w:szCs w:val="24"/>
              </w:rPr>
              <w:t xml:space="preserve"> </w:t>
            </w:r>
            <w:r w:rsidR="00397FD8" w:rsidRPr="00797DA2">
              <w:rPr>
                <w:rFonts w:ascii="Times New Roman" w:hAnsi="Times New Roman" w:cs="Times New Roman"/>
                <w:b/>
                <w:szCs w:val="24"/>
              </w:rPr>
              <w:t>and</w:t>
            </w:r>
            <w:r w:rsidR="00065B5B" w:rsidRPr="00797DA2">
              <w:rPr>
                <w:rFonts w:ascii="Times New Roman" w:hAnsi="Times New Roman" w:cs="Times New Roman"/>
                <w:b/>
                <w:szCs w:val="24"/>
              </w:rPr>
              <w:t xml:space="preserve"> </w:t>
            </w:r>
            <w:r w:rsidR="00F03A62" w:rsidRPr="00797DA2">
              <w:rPr>
                <w:rFonts w:ascii="Times New Roman" w:hAnsi="Times New Roman" w:cs="Times New Roman"/>
                <w:b/>
                <w:szCs w:val="24"/>
              </w:rPr>
              <w:t>Qualification</w:t>
            </w:r>
          </w:p>
        </w:tc>
      </w:tr>
      <w:tr w:rsidR="00797DA2" w:rsidRPr="00797DA2" w:rsidTr="00C24B15">
        <w:tc>
          <w:tcPr>
            <w:tcW w:w="1925" w:type="dxa"/>
            <w:vAlign w:val="center"/>
          </w:tcPr>
          <w:p w:rsidR="00C24B15" w:rsidRPr="00797DA2" w:rsidRDefault="003D7FB7" w:rsidP="0059067E">
            <w:pPr>
              <w:rPr>
                <w:rFonts w:ascii="Times New Roman" w:hAnsi="Times New Roman" w:cs="Times New Roman"/>
                <w:szCs w:val="24"/>
              </w:rPr>
            </w:pPr>
            <w:r w:rsidRPr="00797DA2">
              <w:rPr>
                <w:rFonts w:ascii="Times New Roman" w:hAnsi="Times New Roman" w:cs="Times New Roman"/>
                <w:szCs w:val="24"/>
              </w:rPr>
              <w:t>Rights</w:t>
            </w:r>
            <w:r w:rsidR="00065B5B" w:rsidRPr="00797DA2">
              <w:rPr>
                <w:rFonts w:ascii="Times New Roman" w:hAnsi="Times New Roman" w:cs="Times New Roman"/>
                <w:szCs w:val="24"/>
              </w:rPr>
              <w:t xml:space="preserve"> </w:t>
            </w:r>
            <w:r w:rsidR="008C4DD0"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laborers</w:t>
            </w:r>
          </w:p>
        </w:tc>
        <w:tc>
          <w:tcPr>
            <w:tcW w:w="5891" w:type="dxa"/>
          </w:tcPr>
          <w:p w:rsidR="00DC0C63" w:rsidRPr="00797DA2" w:rsidRDefault="00AC67D1" w:rsidP="00DC0C63">
            <w:pPr>
              <w:jc w:val="both"/>
              <w:rPr>
                <w:rFonts w:ascii="Times New Roman" w:hAnsi="Times New Roman" w:cs="Times New Roman"/>
                <w:szCs w:val="24"/>
              </w:rPr>
            </w:pPr>
            <w:r w:rsidRPr="00797DA2">
              <w:rPr>
                <w:rFonts w:ascii="Times New Roman" w:hAnsi="Times New Roman" w:cs="Times New Roman"/>
                <w:szCs w:val="24"/>
              </w:rPr>
              <w:t>Disability</w:t>
            </w:r>
            <w:r w:rsidR="00065B5B" w:rsidRPr="00797DA2">
              <w:rPr>
                <w:rFonts w:ascii="Times New Roman" w:hAnsi="Times New Roman" w:cs="Times New Roman"/>
                <w:szCs w:val="24"/>
              </w:rPr>
              <w:t xml:space="preserve"> </w:t>
            </w:r>
            <w:r w:rsidRPr="00797DA2">
              <w:rPr>
                <w:rFonts w:ascii="Times New Roman" w:hAnsi="Times New Roman" w:cs="Times New Roman"/>
                <w:szCs w:val="24"/>
              </w:rPr>
              <w:t>pension:</w:t>
            </w:r>
          </w:p>
          <w:p w:rsidR="00632C67" w:rsidRPr="00797DA2" w:rsidRDefault="00AF1B78" w:rsidP="00A732F8">
            <w:pPr>
              <w:jc w:val="both"/>
              <w:rPr>
                <w:rFonts w:ascii="Times New Roman" w:hAnsi="Times New Roman" w:cs="Times New Roman"/>
                <w:szCs w:val="24"/>
              </w:rPr>
            </w:pPr>
            <w:r w:rsidRPr="00797DA2">
              <w:rPr>
                <w:rFonts w:ascii="Times New Roman" w:eastAsia="新細明體" w:hAnsi="Times New Roman" w:cs="Times New Roman"/>
                <w:szCs w:val="24"/>
              </w:rPr>
              <w:t xml:space="preserve">The insured who suffer from </w:t>
            </w:r>
            <w:r w:rsidRPr="00797DA2">
              <w:rPr>
                <w:rFonts w:ascii="Times New Roman" w:eastAsia="新細明體" w:hAnsi="Times New Roman" w:cs="Times New Roman" w:hint="eastAsia"/>
                <w:szCs w:val="24"/>
              </w:rPr>
              <w:t xml:space="preserve">ordinary </w:t>
            </w:r>
            <w:r w:rsidRPr="00797DA2">
              <w:rPr>
                <w:rFonts w:ascii="Times New Roman" w:eastAsia="新細明體" w:hAnsi="Times New Roman" w:cs="Times New Roman"/>
                <w:szCs w:val="24"/>
              </w:rPr>
              <w:t>or occupational injury</w:t>
            </w:r>
            <w:r w:rsidRPr="00797DA2">
              <w:rPr>
                <w:rFonts w:ascii="Times New Roman" w:eastAsia="新細明體" w:hAnsi="Times New Roman" w:cs="Times New Roman" w:hint="eastAsia"/>
                <w:szCs w:val="24"/>
              </w:rPr>
              <w:t>/sickness</w:t>
            </w:r>
            <w:r w:rsidRPr="00797DA2">
              <w:rPr>
                <w:rFonts w:ascii="Times New Roman" w:eastAsia="新細明體" w:hAnsi="Times New Roman" w:cs="Times New Roman"/>
                <w:szCs w:val="24"/>
              </w:rPr>
              <w:t xml:space="preserve"> and meet the requirements of the disability </w:t>
            </w:r>
            <w:r w:rsidRPr="00797DA2">
              <w:rPr>
                <w:rFonts w:ascii="Times New Roman" w:eastAsia="標楷體" w:hAnsi="Times New Roman" w:cs="Times New Roman"/>
                <w:szCs w:val="24"/>
              </w:rPr>
              <w:t>benefit</w:t>
            </w:r>
            <w:r w:rsidRPr="00797DA2">
              <w:rPr>
                <w:rFonts w:ascii="Times New Roman" w:eastAsia="標楷體" w:hAnsi="Times New Roman" w:cs="Times New Roman" w:hint="eastAsia"/>
                <w:szCs w:val="24"/>
              </w:rPr>
              <w:t xml:space="preserve"> standard regulation</w:t>
            </w:r>
            <w:r w:rsidRPr="00797DA2">
              <w:rPr>
                <w:rFonts w:ascii="Times New Roman" w:eastAsia="新細明體" w:hAnsi="Times New Roman" w:cs="Times New Roman"/>
                <w:szCs w:val="24"/>
              </w:rPr>
              <w:t xml:space="preserve"> or are people with disabilities defined in the People with Disabilities Rights Protection Act may claim for the disability pension </w:t>
            </w:r>
            <w:r w:rsidRPr="00797DA2">
              <w:rPr>
                <w:rFonts w:ascii="Times New Roman" w:eastAsia="新細明體" w:hAnsi="Times New Roman" w:cs="Times New Roman" w:hint="eastAsia"/>
                <w:szCs w:val="24"/>
              </w:rPr>
              <w:t>with</w:t>
            </w:r>
            <w:r w:rsidRPr="00797DA2">
              <w:rPr>
                <w:rFonts w:ascii="Times New Roman" w:eastAsia="新細明體" w:hAnsi="Times New Roman" w:cs="Times New Roman"/>
                <w:szCs w:val="24"/>
              </w:rPr>
              <w:t xml:space="preserve"> dependent</w:t>
            </w:r>
            <w:r w:rsidR="00065B5B" w:rsidRPr="00797DA2">
              <w:rPr>
                <w:rFonts w:ascii="Times New Roman" w:hAnsi="Times New Roman" w:cs="Times New Roman"/>
                <w:szCs w:val="24"/>
              </w:rPr>
              <w:t xml:space="preserve"> </w:t>
            </w:r>
            <w:r w:rsidR="00397FD8" w:rsidRPr="00797DA2">
              <w:rPr>
                <w:rFonts w:ascii="Times New Roman" w:hAnsi="Times New Roman" w:cs="Times New Roman"/>
                <w:szCs w:val="24"/>
              </w:rPr>
              <w:t>allowance</w:t>
            </w:r>
            <w:r w:rsidR="00065B5B" w:rsidRPr="00797DA2">
              <w:rPr>
                <w:rFonts w:ascii="Times New Roman" w:hAnsi="Times New Roman" w:cs="Times New Roman"/>
                <w:szCs w:val="24"/>
              </w:rPr>
              <w:t xml:space="preserve"> </w:t>
            </w:r>
            <w:r w:rsidR="00397FD8" w:rsidRPr="00797DA2">
              <w:rPr>
                <w:rFonts w:ascii="Times New Roman" w:hAnsi="Times New Roman" w:cs="Times New Roman"/>
                <w:szCs w:val="24"/>
              </w:rPr>
              <w:t>if</w:t>
            </w:r>
            <w:r w:rsidR="00065B5B" w:rsidRPr="00797DA2">
              <w:rPr>
                <w:rFonts w:ascii="Times New Roman" w:hAnsi="Times New Roman" w:cs="Times New Roman"/>
                <w:szCs w:val="24"/>
              </w:rPr>
              <w:t xml:space="preserve"> </w:t>
            </w:r>
            <w:r w:rsidR="00397FD8" w:rsidRPr="00797DA2">
              <w:rPr>
                <w:rFonts w:ascii="Times New Roman" w:hAnsi="Times New Roman" w:cs="Times New Roman"/>
                <w:szCs w:val="24"/>
              </w:rPr>
              <w:t>they</w:t>
            </w:r>
            <w:r w:rsidR="00065B5B" w:rsidRPr="00797DA2">
              <w:rPr>
                <w:rFonts w:ascii="Times New Roman" w:hAnsi="Times New Roman" w:cs="Times New Roman"/>
                <w:szCs w:val="24"/>
              </w:rPr>
              <w:t xml:space="preserve"> </w:t>
            </w:r>
            <w:r w:rsidR="00397FD8" w:rsidRPr="00797DA2">
              <w:rPr>
                <w:rFonts w:ascii="Times New Roman" w:hAnsi="Times New Roman" w:cs="Times New Roman"/>
                <w:szCs w:val="24"/>
              </w:rPr>
              <w:t>are</w:t>
            </w:r>
            <w:r w:rsidR="00065B5B" w:rsidRPr="00797DA2">
              <w:rPr>
                <w:rFonts w:ascii="Times New Roman" w:hAnsi="Times New Roman" w:cs="Times New Roman"/>
                <w:szCs w:val="24"/>
              </w:rPr>
              <w:t xml:space="preserve"> </w:t>
            </w:r>
            <w:r w:rsidR="00397FD8" w:rsidRPr="00797DA2">
              <w:rPr>
                <w:rFonts w:ascii="Times New Roman" w:hAnsi="Times New Roman" w:cs="Times New Roman"/>
                <w:szCs w:val="24"/>
              </w:rPr>
              <w:t>assessed</w:t>
            </w:r>
            <w:r w:rsidR="00065B5B" w:rsidRPr="00797DA2">
              <w:rPr>
                <w:rFonts w:ascii="Times New Roman" w:hAnsi="Times New Roman" w:cs="Times New Roman"/>
                <w:szCs w:val="24"/>
              </w:rPr>
              <w:t xml:space="preserve"> </w:t>
            </w:r>
            <w:r w:rsidR="00397FD8" w:rsidRPr="00797DA2">
              <w:rPr>
                <w:rFonts w:ascii="Times New Roman" w:hAnsi="Times New Roman" w:cs="Times New Roman"/>
                <w:szCs w:val="24"/>
              </w:rPr>
              <w:t>as</w:t>
            </w:r>
            <w:r w:rsidR="00065B5B" w:rsidRPr="00797DA2">
              <w:rPr>
                <w:rFonts w:ascii="Times New Roman" w:hAnsi="Times New Roman" w:cs="Times New Roman"/>
                <w:szCs w:val="24"/>
              </w:rPr>
              <w:t xml:space="preserve"> </w:t>
            </w:r>
            <w:r w:rsidR="00397FD8" w:rsidRPr="00797DA2">
              <w:rPr>
                <w:rFonts w:ascii="Times New Roman" w:hAnsi="Times New Roman" w:cs="Times New Roman"/>
                <w:szCs w:val="24"/>
              </w:rPr>
              <w:t>incapable</w:t>
            </w:r>
            <w:r w:rsidR="00065B5B" w:rsidRPr="00797DA2">
              <w:rPr>
                <w:rFonts w:ascii="Times New Roman" w:hAnsi="Times New Roman" w:cs="Times New Roman"/>
                <w:szCs w:val="24"/>
              </w:rPr>
              <w:t xml:space="preserve"> </w:t>
            </w:r>
            <w:r w:rsidR="00397FD8"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397FD8" w:rsidRPr="00797DA2">
              <w:rPr>
                <w:rFonts w:ascii="Times New Roman" w:hAnsi="Times New Roman" w:cs="Times New Roman"/>
                <w:szCs w:val="24"/>
              </w:rPr>
              <w:t>work</w:t>
            </w:r>
            <w:r w:rsidR="00065B5B" w:rsidRPr="00797DA2">
              <w:rPr>
                <w:rFonts w:ascii="Times New Roman" w:hAnsi="Times New Roman" w:cs="Times New Roman"/>
                <w:szCs w:val="24"/>
              </w:rPr>
              <w:t xml:space="preserve"> </w:t>
            </w:r>
            <w:r w:rsidR="00397FD8"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00397FD8"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397FD8" w:rsidRPr="00797DA2">
              <w:rPr>
                <w:rFonts w:ascii="Times New Roman" w:hAnsi="Times New Roman" w:cs="Times New Roman"/>
                <w:szCs w:val="24"/>
              </w:rPr>
              <w:t>rest</w:t>
            </w:r>
            <w:r w:rsidR="00065B5B" w:rsidRPr="00797DA2">
              <w:rPr>
                <w:rFonts w:ascii="Times New Roman" w:hAnsi="Times New Roman" w:cs="Times New Roman"/>
                <w:szCs w:val="24"/>
              </w:rPr>
              <w:t xml:space="preserve"> </w:t>
            </w:r>
            <w:r w:rsidR="00397FD8"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397FD8" w:rsidRPr="00797DA2">
              <w:rPr>
                <w:rFonts w:ascii="Times New Roman" w:hAnsi="Times New Roman" w:cs="Times New Roman"/>
                <w:szCs w:val="24"/>
              </w:rPr>
              <w:t>their</w:t>
            </w:r>
            <w:r w:rsidR="00065B5B" w:rsidRPr="00797DA2">
              <w:rPr>
                <w:rFonts w:ascii="Times New Roman" w:hAnsi="Times New Roman" w:cs="Times New Roman"/>
                <w:szCs w:val="24"/>
              </w:rPr>
              <w:t xml:space="preserve"> </w:t>
            </w:r>
            <w:r w:rsidR="00397FD8" w:rsidRPr="00797DA2">
              <w:rPr>
                <w:rFonts w:ascii="Times New Roman" w:hAnsi="Times New Roman" w:cs="Times New Roman"/>
                <w:szCs w:val="24"/>
              </w:rPr>
              <w:t>li</w:t>
            </w:r>
            <w:r w:rsidR="000F0F71" w:rsidRPr="00797DA2">
              <w:rPr>
                <w:rFonts w:ascii="Times New Roman" w:hAnsi="Times New Roman" w:cs="Times New Roman"/>
                <w:szCs w:val="24"/>
              </w:rPr>
              <w:t>fe</w:t>
            </w:r>
            <w:r w:rsidR="00397FD8" w:rsidRPr="00797DA2">
              <w:rPr>
                <w:rFonts w:ascii="Times New Roman" w:hAnsi="Times New Roman" w:cs="Times New Roman"/>
                <w:szCs w:val="24"/>
              </w:rPr>
              <w:t>.</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T</w:t>
            </w:r>
            <w:r w:rsidR="00397FD8" w:rsidRPr="00797DA2">
              <w:rPr>
                <w:rFonts w:ascii="Times New Roman" w:hAnsi="Times New Roman" w:cs="Times New Roman"/>
                <w:szCs w:val="24"/>
              </w:rPr>
              <w:t>he</w:t>
            </w:r>
            <w:r w:rsidR="00065B5B" w:rsidRPr="00797DA2">
              <w:rPr>
                <w:rFonts w:ascii="Times New Roman" w:hAnsi="Times New Roman" w:cs="Times New Roman"/>
                <w:szCs w:val="24"/>
              </w:rPr>
              <w:t xml:space="preserve"> </w:t>
            </w:r>
            <w:r w:rsidR="00397FD8" w:rsidRPr="00797DA2">
              <w:rPr>
                <w:rFonts w:ascii="Times New Roman" w:hAnsi="Times New Roman" w:cs="Times New Roman"/>
                <w:szCs w:val="24"/>
              </w:rPr>
              <w:t>people</w:t>
            </w:r>
            <w:r w:rsidR="00065B5B" w:rsidRPr="00797DA2">
              <w:rPr>
                <w:rFonts w:ascii="Times New Roman" w:hAnsi="Times New Roman" w:cs="Times New Roman"/>
                <w:szCs w:val="24"/>
              </w:rPr>
              <w:t xml:space="preserve"> </w:t>
            </w:r>
            <w:r w:rsidR="00397FD8" w:rsidRPr="00797DA2">
              <w:rPr>
                <w:rFonts w:ascii="Times New Roman" w:hAnsi="Times New Roman" w:cs="Times New Roman"/>
                <w:szCs w:val="24"/>
              </w:rPr>
              <w:t>with</w:t>
            </w:r>
            <w:r w:rsidR="00065B5B" w:rsidRPr="00797DA2">
              <w:rPr>
                <w:rFonts w:ascii="Times New Roman" w:hAnsi="Times New Roman" w:cs="Times New Roman"/>
                <w:szCs w:val="24"/>
              </w:rPr>
              <w:t xml:space="preserve"> </w:t>
            </w:r>
            <w:r w:rsidR="00397FD8" w:rsidRPr="00797DA2">
              <w:rPr>
                <w:rFonts w:ascii="Times New Roman" w:hAnsi="Times New Roman" w:cs="Times New Roman"/>
                <w:szCs w:val="24"/>
              </w:rPr>
              <w:t>disabilities</w:t>
            </w:r>
            <w:r w:rsidR="00065B5B" w:rsidRPr="00797DA2">
              <w:rPr>
                <w:rFonts w:ascii="Times New Roman" w:hAnsi="Times New Roman" w:cs="Times New Roman"/>
                <w:szCs w:val="24"/>
              </w:rPr>
              <w:t xml:space="preserve"> </w:t>
            </w:r>
            <w:r w:rsidR="00397FD8" w:rsidRPr="00797DA2">
              <w:rPr>
                <w:rFonts w:ascii="Times New Roman" w:hAnsi="Times New Roman" w:cs="Times New Roman"/>
                <w:szCs w:val="24"/>
              </w:rPr>
              <w:t>who</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do</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not</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meet</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requirements</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loss</w:t>
            </w:r>
            <w:r w:rsidR="00065B5B" w:rsidRPr="00797DA2">
              <w:rPr>
                <w:rFonts w:ascii="Times New Roman" w:hAnsi="Times New Roman" w:cs="Times New Roman"/>
                <w:szCs w:val="24"/>
              </w:rPr>
              <w:t xml:space="preserve"> </w:t>
            </w:r>
            <w:r w:rsidR="00397FD8"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397FD8" w:rsidRPr="00797DA2">
              <w:rPr>
                <w:rFonts w:ascii="Times New Roman" w:hAnsi="Times New Roman" w:cs="Times New Roman"/>
                <w:szCs w:val="24"/>
              </w:rPr>
              <w:t>work</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capability</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rest</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life</w:t>
            </w:r>
            <w:r w:rsidR="00065B5B" w:rsidRPr="00797DA2">
              <w:rPr>
                <w:rFonts w:ascii="Times New Roman" w:hAnsi="Times New Roman" w:cs="Times New Roman"/>
                <w:szCs w:val="24"/>
              </w:rPr>
              <w:t xml:space="preserve"> </w:t>
            </w:r>
            <w:r w:rsidR="00B1472F" w:rsidRPr="00797DA2">
              <w:rPr>
                <w:rFonts w:ascii="Times New Roman" w:hAnsi="Times New Roman" w:cs="Times New Roman"/>
                <w:szCs w:val="24"/>
              </w:rPr>
              <w:t>have</w:t>
            </w:r>
            <w:r w:rsidR="00065B5B" w:rsidRPr="00797DA2">
              <w:rPr>
                <w:rFonts w:ascii="Times New Roman" w:hAnsi="Times New Roman" w:cs="Times New Roman"/>
                <w:szCs w:val="24"/>
              </w:rPr>
              <w:t xml:space="preserve"> </w:t>
            </w:r>
            <w:r w:rsidR="00B1472F" w:rsidRPr="00797DA2">
              <w:rPr>
                <w:rFonts w:ascii="Times New Roman" w:hAnsi="Times New Roman" w:cs="Times New Roman"/>
                <w:szCs w:val="24"/>
              </w:rPr>
              <w:t>been</w:t>
            </w:r>
            <w:r w:rsidR="00065B5B" w:rsidRPr="00797DA2">
              <w:rPr>
                <w:rFonts w:ascii="Times New Roman" w:hAnsi="Times New Roman" w:cs="Times New Roman"/>
                <w:szCs w:val="24"/>
              </w:rPr>
              <w:t xml:space="preserve"> </w:t>
            </w:r>
            <w:r w:rsidR="00B1472F" w:rsidRPr="00797DA2">
              <w:rPr>
                <w:rFonts w:ascii="Times New Roman" w:hAnsi="Times New Roman" w:cs="Times New Roman"/>
                <w:szCs w:val="24"/>
              </w:rPr>
              <w:t>qualified</w:t>
            </w:r>
            <w:r w:rsidR="00065B5B" w:rsidRPr="00797DA2">
              <w:rPr>
                <w:rFonts w:ascii="Times New Roman" w:hAnsi="Times New Roman" w:cs="Times New Roman"/>
                <w:szCs w:val="24"/>
              </w:rPr>
              <w:t xml:space="preserve"> </w:t>
            </w:r>
            <w:r w:rsidR="00B1472F"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00B1472F"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B1472F" w:rsidRPr="00797DA2">
              <w:rPr>
                <w:rFonts w:ascii="Times New Roman" w:hAnsi="Times New Roman" w:cs="Times New Roman"/>
                <w:szCs w:val="24"/>
              </w:rPr>
              <w:t>disability</w:t>
            </w:r>
            <w:r w:rsidR="00065B5B" w:rsidRPr="00797DA2">
              <w:rPr>
                <w:rFonts w:ascii="Times New Roman" w:hAnsi="Times New Roman" w:cs="Times New Roman"/>
                <w:szCs w:val="24"/>
              </w:rPr>
              <w:t xml:space="preserve"> </w:t>
            </w:r>
            <w:r w:rsidR="00B1472F" w:rsidRPr="00797DA2">
              <w:rPr>
                <w:rFonts w:ascii="Times New Roman" w:hAnsi="Times New Roman" w:cs="Times New Roman"/>
                <w:szCs w:val="24"/>
              </w:rPr>
              <w:t>pension</w:t>
            </w:r>
            <w:r w:rsidR="00065B5B" w:rsidRPr="00797DA2">
              <w:rPr>
                <w:rFonts w:ascii="Times New Roman" w:hAnsi="Times New Roman" w:cs="Times New Roman"/>
                <w:szCs w:val="24"/>
              </w:rPr>
              <w:t xml:space="preserve"> </w:t>
            </w:r>
            <w:r w:rsidR="00B1472F" w:rsidRPr="00797DA2">
              <w:rPr>
                <w:rFonts w:ascii="Times New Roman" w:hAnsi="Times New Roman" w:cs="Times New Roman"/>
                <w:szCs w:val="24"/>
              </w:rPr>
              <w:t>since</w:t>
            </w:r>
            <w:r w:rsidR="00065B5B" w:rsidRPr="00797DA2">
              <w:rPr>
                <w:rFonts w:ascii="Times New Roman" w:hAnsi="Times New Roman" w:cs="Times New Roman"/>
                <w:szCs w:val="24"/>
              </w:rPr>
              <w:t xml:space="preserve"> </w:t>
            </w:r>
            <w:r w:rsidR="00B1472F" w:rsidRPr="00797DA2">
              <w:rPr>
                <w:rFonts w:ascii="Times New Roman" w:hAnsi="Times New Roman" w:cs="Times New Roman"/>
                <w:szCs w:val="24"/>
              </w:rPr>
              <w:t>August</w:t>
            </w:r>
            <w:r w:rsidR="00065B5B" w:rsidRPr="00797DA2">
              <w:rPr>
                <w:rFonts w:ascii="Times New Roman" w:hAnsi="Times New Roman" w:cs="Times New Roman"/>
                <w:szCs w:val="24"/>
              </w:rPr>
              <w:t xml:space="preserve"> </w:t>
            </w:r>
            <w:r w:rsidR="00B1472F" w:rsidRPr="00797DA2">
              <w:rPr>
                <w:rFonts w:ascii="Times New Roman" w:hAnsi="Times New Roman" w:cs="Times New Roman"/>
                <w:szCs w:val="24"/>
              </w:rPr>
              <w:t>2013</w:t>
            </w:r>
            <w:r w:rsidR="000F0F71" w:rsidRPr="00797DA2">
              <w:rPr>
                <w:rFonts w:ascii="Times New Roman" w:hAnsi="Times New Roman" w:cs="Times New Roman"/>
                <w:szCs w:val="24"/>
              </w:rPr>
              <w:t>.</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Depending</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on</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loss</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3946C0" w:rsidRPr="00797DA2">
              <w:rPr>
                <w:rFonts w:ascii="Times New Roman" w:hAnsi="Times New Roman" w:cs="Times New Roman"/>
                <w:szCs w:val="24"/>
              </w:rPr>
              <w:t>work</w:t>
            </w:r>
            <w:r w:rsidR="00065B5B" w:rsidRPr="00797DA2">
              <w:rPr>
                <w:rFonts w:ascii="Times New Roman" w:hAnsi="Times New Roman" w:cs="Times New Roman"/>
                <w:szCs w:val="24"/>
              </w:rPr>
              <w:t xml:space="preserve"> </w:t>
            </w:r>
            <w:r w:rsidR="003946C0" w:rsidRPr="00797DA2">
              <w:rPr>
                <w:rFonts w:ascii="Times New Roman" w:hAnsi="Times New Roman" w:cs="Times New Roman"/>
                <w:szCs w:val="24"/>
              </w:rPr>
              <w:t>capability,</w:t>
            </w:r>
            <w:r w:rsidR="00065B5B" w:rsidRPr="00797DA2">
              <w:rPr>
                <w:rFonts w:ascii="Times New Roman" w:hAnsi="Times New Roman" w:cs="Times New Roman"/>
                <w:szCs w:val="24"/>
              </w:rPr>
              <w:t xml:space="preserve"> </w:t>
            </w:r>
            <w:r w:rsidR="003946C0" w:rsidRPr="00797DA2">
              <w:rPr>
                <w:rFonts w:ascii="Times New Roman" w:hAnsi="Times New Roman" w:cs="Times New Roman"/>
                <w:szCs w:val="24"/>
              </w:rPr>
              <w:t>t</w:t>
            </w:r>
            <w:r w:rsidR="000F0F71" w:rsidRPr="00797DA2">
              <w:rPr>
                <w:rFonts w:ascii="Times New Roman" w:hAnsi="Times New Roman" w:cs="Times New Roman"/>
                <w:szCs w:val="24"/>
              </w:rPr>
              <w:t>hey</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may</w:t>
            </w:r>
            <w:r w:rsidR="00065B5B" w:rsidRPr="00797DA2">
              <w:rPr>
                <w:rFonts w:ascii="Times New Roman" w:hAnsi="Times New Roman" w:cs="Times New Roman"/>
                <w:szCs w:val="24"/>
              </w:rPr>
              <w:t xml:space="preserve"> </w:t>
            </w:r>
            <w:r w:rsidR="004557E6" w:rsidRPr="00797DA2">
              <w:rPr>
                <w:rFonts w:ascii="Times New Roman" w:hAnsi="Times New Roman" w:cs="Times New Roman"/>
                <w:szCs w:val="24"/>
              </w:rPr>
              <w:t>apply</w:t>
            </w:r>
            <w:r w:rsidR="00065B5B" w:rsidRPr="00797DA2">
              <w:rPr>
                <w:rFonts w:ascii="Times New Roman" w:hAnsi="Times New Roman" w:cs="Times New Roman"/>
                <w:szCs w:val="24"/>
              </w:rPr>
              <w:t xml:space="preserve"> </w:t>
            </w:r>
            <w:r w:rsidR="004557E6"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004557E6" w:rsidRPr="00797DA2">
              <w:rPr>
                <w:rFonts w:ascii="Times New Roman" w:hAnsi="Times New Roman" w:cs="Times New Roman"/>
                <w:szCs w:val="24"/>
              </w:rPr>
              <w:t>disability</w:t>
            </w:r>
            <w:r w:rsidR="00065B5B" w:rsidRPr="00797DA2">
              <w:rPr>
                <w:rFonts w:ascii="Times New Roman" w:hAnsi="Times New Roman" w:cs="Times New Roman"/>
                <w:szCs w:val="24"/>
              </w:rPr>
              <w:t xml:space="preserve"> </w:t>
            </w:r>
            <w:r w:rsidR="004557E6" w:rsidRPr="00797DA2">
              <w:rPr>
                <w:rFonts w:ascii="Times New Roman" w:hAnsi="Times New Roman" w:cs="Times New Roman"/>
                <w:szCs w:val="24"/>
              </w:rPr>
              <w:t>pension</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if</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they</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lose</w:t>
            </w:r>
            <w:r w:rsidR="00065B5B" w:rsidRPr="00797DA2">
              <w:rPr>
                <w:rFonts w:ascii="Times New Roman" w:hAnsi="Times New Roman" w:cs="Times New Roman"/>
                <w:szCs w:val="24"/>
              </w:rPr>
              <w:t xml:space="preserve"> </w:t>
            </w:r>
            <w:r w:rsidR="004557E6" w:rsidRPr="00797DA2">
              <w:rPr>
                <w:rFonts w:ascii="Times New Roman" w:hAnsi="Times New Roman" w:cs="Times New Roman"/>
                <w:szCs w:val="24"/>
              </w:rPr>
              <w:t>more</w:t>
            </w:r>
            <w:r w:rsidR="00065B5B" w:rsidRPr="00797DA2">
              <w:rPr>
                <w:rFonts w:ascii="Times New Roman" w:hAnsi="Times New Roman" w:cs="Times New Roman"/>
                <w:szCs w:val="24"/>
              </w:rPr>
              <w:t xml:space="preserve"> </w:t>
            </w:r>
            <w:r w:rsidR="004557E6" w:rsidRPr="00797DA2">
              <w:rPr>
                <w:rFonts w:ascii="Times New Roman" w:hAnsi="Times New Roman" w:cs="Times New Roman"/>
                <w:szCs w:val="24"/>
              </w:rPr>
              <w:t>than</w:t>
            </w:r>
            <w:r w:rsidR="00065B5B" w:rsidRPr="00797DA2">
              <w:rPr>
                <w:rFonts w:ascii="Times New Roman" w:hAnsi="Times New Roman" w:cs="Times New Roman"/>
                <w:szCs w:val="24"/>
              </w:rPr>
              <w:t xml:space="preserve"> </w:t>
            </w:r>
            <w:r w:rsidR="004557E6" w:rsidRPr="00797DA2">
              <w:rPr>
                <w:rFonts w:ascii="Times New Roman" w:hAnsi="Times New Roman" w:cs="Times New Roman"/>
                <w:szCs w:val="24"/>
              </w:rPr>
              <w:t>70%</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4557E6" w:rsidRPr="00797DA2">
              <w:rPr>
                <w:rFonts w:ascii="Times New Roman" w:hAnsi="Times New Roman" w:cs="Times New Roman"/>
                <w:szCs w:val="24"/>
              </w:rPr>
              <w:t>work</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capability</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cannot</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return</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to</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work</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anymore</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as</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individually</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assessed</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by</w:t>
            </w:r>
            <w:r w:rsidR="00065B5B" w:rsidRPr="00797DA2">
              <w:rPr>
                <w:rFonts w:ascii="Times New Roman" w:hAnsi="Times New Roman" w:cs="Times New Roman"/>
                <w:szCs w:val="24"/>
              </w:rPr>
              <w:t xml:space="preserve"> </w:t>
            </w:r>
            <w:r w:rsidR="000F0F71" w:rsidRPr="00797DA2">
              <w:rPr>
                <w:rFonts w:ascii="Times New Roman" w:hAnsi="Times New Roman" w:cs="Times New Roman"/>
                <w:szCs w:val="24"/>
              </w:rPr>
              <w:t>professionals</w:t>
            </w:r>
            <w:r w:rsidR="004557E6" w:rsidRPr="00797DA2">
              <w:rPr>
                <w:rFonts w:ascii="Times New Roman" w:hAnsi="Times New Roman" w:cs="Times New Roman"/>
                <w:szCs w:val="24"/>
              </w:rPr>
              <w:t>.</w:t>
            </w:r>
            <w:r w:rsidR="00611E18" w:rsidRPr="00797DA2">
              <w:rPr>
                <w:rFonts w:ascii="Times New Roman" w:hAnsi="Times New Roman" w:cs="Times New Roman"/>
                <w:szCs w:val="24"/>
                <w:vertAlign w:val="superscript"/>
              </w:rPr>
              <w:footnoteReference w:id="1"/>
            </w:r>
            <w:r w:rsidR="00065B5B" w:rsidRPr="00797DA2">
              <w:rPr>
                <w:rFonts w:ascii="Times New Roman" w:hAnsi="Times New Roman" w:cs="Times New Roman"/>
                <w:szCs w:val="24"/>
              </w:rPr>
              <w:t xml:space="preserve"> </w:t>
            </w:r>
          </w:p>
          <w:p w:rsidR="00DC0C63" w:rsidRPr="00797DA2" w:rsidRDefault="00DC0C63" w:rsidP="0059067E">
            <w:pPr>
              <w:jc w:val="both"/>
              <w:rPr>
                <w:rFonts w:ascii="Times New Roman" w:hAnsi="Times New Roman" w:cs="Times New Roman"/>
                <w:szCs w:val="24"/>
              </w:rPr>
            </w:pPr>
          </w:p>
          <w:p w:rsidR="00DC0C63" w:rsidRPr="00797DA2" w:rsidRDefault="00CC6234" w:rsidP="0059067E">
            <w:pPr>
              <w:jc w:val="both"/>
              <w:rPr>
                <w:rFonts w:ascii="Times New Roman" w:hAnsi="Times New Roman" w:cs="Times New Roman"/>
                <w:szCs w:val="24"/>
              </w:rPr>
            </w:pPr>
            <w:r w:rsidRPr="00797DA2">
              <w:rPr>
                <w:rFonts w:ascii="Times New Roman" w:hAnsi="Times New Roman" w:cs="Times New Roman"/>
                <w:szCs w:val="24"/>
              </w:rPr>
              <w:t>Old-age</w:t>
            </w:r>
            <w:r w:rsidR="00065B5B" w:rsidRPr="00797DA2">
              <w:rPr>
                <w:rFonts w:ascii="Times New Roman" w:hAnsi="Times New Roman" w:cs="Times New Roman"/>
                <w:szCs w:val="24"/>
              </w:rPr>
              <w:t xml:space="preserve"> </w:t>
            </w:r>
            <w:r w:rsidR="00532937" w:rsidRPr="00797DA2">
              <w:rPr>
                <w:rFonts w:ascii="Times New Roman" w:hAnsi="Times New Roman" w:cs="Times New Roman"/>
                <w:szCs w:val="24"/>
              </w:rPr>
              <w:t>pension</w:t>
            </w:r>
            <w:r w:rsidRPr="00797DA2">
              <w:rPr>
                <w:rFonts w:ascii="Times New Roman" w:hAnsi="Times New Roman" w:cs="Times New Roman"/>
                <w:szCs w:val="24"/>
              </w:rPr>
              <w:t>:</w:t>
            </w:r>
          </w:p>
          <w:p w:rsidR="00DC0C63" w:rsidRPr="00797DA2" w:rsidRDefault="00532937" w:rsidP="0059067E">
            <w:pPr>
              <w:jc w:val="both"/>
              <w:rPr>
                <w:rFonts w:ascii="Times New Roman" w:hAnsi="Times New Roman" w:cs="Times New Roman"/>
                <w:bCs/>
                <w:szCs w:val="24"/>
              </w:rPr>
            </w:pP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insured</w:t>
            </w:r>
            <w:r w:rsidR="00065B5B" w:rsidRPr="00797DA2">
              <w:rPr>
                <w:rFonts w:ascii="Times New Roman" w:hAnsi="Times New Roman" w:cs="Times New Roman"/>
                <w:szCs w:val="24"/>
              </w:rPr>
              <w:t xml:space="preserve"> </w:t>
            </w:r>
            <w:r w:rsidR="00CC6234" w:rsidRPr="00797DA2">
              <w:rPr>
                <w:rFonts w:ascii="Times New Roman" w:hAnsi="Times New Roman" w:cs="Times New Roman"/>
                <w:szCs w:val="24"/>
              </w:rPr>
              <w:t>who</w:t>
            </w:r>
            <w:r w:rsidR="00065B5B" w:rsidRPr="00797DA2">
              <w:rPr>
                <w:rFonts w:ascii="Times New Roman" w:hAnsi="Times New Roman" w:cs="Times New Roman"/>
                <w:szCs w:val="24"/>
              </w:rPr>
              <w:t xml:space="preserve"> </w:t>
            </w:r>
            <w:r w:rsidR="00CC6234" w:rsidRPr="00797DA2">
              <w:rPr>
                <w:rFonts w:ascii="Times New Roman" w:hAnsi="Times New Roman" w:cs="Times New Roman"/>
                <w:szCs w:val="24"/>
              </w:rPr>
              <w:t>are</w:t>
            </w:r>
            <w:r w:rsidR="00065B5B" w:rsidRPr="00797DA2">
              <w:rPr>
                <w:rFonts w:ascii="Times New Roman" w:hAnsi="Times New Roman" w:cs="Times New Roman"/>
                <w:szCs w:val="24"/>
              </w:rPr>
              <w:t xml:space="preserve"> </w:t>
            </w:r>
            <w:r w:rsidR="00CC6234" w:rsidRPr="00797DA2">
              <w:rPr>
                <w:rFonts w:ascii="Times New Roman" w:hAnsi="Times New Roman" w:cs="Times New Roman"/>
                <w:szCs w:val="24"/>
              </w:rPr>
              <w:t>at</w:t>
            </w:r>
            <w:r w:rsidR="00065B5B" w:rsidRPr="00797DA2">
              <w:rPr>
                <w:rFonts w:ascii="Times New Roman" w:hAnsi="Times New Roman" w:cs="Times New Roman"/>
                <w:szCs w:val="24"/>
              </w:rPr>
              <w:t xml:space="preserve"> </w:t>
            </w:r>
            <w:r w:rsidR="00CC6234" w:rsidRPr="00797DA2">
              <w:rPr>
                <w:rFonts w:ascii="Times New Roman" w:hAnsi="Times New Roman" w:cs="Times New Roman"/>
                <w:szCs w:val="24"/>
              </w:rPr>
              <w:t>least</w:t>
            </w:r>
            <w:r w:rsidR="00065B5B" w:rsidRPr="00797DA2">
              <w:rPr>
                <w:rFonts w:ascii="Times New Roman" w:hAnsi="Times New Roman" w:cs="Times New Roman"/>
                <w:szCs w:val="24"/>
              </w:rPr>
              <w:t xml:space="preserve"> </w:t>
            </w:r>
            <w:r w:rsidR="00CC6234" w:rsidRPr="00797DA2">
              <w:rPr>
                <w:rFonts w:ascii="Times New Roman" w:hAnsi="Times New Roman" w:cs="Times New Roman"/>
                <w:szCs w:val="24"/>
              </w:rPr>
              <w:t>60</w:t>
            </w:r>
            <w:r w:rsidR="00065B5B" w:rsidRPr="00797DA2">
              <w:rPr>
                <w:rFonts w:ascii="Times New Roman" w:hAnsi="Times New Roman" w:cs="Times New Roman"/>
                <w:szCs w:val="24"/>
              </w:rPr>
              <w:t xml:space="preserve"> </w:t>
            </w:r>
            <w:r w:rsidR="00CC6234" w:rsidRPr="00797DA2">
              <w:rPr>
                <w:rFonts w:ascii="Times New Roman" w:hAnsi="Times New Roman" w:cs="Times New Roman"/>
                <w:szCs w:val="24"/>
              </w:rPr>
              <w:t>years</w:t>
            </w:r>
            <w:r w:rsidR="00065B5B" w:rsidRPr="00797DA2">
              <w:rPr>
                <w:rFonts w:ascii="Times New Roman" w:hAnsi="Times New Roman" w:cs="Times New Roman"/>
                <w:szCs w:val="24"/>
              </w:rPr>
              <w:t xml:space="preserve"> </w:t>
            </w:r>
            <w:r w:rsidR="00CC6234"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CC6234" w:rsidRPr="00797DA2">
              <w:rPr>
                <w:rFonts w:ascii="Times New Roman" w:hAnsi="Times New Roman" w:cs="Times New Roman"/>
                <w:szCs w:val="24"/>
              </w:rPr>
              <w:t>age</w:t>
            </w:r>
            <w:r w:rsidR="00065B5B" w:rsidRPr="00797DA2">
              <w:rPr>
                <w:rFonts w:ascii="Times New Roman" w:hAnsi="Times New Roman" w:cs="Times New Roman"/>
                <w:szCs w:val="24"/>
              </w:rPr>
              <w:t xml:space="preserve"> </w:t>
            </w:r>
            <w:r w:rsidR="00CC6234" w:rsidRPr="00797DA2">
              <w:rPr>
                <w:rFonts w:ascii="Times New Roman" w:hAnsi="Times New Roman" w:cs="Times New Roman"/>
                <w:szCs w:val="24"/>
              </w:rPr>
              <w:t>with</w:t>
            </w:r>
            <w:r w:rsidR="00065B5B" w:rsidRPr="00797DA2">
              <w:rPr>
                <w:rFonts w:ascii="Times New Roman" w:hAnsi="Times New Roman" w:cs="Times New Roman"/>
                <w:szCs w:val="24"/>
              </w:rPr>
              <w:t xml:space="preserve"> </w:t>
            </w:r>
            <w:r w:rsidRPr="00797DA2">
              <w:rPr>
                <w:rFonts w:ascii="Times New Roman" w:hAnsi="Times New Roman" w:cs="Times New Roman"/>
                <w:szCs w:val="24"/>
              </w:rPr>
              <w:t>a</w:t>
            </w:r>
            <w:r w:rsidR="00065B5B" w:rsidRPr="00797DA2">
              <w:rPr>
                <w:rFonts w:ascii="Times New Roman" w:hAnsi="Times New Roman" w:cs="Times New Roman"/>
                <w:szCs w:val="24"/>
              </w:rPr>
              <w:t xml:space="preserve"> </w:t>
            </w:r>
            <w:r w:rsidRPr="00797DA2">
              <w:rPr>
                <w:rFonts w:ascii="Times New Roman" w:hAnsi="Times New Roman" w:cs="Times New Roman"/>
                <w:szCs w:val="24"/>
              </w:rPr>
              <w:t>total</w:t>
            </w:r>
            <w:r w:rsidR="00065B5B" w:rsidRPr="00797DA2">
              <w:rPr>
                <w:rFonts w:ascii="Times New Roman" w:hAnsi="Times New Roman" w:cs="Times New Roman"/>
                <w:szCs w:val="24"/>
              </w:rPr>
              <w:t xml:space="preserve"> </w:t>
            </w:r>
            <w:r w:rsidR="00CC6234" w:rsidRPr="00797DA2">
              <w:rPr>
                <w:rFonts w:ascii="Times New Roman" w:hAnsi="Times New Roman" w:cs="Times New Roman"/>
                <w:szCs w:val="24"/>
              </w:rPr>
              <w:t>insurance</w:t>
            </w:r>
            <w:r w:rsidR="00065B5B" w:rsidRPr="00797DA2">
              <w:rPr>
                <w:rFonts w:ascii="Times New Roman" w:hAnsi="Times New Roman" w:cs="Times New Roman"/>
                <w:szCs w:val="24"/>
              </w:rPr>
              <w:t xml:space="preserve"> </w:t>
            </w:r>
            <w:r w:rsidR="00CC6234" w:rsidRPr="00797DA2">
              <w:rPr>
                <w:rFonts w:ascii="Times New Roman" w:hAnsi="Times New Roman" w:cs="Times New Roman"/>
                <w:szCs w:val="24"/>
              </w:rPr>
              <w:t>coverage</w:t>
            </w:r>
            <w:r w:rsidR="00065B5B" w:rsidRPr="00797DA2">
              <w:rPr>
                <w:rFonts w:ascii="Times New Roman" w:hAnsi="Times New Roman" w:cs="Times New Roman"/>
                <w:szCs w:val="24"/>
              </w:rPr>
              <w:t xml:space="preserve"> </w:t>
            </w:r>
            <w:r w:rsidR="00CC6234" w:rsidRPr="00797DA2">
              <w:rPr>
                <w:rFonts w:ascii="Times New Roman" w:hAnsi="Times New Roman" w:cs="Times New Roman"/>
                <w:szCs w:val="24"/>
              </w:rPr>
              <w:t>over</w:t>
            </w:r>
            <w:r w:rsidR="00065B5B" w:rsidRPr="00797DA2">
              <w:rPr>
                <w:rFonts w:ascii="Times New Roman" w:hAnsi="Times New Roman" w:cs="Times New Roman"/>
                <w:szCs w:val="24"/>
              </w:rPr>
              <w:t xml:space="preserve"> </w:t>
            </w:r>
            <w:r w:rsidR="002B24FD" w:rsidRPr="00797DA2">
              <w:rPr>
                <w:rFonts w:ascii="Times New Roman" w:hAnsi="Times New Roman" w:cs="Times New Roman" w:hint="eastAsia"/>
                <w:szCs w:val="24"/>
              </w:rPr>
              <w:t>15</w:t>
            </w:r>
            <w:r w:rsidR="00065B5B" w:rsidRPr="00797DA2">
              <w:rPr>
                <w:rFonts w:ascii="Times New Roman" w:hAnsi="Times New Roman" w:cs="Times New Roman"/>
                <w:szCs w:val="24"/>
              </w:rPr>
              <w:t xml:space="preserve"> </w:t>
            </w:r>
            <w:r w:rsidRPr="00797DA2">
              <w:rPr>
                <w:rFonts w:ascii="Times New Roman" w:hAnsi="Times New Roman" w:cs="Times New Roman"/>
                <w:szCs w:val="24"/>
              </w:rPr>
              <w:t>years</w:t>
            </w:r>
            <w:r w:rsidR="00065B5B" w:rsidRPr="00797DA2">
              <w:rPr>
                <w:rFonts w:ascii="Times New Roman" w:hAnsi="Times New Roman" w:cs="Times New Roman"/>
                <w:szCs w:val="24"/>
              </w:rPr>
              <w:t xml:space="preserve"> </w:t>
            </w:r>
            <w:r w:rsidRPr="00797DA2">
              <w:rPr>
                <w:rFonts w:ascii="Times New Roman" w:hAnsi="Times New Roman" w:cs="Times New Roman"/>
                <w:szCs w:val="24"/>
              </w:rPr>
              <w:t>may</w:t>
            </w:r>
            <w:r w:rsidR="00065B5B" w:rsidRPr="00797DA2">
              <w:rPr>
                <w:rFonts w:ascii="Times New Roman" w:hAnsi="Times New Roman" w:cs="Times New Roman"/>
                <w:szCs w:val="24"/>
              </w:rPr>
              <w:t xml:space="preserve"> </w:t>
            </w:r>
            <w:r w:rsidR="00CC6234" w:rsidRPr="00797DA2">
              <w:rPr>
                <w:rFonts w:ascii="Times New Roman" w:hAnsi="Times New Roman" w:cs="Times New Roman"/>
                <w:szCs w:val="24"/>
              </w:rPr>
              <w:t>claim</w:t>
            </w:r>
            <w:r w:rsidR="00065B5B" w:rsidRPr="00797DA2">
              <w:rPr>
                <w:rFonts w:ascii="Times New Roman" w:hAnsi="Times New Roman" w:cs="Times New Roman"/>
                <w:szCs w:val="24"/>
              </w:rPr>
              <w:t xml:space="preserve"> </w:t>
            </w:r>
            <w:r w:rsidR="00CC6234"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00CC6234" w:rsidRPr="00797DA2">
              <w:rPr>
                <w:rFonts w:ascii="Times New Roman" w:hAnsi="Times New Roman" w:cs="Times New Roman"/>
                <w:szCs w:val="24"/>
              </w:rPr>
              <w:t>old-age</w:t>
            </w:r>
            <w:r w:rsidR="00065B5B" w:rsidRPr="00797DA2">
              <w:rPr>
                <w:rFonts w:ascii="Times New Roman" w:hAnsi="Times New Roman" w:cs="Times New Roman"/>
                <w:szCs w:val="24"/>
              </w:rPr>
              <w:t xml:space="preserve"> </w:t>
            </w:r>
            <w:r w:rsidR="00CC6234" w:rsidRPr="00797DA2">
              <w:rPr>
                <w:rFonts w:ascii="Times New Roman" w:hAnsi="Times New Roman" w:cs="Times New Roman"/>
                <w:szCs w:val="24"/>
              </w:rPr>
              <w:t>pension</w:t>
            </w:r>
            <w:r w:rsidR="00065B5B" w:rsidRPr="00797DA2">
              <w:rPr>
                <w:rFonts w:ascii="Times New Roman" w:hAnsi="Times New Roman" w:cs="Times New Roman"/>
                <w:szCs w:val="24"/>
              </w:rPr>
              <w:t xml:space="preserve"> </w:t>
            </w:r>
            <w:r w:rsidR="00CC6234" w:rsidRPr="00797DA2">
              <w:rPr>
                <w:rFonts w:ascii="Times New Roman" w:hAnsi="Times New Roman" w:cs="Times New Roman"/>
                <w:szCs w:val="24"/>
              </w:rPr>
              <w:t>benefits.</w:t>
            </w:r>
            <w:r w:rsidR="00065B5B" w:rsidRPr="00797DA2">
              <w:rPr>
                <w:rFonts w:ascii="Times New Roman" w:hAnsi="Times New Roman" w:cs="Times New Roman"/>
                <w:szCs w:val="24"/>
              </w:rPr>
              <w:t xml:space="preserve"> </w:t>
            </w:r>
            <w:r w:rsidR="00CC6234" w:rsidRPr="00797DA2">
              <w:rPr>
                <w:rFonts w:ascii="Times New Roman" w:hAnsi="Times New Roman" w:cs="Times New Roman"/>
                <w:szCs w:val="24"/>
              </w:rPr>
              <w:t>They</w:t>
            </w:r>
            <w:r w:rsidR="00065B5B" w:rsidRPr="00797DA2">
              <w:rPr>
                <w:rFonts w:ascii="Times New Roman" w:hAnsi="Times New Roman" w:cs="Times New Roman"/>
                <w:szCs w:val="24"/>
              </w:rPr>
              <w:t xml:space="preserve"> </w:t>
            </w:r>
            <w:r w:rsidRPr="00797DA2">
              <w:rPr>
                <w:rFonts w:ascii="Times New Roman" w:hAnsi="Times New Roman" w:cs="Times New Roman"/>
                <w:szCs w:val="24"/>
              </w:rPr>
              <w:t>may</w:t>
            </w:r>
            <w:r w:rsidR="00065B5B" w:rsidRPr="00797DA2">
              <w:rPr>
                <w:rFonts w:ascii="Times New Roman" w:hAnsi="Times New Roman" w:cs="Times New Roman"/>
                <w:szCs w:val="24"/>
              </w:rPr>
              <w:t xml:space="preserve"> </w:t>
            </w:r>
            <w:r w:rsidR="00CC6234" w:rsidRPr="00797DA2">
              <w:rPr>
                <w:rFonts w:ascii="Times New Roman" w:hAnsi="Times New Roman" w:cs="Times New Roman"/>
                <w:szCs w:val="24"/>
              </w:rPr>
              <w:t>claim</w:t>
            </w:r>
            <w:r w:rsidR="00065B5B" w:rsidRPr="00797DA2">
              <w:rPr>
                <w:rFonts w:ascii="Times New Roman" w:hAnsi="Times New Roman" w:cs="Times New Roman"/>
                <w:szCs w:val="24"/>
              </w:rPr>
              <w:t xml:space="preserve"> </w:t>
            </w:r>
            <w:r w:rsidR="00CC6234"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00CC6234" w:rsidRPr="00797DA2">
              <w:rPr>
                <w:rFonts w:ascii="Times New Roman" w:hAnsi="Times New Roman" w:cs="Times New Roman"/>
                <w:szCs w:val="24"/>
              </w:rPr>
              <w:t>a</w:t>
            </w:r>
            <w:r w:rsidR="00065B5B" w:rsidRPr="00797DA2">
              <w:rPr>
                <w:rFonts w:ascii="Times New Roman" w:hAnsi="Times New Roman" w:cs="Times New Roman"/>
                <w:szCs w:val="24"/>
              </w:rPr>
              <w:t xml:space="preserve"> </w:t>
            </w:r>
            <w:r w:rsidR="00CC6234" w:rsidRPr="00797DA2">
              <w:rPr>
                <w:rFonts w:ascii="Times New Roman" w:hAnsi="Times New Roman" w:cs="Times New Roman"/>
                <w:szCs w:val="24"/>
              </w:rPr>
              <w:t>lump</w:t>
            </w:r>
            <w:r w:rsidR="00065B5B" w:rsidRPr="00797DA2">
              <w:rPr>
                <w:rFonts w:ascii="Times New Roman" w:hAnsi="Times New Roman" w:cs="Times New Roman"/>
                <w:szCs w:val="24"/>
              </w:rPr>
              <w:t xml:space="preserve"> </w:t>
            </w:r>
            <w:r w:rsidR="00CC6234" w:rsidRPr="00797DA2">
              <w:rPr>
                <w:rFonts w:ascii="Times New Roman" w:hAnsi="Times New Roman" w:cs="Times New Roman"/>
                <w:szCs w:val="24"/>
              </w:rPr>
              <w:t>sum</w:t>
            </w:r>
            <w:r w:rsidR="00065B5B" w:rsidRPr="00797DA2">
              <w:rPr>
                <w:rFonts w:ascii="Times New Roman" w:hAnsi="Times New Roman" w:cs="Times New Roman"/>
                <w:szCs w:val="24"/>
              </w:rPr>
              <w:t xml:space="preserve"> </w:t>
            </w:r>
            <w:r w:rsidRPr="00797DA2">
              <w:rPr>
                <w:rFonts w:ascii="Times New Roman" w:hAnsi="Times New Roman" w:cs="Times New Roman"/>
                <w:szCs w:val="24"/>
              </w:rPr>
              <w:t>payment</w:t>
            </w:r>
            <w:r w:rsidR="00065B5B" w:rsidRPr="00797DA2">
              <w:rPr>
                <w:rFonts w:ascii="Times New Roman" w:hAnsi="Times New Roman" w:cs="Times New Roman"/>
                <w:szCs w:val="24"/>
              </w:rPr>
              <w:t xml:space="preserve"> </w:t>
            </w:r>
            <w:r w:rsidR="00CC6234" w:rsidRPr="00797DA2">
              <w:rPr>
                <w:rFonts w:ascii="Times New Roman" w:hAnsi="Times New Roman" w:cs="Times New Roman"/>
                <w:szCs w:val="24"/>
              </w:rPr>
              <w:t>if</w:t>
            </w:r>
            <w:r w:rsidR="00065B5B" w:rsidRPr="00797DA2">
              <w:rPr>
                <w:rFonts w:ascii="Times New Roman" w:hAnsi="Times New Roman" w:cs="Times New Roman"/>
                <w:szCs w:val="24"/>
              </w:rPr>
              <w:t xml:space="preserve"> </w:t>
            </w:r>
            <w:r w:rsidR="00CC6234" w:rsidRPr="00797DA2">
              <w:rPr>
                <w:rFonts w:ascii="Times New Roman" w:hAnsi="Times New Roman" w:cs="Times New Roman"/>
                <w:szCs w:val="24"/>
              </w:rPr>
              <w:t>their</w:t>
            </w:r>
            <w:r w:rsidR="00065B5B" w:rsidRPr="00797DA2">
              <w:rPr>
                <w:rFonts w:ascii="Times New Roman" w:hAnsi="Times New Roman" w:cs="Times New Roman"/>
                <w:szCs w:val="24"/>
              </w:rPr>
              <w:t xml:space="preserve"> </w:t>
            </w:r>
            <w:r w:rsidRPr="00797DA2">
              <w:rPr>
                <w:rFonts w:ascii="Times New Roman" w:hAnsi="Times New Roman" w:cs="Times New Roman"/>
                <w:szCs w:val="24"/>
              </w:rPr>
              <w:t>total</w:t>
            </w:r>
            <w:r w:rsidR="00065B5B" w:rsidRPr="00797DA2">
              <w:rPr>
                <w:rFonts w:ascii="Times New Roman" w:hAnsi="Times New Roman" w:cs="Times New Roman"/>
                <w:szCs w:val="24"/>
              </w:rPr>
              <w:t xml:space="preserve"> </w:t>
            </w:r>
            <w:r w:rsidR="00CC6234" w:rsidRPr="00797DA2">
              <w:rPr>
                <w:rFonts w:ascii="Times New Roman" w:hAnsi="Times New Roman" w:cs="Times New Roman"/>
                <w:szCs w:val="24"/>
              </w:rPr>
              <w:t>insurance</w:t>
            </w:r>
            <w:r w:rsidR="00065B5B" w:rsidRPr="00797DA2">
              <w:rPr>
                <w:rFonts w:ascii="Times New Roman" w:hAnsi="Times New Roman" w:cs="Times New Roman"/>
                <w:szCs w:val="24"/>
              </w:rPr>
              <w:t xml:space="preserve"> </w:t>
            </w:r>
            <w:r w:rsidR="00CC6234" w:rsidRPr="00797DA2">
              <w:rPr>
                <w:rFonts w:ascii="Times New Roman" w:hAnsi="Times New Roman" w:cs="Times New Roman"/>
                <w:szCs w:val="24"/>
              </w:rPr>
              <w:t>coverage</w:t>
            </w:r>
            <w:r w:rsidR="00065B5B" w:rsidRPr="00797DA2">
              <w:rPr>
                <w:rFonts w:ascii="Times New Roman" w:hAnsi="Times New Roman" w:cs="Times New Roman"/>
                <w:szCs w:val="24"/>
              </w:rPr>
              <w:t xml:space="preserve"> </w:t>
            </w:r>
            <w:r w:rsidR="00CC6234" w:rsidRPr="00797DA2">
              <w:rPr>
                <w:rFonts w:ascii="Times New Roman" w:hAnsi="Times New Roman" w:cs="Times New Roman"/>
                <w:szCs w:val="24"/>
              </w:rPr>
              <w:t>has</w:t>
            </w:r>
            <w:r w:rsidR="00065B5B" w:rsidRPr="00797DA2">
              <w:rPr>
                <w:rFonts w:ascii="Times New Roman" w:hAnsi="Times New Roman" w:cs="Times New Roman"/>
                <w:szCs w:val="24"/>
              </w:rPr>
              <w:t xml:space="preserve"> </w:t>
            </w:r>
            <w:r w:rsidR="00CC6234" w:rsidRPr="00797DA2">
              <w:rPr>
                <w:rFonts w:ascii="Times New Roman" w:hAnsi="Times New Roman" w:cs="Times New Roman"/>
                <w:szCs w:val="24"/>
              </w:rPr>
              <w:t>not</w:t>
            </w:r>
            <w:r w:rsidR="00065B5B" w:rsidRPr="00797DA2">
              <w:rPr>
                <w:rFonts w:ascii="Times New Roman" w:hAnsi="Times New Roman" w:cs="Times New Roman"/>
                <w:szCs w:val="24"/>
              </w:rPr>
              <w:t xml:space="preserve"> </w:t>
            </w:r>
            <w:r w:rsidR="00CC6234" w:rsidRPr="00797DA2">
              <w:rPr>
                <w:rFonts w:ascii="Times New Roman" w:hAnsi="Times New Roman" w:cs="Times New Roman"/>
                <w:szCs w:val="24"/>
              </w:rPr>
              <w:t>reached</w:t>
            </w:r>
            <w:r w:rsidR="00065B5B" w:rsidRPr="00797DA2">
              <w:rPr>
                <w:rFonts w:ascii="Times New Roman" w:hAnsi="Times New Roman" w:cs="Times New Roman"/>
                <w:szCs w:val="24"/>
              </w:rPr>
              <w:t xml:space="preserve"> </w:t>
            </w:r>
            <w:r w:rsidR="002B24FD" w:rsidRPr="00797DA2">
              <w:rPr>
                <w:rFonts w:ascii="Times New Roman" w:hAnsi="Times New Roman" w:cs="Times New Roman" w:hint="eastAsia"/>
                <w:szCs w:val="24"/>
              </w:rPr>
              <w:t>15</w:t>
            </w:r>
            <w:r w:rsidR="00065B5B" w:rsidRPr="00797DA2">
              <w:rPr>
                <w:rFonts w:ascii="Times New Roman" w:hAnsi="Times New Roman" w:cs="Times New Roman"/>
                <w:szCs w:val="24"/>
              </w:rPr>
              <w:t xml:space="preserve"> </w:t>
            </w:r>
            <w:r w:rsidRPr="00797DA2">
              <w:rPr>
                <w:rFonts w:ascii="Times New Roman" w:hAnsi="Times New Roman" w:cs="Times New Roman"/>
                <w:szCs w:val="24"/>
              </w:rPr>
              <w:t>years</w:t>
            </w:r>
            <w:r w:rsidR="00CC6234" w:rsidRPr="00797DA2">
              <w:rPr>
                <w:rFonts w:ascii="Times New Roman" w:hAnsi="Times New Roman" w:cs="Times New Roman"/>
                <w:szCs w:val="24"/>
              </w:rPr>
              <w:t>.</w:t>
            </w:r>
            <w:r w:rsidR="00065B5B" w:rsidRPr="00797DA2">
              <w:rPr>
                <w:rFonts w:ascii="Times New Roman" w:hAnsi="Times New Roman" w:cs="Times New Roman"/>
                <w:bCs/>
                <w:szCs w:val="24"/>
              </w:rPr>
              <w:t xml:space="preserve"> </w:t>
            </w:r>
            <w:r w:rsidRPr="00797DA2">
              <w:rPr>
                <w:rFonts w:ascii="Times New Roman" w:hAnsi="Times New Roman" w:cs="Times New Roman"/>
                <w:bCs/>
                <w:szCs w:val="24"/>
              </w:rPr>
              <w:t>The</w:t>
            </w:r>
            <w:r w:rsidR="00065B5B" w:rsidRPr="00797DA2">
              <w:rPr>
                <w:rFonts w:ascii="Times New Roman" w:hAnsi="Times New Roman" w:cs="Times New Roman"/>
                <w:bCs/>
                <w:szCs w:val="24"/>
              </w:rPr>
              <w:t xml:space="preserve"> </w:t>
            </w:r>
            <w:r w:rsidRPr="00797DA2">
              <w:rPr>
                <w:rFonts w:ascii="Times New Roman" w:hAnsi="Times New Roman" w:cs="Times New Roman"/>
                <w:bCs/>
                <w:szCs w:val="24"/>
              </w:rPr>
              <w:t>i</w:t>
            </w:r>
            <w:r w:rsidR="00CC6234" w:rsidRPr="00797DA2">
              <w:rPr>
                <w:rFonts w:ascii="Times New Roman" w:hAnsi="Times New Roman" w:cs="Times New Roman"/>
                <w:bCs/>
                <w:szCs w:val="24"/>
              </w:rPr>
              <w:t>nsured</w:t>
            </w:r>
            <w:r w:rsidR="00065B5B" w:rsidRPr="00797DA2">
              <w:rPr>
                <w:rFonts w:ascii="Times New Roman" w:hAnsi="Times New Roman" w:cs="Times New Roman"/>
                <w:bCs/>
                <w:szCs w:val="24"/>
              </w:rPr>
              <w:t xml:space="preserve"> </w:t>
            </w:r>
            <w:r w:rsidR="00034948" w:rsidRPr="00797DA2">
              <w:rPr>
                <w:rFonts w:ascii="Times New Roman" w:hAnsi="Times New Roman" w:cs="Times New Roman"/>
                <w:bCs/>
                <w:szCs w:val="24"/>
              </w:rPr>
              <w:t>(including</w:t>
            </w:r>
            <w:r w:rsidR="00065B5B" w:rsidRPr="00797DA2">
              <w:rPr>
                <w:rFonts w:ascii="Times New Roman" w:hAnsi="Times New Roman" w:cs="Times New Roman"/>
                <w:bCs/>
                <w:szCs w:val="24"/>
              </w:rPr>
              <w:t xml:space="preserve"> </w:t>
            </w:r>
            <w:r w:rsidRPr="00797DA2">
              <w:rPr>
                <w:rFonts w:ascii="Times New Roman" w:hAnsi="Times New Roman" w:cs="Times New Roman"/>
                <w:bCs/>
                <w:szCs w:val="24"/>
              </w:rPr>
              <w:t>those</w:t>
            </w:r>
            <w:r w:rsidR="00065B5B" w:rsidRPr="00797DA2">
              <w:rPr>
                <w:rFonts w:ascii="Times New Roman" w:hAnsi="Times New Roman" w:cs="Times New Roman"/>
                <w:bCs/>
                <w:szCs w:val="24"/>
              </w:rPr>
              <w:t xml:space="preserve"> </w:t>
            </w:r>
            <w:r w:rsidR="00034948" w:rsidRPr="00797DA2">
              <w:rPr>
                <w:rFonts w:ascii="Times New Roman" w:hAnsi="Times New Roman" w:cs="Times New Roman"/>
                <w:bCs/>
                <w:szCs w:val="24"/>
              </w:rPr>
              <w:t>with</w:t>
            </w:r>
            <w:r w:rsidR="00065B5B" w:rsidRPr="00797DA2">
              <w:rPr>
                <w:rFonts w:ascii="Times New Roman" w:hAnsi="Times New Roman" w:cs="Times New Roman"/>
                <w:bCs/>
                <w:szCs w:val="24"/>
              </w:rPr>
              <w:t xml:space="preserve"> </w:t>
            </w:r>
            <w:r w:rsidR="00034948" w:rsidRPr="00797DA2">
              <w:rPr>
                <w:rFonts w:ascii="Times New Roman" w:hAnsi="Times New Roman" w:cs="Times New Roman"/>
                <w:bCs/>
                <w:szCs w:val="24"/>
              </w:rPr>
              <w:t>disabilities)</w:t>
            </w:r>
            <w:r w:rsidR="00065B5B" w:rsidRPr="00797DA2">
              <w:rPr>
                <w:rFonts w:ascii="Times New Roman" w:hAnsi="Times New Roman" w:cs="Times New Roman"/>
                <w:bCs/>
                <w:szCs w:val="24"/>
              </w:rPr>
              <w:t xml:space="preserve"> </w:t>
            </w:r>
            <w:r w:rsidRPr="00797DA2">
              <w:rPr>
                <w:rFonts w:ascii="Times New Roman" w:hAnsi="Times New Roman" w:cs="Times New Roman"/>
                <w:bCs/>
                <w:szCs w:val="24"/>
              </w:rPr>
              <w:t>may</w:t>
            </w:r>
            <w:r w:rsidR="00065B5B" w:rsidRPr="00797DA2">
              <w:rPr>
                <w:rFonts w:ascii="Times New Roman" w:hAnsi="Times New Roman" w:cs="Times New Roman"/>
                <w:bCs/>
                <w:szCs w:val="24"/>
              </w:rPr>
              <w:t xml:space="preserve"> </w:t>
            </w:r>
            <w:r w:rsidR="00CC6234" w:rsidRPr="00797DA2">
              <w:rPr>
                <w:rFonts w:ascii="Times New Roman" w:hAnsi="Times New Roman" w:cs="Times New Roman"/>
                <w:bCs/>
                <w:szCs w:val="24"/>
              </w:rPr>
              <w:t>claim</w:t>
            </w:r>
            <w:r w:rsidR="00065B5B" w:rsidRPr="00797DA2">
              <w:rPr>
                <w:rFonts w:ascii="Times New Roman" w:hAnsi="Times New Roman" w:cs="Times New Roman"/>
                <w:bCs/>
                <w:szCs w:val="24"/>
              </w:rPr>
              <w:t xml:space="preserve"> </w:t>
            </w:r>
            <w:r w:rsidR="00CC6234" w:rsidRPr="00797DA2">
              <w:rPr>
                <w:rFonts w:ascii="Times New Roman" w:hAnsi="Times New Roman" w:cs="Times New Roman"/>
                <w:bCs/>
                <w:szCs w:val="24"/>
              </w:rPr>
              <w:t>for</w:t>
            </w:r>
            <w:r w:rsidR="00065B5B" w:rsidRPr="00797DA2">
              <w:rPr>
                <w:rFonts w:ascii="Times New Roman" w:hAnsi="Times New Roman" w:cs="Times New Roman"/>
                <w:bCs/>
                <w:szCs w:val="24"/>
              </w:rPr>
              <w:t xml:space="preserve"> </w:t>
            </w:r>
            <w:r w:rsidR="00034948" w:rsidRPr="00797DA2">
              <w:rPr>
                <w:rFonts w:ascii="Times New Roman" w:hAnsi="Times New Roman" w:cs="Times New Roman"/>
                <w:bCs/>
                <w:szCs w:val="24"/>
              </w:rPr>
              <w:t>reduced</w:t>
            </w:r>
            <w:r w:rsidR="00065B5B" w:rsidRPr="00797DA2">
              <w:rPr>
                <w:rFonts w:ascii="Times New Roman" w:hAnsi="Times New Roman" w:cs="Times New Roman"/>
                <w:bCs/>
                <w:szCs w:val="24"/>
              </w:rPr>
              <w:t xml:space="preserve"> </w:t>
            </w:r>
            <w:r w:rsidR="00034948" w:rsidRPr="00797DA2">
              <w:rPr>
                <w:rFonts w:ascii="Times New Roman" w:hAnsi="Times New Roman" w:cs="Times New Roman"/>
                <w:bCs/>
                <w:szCs w:val="24"/>
              </w:rPr>
              <w:t>pension</w:t>
            </w:r>
            <w:r w:rsidR="00065B5B" w:rsidRPr="00797DA2">
              <w:rPr>
                <w:rFonts w:ascii="Times New Roman" w:hAnsi="Times New Roman" w:cs="Times New Roman"/>
                <w:bCs/>
                <w:szCs w:val="24"/>
              </w:rPr>
              <w:t xml:space="preserve"> </w:t>
            </w:r>
            <w:r w:rsidR="00034948" w:rsidRPr="00797DA2">
              <w:rPr>
                <w:rFonts w:ascii="Times New Roman" w:hAnsi="Times New Roman" w:cs="Times New Roman"/>
                <w:bCs/>
                <w:szCs w:val="24"/>
              </w:rPr>
              <w:t>benefit</w:t>
            </w:r>
            <w:r w:rsidRPr="00797DA2">
              <w:rPr>
                <w:rFonts w:ascii="Times New Roman" w:hAnsi="Times New Roman" w:cs="Times New Roman"/>
                <w:bCs/>
                <w:szCs w:val="24"/>
              </w:rPr>
              <w:t>s</w:t>
            </w:r>
            <w:r w:rsidR="00065B5B" w:rsidRPr="00797DA2">
              <w:rPr>
                <w:rFonts w:ascii="Times New Roman" w:hAnsi="Times New Roman" w:cs="Times New Roman"/>
                <w:bCs/>
                <w:szCs w:val="24"/>
              </w:rPr>
              <w:t xml:space="preserve"> </w:t>
            </w:r>
            <w:r w:rsidR="00EF54B1" w:rsidRPr="00797DA2">
              <w:rPr>
                <w:rFonts w:ascii="Times New Roman" w:hAnsi="Times New Roman" w:cs="Times New Roman" w:hint="eastAsia"/>
                <w:bCs/>
                <w:szCs w:val="24"/>
              </w:rPr>
              <w:t>5</w:t>
            </w:r>
            <w:r w:rsidR="00065B5B" w:rsidRPr="00797DA2">
              <w:rPr>
                <w:rFonts w:ascii="Times New Roman" w:hAnsi="Times New Roman" w:cs="Times New Roman"/>
                <w:bCs/>
                <w:szCs w:val="24"/>
              </w:rPr>
              <w:t xml:space="preserve"> </w:t>
            </w:r>
            <w:r w:rsidR="00034948" w:rsidRPr="00797DA2">
              <w:rPr>
                <w:rFonts w:ascii="Times New Roman" w:hAnsi="Times New Roman" w:cs="Times New Roman"/>
                <w:bCs/>
                <w:szCs w:val="24"/>
              </w:rPr>
              <w:t>years</w:t>
            </w:r>
            <w:r w:rsidR="00065B5B" w:rsidRPr="00797DA2">
              <w:rPr>
                <w:rFonts w:ascii="Times New Roman" w:hAnsi="Times New Roman" w:cs="Times New Roman"/>
                <w:bCs/>
                <w:szCs w:val="24"/>
              </w:rPr>
              <w:t xml:space="preserve"> </w:t>
            </w:r>
            <w:r w:rsidR="00034948" w:rsidRPr="00797DA2">
              <w:rPr>
                <w:rFonts w:ascii="Times New Roman" w:hAnsi="Times New Roman" w:cs="Times New Roman"/>
                <w:bCs/>
                <w:szCs w:val="24"/>
              </w:rPr>
              <w:t>in</w:t>
            </w:r>
            <w:r w:rsidR="00065B5B" w:rsidRPr="00797DA2">
              <w:rPr>
                <w:rFonts w:ascii="Times New Roman" w:hAnsi="Times New Roman" w:cs="Times New Roman"/>
                <w:bCs/>
                <w:szCs w:val="24"/>
              </w:rPr>
              <w:t xml:space="preserve"> </w:t>
            </w:r>
            <w:r w:rsidR="00034948" w:rsidRPr="00797DA2">
              <w:rPr>
                <w:rFonts w:ascii="Times New Roman" w:hAnsi="Times New Roman" w:cs="Times New Roman"/>
                <w:bCs/>
                <w:szCs w:val="24"/>
              </w:rPr>
              <w:t>advance</w:t>
            </w:r>
            <w:r w:rsidR="00065B5B" w:rsidRPr="00797DA2">
              <w:rPr>
                <w:rFonts w:ascii="Times New Roman" w:hAnsi="Times New Roman" w:cs="Times New Roman"/>
                <w:bCs/>
                <w:szCs w:val="24"/>
              </w:rPr>
              <w:t xml:space="preserve"> </w:t>
            </w:r>
            <w:r w:rsidR="00034948" w:rsidRPr="00797DA2">
              <w:rPr>
                <w:rFonts w:ascii="Times New Roman" w:hAnsi="Times New Roman" w:cs="Times New Roman"/>
                <w:bCs/>
                <w:szCs w:val="24"/>
              </w:rPr>
              <w:t>if</w:t>
            </w:r>
            <w:r w:rsidR="00065B5B" w:rsidRPr="00797DA2">
              <w:rPr>
                <w:rFonts w:ascii="Times New Roman" w:hAnsi="Times New Roman" w:cs="Times New Roman"/>
                <w:bCs/>
                <w:szCs w:val="24"/>
              </w:rPr>
              <w:t xml:space="preserve"> </w:t>
            </w:r>
            <w:r w:rsidR="00034948" w:rsidRPr="00797DA2">
              <w:rPr>
                <w:rFonts w:ascii="Times New Roman" w:hAnsi="Times New Roman" w:cs="Times New Roman"/>
                <w:bCs/>
                <w:szCs w:val="24"/>
              </w:rPr>
              <w:t>their</w:t>
            </w:r>
            <w:r w:rsidR="00065B5B" w:rsidRPr="00797DA2">
              <w:rPr>
                <w:rFonts w:ascii="Times New Roman" w:hAnsi="Times New Roman" w:cs="Times New Roman"/>
                <w:bCs/>
                <w:szCs w:val="24"/>
              </w:rPr>
              <w:t xml:space="preserve"> </w:t>
            </w:r>
            <w:r w:rsidR="00034948" w:rsidRPr="00797DA2">
              <w:rPr>
                <w:rFonts w:ascii="Times New Roman" w:hAnsi="Times New Roman" w:cs="Times New Roman"/>
                <w:szCs w:val="24"/>
              </w:rPr>
              <w:t>insurance</w:t>
            </w:r>
            <w:r w:rsidR="00065B5B" w:rsidRPr="00797DA2">
              <w:rPr>
                <w:rFonts w:ascii="Times New Roman" w:hAnsi="Times New Roman" w:cs="Times New Roman"/>
                <w:szCs w:val="24"/>
              </w:rPr>
              <w:t xml:space="preserve"> </w:t>
            </w:r>
            <w:r w:rsidR="00034948" w:rsidRPr="00797DA2">
              <w:rPr>
                <w:rFonts w:ascii="Times New Roman" w:hAnsi="Times New Roman" w:cs="Times New Roman"/>
                <w:szCs w:val="24"/>
              </w:rPr>
              <w:t>coverage</w:t>
            </w:r>
            <w:r w:rsidR="00065B5B" w:rsidRPr="00797DA2">
              <w:rPr>
                <w:rFonts w:ascii="Times New Roman" w:hAnsi="Times New Roman" w:cs="Times New Roman"/>
                <w:szCs w:val="24"/>
              </w:rPr>
              <w:t xml:space="preserve"> </w:t>
            </w:r>
            <w:r w:rsidR="00034948" w:rsidRPr="00797DA2">
              <w:rPr>
                <w:rFonts w:ascii="Times New Roman" w:hAnsi="Times New Roman" w:cs="Times New Roman"/>
                <w:szCs w:val="24"/>
              </w:rPr>
              <w:t>has</w:t>
            </w:r>
            <w:r w:rsidR="00065B5B" w:rsidRPr="00797DA2">
              <w:rPr>
                <w:rFonts w:ascii="Times New Roman" w:hAnsi="Times New Roman" w:cs="Times New Roman"/>
                <w:szCs w:val="24"/>
              </w:rPr>
              <w:t xml:space="preserve"> </w:t>
            </w:r>
            <w:r w:rsidR="00034948" w:rsidRPr="00797DA2">
              <w:rPr>
                <w:rFonts w:ascii="Times New Roman" w:hAnsi="Times New Roman" w:cs="Times New Roman"/>
                <w:szCs w:val="24"/>
              </w:rPr>
              <w:t>reached</w:t>
            </w:r>
            <w:r w:rsidR="00065B5B" w:rsidRPr="00797DA2">
              <w:rPr>
                <w:rFonts w:ascii="Times New Roman" w:hAnsi="Times New Roman" w:cs="Times New Roman"/>
                <w:szCs w:val="24"/>
              </w:rPr>
              <w:t xml:space="preserve"> </w:t>
            </w:r>
            <w:r w:rsidR="00EF54B1" w:rsidRPr="00797DA2">
              <w:rPr>
                <w:rFonts w:ascii="Times New Roman" w:hAnsi="Times New Roman" w:cs="Times New Roman" w:hint="eastAsia"/>
                <w:szCs w:val="24"/>
              </w:rPr>
              <w:t>15</w:t>
            </w:r>
            <w:r w:rsidR="00065B5B" w:rsidRPr="00797DA2">
              <w:rPr>
                <w:rFonts w:ascii="Times New Roman" w:hAnsi="Times New Roman" w:cs="Times New Roman"/>
                <w:szCs w:val="24"/>
              </w:rPr>
              <w:t xml:space="preserve"> </w:t>
            </w:r>
            <w:r w:rsidRPr="00797DA2">
              <w:rPr>
                <w:rFonts w:ascii="Times New Roman" w:hAnsi="Times New Roman" w:cs="Times New Roman"/>
                <w:szCs w:val="24"/>
              </w:rPr>
              <w:t>years</w:t>
            </w:r>
            <w:r w:rsidR="00065B5B" w:rsidRPr="00797DA2">
              <w:rPr>
                <w:rFonts w:ascii="Times New Roman" w:hAnsi="Times New Roman" w:cs="Times New Roman"/>
                <w:szCs w:val="24"/>
              </w:rPr>
              <w:t xml:space="preserve"> </w:t>
            </w:r>
            <w:r w:rsidR="00034948" w:rsidRPr="00797DA2">
              <w:rPr>
                <w:rFonts w:ascii="Times New Roman" w:hAnsi="Times New Roman" w:cs="Times New Roman"/>
                <w:szCs w:val="24"/>
              </w:rPr>
              <w:t>but</w:t>
            </w:r>
            <w:r w:rsidR="00065B5B" w:rsidRPr="00797DA2">
              <w:rPr>
                <w:rFonts w:ascii="Times New Roman" w:hAnsi="Times New Roman" w:cs="Times New Roman"/>
                <w:szCs w:val="24"/>
              </w:rPr>
              <w:t xml:space="preserve"> </w:t>
            </w:r>
            <w:r w:rsidR="00034948" w:rsidRPr="00797DA2">
              <w:rPr>
                <w:rFonts w:ascii="Times New Roman" w:hAnsi="Times New Roman" w:cs="Times New Roman"/>
                <w:szCs w:val="24"/>
              </w:rPr>
              <w:t>have</w:t>
            </w:r>
            <w:r w:rsidR="00065B5B" w:rsidRPr="00797DA2">
              <w:rPr>
                <w:rFonts w:ascii="Times New Roman" w:hAnsi="Times New Roman" w:cs="Times New Roman"/>
                <w:szCs w:val="24"/>
              </w:rPr>
              <w:t xml:space="preserve"> </w:t>
            </w:r>
            <w:r w:rsidR="00034948" w:rsidRPr="00797DA2">
              <w:rPr>
                <w:rFonts w:ascii="Times New Roman" w:hAnsi="Times New Roman" w:cs="Times New Roman"/>
                <w:szCs w:val="24"/>
              </w:rPr>
              <w:t>not</w:t>
            </w:r>
            <w:r w:rsidR="00065B5B" w:rsidRPr="00797DA2">
              <w:rPr>
                <w:rFonts w:ascii="Times New Roman" w:hAnsi="Times New Roman" w:cs="Times New Roman"/>
                <w:szCs w:val="24"/>
              </w:rPr>
              <w:t xml:space="preserve"> </w:t>
            </w:r>
            <w:r w:rsidR="00034948" w:rsidRPr="00797DA2">
              <w:rPr>
                <w:rFonts w:ascii="Times New Roman" w:hAnsi="Times New Roman" w:cs="Times New Roman"/>
                <w:szCs w:val="24"/>
              </w:rPr>
              <w:t>reached</w:t>
            </w:r>
            <w:r w:rsidR="00065B5B" w:rsidRPr="00797DA2">
              <w:rPr>
                <w:rFonts w:ascii="Times New Roman" w:hAnsi="Times New Roman" w:cs="Times New Roman"/>
                <w:szCs w:val="24"/>
              </w:rPr>
              <w:t xml:space="preserve"> </w:t>
            </w:r>
            <w:r w:rsidR="00034948"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034948" w:rsidRPr="00797DA2">
              <w:rPr>
                <w:rFonts w:ascii="Times New Roman" w:hAnsi="Times New Roman" w:cs="Times New Roman"/>
                <w:szCs w:val="24"/>
              </w:rPr>
              <w:t>claiming</w:t>
            </w:r>
            <w:r w:rsidR="00065B5B" w:rsidRPr="00797DA2">
              <w:rPr>
                <w:rFonts w:ascii="Times New Roman" w:hAnsi="Times New Roman" w:cs="Times New Roman"/>
                <w:szCs w:val="24"/>
              </w:rPr>
              <w:t xml:space="preserve"> </w:t>
            </w:r>
            <w:r w:rsidR="00034948" w:rsidRPr="00797DA2">
              <w:rPr>
                <w:rFonts w:ascii="Times New Roman" w:hAnsi="Times New Roman" w:cs="Times New Roman"/>
                <w:szCs w:val="24"/>
              </w:rPr>
              <w:t>age</w:t>
            </w:r>
            <w:r w:rsidR="00065B5B" w:rsidRPr="00797DA2">
              <w:rPr>
                <w:rFonts w:ascii="Times New Roman" w:hAnsi="Times New Roman" w:cs="Times New Roman"/>
                <w:szCs w:val="24"/>
              </w:rPr>
              <w:t xml:space="preserve"> </w:t>
            </w:r>
            <w:r w:rsidR="00034948" w:rsidRPr="00797DA2">
              <w:rPr>
                <w:rFonts w:ascii="Times New Roman" w:hAnsi="Times New Roman" w:cs="Times New Roman"/>
                <w:szCs w:val="24"/>
              </w:rPr>
              <w:t>to</w:t>
            </w:r>
            <w:r w:rsidR="00065B5B" w:rsidRPr="00797DA2">
              <w:rPr>
                <w:rFonts w:ascii="Times New Roman" w:hAnsi="Times New Roman" w:cs="Times New Roman"/>
                <w:szCs w:val="24"/>
              </w:rPr>
              <w:t xml:space="preserve"> </w:t>
            </w:r>
            <w:r w:rsidR="00034948" w:rsidRPr="00797DA2">
              <w:rPr>
                <w:rFonts w:ascii="Times New Roman" w:hAnsi="Times New Roman" w:cs="Times New Roman"/>
                <w:szCs w:val="24"/>
              </w:rPr>
              <w:t>ensure</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their</w:t>
            </w:r>
            <w:r w:rsidR="00065B5B" w:rsidRPr="00797DA2">
              <w:rPr>
                <w:rFonts w:ascii="Times New Roman" w:hAnsi="Times New Roman" w:cs="Times New Roman"/>
                <w:szCs w:val="24"/>
              </w:rPr>
              <w:t xml:space="preserve"> </w:t>
            </w:r>
            <w:r w:rsidRPr="00797DA2">
              <w:rPr>
                <w:rFonts w:ascii="Times New Roman" w:hAnsi="Times New Roman" w:cs="Times New Roman"/>
                <w:szCs w:val="24"/>
              </w:rPr>
              <w:t>financial</w:t>
            </w:r>
            <w:r w:rsidR="00065B5B" w:rsidRPr="00797DA2">
              <w:rPr>
                <w:rFonts w:ascii="Times New Roman" w:hAnsi="Times New Roman" w:cs="Times New Roman"/>
                <w:szCs w:val="24"/>
              </w:rPr>
              <w:t xml:space="preserve"> </w:t>
            </w:r>
            <w:r w:rsidR="00034948" w:rsidRPr="00797DA2">
              <w:rPr>
                <w:rFonts w:ascii="Times New Roman" w:hAnsi="Times New Roman" w:cs="Times New Roman"/>
                <w:szCs w:val="24"/>
              </w:rPr>
              <w:t>security.</w:t>
            </w:r>
            <w:r w:rsidR="00065B5B" w:rsidRPr="00797DA2">
              <w:rPr>
                <w:rFonts w:ascii="Times New Roman" w:hAnsi="Times New Roman" w:cs="Times New Roman"/>
                <w:bCs/>
                <w:szCs w:val="24"/>
              </w:rPr>
              <w:t xml:space="preserve"> </w:t>
            </w:r>
          </w:p>
          <w:p w:rsidR="00DC0C63" w:rsidRPr="00797DA2" w:rsidRDefault="00DC0C63" w:rsidP="0059067E">
            <w:pPr>
              <w:jc w:val="both"/>
              <w:rPr>
                <w:rFonts w:ascii="Times New Roman" w:hAnsi="Times New Roman" w:cs="Times New Roman"/>
                <w:szCs w:val="24"/>
              </w:rPr>
            </w:pPr>
          </w:p>
          <w:p w:rsidR="00DC0C63" w:rsidRPr="00797DA2" w:rsidRDefault="005505D3" w:rsidP="0059067E">
            <w:pPr>
              <w:jc w:val="both"/>
              <w:rPr>
                <w:rFonts w:ascii="Times New Roman" w:hAnsi="Times New Roman" w:cs="Times New Roman"/>
                <w:szCs w:val="24"/>
              </w:rPr>
            </w:pPr>
            <w:r w:rsidRPr="00797DA2">
              <w:rPr>
                <w:rFonts w:ascii="Times New Roman" w:hAnsi="Times New Roman" w:cs="Times New Roman"/>
                <w:szCs w:val="24"/>
              </w:rPr>
              <w:t>Retirement</w:t>
            </w:r>
            <w:r w:rsidR="00065B5B" w:rsidRPr="00797DA2">
              <w:rPr>
                <w:rFonts w:ascii="Times New Roman" w:hAnsi="Times New Roman" w:cs="Times New Roman"/>
                <w:szCs w:val="24"/>
              </w:rPr>
              <w:t xml:space="preserve"> </w:t>
            </w:r>
            <w:r w:rsidR="00034948" w:rsidRPr="00797DA2">
              <w:rPr>
                <w:rFonts w:ascii="Times New Roman" w:hAnsi="Times New Roman" w:cs="Times New Roman"/>
                <w:szCs w:val="24"/>
              </w:rPr>
              <w:t>pension:</w:t>
            </w:r>
          </w:p>
          <w:p w:rsidR="00C24B15" w:rsidRPr="00797DA2" w:rsidRDefault="00AF1B78" w:rsidP="0059067E">
            <w:pPr>
              <w:jc w:val="both"/>
              <w:rPr>
                <w:rFonts w:ascii="Times New Roman" w:hAnsi="Times New Roman" w:cs="Times New Roman"/>
                <w:szCs w:val="24"/>
              </w:rPr>
            </w:pPr>
            <w:r w:rsidRPr="00797DA2">
              <w:rPr>
                <w:rFonts w:ascii="Times New Roman" w:hAnsi="Times New Roman" w:hint="eastAsia"/>
                <w:szCs w:val="24"/>
              </w:rPr>
              <w:t>E</w:t>
            </w:r>
            <w:r w:rsidRPr="00797DA2">
              <w:rPr>
                <w:rFonts w:ascii="Times New Roman" w:hAnsi="Times New Roman"/>
                <w:szCs w:val="24"/>
              </w:rPr>
              <w:t>mployers shall on a monthly basis contribute labor pension</w:t>
            </w:r>
            <w:r w:rsidRPr="00797DA2">
              <w:rPr>
                <w:rFonts w:ascii="Times New Roman" w:hAnsi="Times New Roman" w:hint="eastAsia"/>
                <w:szCs w:val="24"/>
              </w:rPr>
              <w:t>,</w:t>
            </w:r>
            <w:r w:rsidRPr="00797DA2">
              <w:rPr>
                <w:rFonts w:ascii="Times New Roman" w:hAnsi="Times New Roman"/>
                <w:szCs w:val="24"/>
              </w:rPr>
              <w:t xml:space="preserve"> the amount of </w:t>
            </w:r>
            <w:r w:rsidRPr="00797DA2">
              <w:rPr>
                <w:rFonts w:ascii="Times New Roman" w:hAnsi="Times New Roman" w:hint="eastAsia"/>
                <w:szCs w:val="24"/>
              </w:rPr>
              <w:t xml:space="preserve">that shall not be </w:t>
            </w:r>
            <w:r w:rsidRPr="00797DA2">
              <w:rPr>
                <w:rFonts w:ascii="Times New Roman" w:hAnsi="Times New Roman"/>
                <w:szCs w:val="24"/>
              </w:rPr>
              <w:t xml:space="preserve">less than 6% of the </w:t>
            </w:r>
            <w:r w:rsidRPr="00797DA2">
              <w:rPr>
                <w:rFonts w:ascii="Times New Roman" w:hAnsi="Times New Roman" w:hint="eastAsia"/>
                <w:szCs w:val="24"/>
              </w:rPr>
              <w:t>worker</w:t>
            </w:r>
            <w:r w:rsidRPr="00797DA2">
              <w:rPr>
                <w:rFonts w:ascii="Times New Roman" w:hAnsi="Times New Roman"/>
                <w:szCs w:val="24"/>
              </w:rPr>
              <w:t>’</w:t>
            </w:r>
            <w:r w:rsidRPr="00797DA2">
              <w:rPr>
                <w:rFonts w:ascii="Times New Roman" w:hAnsi="Times New Roman" w:hint="eastAsia"/>
                <w:szCs w:val="24"/>
              </w:rPr>
              <w:t xml:space="preserve">s </w:t>
            </w:r>
            <w:r w:rsidRPr="00797DA2">
              <w:rPr>
                <w:rFonts w:ascii="Times New Roman" w:hAnsi="Times New Roman"/>
                <w:szCs w:val="24"/>
              </w:rPr>
              <w:t>monthly wage to individual account of labor pension at the Bureau of Labor</w:t>
            </w:r>
            <w:r w:rsidR="00836D54">
              <w:rPr>
                <w:rFonts w:ascii="Times New Roman" w:hAnsi="Times New Roman"/>
                <w:szCs w:val="24"/>
              </w:rPr>
              <w:t xml:space="preserve"> Insurance</w:t>
            </w:r>
            <w:r w:rsidRPr="00797DA2">
              <w:rPr>
                <w:rFonts w:ascii="Times New Roman" w:hAnsi="Times New Roman"/>
                <w:szCs w:val="24"/>
              </w:rPr>
              <w:t xml:space="preserve">. </w:t>
            </w:r>
            <w:r w:rsidRPr="00797DA2">
              <w:rPr>
                <w:rFonts w:ascii="Times New Roman" w:hAnsi="Times New Roman" w:hint="eastAsia"/>
                <w:szCs w:val="24"/>
              </w:rPr>
              <w:t>T</w:t>
            </w:r>
            <w:r w:rsidRPr="00797DA2">
              <w:rPr>
                <w:rFonts w:ascii="Times New Roman" w:hAnsi="Times New Roman"/>
                <w:szCs w:val="24"/>
              </w:rPr>
              <w:t xml:space="preserve">he pension shall </w:t>
            </w:r>
            <w:r w:rsidRPr="00797DA2">
              <w:rPr>
                <w:rFonts w:ascii="Times New Roman" w:hAnsi="Times New Roman"/>
                <w:szCs w:val="24"/>
              </w:rPr>
              <w:lastRenderedPageBreak/>
              <w:t xml:space="preserve">not be affected </w:t>
            </w:r>
            <w:r w:rsidRPr="00797DA2">
              <w:rPr>
                <w:rFonts w:ascii="Times New Roman" w:hAnsi="Times New Roman" w:hint="eastAsia"/>
                <w:szCs w:val="24"/>
              </w:rPr>
              <w:t>by</w:t>
            </w:r>
            <w:r w:rsidRPr="00797DA2">
              <w:rPr>
                <w:rFonts w:ascii="Times New Roman" w:hAnsi="Times New Roman"/>
                <w:szCs w:val="24"/>
              </w:rPr>
              <w:t xml:space="preserve"> job changing. Workers who are sixty years or older may claim for payment to the Bureau of Labor</w:t>
            </w:r>
            <w:r w:rsidR="00836D54">
              <w:rPr>
                <w:rFonts w:ascii="Times New Roman" w:hAnsi="Times New Roman"/>
                <w:szCs w:val="24"/>
              </w:rPr>
              <w:t xml:space="preserve"> Insurance</w:t>
            </w:r>
            <w:r w:rsidRPr="00797DA2">
              <w:rPr>
                <w:rFonts w:ascii="Times New Roman" w:hAnsi="Times New Roman" w:hint="eastAsia"/>
                <w:szCs w:val="24"/>
              </w:rPr>
              <w:t>.</w:t>
            </w:r>
            <w:r w:rsidRPr="00797DA2">
              <w:rPr>
                <w:rFonts w:ascii="Times New Roman" w:hAnsi="Times New Roman"/>
                <w:szCs w:val="24"/>
              </w:rPr>
              <w:t xml:space="preserve"> Considering the workers with disabilities </w:t>
            </w:r>
            <w:r w:rsidRPr="00797DA2">
              <w:rPr>
                <w:rFonts w:ascii="Times New Roman" w:hAnsi="Times New Roman" w:hint="eastAsia"/>
                <w:szCs w:val="24"/>
              </w:rPr>
              <w:t xml:space="preserve">in </w:t>
            </w:r>
            <w:r w:rsidRPr="00797DA2">
              <w:rPr>
                <w:rFonts w:ascii="Times New Roman" w:hAnsi="Times New Roman"/>
                <w:szCs w:val="24"/>
              </w:rPr>
              <w:t>physical and mental conditions</w:t>
            </w:r>
            <w:r w:rsidRPr="00797DA2">
              <w:rPr>
                <w:rFonts w:ascii="Times New Roman" w:hAnsi="Times New Roman" w:hint="eastAsia"/>
                <w:szCs w:val="24"/>
              </w:rPr>
              <w:t xml:space="preserve">, </w:t>
            </w:r>
            <w:r w:rsidRPr="00797DA2">
              <w:rPr>
                <w:rFonts w:ascii="Times New Roman" w:hAnsi="Times New Roman"/>
                <w:szCs w:val="24"/>
              </w:rPr>
              <w:t>Labor Pension Act amended to protect their right</w:t>
            </w:r>
            <w:r w:rsidRPr="00797DA2">
              <w:rPr>
                <w:rFonts w:ascii="Times New Roman" w:hAnsi="Times New Roman" w:hint="eastAsia"/>
                <w:szCs w:val="24"/>
              </w:rPr>
              <w:t>s</w:t>
            </w:r>
            <w:r w:rsidRPr="00797DA2">
              <w:rPr>
                <w:rFonts w:ascii="Times New Roman" w:hAnsi="Times New Roman"/>
                <w:szCs w:val="24"/>
              </w:rPr>
              <w:t xml:space="preserve"> in 2014. Workers who receive disability pension or mental/physical disability pension may claim for the retirement pension in advance.</w:t>
            </w:r>
            <w:r w:rsidR="00065B5B" w:rsidRPr="00797DA2">
              <w:rPr>
                <w:rFonts w:ascii="Times New Roman" w:hAnsi="Times New Roman" w:cs="Times New Roman"/>
                <w:szCs w:val="24"/>
              </w:rPr>
              <w:t xml:space="preserve"> </w:t>
            </w:r>
          </w:p>
        </w:tc>
      </w:tr>
      <w:tr w:rsidR="00797DA2" w:rsidRPr="00797DA2" w:rsidTr="00C24B15">
        <w:tc>
          <w:tcPr>
            <w:tcW w:w="1925" w:type="dxa"/>
            <w:vAlign w:val="center"/>
          </w:tcPr>
          <w:p w:rsidR="00DC0C63" w:rsidRPr="00797DA2" w:rsidRDefault="00A8072B" w:rsidP="0059067E">
            <w:pPr>
              <w:rPr>
                <w:rFonts w:ascii="Times New Roman" w:hAnsi="Times New Roman" w:cs="Times New Roman"/>
                <w:szCs w:val="24"/>
              </w:rPr>
            </w:pPr>
            <w:r w:rsidRPr="00797DA2">
              <w:rPr>
                <w:rFonts w:ascii="Times New Roman" w:hAnsi="Times New Roman" w:cs="Times New Roman"/>
                <w:szCs w:val="24"/>
              </w:rPr>
              <w:lastRenderedPageBreak/>
              <w:t>Rights</w:t>
            </w:r>
            <w:r w:rsidR="00065B5B" w:rsidRPr="00797DA2">
              <w:rPr>
                <w:rFonts w:ascii="Times New Roman" w:hAnsi="Times New Roman" w:cs="Times New Roman"/>
                <w:szCs w:val="24"/>
              </w:rPr>
              <w:t xml:space="preserve"> </w:t>
            </w:r>
            <w:r w:rsidR="008C4DD0"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Military</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Personnel</w:t>
            </w:r>
          </w:p>
        </w:tc>
        <w:tc>
          <w:tcPr>
            <w:tcW w:w="5891" w:type="dxa"/>
          </w:tcPr>
          <w:p w:rsidR="00DC0C63" w:rsidRPr="00797DA2" w:rsidRDefault="00A8072B" w:rsidP="00AF1B78">
            <w:pPr>
              <w:jc w:val="both"/>
              <w:rPr>
                <w:rFonts w:ascii="Times New Roman" w:hAnsi="Times New Roman" w:cs="Times New Roman"/>
                <w:szCs w:val="24"/>
              </w:rPr>
            </w:pP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Act</w:t>
            </w:r>
            <w:r w:rsidR="00065B5B" w:rsidRPr="00797DA2">
              <w:rPr>
                <w:rFonts w:ascii="Times New Roman" w:hAnsi="Times New Roman" w:cs="Times New Roman"/>
                <w:szCs w:val="24"/>
              </w:rPr>
              <w:t xml:space="preserve"> </w:t>
            </w:r>
            <w:r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Pr="00797DA2">
              <w:rPr>
                <w:rFonts w:ascii="Times New Roman" w:hAnsi="Times New Roman" w:cs="Times New Roman"/>
                <w:szCs w:val="24"/>
              </w:rPr>
              <w:t>Insurance</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Military</w:t>
            </w:r>
            <w:r w:rsidR="00065B5B" w:rsidRPr="00797DA2">
              <w:rPr>
                <w:rFonts w:ascii="Times New Roman" w:hAnsi="Times New Roman" w:cs="Times New Roman"/>
                <w:szCs w:val="24"/>
              </w:rPr>
              <w:t xml:space="preserve"> </w:t>
            </w:r>
            <w:r w:rsidRPr="00797DA2">
              <w:rPr>
                <w:rFonts w:ascii="Times New Roman" w:hAnsi="Times New Roman" w:cs="Times New Roman"/>
                <w:szCs w:val="24"/>
              </w:rPr>
              <w:t>Personnel</w:t>
            </w:r>
            <w:r w:rsidR="00065B5B" w:rsidRPr="00797DA2">
              <w:rPr>
                <w:rFonts w:ascii="Times New Roman" w:hAnsi="Times New Roman" w:cs="Times New Roman"/>
                <w:szCs w:val="24"/>
              </w:rPr>
              <w:t xml:space="preserve"> </w:t>
            </w:r>
            <w:r w:rsidR="008C4DD0" w:rsidRPr="00797DA2">
              <w:rPr>
                <w:rFonts w:ascii="Times New Roman" w:hAnsi="Times New Roman" w:cs="Times New Roman"/>
                <w:szCs w:val="24"/>
              </w:rPr>
              <w:t>provides</w:t>
            </w:r>
            <w:r w:rsidR="00065B5B" w:rsidRPr="00797DA2">
              <w:rPr>
                <w:rFonts w:ascii="Times New Roman" w:hAnsi="Times New Roman" w:cs="Times New Roman"/>
                <w:szCs w:val="24"/>
              </w:rPr>
              <w:t xml:space="preserve"> </w:t>
            </w:r>
            <w:r w:rsidRPr="00797DA2">
              <w:rPr>
                <w:rFonts w:ascii="Times New Roman" w:hAnsi="Times New Roman" w:cs="Times New Roman"/>
                <w:szCs w:val="24"/>
              </w:rPr>
              <w:t>that</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insured</w:t>
            </w:r>
            <w:r w:rsidR="00065B5B" w:rsidRPr="00797DA2">
              <w:rPr>
                <w:rFonts w:ascii="Times New Roman" w:hAnsi="Times New Roman" w:cs="Times New Roman"/>
                <w:szCs w:val="24"/>
              </w:rPr>
              <w:t xml:space="preserve"> </w:t>
            </w:r>
            <w:r w:rsidRPr="00797DA2">
              <w:rPr>
                <w:rFonts w:ascii="Times New Roman" w:hAnsi="Times New Roman" w:cs="Times New Roman"/>
                <w:szCs w:val="24"/>
              </w:rPr>
              <w:t>may</w:t>
            </w:r>
            <w:r w:rsidR="00065B5B" w:rsidRPr="00797DA2">
              <w:rPr>
                <w:rFonts w:ascii="Times New Roman" w:hAnsi="Times New Roman" w:cs="Times New Roman"/>
                <w:szCs w:val="24"/>
              </w:rPr>
              <w:t xml:space="preserve"> </w:t>
            </w:r>
            <w:r w:rsidRPr="00797DA2">
              <w:rPr>
                <w:rFonts w:ascii="Times New Roman" w:hAnsi="Times New Roman" w:cs="Times New Roman"/>
                <w:szCs w:val="24"/>
              </w:rPr>
              <w:t>claim</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00AF1B78" w:rsidRPr="00797DA2">
              <w:rPr>
                <w:rFonts w:ascii="Times New Roman" w:hAnsi="Times New Roman" w:cs="Times New Roman" w:hint="eastAsia"/>
                <w:szCs w:val="24"/>
              </w:rPr>
              <w:t>6</w:t>
            </w:r>
            <w:r w:rsidR="00065B5B" w:rsidRPr="00797DA2">
              <w:rPr>
                <w:rFonts w:ascii="Times New Roman" w:hAnsi="Times New Roman" w:cs="Times New Roman"/>
                <w:szCs w:val="24"/>
              </w:rPr>
              <w:t xml:space="preserve"> </w:t>
            </w:r>
            <w:r w:rsidRPr="00797DA2">
              <w:rPr>
                <w:rFonts w:ascii="Times New Roman" w:hAnsi="Times New Roman" w:cs="Times New Roman"/>
                <w:szCs w:val="24"/>
              </w:rPr>
              <w:t>to</w:t>
            </w:r>
            <w:r w:rsidR="00065B5B" w:rsidRPr="00797DA2">
              <w:rPr>
                <w:rFonts w:ascii="Times New Roman" w:hAnsi="Times New Roman" w:cs="Times New Roman"/>
                <w:szCs w:val="24"/>
              </w:rPr>
              <w:t xml:space="preserve"> </w:t>
            </w:r>
            <w:r w:rsidR="00AF1B78" w:rsidRPr="00797DA2">
              <w:rPr>
                <w:rFonts w:ascii="Times New Roman" w:hAnsi="Times New Roman" w:cs="Times New Roman" w:hint="eastAsia"/>
                <w:szCs w:val="24"/>
              </w:rPr>
              <w:t>40</w:t>
            </w:r>
            <w:r w:rsidR="00065B5B" w:rsidRPr="00797DA2">
              <w:rPr>
                <w:rFonts w:ascii="Times New Roman" w:hAnsi="Times New Roman" w:cs="Times New Roman"/>
                <w:szCs w:val="24"/>
              </w:rPr>
              <w:t xml:space="preserve"> </w:t>
            </w:r>
            <w:r w:rsidRPr="00797DA2">
              <w:rPr>
                <w:rFonts w:ascii="Times New Roman" w:hAnsi="Times New Roman" w:cs="Times New Roman"/>
                <w:szCs w:val="24"/>
              </w:rPr>
              <w:t>basic</w:t>
            </w:r>
            <w:r w:rsidR="00065B5B" w:rsidRPr="00797DA2">
              <w:rPr>
                <w:rFonts w:ascii="Times New Roman" w:hAnsi="Times New Roman" w:cs="Times New Roman"/>
                <w:szCs w:val="24"/>
              </w:rPr>
              <w:t xml:space="preserve"> </w:t>
            </w:r>
            <w:r w:rsidRPr="00797DA2">
              <w:rPr>
                <w:rFonts w:ascii="Times New Roman" w:hAnsi="Times New Roman" w:cs="Times New Roman"/>
                <w:szCs w:val="24"/>
              </w:rPr>
              <w:t>points</w:t>
            </w:r>
            <w:r w:rsidR="00065B5B" w:rsidRPr="00797DA2">
              <w:rPr>
                <w:rFonts w:ascii="Times New Roman" w:hAnsi="Times New Roman" w:cs="Times New Roman"/>
                <w:szCs w:val="24"/>
              </w:rPr>
              <w:t xml:space="preserve"> </w:t>
            </w:r>
            <w:r w:rsidRPr="00797DA2">
              <w:rPr>
                <w:rFonts w:ascii="Times New Roman" w:hAnsi="Times New Roman" w:cs="Times New Roman"/>
                <w:szCs w:val="24"/>
              </w:rPr>
              <w:t>if</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they</w:t>
            </w:r>
            <w:r w:rsidR="00065B5B" w:rsidRPr="00797DA2">
              <w:rPr>
                <w:rFonts w:ascii="Times New Roman" w:hAnsi="Times New Roman" w:cs="Times New Roman"/>
                <w:szCs w:val="24"/>
              </w:rPr>
              <w:t xml:space="preserve"> </w:t>
            </w:r>
            <w:r w:rsidRPr="00797DA2">
              <w:rPr>
                <w:rFonts w:ascii="Times New Roman" w:hAnsi="Times New Roman" w:cs="Times New Roman"/>
                <w:szCs w:val="24"/>
              </w:rPr>
              <w:t>become</w:t>
            </w:r>
            <w:r w:rsidR="00065B5B" w:rsidRPr="00797DA2">
              <w:rPr>
                <w:rFonts w:ascii="Times New Roman" w:hAnsi="Times New Roman" w:cs="Times New Roman"/>
                <w:szCs w:val="24"/>
              </w:rPr>
              <w:t xml:space="preserve"> </w:t>
            </w:r>
            <w:r w:rsidRPr="00797DA2">
              <w:rPr>
                <w:rFonts w:ascii="Times New Roman" w:hAnsi="Times New Roman" w:cs="Times New Roman"/>
                <w:szCs w:val="24"/>
              </w:rPr>
              <w:t>disabled</w:t>
            </w:r>
            <w:r w:rsidR="00065B5B" w:rsidRPr="00797DA2">
              <w:rPr>
                <w:rFonts w:ascii="Times New Roman" w:hAnsi="Times New Roman" w:cs="Times New Roman"/>
                <w:szCs w:val="24"/>
              </w:rPr>
              <w:t xml:space="preserve"> </w:t>
            </w:r>
            <w:r w:rsidRPr="00797DA2">
              <w:rPr>
                <w:rFonts w:ascii="Times New Roman" w:hAnsi="Times New Roman" w:cs="Times New Roman"/>
                <w:szCs w:val="24"/>
              </w:rPr>
              <w:t>in</w:t>
            </w:r>
            <w:r w:rsidR="00065B5B" w:rsidRPr="00797DA2">
              <w:rPr>
                <w:rFonts w:ascii="Times New Roman" w:hAnsi="Times New Roman" w:cs="Times New Roman"/>
                <w:szCs w:val="24"/>
              </w:rPr>
              <w:t xml:space="preserve"> </w:t>
            </w:r>
            <w:r w:rsidRPr="00797DA2">
              <w:rPr>
                <w:rFonts w:ascii="Times New Roman" w:hAnsi="Times New Roman" w:cs="Times New Roman"/>
                <w:szCs w:val="24"/>
              </w:rPr>
              <w:t>action,</w:t>
            </w:r>
            <w:r w:rsidR="00065B5B" w:rsidRPr="00797DA2">
              <w:rPr>
                <w:rFonts w:ascii="Times New Roman" w:hAnsi="Times New Roman" w:cs="Times New Roman"/>
                <w:szCs w:val="24"/>
              </w:rPr>
              <w:t xml:space="preserve"> </w:t>
            </w:r>
            <w:r w:rsidRPr="00797DA2">
              <w:rPr>
                <w:rFonts w:ascii="Times New Roman" w:hAnsi="Times New Roman" w:cs="Times New Roman"/>
                <w:szCs w:val="24"/>
              </w:rPr>
              <w:t>while</w:t>
            </w:r>
            <w:r w:rsidR="00065B5B" w:rsidRPr="00797DA2">
              <w:rPr>
                <w:rFonts w:ascii="Times New Roman" w:hAnsi="Times New Roman" w:cs="Times New Roman"/>
                <w:szCs w:val="24"/>
              </w:rPr>
              <w:t xml:space="preserve"> </w:t>
            </w:r>
            <w:r w:rsidRPr="00797DA2">
              <w:rPr>
                <w:rFonts w:ascii="Times New Roman" w:hAnsi="Times New Roman" w:cs="Times New Roman"/>
                <w:szCs w:val="24"/>
              </w:rPr>
              <w:t>on</w:t>
            </w:r>
            <w:r w:rsidR="00065B5B" w:rsidRPr="00797DA2">
              <w:rPr>
                <w:rFonts w:ascii="Times New Roman" w:hAnsi="Times New Roman" w:cs="Times New Roman"/>
                <w:szCs w:val="24"/>
              </w:rPr>
              <w:t xml:space="preserve"> </w:t>
            </w:r>
            <w:r w:rsidRPr="00797DA2">
              <w:rPr>
                <w:rFonts w:ascii="Times New Roman" w:hAnsi="Times New Roman" w:cs="Times New Roman"/>
                <w:szCs w:val="24"/>
              </w:rPr>
              <w:t>duty</w:t>
            </w:r>
            <w:r w:rsidR="008C4DD0" w:rsidRPr="00797DA2">
              <w:rPr>
                <w:rFonts w:ascii="Times New Roman" w:hAnsi="Times New Roman" w:cs="Times New Roman"/>
                <w:szCs w:val="24"/>
              </w:rPr>
              <w:t>,</w:t>
            </w:r>
            <w:r w:rsidR="00065B5B" w:rsidRPr="00797DA2">
              <w:rPr>
                <w:rFonts w:ascii="Times New Roman" w:hAnsi="Times New Roman" w:cs="Times New Roman"/>
                <w:szCs w:val="24"/>
              </w:rPr>
              <w:t xml:space="preserve"> </w:t>
            </w:r>
            <w:r w:rsidRPr="00797DA2">
              <w:rPr>
                <w:rFonts w:ascii="Times New Roman" w:hAnsi="Times New Roman" w:cs="Times New Roman"/>
                <w:szCs w:val="24"/>
              </w:rPr>
              <w:t>or</w:t>
            </w:r>
            <w:r w:rsidR="00065B5B" w:rsidRPr="00797DA2">
              <w:rPr>
                <w:rFonts w:ascii="Times New Roman" w:hAnsi="Times New Roman" w:cs="Times New Roman"/>
                <w:szCs w:val="24"/>
              </w:rPr>
              <w:t xml:space="preserve"> </w:t>
            </w:r>
            <w:r w:rsidRPr="00797DA2">
              <w:rPr>
                <w:rFonts w:ascii="Times New Roman" w:hAnsi="Times New Roman" w:cs="Times New Roman"/>
                <w:szCs w:val="24"/>
              </w:rPr>
              <w:t>due</w:t>
            </w:r>
            <w:r w:rsidR="00065B5B" w:rsidRPr="00797DA2">
              <w:rPr>
                <w:rFonts w:ascii="Times New Roman" w:hAnsi="Times New Roman" w:cs="Times New Roman"/>
                <w:szCs w:val="24"/>
              </w:rPr>
              <w:t xml:space="preserve"> </w:t>
            </w:r>
            <w:r w:rsidRPr="00797DA2">
              <w:rPr>
                <w:rFonts w:ascii="Times New Roman" w:hAnsi="Times New Roman" w:cs="Times New Roman"/>
                <w:szCs w:val="24"/>
              </w:rPr>
              <w:t>to</w:t>
            </w:r>
            <w:r w:rsidR="00065B5B" w:rsidRPr="00797DA2">
              <w:rPr>
                <w:rFonts w:ascii="Times New Roman" w:hAnsi="Times New Roman" w:cs="Times New Roman"/>
                <w:szCs w:val="24"/>
              </w:rPr>
              <w:t xml:space="preserve"> </w:t>
            </w:r>
            <w:r w:rsidRPr="00797DA2">
              <w:rPr>
                <w:rFonts w:ascii="Times New Roman" w:hAnsi="Times New Roman" w:cs="Times New Roman"/>
                <w:szCs w:val="24"/>
              </w:rPr>
              <w:t>sickness</w:t>
            </w:r>
            <w:r w:rsidR="00065B5B" w:rsidRPr="00797DA2">
              <w:rPr>
                <w:rFonts w:ascii="Times New Roman" w:hAnsi="Times New Roman" w:cs="Times New Roman"/>
                <w:szCs w:val="24"/>
              </w:rPr>
              <w:t xml:space="preserve"> </w:t>
            </w:r>
            <w:r w:rsidRPr="00797DA2">
              <w:rPr>
                <w:rFonts w:ascii="Times New Roman" w:hAnsi="Times New Roman" w:cs="Times New Roman"/>
                <w:szCs w:val="24"/>
              </w:rPr>
              <w:t>or</w:t>
            </w:r>
            <w:r w:rsidR="00065B5B" w:rsidRPr="00797DA2">
              <w:rPr>
                <w:rFonts w:ascii="Times New Roman" w:hAnsi="Times New Roman" w:cs="Times New Roman"/>
                <w:szCs w:val="24"/>
              </w:rPr>
              <w:t xml:space="preserve"> </w:t>
            </w:r>
            <w:r w:rsidRPr="00797DA2">
              <w:rPr>
                <w:rFonts w:ascii="Times New Roman" w:hAnsi="Times New Roman" w:cs="Times New Roman"/>
                <w:szCs w:val="24"/>
              </w:rPr>
              <w:t>accident.</w:t>
            </w:r>
          </w:p>
        </w:tc>
      </w:tr>
      <w:tr w:rsidR="00797DA2" w:rsidRPr="00797DA2" w:rsidTr="00C24B15">
        <w:tc>
          <w:tcPr>
            <w:tcW w:w="1925" w:type="dxa"/>
            <w:vAlign w:val="center"/>
          </w:tcPr>
          <w:p w:rsidR="00C24B15" w:rsidRPr="00797DA2" w:rsidRDefault="00A8072B" w:rsidP="0059067E">
            <w:pPr>
              <w:rPr>
                <w:rFonts w:ascii="Times New Roman" w:hAnsi="Times New Roman" w:cs="Times New Roman"/>
                <w:szCs w:val="24"/>
              </w:rPr>
            </w:pPr>
            <w:r w:rsidRPr="00797DA2">
              <w:rPr>
                <w:rFonts w:ascii="Times New Roman" w:hAnsi="Times New Roman" w:cs="Times New Roman"/>
                <w:szCs w:val="24"/>
              </w:rPr>
              <w:t>Rights</w:t>
            </w:r>
            <w:r w:rsidR="00065B5B" w:rsidRPr="00797DA2">
              <w:rPr>
                <w:rFonts w:ascii="Times New Roman" w:hAnsi="Times New Roman" w:cs="Times New Roman"/>
                <w:szCs w:val="24"/>
              </w:rPr>
              <w:t xml:space="preserve"> </w:t>
            </w:r>
            <w:r w:rsidR="008C4DD0"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Pr="00797DA2">
              <w:rPr>
                <w:rFonts w:ascii="Times New Roman" w:hAnsi="Times New Roman" w:cs="Times New Roman"/>
                <w:szCs w:val="24"/>
              </w:rPr>
              <w:t>public</w:t>
            </w:r>
            <w:r w:rsidR="00065B5B" w:rsidRPr="00797DA2">
              <w:rPr>
                <w:rFonts w:ascii="Times New Roman" w:hAnsi="Times New Roman" w:cs="Times New Roman"/>
                <w:szCs w:val="24"/>
              </w:rPr>
              <w:t xml:space="preserve"> </w:t>
            </w:r>
            <w:r w:rsidRPr="00797DA2">
              <w:rPr>
                <w:rFonts w:ascii="Times New Roman" w:hAnsi="Times New Roman" w:cs="Times New Roman"/>
                <w:szCs w:val="24"/>
              </w:rPr>
              <w:t>servants</w:t>
            </w:r>
          </w:p>
        </w:tc>
        <w:tc>
          <w:tcPr>
            <w:tcW w:w="5891" w:type="dxa"/>
          </w:tcPr>
          <w:p w:rsidR="00DC0C63" w:rsidRPr="00797DA2" w:rsidRDefault="00C806F9" w:rsidP="00DC0C63">
            <w:pPr>
              <w:jc w:val="both"/>
              <w:rPr>
                <w:rFonts w:ascii="Times New Roman" w:hAnsi="Times New Roman" w:cs="Times New Roman"/>
                <w:szCs w:val="24"/>
              </w:rPr>
            </w:pPr>
            <w:r w:rsidRPr="00797DA2">
              <w:rPr>
                <w:rFonts w:ascii="Times New Roman" w:hAnsi="Times New Roman" w:cs="Times New Roman"/>
                <w:szCs w:val="24"/>
              </w:rPr>
              <w:t>The Civil</w:t>
            </w:r>
            <w:r w:rsidR="00AF1B78" w:rsidRPr="00797DA2">
              <w:rPr>
                <w:rFonts w:ascii="Times New Roman" w:hAnsi="Times New Roman" w:cs="Times New Roman" w:hint="eastAsia"/>
                <w:szCs w:val="24"/>
              </w:rPr>
              <w:t xml:space="preserve"> Service Retirement</w:t>
            </w:r>
            <w:r w:rsidR="00EF54B1" w:rsidRPr="00797DA2">
              <w:rPr>
                <w:rFonts w:ascii="Times New Roman" w:hAnsi="Times New Roman" w:cs="Times New Roman"/>
                <w:szCs w:val="24"/>
              </w:rPr>
              <w:t xml:space="preserve"> Act</w:t>
            </w:r>
            <w:r w:rsidR="00065B5B" w:rsidRPr="00797DA2">
              <w:rPr>
                <w:rFonts w:ascii="Times New Roman" w:hAnsi="Times New Roman" w:cs="Times New Roman"/>
                <w:szCs w:val="24"/>
              </w:rPr>
              <w:t xml:space="preserve"> </w:t>
            </w:r>
            <w:r w:rsidR="00450A6E" w:rsidRPr="00797DA2">
              <w:rPr>
                <w:rFonts w:ascii="Times New Roman" w:hAnsi="Times New Roman" w:cs="Times New Roman"/>
                <w:szCs w:val="24"/>
              </w:rPr>
              <w:t>ensures</w:t>
            </w:r>
            <w:r w:rsidR="00065B5B" w:rsidRPr="00797DA2">
              <w:rPr>
                <w:rFonts w:ascii="Times New Roman" w:hAnsi="Times New Roman" w:cs="Times New Roman"/>
                <w:szCs w:val="24"/>
              </w:rPr>
              <w:t xml:space="preserve"> </w:t>
            </w:r>
            <w:r w:rsidR="00450A6E" w:rsidRPr="00797DA2">
              <w:rPr>
                <w:rFonts w:ascii="Times New Roman" w:hAnsi="Times New Roman" w:cs="Times New Roman"/>
                <w:szCs w:val="24"/>
              </w:rPr>
              <w:t>a</w:t>
            </w:r>
            <w:r w:rsidR="00065B5B" w:rsidRPr="00797DA2">
              <w:rPr>
                <w:rFonts w:ascii="Times New Roman" w:hAnsi="Times New Roman" w:cs="Times New Roman"/>
                <w:szCs w:val="24"/>
              </w:rPr>
              <w:t xml:space="preserve"> </w:t>
            </w:r>
            <w:r w:rsidR="00450A6E" w:rsidRPr="00797DA2">
              <w:rPr>
                <w:rFonts w:ascii="Times New Roman" w:hAnsi="Times New Roman" w:cs="Times New Roman"/>
                <w:szCs w:val="24"/>
              </w:rPr>
              <w:t>stable</w:t>
            </w:r>
            <w:r w:rsidR="00065B5B" w:rsidRPr="00797DA2">
              <w:rPr>
                <w:rFonts w:ascii="Times New Roman" w:hAnsi="Times New Roman" w:cs="Times New Roman"/>
                <w:szCs w:val="24"/>
              </w:rPr>
              <w:t xml:space="preserve"> </w:t>
            </w:r>
            <w:r w:rsidR="00450A6E" w:rsidRPr="00797DA2">
              <w:rPr>
                <w:rFonts w:ascii="Times New Roman" w:hAnsi="Times New Roman" w:cs="Times New Roman"/>
                <w:szCs w:val="24"/>
              </w:rPr>
              <w:t>basic</w:t>
            </w:r>
            <w:r w:rsidR="00065B5B" w:rsidRPr="00797DA2">
              <w:rPr>
                <w:rFonts w:ascii="Times New Roman" w:hAnsi="Times New Roman" w:cs="Times New Roman"/>
                <w:szCs w:val="24"/>
              </w:rPr>
              <w:t xml:space="preserve"> </w:t>
            </w:r>
            <w:r w:rsidR="00450A6E" w:rsidRPr="00797DA2">
              <w:rPr>
                <w:rFonts w:ascii="Times New Roman" w:hAnsi="Times New Roman" w:cs="Times New Roman"/>
                <w:szCs w:val="24"/>
              </w:rPr>
              <w:t>life</w:t>
            </w:r>
            <w:r w:rsidR="00065B5B" w:rsidRPr="00797DA2">
              <w:rPr>
                <w:rFonts w:ascii="Times New Roman" w:hAnsi="Times New Roman" w:cs="Times New Roman"/>
                <w:szCs w:val="24"/>
              </w:rPr>
              <w:t xml:space="preserve"> </w:t>
            </w:r>
            <w:r w:rsidR="00450A6E"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00450A6E" w:rsidRPr="00797DA2">
              <w:rPr>
                <w:rFonts w:ascii="Times New Roman" w:hAnsi="Times New Roman" w:cs="Times New Roman"/>
                <w:szCs w:val="24"/>
              </w:rPr>
              <w:t>public</w:t>
            </w:r>
            <w:r w:rsidR="00065B5B" w:rsidRPr="00797DA2">
              <w:rPr>
                <w:rFonts w:ascii="Times New Roman" w:hAnsi="Times New Roman" w:cs="Times New Roman"/>
                <w:szCs w:val="24"/>
              </w:rPr>
              <w:t xml:space="preserve"> </w:t>
            </w:r>
            <w:r w:rsidR="00450A6E" w:rsidRPr="00797DA2">
              <w:rPr>
                <w:rFonts w:ascii="Times New Roman" w:hAnsi="Times New Roman" w:cs="Times New Roman"/>
                <w:szCs w:val="24"/>
              </w:rPr>
              <w:t>servants</w:t>
            </w:r>
            <w:r w:rsidR="00065B5B" w:rsidRPr="00797DA2">
              <w:rPr>
                <w:rFonts w:ascii="Times New Roman" w:hAnsi="Times New Roman" w:cs="Times New Roman"/>
                <w:szCs w:val="24"/>
              </w:rPr>
              <w:t xml:space="preserve"> </w:t>
            </w:r>
            <w:r w:rsidR="00450A6E" w:rsidRPr="00797DA2">
              <w:rPr>
                <w:rFonts w:ascii="Times New Roman" w:hAnsi="Times New Roman" w:cs="Times New Roman"/>
                <w:szCs w:val="24"/>
              </w:rPr>
              <w:t>who</w:t>
            </w:r>
            <w:r w:rsidR="00065B5B" w:rsidRPr="00797DA2">
              <w:rPr>
                <w:rFonts w:ascii="Times New Roman" w:hAnsi="Times New Roman" w:cs="Times New Roman"/>
                <w:szCs w:val="24"/>
              </w:rPr>
              <w:t xml:space="preserve"> </w:t>
            </w:r>
            <w:r w:rsidR="008C4DD0" w:rsidRPr="00797DA2">
              <w:rPr>
                <w:rFonts w:ascii="Times New Roman" w:hAnsi="Times New Roman" w:cs="Times New Roman"/>
                <w:szCs w:val="24"/>
              </w:rPr>
              <w:t>suffer</w:t>
            </w:r>
            <w:r w:rsidR="00065B5B" w:rsidRPr="00797DA2">
              <w:rPr>
                <w:rFonts w:ascii="Times New Roman" w:hAnsi="Times New Roman" w:cs="Times New Roman"/>
                <w:szCs w:val="24"/>
              </w:rPr>
              <w:t xml:space="preserve"> </w:t>
            </w:r>
            <w:r w:rsidR="008C4DD0" w:rsidRPr="00797DA2">
              <w:rPr>
                <w:rFonts w:ascii="Times New Roman" w:hAnsi="Times New Roman" w:cs="Times New Roman"/>
                <w:szCs w:val="24"/>
              </w:rPr>
              <w:t>from</w:t>
            </w:r>
            <w:r w:rsidR="00065B5B" w:rsidRPr="00797DA2">
              <w:rPr>
                <w:rFonts w:ascii="Times New Roman" w:hAnsi="Times New Roman" w:cs="Times New Roman"/>
                <w:szCs w:val="24"/>
              </w:rPr>
              <w:t xml:space="preserve"> </w:t>
            </w:r>
            <w:r w:rsidR="00450A6E" w:rsidRPr="00797DA2">
              <w:rPr>
                <w:rFonts w:ascii="Times New Roman" w:hAnsi="Times New Roman" w:cs="Times New Roman"/>
                <w:szCs w:val="24"/>
              </w:rPr>
              <w:t>disabilit</w:t>
            </w:r>
            <w:r w:rsidR="008C4DD0" w:rsidRPr="00797DA2">
              <w:rPr>
                <w:rFonts w:ascii="Times New Roman" w:hAnsi="Times New Roman" w:cs="Times New Roman"/>
                <w:szCs w:val="24"/>
              </w:rPr>
              <w:t>ies</w:t>
            </w:r>
            <w:r w:rsidR="00065B5B" w:rsidRPr="00797DA2">
              <w:rPr>
                <w:rFonts w:ascii="Times New Roman" w:hAnsi="Times New Roman" w:cs="Times New Roman"/>
                <w:szCs w:val="24"/>
              </w:rPr>
              <w:t xml:space="preserve"> </w:t>
            </w:r>
            <w:r w:rsidR="00450A6E" w:rsidRPr="00797DA2">
              <w:rPr>
                <w:rFonts w:ascii="Times New Roman" w:hAnsi="Times New Roman" w:cs="Times New Roman"/>
                <w:szCs w:val="24"/>
              </w:rPr>
              <w:t>caused</w:t>
            </w:r>
            <w:r w:rsidR="00065B5B" w:rsidRPr="00797DA2">
              <w:rPr>
                <w:rFonts w:ascii="Times New Roman" w:hAnsi="Times New Roman" w:cs="Times New Roman"/>
                <w:szCs w:val="24"/>
              </w:rPr>
              <w:t xml:space="preserve"> </w:t>
            </w:r>
            <w:r w:rsidR="00450A6E" w:rsidRPr="00797DA2">
              <w:rPr>
                <w:rFonts w:ascii="Times New Roman" w:hAnsi="Times New Roman" w:cs="Times New Roman"/>
                <w:szCs w:val="24"/>
              </w:rPr>
              <w:t>by</w:t>
            </w:r>
            <w:r w:rsidR="00065B5B" w:rsidRPr="00797DA2">
              <w:rPr>
                <w:rFonts w:ascii="Times New Roman" w:hAnsi="Times New Roman" w:cs="Times New Roman"/>
                <w:szCs w:val="24"/>
              </w:rPr>
              <w:t xml:space="preserve"> </w:t>
            </w:r>
            <w:r w:rsidR="00450A6E" w:rsidRPr="00797DA2">
              <w:rPr>
                <w:rFonts w:ascii="Times New Roman" w:hAnsi="Times New Roman" w:cs="Times New Roman"/>
                <w:szCs w:val="24"/>
              </w:rPr>
              <w:t>injury</w:t>
            </w:r>
            <w:r w:rsidR="00065B5B" w:rsidRPr="00797DA2">
              <w:rPr>
                <w:rFonts w:ascii="Times New Roman" w:hAnsi="Times New Roman" w:cs="Times New Roman"/>
                <w:szCs w:val="24"/>
              </w:rPr>
              <w:t xml:space="preserve"> </w:t>
            </w:r>
            <w:r w:rsidR="00450A6E" w:rsidRPr="00797DA2">
              <w:rPr>
                <w:rFonts w:ascii="Times New Roman" w:hAnsi="Times New Roman" w:cs="Times New Roman"/>
                <w:szCs w:val="24"/>
              </w:rPr>
              <w:t>or</w:t>
            </w:r>
            <w:r w:rsidR="00065B5B" w:rsidRPr="00797DA2">
              <w:rPr>
                <w:rFonts w:ascii="Times New Roman" w:hAnsi="Times New Roman" w:cs="Times New Roman"/>
                <w:szCs w:val="24"/>
              </w:rPr>
              <w:t xml:space="preserve"> </w:t>
            </w:r>
            <w:r w:rsidR="00450A6E" w:rsidRPr="00797DA2">
              <w:rPr>
                <w:rFonts w:ascii="Times New Roman" w:hAnsi="Times New Roman" w:cs="Times New Roman"/>
                <w:szCs w:val="24"/>
              </w:rPr>
              <w:t>disease</w:t>
            </w:r>
            <w:r w:rsidR="00065B5B" w:rsidRPr="00797DA2">
              <w:rPr>
                <w:rFonts w:ascii="Times New Roman" w:hAnsi="Times New Roman" w:cs="Times New Roman"/>
                <w:szCs w:val="24"/>
              </w:rPr>
              <w:t xml:space="preserve"> </w:t>
            </w:r>
            <w:r w:rsidR="00450A6E" w:rsidRPr="00797DA2">
              <w:rPr>
                <w:rFonts w:ascii="Times New Roman" w:hAnsi="Times New Roman" w:cs="Times New Roman"/>
                <w:szCs w:val="24"/>
              </w:rPr>
              <w:t>directly</w:t>
            </w:r>
            <w:r w:rsidR="00065B5B" w:rsidRPr="00797DA2">
              <w:rPr>
                <w:rFonts w:ascii="Times New Roman" w:hAnsi="Times New Roman" w:cs="Times New Roman"/>
                <w:szCs w:val="24"/>
              </w:rPr>
              <w:t xml:space="preserve"> </w:t>
            </w:r>
            <w:r w:rsidR="00450A6E" w:rsidRPr="00797DA2">
              <w:rPr>
                <w:rFonts w:ascii="Times New Roman" w:hAnsi="Times New Roman" w:cs="Times New Roman"/>
                <w:szCs w:val="24"/>
              </w:rPr>
              <w:t>resulting</w:t>
            </w:r>
            <w:r w:rsidR="00065B5B" w:rsidRPr="00797DA2">
              <w:rPr>
                <w:rFonts w:ascii="Times New Roman" w:hAnsi="Times New Roman" w:cs="Times New Roman"/>
                <w:szCs w:val="24"/>
              </w:rPr>
              <w:t xml:space="preserve"> </w:t>
            </w:r>
            <w:r w:rsidR="00450A6E" w:rsidRPr="00797DA2">
              <w:rPr>
                <w:rFonts w:ascii="Times New Roman" w:hAnsi="Times New Roman" w:cs="Times New Roman"/>
                <w:szCs w:val="24"/>
              </w:rPr>
              <w:t>from</w:t>
            </w:r>
            <w:r w:rsidR="00065B5B" w:rsidRPr="00797DA2">
              <w:rPr>
                <w:rFonts w:ascii="Times New Roman" w:hAnsi="Times New Roman" w:cs="Times New Roman"/>
                <w:szCs w:val="24"/>
              </w:rPr>
              <w:t xml:space="preserve"> </w:t>
            </w:r>
            <w:r w:rsidR="00450A6E" w:rsidRPr="00797DA2">
              <w:rPr>
                <w:rFonts w:ascii="Times New Roman" w:hAnsi="Times New Roman" w:cs="Times New Roman"/>
                <w:szCs w:val="24"/>
              </w:rPr>
              <w:t>performing</w:t>
            </w:r>
            <w:r w:rsidR="00065B5B" w:rsidRPr="00797DA2">
              <w:rPr>
                <w:rFonts w:ascii="Times New Roman" w:hAnsi="Times New Roman" w:cs="Times New Roman"/>
                <w:szCs w:val="24"/>
              </w:rPr>
              <w:t xml:space="preserve"> </w:t>
            </w:r>
            <w:r w:rsidR="00450A6E" w:rsidRPr="00797DA2">
              <w:rPr>
                <w:rFonts w:ascii="Times New Roman" w:hAnsi="Times New Roman" w:cs="Times New Roman"/>
                <w:szCs w:val="24"/>
              </w:rPr>
              <w:t>official</w:t>
            </w:r>
            <w:r w:rsidR="00065B5B" w:rsidRPr="00797DA2">
              <w:rPr>
                <w:rFonts w:ascii="Times New Roman" w:hAnsi="Times New Roman" w:cs="Times New Roman"/>
                <w:szCs w:val="24"/>
              </w:rPr>
              <w:t xml:space="preserve"> </w:t>
            </w:r>
            <w:r w:rsidR="00450A6E" w:rsidRPr="00797DA2">
              <w:rPr>
                <w:rFonts w:ascii="Times New Roman" w:hAnsi="Times New Roman" w:cs="Times New Roman"/>
                <w:szCs w:val="24"/>
              </w:rPr>
              <w:t>duties</w:t>
            </w:r>
            <w:r w:rsidR="00065B5B" w:rsidRPr="00797DA2">
              <w:rPr>
                <w:rFonts w:ascii="Times New Roman" w:hAnsi="Times New Roman" w:cs="Times New Roman"/>
                <w:szCs w:val="24"/>
              </w:rPr>
              <w:t xml:space="preserve"> </w:t>
            </w:r>
            <w:r w:rsidR="00450A6E"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008C4DD0" w:rsidRPr="00797DA2">
              <w:rPr>
                <w:rFonts w:ascii="Times New Roman" w:hAnsi="Times New Roman" w:cs="Times New Roman"/>
                <w:szCs w:val="24"/>
              </w:rPr>
              <w:t>are</w:t>
            </w:r>
            <w:r w:rsidR="00065B5B" w:rsidRPr="00797DA2">
              <w:rPr>
                <w:rFonts w:ascii="Times New Roman" w:hAnsi="Times New Roman" w:cs="Times New Roman"/>
                <w:szCs w:val="24"/>
              </w:rPr>
              <w:t xml:space="preserve"> </w:t>
            </w:r>
            <w:r w:rsidR="00450A6E" w:rsidRPr="00797DA2">
              <w:rPr>
                <w:rFonts w:ascii="Times New Roman" w:hAnsi="Times New Roman" w:cs="Times New Roman"/>
                <w:szCs w:val="24"/>
              </w:rPr>
              <w:t>unable</w:t>
            </w:r>
            <w:r w:rsidR="00065B5B" w:rsidRPr="00797DA2">
              <w:rPr>
                <w:rFonts w:ascii="Times New Roman" w:hAnsi="Times New Roman" w:cs="Times New Roman"/>
                <w:szCs w:val="24"/>
              </w:rPr>
              <w:t xml:space="preserve"> </w:t>
            </w:r>
            <w:r w:rsidR="00450A6E" w:rsidRPr="00797DA2">
              <w:rPr>
                <w:rFonts w:ascii="Times New Roman" w:hAnsi="Times New Roman" w:cs="Times New Roman"/>
                <w:szCs w:val="24"/>
              </w:rPr>
              <w:t>to</w:t>
            </w:r>
            <w:r w:rsidR="00065B5B" w:rsidRPr="00797DA2">
              <w:rPr>
                <w:rFonts w:ascii="Times New Roman" w:hAnsi="Times New Roman" w:cs="Times New Roman"/>
                <w:szCs w:val="24"/>
              </w:rPr>
              <w:t xml:space="preserve"> </w:t>
            </w:r>
            <w:r w:rsidR="00450A6E" w:rsidRPr="00797DA2">
              <w:rPr>
                <w:rFonts w:ascii="Times New Roman" w:hAnsi="Times New Roman" w:cs="Times New Roman"/>
                <w:szCs w:val="24"/>
              </w:rPr>
              <w:t>continue</w:t>
            </w:r>
            <w:r w:rsidR="00065B5B" w:rsidRPr="00797DA2">
              <w:rPr>
                <w:rFonts w:ascii="Times New Roman" w:hAnsi="Times New Roman" w:cs="Times New Roman"/>
                <w:szCs w:val="24"/>
              </w:rPr>
              <w:t xml:space="preserve"> </w:t>
            </w:r>
            <w:r w:rsidR="00450A6E" w:rsidRPr="00797DA2">
              <w:rPr>
                <w:rFonts w:ascii="Times New Roman" w:hAnsi="Times New Roman" w:cs="Times New Roman"/>
                <w:szCs w:val="24"/>
              </w:rPr>
              <w:t>in</w:t>
            </w:r>
            <w:r w:rsidR="00065B5B" w:rsidRPr="00797DA2">
              <w:rPr>
                <w:rFonts w:ascii="Times New Roman" w:hAnsi="Times New Roman" w:cs="Times New Roman"/>
                <w:szCs w:val="24"/>
              </w:rPr>
              <w:t xml:space="preserve"> </w:t>
            </w:r>
            <w:r w:rsidR="00450A6E" w:rsidRPr="00797DA2">
              <w:rPr>
                <w:rFonts w:ascii="Times New Roman" w:hAnsi="Times New Roman" w:cs="Times New Roman"/>
                <w:szCs w:val="24"/>
              </w:rPr>
              <w:t>service</w:t>
            </w:r>
            <w:r w:rsidR="00065B5B" w:rsidRPr="00797DA2">
              <w:rPr>
                <w:rFonts w:ascii="Times New Roman" w:hAnsi="Times New Roman" w:cs="Times New Roman"/>
                <w:szCs w:val="24"/>
              </w:rPr>
              <w:t xml:space="preserve"> </w:t>
            </w:r>
            <w:r w:rsidR="00450A6E" w:rsidRPr="00797DA2">
              <w:rPr>
                <w:rFonts w:ascii="Times New Roman" w:hAnsi="Times New Roman" w:cs="Times New Roman"/>
                <w:szCs w:val="24"/>
              </w:rPr>
              <w:t>but</w:t>
            </w:r>
            <w:r w:rsidR="00065B5B" w:rsidRPr="00797DA2">
              <w:rPr>
                <w:rFonts w:ascii="Times New Roman" w:hAnsi="Times New Roman" w:cs="Times New Roman"/>
                <w:szCs w:val="24"/>
              </w:rPr>
              <w:t xml:space="preserve"> </w:t>
            </w:r>
            <w:r w:rsidR="008C4DD0" w:rsidRPr="00797DA2">
              <w:rPr>
                <w:rFonts w:ascii="Times New Roman" w:hAnsi="Times New Roman" w:cs="Times New Roman"/>
                <w:szCs w:val="24"/>
              </w:rPr>
              <w:t>has</w:t>
            </w:r>
            <w:r w:rsidR="00065B5B" w:rsidRPr="00797DA2">
              <w:rPr>
                <w:rFonts w:ascii="Times New Roman" w:hAnsi="Times New Roman" w:cs="Times New Roman"/>
                <w:szCs w:val="24"/>
              </w:rPr>
              <w:t xml:space="preserve"> </w:t>
            </w:r>
            <w:r w:rsidR="00450A6E" w:rsidRPr="00797DA2">
              <w:rPr>
                <w:rFonts w:ascii="Times New Roman" w:hAnsi="Times New Roman" w:cs="Times New Roman"/>
                <w:szCs w:val="24"/>
              </w:rPr>
              <w:t>seniority</w:t>
            </w:r>
            <w:r w:rsidR="00065B5B" w:rsidRPr="00797DA2">
              <w:rPr>
                <w:rFonts w:ascii="Times New Roman" w:hAnsi="Times New Roman" w:cs="Times New Roman"/>
                <w:szCs w:val="24"/>
              </w:rPr>
              <w:t xml:space="preserve"> </w:t>
            </w:r>
            <w:r w:rsidR="00450A6E" w:rsidRPr="00797DA2">
              <w:rPr>
                <w:rFonts w:ascii="Times New Roman" w:hAnsi="Times New Roman" w:cs="Times New Roman"/>
                <w:szCs w:val="24"/>
              </w:rPr>
              <w:t>less</w:t>
            </w:r>
            <w:r w:rsidR="00065B5B" w:rsidRPr="00797DA2">
              <w:rPr>
                <w:rFonts w:ascii="Times New Roman" w:hAnsi="Times New Roman" w:cs="Times New Roman"/>
                <w:szCs w:val="24"/>
              </w:rPr>
              <w:t xml:space="preserve"> </w:t>
            </w:r>
            <w:r w:rsidR="00450A6E" w:rsidRPr="00797DA2">
              <w:rPr>
                <w:rFonts w:ascii="Times New Roman" w:hAnsi="Times New Roman" w:cs="Times New Roman"/>
                <w:szCs w:val="24"/>
              </w:rPr>
              <w:t>than</w:t>
            </w:r>
            <w:r w:rsidR="00065B5B" w:rsidRPr="00797DA2">
              <w:rPr>
                <w:rFonts w:ascii="Times New Roman" w:hAnsi="Times New Roman" w:cs="Times New Roman"/>
                <w:szCs w:val="24"/>
              </w:rPr>
              <w:t xml:space="preserve"> </w:t>
            </w:r>
            <w:r w:rsidR="00450A6E"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450A6E" w:rsidRPr="00797DA2">
              <w:rPr>
                <w:rFonts w:ascii="Times New Roman" w:hAnsi="Times New Roman" w:cs="Times New Roman"/>
                <w:szCs w:val="24"/>
              </w:rPr>
              <w:t>retirement</w:t>
            </w:r>
            <w:r w:rsidR="00065B5B" w:rsidRPr="00797DA2">
              <w:rPr>
                <w:rFonts w:ascii="Times New Roman" w:hAnsi="Times New Roman" w:cs="Times New Roman"/>
                <w:szCs w:val="24"/>
              </w:rPr>
              <w:t xml:space="preserve"> </w:t>
            </w:r>
            <w:r w:rsidR="00450A6E" w:rsidRPr="00797DA2">
              <w:rPr>
                <w:rFonts w:ascii="Times New Roman" w:hAnsi="Times New Roman" w:cs="Times New Roman"/>
                <w:szCs w:val="24"/>
              </w:rPr>
              <w:t>age.</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These</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public</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servants</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may</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claim</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a</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lump</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sum</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payment</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5</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years</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if</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their</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seniority</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is</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less</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than</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5</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years.</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They</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may</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claim</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a</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monthly</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retirement</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payment</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20</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years</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if</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their</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seniority</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is</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less</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than</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20</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years.</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They</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may</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receive</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an</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additional</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allotment</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5</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to</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15</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basic</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points</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a</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lump</w:t>
            </w:r>
            <w:r w:rsidR="00B84E61" w:rsidRPr="00797DA2">
              <w:rPr>
                <w:rFonts w:ascii="Times New Roman" w:hAnsi="Times New Roman" w:cs="Times New Roman"/>
                <w:szCs w:val="24"/>
              </w:rPr>
              <w:t>-</w:t>
            </w:r>
            <w:r w:rsidR="009D74DB" w:rsidRPr="00797DA2">
              <w:rPr>
                <w:rFonts w:ascii="Times New Roman" w:hAnsi="Times New Roman" w:cs="Times New Roman"/>
                <w:szCs w:val="24"/>
              </w:rPr>
              <w:t>sum</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retirement</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payment</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based</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on</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their</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disability</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if</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the</w:t>
            </w:r>
            <w:r w:rsidR="00C95036" w:rsidRPr="00797DA2">
              <w:rPr>
                <w:rFonts w:ascii="Times New Roman" w:hAnsi="Times New Roman" w:cs="Times New Roman"/>
                <w:szCs w:val="24"/>
              </w:rPr>
              <w:t>ir</w:t>
            </w:r>
            <w:r w:rsidR="00065B5B" w:rsidRPr="00797DA2">
              <w:rPr>
                <w:rFonts w:ascii="Times New Roman" w:hAnsi="Times New Roman" w:cs="Times New Roman"/>
                <w:szCs w:val="24"/>
              </w:rPr>
              <w:t xml:space="preserve"> </w:t>
            </w:r>
            <w:r w:rsidR="00C95036" w:rsidRPr="00797DA2">
              <w:rPr>
                <w:rFonts w:ascii="Times New Roman" w:hAnsi="Times New Roman" w:cs="Times New Roman"/>
                <w:szCs w:val="24"/>
              </w:rPr>
              <w:t>injury</w:t>
            </w:r>
            <w:r w:rsidR="00065B5B" w:rsidRPr="00797DA2">
              <w:rPr>
                <w:rFonts w:ascii="Times New Roman" w:hAnsi="Times New Roman" w:cs="Times New Roman"/>
                <w:szCs w:val="24"/>
              </w:rPr>
              <w:t xml:space="preserve"> </w:t>
            </w:r>
            <w:r w:rsidR="00C95036" w:rsidRPr="00797DA2">
              <w:rPr>
                <w:rFonts w:ascii="Times New Roman" w:hAnsi="Times New Roman" w:cs="Times New Roman"/>
                <w:szCs w:val="24"/>
              </w:rPr>
              <w:t>or</w:t>
            </w:r>
            <w:r w:rsidR="00065B5B" w:rsidRPr="00797DA2">
              <w:rPr>
                <w:rFonts w:ascii="Times New Roman" w:hAnsi="Times New Roman" w:cs="Times New Roman"/>
                <w:szCs w:val="24"/>
              </w:rPr>
              <w:t xml:space="preserve"> </w:t>
            </w:r>
            <w:r w:rsidR="00C95036" w:rsidRPr="00797DA2">
              <w:rPr>
                <w:rFonts w:ascii="Times New Roman" w:hAnsi="Times New Roman" w:cs="Times New Roman"/>
                <w:szCs w:val="24"/>
              </w:rPr>
              <w:t>disease</w:t>
            </w:r>
            <w:r w:rsidR="00065B5B" w:rsidRPr="00797DA2">
              <w:rPr>
                <w:rFonts w:ascii="Times New Roman" w:hAnsi="Times New Roman" w:cs="Times New Roman"/>
                <w:szCs w:val="24"/>
              </w:rPr>
              <w:t xml:space="preserve"> </w:t>
            </w:r>
            <w:r w:rsidR="00C95036" w:rsidRPr="00797DA2">
              <w:rPr>
                <w:rFonts w:ascii="Times New Roman" w:hAnsi="Times New Roman" w:cs="Times New Roman"/>
                <w:szCs w:val="24"/>
              </w:rPr>
              <w:t>results</w:t>
            </w:r>
            <w:r w:rsidR="00065B5B" w:rsidRPr="00797DA2">
              <w:rPr>
                <w:rFonts w:ascii="Times New Roman" w:hAnsi="Times New Roman" w:cs="Times New Roman"/>
                <w:szCs w:val="24"/>
              </w:rPr>
              <w:t xml:space="preserve"> </w:t>
            </w:r>
            <w:r w:rsidR="00C95036" w:rsidRPr="00797DA2">
              <w:rPr>
                <w:rFonts w:ascii="Times New Roman" w:hAnsi="Times New Roman" w:cs="Times New Roman"/>
                <w:szCs w:val="24"/>
              </w:rPr>
              <w:t>from</w:t>
            </w:r>
            <w:r w:rsidR="00065B5B" w:rsidRPr="00797DA2">
              <w:rPr>
                <w:rFonts w:ascii="Times New Roman" w:hAnsi="Times New Roman" w:cs="Times New Roman"/>
                <w:szCs w:val="24"/>
              </w:rPr>
              <w:t xml:space="preserve"> </w:t>
            </w:r>
            <w:r w:rsidR="00C95036" w:rsidRPr="00797DA2">
              <w:rPr>
                <w:rFonts w:ascii="Times New Roman" w:hAnsi="Times New Roman" w:cs="Times New Roman"/>
                <w:szCs w:val="24"/>
              </w:rPr>
              <w:t>any</w:t>
            </w:r>
            <w:r w:rsidR="00065B5B" w:rsidRPr="00797DA2">
              <w:rPr>
                <w:rFonts w:ascii="Times New Roman" w:hAnsi="Times New Roman" w:cs="Times New Roman"/>
                <w:szCs w:val="24"/>
              </w:rPr>
              <w:t xml:space="preserve"> </w:t>
            </w:r>
            <w:r w:rsidR="00C95036" w:rsidRPr="00797DA2">
              <w:rPr>
                <w:rFonts w:ascii="Times New Roman" w:hAnsi="Times New Roman" w:cs="Times New Roman"/>
                <w:szCs w:val="24"/>
              </w:rPr>
              <w:t>danger</w:t>
            </w:r>
            <w:r w:rsidR="00065B5B" w:rsidRPr="00797DA2">
              <w:rPr>
                <w:rFonts w:ascii="Times New Roman" w:hAnsi="Times New Roman" w:cs="Times New Roman"/>
                <w:szCs w:val="24"/>
              </w:rPr>
              <w:t xml:space="preserve"> </w:t>
            </w:r>
            <w:r w:rsidR="00C95036" w:rsidRPr="00797DA2">
              <w:rPr>
                <w:rFonts w:ascii="Times New Roman" w:hAnsi="Times New Roman" w:cs="Times New Roman"/>
                <w:szCs w:val="24"/>
              </w:rPr>
              <w:t>encountered</w:t>
            </w:r>
            <w:r w:rsidR="00065B5B" w:rsidRPr="00797DA2">
              <w:rPr>
                <w:rFonts w:ascii="Times New Roman" w:hAnsi="Times New Roman" w:cs="Times New Roman"/>
                <w:szCs w:val="24"/>
              </w:rPr>
              <w:t xml:space="preserve"> </w:t>
            </w:r>
            <w:r w:rsidR="008C4DD0" w:rsidRPr="00797DA2">
              <w:rPr>
                <w:rFonts w:ascii="Times New Roman" w:hAnsi="Times New Roman" w:cs="Times New Roman"/>
                <w:szCs w:val="24"/>
              </w:rPr>
              <w:t>during</w:t>
            </w:r>
            <w:r w:rsidR="00065B5B" w:rsidRPr="00797DA2">
              <w:rPr>
                <w:rFonts w:ascii="Times New Roman" w:hAnsi="Times New Roman" w:cs="Times New Roman"/>
                <w:szCs w:val="24"/>
              </w:rPr>
              <w:t xml:space="preserve"> </w:t>
            </w:r>
            <w:r w:rsidR="008C4DD0" w:rsidRPr="00797DA2">
              <w:rPr>
                <w:rFonts w:ascii="Times New Roman" w:hAnsi="Times New Roman" w:cs="Times New Roman"/>
                <w:szCs w:val="24"/>
              </w:rPr>
              <w:t>execution</w:t>
            </w:r>
            <w:r w:rsidR="00065B5B" w:rsidRPr="00797DA2">
              <w:rPr>
                <w:rFonts w:ascii="Times New Roman" w:hAnsi="Times New Roman" w:cs="Times New Roman"/>
                <w:szCs w:val="24"/>
              </w:rPr>
              <w:t xml:space="preserve"> </w:t>
            </w:r>
            <w:r w:rsidR="008C4DD0"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official</w:t>
            </w:r>
            <w:r w:rsidR="00065B5B" w:rsidRPr="00797DA2">
              <w:rPr>
                <w:rFonts w:ascii="Times New Roman" w:hAnsi="Times New Roman" w:cs="Times New Roman"/>
                <w:szCs w:val="24"/>
              </w:rPr>
              <w:t xml:space="preserve"> </w:t>
            </w:r>
            <w:r w:rsidR="009D74DB" w:rsidRPr="00797DA2">
              <w:rPr>
                <w:rFonts w:ascii="Times New Roman" w:hAnsi="Times New Roman" w:cs="Times New Roman"/>
                <w:szCs w:val="24"/>
              </w:rPr>
              <w:t>duties.</w:t>
            </w:r>
            <w:r w:rsidR="00C95036" w:rsidRPr="00797DA2">
              <w:rPr>
                <w:rFonts w:ascii="Times New Roman" w:hAnsi="Times New Roman" w:cs="Times New Roman"/>
                <w:szCs w:val="24"/>
                <w:vertAlign w:val="superscript"/>
              </w:rPr>
              <w:footnoteReference w:id="2"/>
            </w:r>
          </w:p>
          <w:p w:rsidR="00DC0C63" w:rsidRPr="00797DA2" w:rsidRDefault="00DC0C63" w:rsidP="00DC0C63">
            <w:pPr>
              <w:jc w:val="both"/>
              <w:rPr>
                <w:rFonts w:ascii="Times New Roman" w:hAnsi="Times New Roman" w:cs="Times New Roman"/>
                <w:szCs w:val="24"/>
              </w:rPr>
            </w:pPr>
          </w:p>
          <w:p w:rsidR="00C806F9" w:rsidRPr="00797DA2" w:rsidRDefault="00C806F9" w:rsidP="005F6963">
            <w:pPr>
              <w:jc w:val="both"/>
              <w:rPr>
                <w:rFonts w:ascii="Times New Roman" w:eastAsia="標楷體" w:hAnsi="Times New Roman" w:cs="Times New Roman"/>
                <w:szCs w:val="24"/>
              </w:rPr>
            </w:pPr>
            <w:r w:rsidRPr="00797DA2">
              <w:rPr>
                <w:rFonts w:ascii="Times New Roman" w:eastAsia="標楷體" w:hAnsi="Times New Roman" w:cs="Times New Roman"/>
                <w:szCs w:val="24"/>
              </w:rPr>
              <w:t xml:space="preserve">Public servants with disabilities who do not meet the requirements for compulsory retirement specified in Article 6 of the Civil Service Retirement Act may apply for the severance pay according to Article 7 of the Civil Service Retirement Act. They may receive the severance pay according to the calculation basis of the lump sum payment. </w:t>
            </w:r>
            <w:r w:rsidRPr="00797DA2">
              <w:rPr>
                <w:rFonts w:ascii="Times New Roman" w:eastAsia="標楷體" w:hAnsi="Times New Roman" w:cs="Times New Roman"/>
                <w:szCs w:val="24"/>
              </w:rPr>
              <w:lastRenderedPageBreak/>
              <w:t>(However, this does not quite different from the caring purpose of the elderly in the retirement system.)</w:t>
            </w:r>
          </w:p>
          <w:p w:rsidR="00DC0C63" w:rsidRPr="00797DA2" w:rsidRDefault="00DC0C63" w:rsidP="00DC0C63">
            <w:pPr>
              <w:jc w:val="both"/>
              <w:rPr>
                <w:rFonts w:ascii="Times New Roman" w:hAnsi="Times New Roman" w:cs="Times New Roman"/>
                <w:szCs w:val="24"/>
              </w:rPr>
            </w:pPr>
          </w:p>
          <w:p w:rsidR="00C24B15" w:rsidRPr="00797DA2" w:rsidRDefault="00C36FE0">
            <w:pPr>
              <w:jc w:val="both"/>
              <w:rPr>
                <w:rFonts w:ascii="Times New Roman" w:hAnsi="Times New Roman" w:cs="Times New Roman"/>
                <w:szCs w:val="24"/>
              </w:rPr>
            </w:pPr>
            <w:r w:rsidRPr="00797DA2">
              <w:rPr>
                <w:rFonts w:ascii="Times New Roman" w:hAnsi="Times New Roman" w:cs="Times New Roman"/>
                <w:szCs w:val="24"/>
              </w:rPr>
              <w:t>It</w:t>
            </w:r>
            <w:r w:rsidR="00065B5B" w:rsidRPr="00797DA2">
              <w:rPr>
                <w:rFonts w:ascii="Times New Roman" w:hAnsi="Times New Roman" w:cs="Times New Roman"/>
                <w:szCs w:val="24"/>
              </w:rPr>
              <w:t xml:space="preserve"> </w:t>
            </w:r>
            <w:r w:rsidRPr="00797DA2">
              <w:rPr>
                <w:rFonts w:ascii="Times New Roman" w:hAnsi="Times New Roman" w:cs="Times New Roman"/>
                <w:szCs w:val="24"/>
              </w:rPr>
              <w:t>is</w:t>
            </w:r>
            <w:r w:rsidR="00065B5B" w:rsidRPr="00797DA2">
              <w:rPr>
                <w:rFonts w:ascii="Times New Roman" w:hAnsi="Times New Roman" w:cs="Times New Roman"/>
                <w:szCs w:val="24"/>
              </w:rPr>
              <w:t xml:space="preserve"> </w:t>
            </w:r>
            <w:r w:rsidRPr="00797DA2">
              <w:rPr>
                <w:rFonts w:ascii="Times New Roman" w:hAnsi="Times New Roman" w:cs="Times New Roman"/>
                <w:szCs w:val="24"/>
              </w:rPr>
              <w:t>allowed</w:t>
            </w:r>
            <w:r w:rsidR="00065B5B" w:rsidRPr="00797DA2">
              <w:rPr>
                <w:rFonts w:ascii="Times New Roman" w:hAnsi="Times New Roman" w:cs="Times New Roman"/>
                <w:szCs w:val="24"/>
              </w:rPr>
              <w:t xml:space="preserve"> </w:t>
            </w:r>
            <w:r w:rsidRPr="00797DA2">
              <w:rPr>
                <w:rFonts w:ascii="Times New Roman" w:hAnsi="Times New Roman" w:cs="Times New Roman"/>
                <w:szCs w:val="24"/>
              </w:rPr>
              <w:t>to</w:t>
            </w:r>
            <w:r w:rsidR="00065B5B" w:rsidRPr="00797DA2">
              <w:rPr>
                <w:rFonts w:ascii="Times New Roman" w:hAnsi="Times New Roman" w:cs="Times New Roman"/>
                <w:szCs w:val="24"/>
              </w:rPr>
              <w:t xml:space="preserve"> </w:t>
            </w:r>
            <w:r w:rsidRPr="00797DA2">
              <w:rPr>
                <w:rFonts w:ascii="Times New Roman" w:hAnsi="Times New Roman" w:cs="Times New Roman"/>
                <w:szCs w:val="24"/>
              </w:rPr>
              <w:t>apply</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solatium</w:t>
            </w:r>
            <w:r w:rsidR="00065B5B" w:rsidRPr="00797DA2">
              <w:rPr>
                <w:rFonts w:ascii="Times New Roman" w:hAnsi="Times New Roman" w:cs="Times New Roman"/>
                <w:szCs w:val="24"/>
              </w:rPr>
              <w:t xml:space="preserve"> </w:t>
            </w:r>
            <w:r w:rsidRPr="00797DA2">
              <w:rPr>
                <w:rFonts w:ascii="Times New Roman" w:hAnsi="Times New Roman" w:cs="Times New Roman"/>
                <w:szCs w:val="24"/>
              </w:rPr>
              <w:t>when</w:t>
            </w:r>
            <w:r w:rsidR="00065B5B" w:rsidRPr="00797DA2">
              <w:rPr>
                <w:rFonts w:ascii="Times New Roman" w:hAnsi="Times New Roman" w:cs="Times New Roman"/>
                <w:szCs w:val="24"/>
              </w:rPr>
              <w:t xml:space="preserve"> </w:t>
            </w:r>
            <w:r w:rsidRPr="00797DA2">
              <w:rPr>
                <w:rFonts w:ascii="Times New Roman" w:hAnsi="Times New Roman" w:cs="Times New Roman"/>
                <w:szCs w:val="24"/>
              </w:rPr>
              <w:t>civil</w:t>
            </w:r>
            <w:r w:rsidR="00065B5B" w:rsidRPr="00797DA2">
              <w:rPr>
                <w:rFonts w:ascii="Times New Roman" w:hAnsi="Times New Roman" w:cs="Times New Roman"/>
                <w:szCs w:val="24"/>
              </w:rPr>
              <w:t xml:space="preserve"> </w:t>
            </w:r>
            <w:r w:rsidRPr="00797DA2">
              <w:rPr>
                <w:rFonts w:ascii="Times New Roman" w:hAnsi="Times New Roman" w:cs="Times New Roman"/>
                <w:szCs w:val="24"/>
              </w:rPr>
              <w:t>servants</w:t>
            </w:r>
            <w:r w:rsidR="00065B5B" w:rsidRPr="00797DA2">
              <w:rPr>
                <w:rFonts w:ascii="Times New Roman" w:hAnsi="Times New Roman" w:cs="Times New Roman"/>
                <w:szCs w:val="24"/>
              </w:rPr>
              <w:t xml:space="preserve"> </w:t>
            </w:r>
            <w:r w:rsidRPr="00797DA2">
              <w:rPr>
                <w:rFonts w:ascii="Times New Roman" w:hAnsi="Times New Roman" w:cs="Times New Roman"/>
                <w:szCs w:val="24"/>
              </w:rPr>
              <w:t>are</w:t>
            </w:r>
            <w:r w:rsidR="00065B5B" w:rsidRPr="00797DA2">
              <w:rPr>
                <w:rFonts w:ascii="Times New Roman" w:hAnsi="Times New Roman" w:cs="Times New Roman"/>
                <w:szCs w:val="24"/>
              </w:rPr>
              <w:t xml:space="preserve"> </w:t>
            </w:r>
            <w:r w:rsidRPr="00797DA2">
              <w:rPr>
                <w:rFonts w:ascii="Times New Roman" w:hAnsi="Times New Roman" w:cs="Times New Roman"/>
                <w:szCs w:val="24"/>
              </w:rPr>
              <w:t>injured,</w:t>
            </w:r>
            <w:r w:rsidR="00065B5B" w:rsidRPr="00797DA2">
              <w:rPr>
                <w:rFonts w:ascii="Times New Roman" w:hAnsi="Times New Roman" w:cs="Times New Roman"/>
                <w:szCs w:val="24"/>
              </w:rPr>
              <w:t xml:space="preserve"> </w:t>
            </w:r>
            <w:r w:rsidR="006746C3" w:rsidRPr="00797DA2">
              <w:rPr>
                <w:rFonts w:ascii="Times New Roman" w:hAnsi="Times New Roman" w:cs="Times New Roman"/>
                <w:szCs w:val="24"/>
              </w:rPr>
              <w:t>maimed</w:t>
            </w:r>
            <w:r w:rsidR="00065B5B" w:rsidRPr="00797DA2">
              <w:rPr>
                <w:rFonts w:ascii="Times New Roman" w:hAnsi="Times New Roman" w:cs="Times New Roman"/>
                <w:szCs w:val="24"/>
              </w:rPr>
              <w:t xml:space="preserve"> </w:t>
            </w:r>
            <w:r w:rsidRPr="00797DA2">
              <w:rPr>
                <w:rFonts w:ascii="Times New Roman" w:hAnsi="Times New Roman" w:cs="Times New Roman"/>
                <w:szCs w:val="24"/>
              </w:rPr>
              <w:t>or</w:t>
            </w:r>
            <w:r w:rsidR="00065B5B" w:rsidRPr="00797DA2">
              <w:rPr>
                <w:rFonts w:ascii="Times New Roman" w:hAnsi="Times New Roman" w:cs="Times New Roman"/>
                <w:szCs w:val="24"/>
              </w:rPr>
              <w:t xml:space="preserve"> </w:t>
            </w:r>
            <w:r w:rsidRPr="00797DA2">
              <w:rPr>
                <w:rFonts w:ascii="Times New Roman" w:hAnsi="Times New Roman" w:cs="Times New Roman"/>
                <w:szCs w:val="24"/>
              </w:rPr>
              <w:t>dead</w:t>
            </w:r>
            <w:r w:rsidR="00065B5B" w:rsidRPr="00797DA2">
              <w:rPr>
                <w:rFonts w:ascii="Times New Roman" w:hAnsi="Times New Roman" w:cs="Times New Roman"/>
                <w:szCs w:val="24"/>
              </w:rPr>
              <w:t xml:space="preserve"> </w:t>
            </w:r>
            <w:r w:rsidR="006746C3" w:rsidRPr="00797DA2">
              <w:rPr>
                <w:rFonts w:ascii="Times New Roman" w:hAnsi="Times New Roman" w:cs="Times New Roman"/>
                <w:szCs w:val="24"/>
              </w:rPr>
              <w:t>during</w:t>
            </w:r>
            <w:r w:rsidR="00065B5B" w:rsidRPr="00797DA2">
              <w:rPr>
                <w:rFonts w:ascii="Times New Roman" w:hAnsi="Times New Roman" w:cs="Times New Roman"/>
                <w:szCs w:val="24"/>
              </w:rPr>
              <w:t xml:space="preserve"> </w:t>
            </w:r>
            <w:r w:rsidR="006746C3" w:rsidRPr="00797DA2">
              <w:rPr>
                <w:rFonts w:ascii="Times New Roman" w:hAnsi="Times New Roman" w:cs="Times New Roman"/>
                <w:szCs w:val="24"/>
              </w:rPr>
              <w:t>execution</w:t>
            </w:r>
            <w:r w:rsidR="00065B5B" w:rsidRPr="00797DA2">
              <w:rPr>
                <w:rFonts w:ascii="Times New Roman" w:hAnsi="Times New Roman" w:cs="Times New Roman"/>
                <w:szCs w:val="24"/>
              </w:rPr>
              <w:t xml:space="preserve"> </w:t>
            </w:r>
            <w:r w:rsidR="006746C3"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Pr="00797DA2">
              <w:rPr>
                <w:rFonts w:ascii="Times New Roman" w:hAnsi="Times New Roman" w:cs="Times New Roman"/>
                <w:szCs w:val="24"/>
              </w:rPr>
              <w:t>duties</w:t>
            </w:r>
            <w:r w:rsidR="00065B5B" w:rsidRPr="00797DA2">
              <w:rPr>
                <w:rFonts w:ascii="Times New Roman" w:hAnsi="Times New Roman" w:cs="Times New Roman"/>
                <w:szCs w:val="24"/>
              </w:rPr>
              <w:t xml:space="preserve"> </w:t>
            </w:r>
            <w:r w:rsidR="006746C3" w:rsidRPr="00797DA2">
              <w:rPr>
                <w:rFonts w:ascii="Times New Roman" w:hAnsi="Times New Roman" w:cs="Times New Roman"/>
                <w:szCs w:val="24"/>
              </w:rPr>
              <w:t>according</w:t>
            </w:r>
            <w:r w:rsidR="00065B5B" w:rsidRPr="00797DA2">
              <w:rPr>
                <w:rFonts w:ascii="Times New Roman" w:hAnsi="Times New Roman" w:cs="Times New Roman"/>
                <w:szCs w:val="24"/>
              </w:rPr>
              <w:t xml:space="preserve"> </w:t>
            </w:r>
            <w:r w:rsidR="006746C3" w:rsidRPr="00797DA2">
              <w:rPr>
                <w:rFonts w:ascii="Times New Roman" w:hAnsi="Times New Roman" w:cs="Times New Roman"/>
                <w:szCs w:val="24"/>
              </w:rPr>
              <w:t>to</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Regulations</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Governing</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Awards</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Solatium</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to</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a</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Civil</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Servant</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Injured,</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Deformed</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or</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Died</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Due</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to</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Performing</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Duties</w:t>
            </w:r>
            <w:r w:rsidRPr="00797DA2">
              <w:rPr>
                <w:rFonts w:ascii="Times New Roman" w:hAnsi="Times New Roman" w:cs="Times New Roman"/>
                <w:szCs w:val="24"/>
              </w:rPr>
              <w:t>.</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Prompt</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payment</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solatium</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ensures</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that</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these</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civil</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servants</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their</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family</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may</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maintain</w:t>
            </w:r>
            <w:r w:rsidR="00065B5B" w:rsidRPr="00797DA2">
              <w:rPr>
                <w:rFonts w:ascii="Times New Roman" w:hAnsi="Times New Roman" w:cs="Times New Roman"/>
                <w:szCs w:val="24"/>
              </w:rPr>
              <w:t xml:space="preserve"> </w:t>
            </w:r>
            <w:r w:rsidR="006746C3" w:rsidRPr="00797DA2">
              <w:rPr>
                <w:rFonts w:ascii="Times New Roman" w:hAnsi="Times New Roman" w:cs="Times New Roman"/>
                <w:szCs w:val="24"/>
              </w:rPr>
              <w:t>an</w:t>
            </w:r>
            <w:r w:rsidR="00065B5B" w:rsidRPr="00797DA2">
              <w:rPr>
                <w:rFonts w:ascii="Times New Roman" w:hAnsi="Times New Roman" w:cs="Times New Roman"/>
                <w:szCs w:val="24"/>
              </w:rPr>
              <w:t xml:space="preserve"> </w:t>
            </w:r>
            <w:r w:rsidR="006746C3" w:rsidRPr="00797DA2">
              <w:rPr>
                <w:rFonts w:ascii="Times New Roman" w:hAnsi="Times New Roman" w:cs="Times New Roman"/>
                <w:szCs w:val="24"/>
              </w:rPr>
              <w:t>appropriate</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living</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standard.</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They</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may</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also</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receive</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social</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protection</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occupational</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safety</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healthy</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working</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condition</w:t>
            </w:r>
            <w:r w:rsidR="00065B5B" w:rsidRPr="00797DA2">
              <w:rPr>
                <w:rFonts w:ascii="Times New Roman" w:hAnsi="Times New Roman" w:cs="Times New Roman"/>
                <w:szCs w:val="24"/>
              </w:rPr>
              <w:t xml:space="preserve"> </w:t>
            </w:r>
            <w:r w:rsidR="00541DC2">
              <w:rPr>
                <w:rFonts w:ascii="Times New Roman" w:hAnsi="Times New Roman" w:cs="Times New Roman"/>
                <w:szCs w:val="24"/>
              </w:rPr>
              <w:t>(Table</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28.13</w:t>
            </w:r>
            <w:r w:rsidR="00065B5B" w:rsidRPr="00797DA2">
              <w:rPr>
                <w:rFonts w:ascii="Times New Roman" w:hAnsi="Times New Roman" w:cs="Times New Roman"/>
                <w:szCs w:val="24"/>
              </w:rPr>
              <w:t xml:space="preserve"> </w:t>
            </w:r>
            <w:r w:rsidR="000B62F8"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00541DC2">
              <w:rPr>
                <w:rFonts w:ascii="Times New Roman" w:hAnsi="Times New Roman" w:cs="Times New Roman"/>
                <w:szCs w:val="24"/>
              </w:rPr>
              <w:t>Table</w:t>
            </w:r>
            <w:r w:rsidR="000B62F8" w:rsidRPr="00797DA2">
              <w:rPr>
                <w:rFonts w:ascii="Times New Roman" w:hAnsi="Times New Roman" w:cs="Times New Roman"/>
                <w:szCs w:val="24"/>
              </w:rPr>
              <w:t>28.14).</w:t>
            </w:r>
          </w:p>
        </w:tc>
      </w:tr>
      <w:tr w:rsidR="00797DA2" w:rsidRPr="00797DA2" w:rsidTr="00C24B15">
        <w:tc>
          <w:tcPr>
            <w:tcW w:w="1925" w:type="dxa"/>
            <w:vAlign w:val="center"/>
          </w:tcPr>
          <w:p w:rsidR="00C24B15" w:rsidRPr="00797DA2" w:rsidRDefault="001545A6" w:rsidP="0059067E">
            <w:pPr>
              <w:rPr>
                <w:rFonts w:ascii="Times New Roman" w:hAnsi="Times New Roman" w:cs="Times New Roman"/>
                <w:szCs w:val="24"/>
              </w:rPr>
            </w:pPr>
            <w:r w:rsidRPr="00797DA2">
              <w:rPr>
                <w:rFonts w:ascii="Times New Roman" w:hAnsi="Times New Roman" w:cs="Times New Roman"/>
                <w:szCs w:val="24"/>
              </w:rPr>
              <w:lastRenderedPageBreak/>
              <w:t>Rights</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C7778D" w:rsidRPr="00797DA2">
              <w:rPr>
                <w:rFonts w:ascii="Times New Roman" w:hAnsi="Times New Roman" w:cs="Times New Roman"/>
                <w:szCs w:val="24"/>
              </w:rPr>
              <w:t>farmers</w:t>
            </w:r>
          </w:p>
        </w:tc>
        <w:tc>
          <w:tcPr>
            <w:tcW w:w="5891" w:type="dxa"/>
          </w:tcPr>
          <w:p w:rsidR="00DC0C63" w:rsidRPr="00797DA2" w:rsidRDefault="00BB36E5" w:rsidP="00DC0C63">
            <w:pPr>
              <w:jc w:val="both"/>
              <w:rPr>
                <w:rFonts w:ascii="Times New Roman" w:hAnsi="Times New Roman" w:cs="Times New Roman"/>
                <w:szCs w:val="24"/>
              </w:rPr>
            </w:pPr>
            <w:r w:rsidRPr="00797DA2">
              <w:rPr>
                <w:rFonts w:ascii="Times New Roman" w:hAnsi="Times New Roman" w:cs="Times New Roman"/>
                <w:szCs w:val="24"/>
              </w:rPr>
              <w:t>Disability</w:t>
            </w:r>
            <w:r w:rsidR="00065B5B" w:rsidRPr="00797DA2">
              <w:rPr>
                <w:rFonts w:ascii="Times New Roman" w:hAnsi="Times New Roman" w:cs="Times New Roman"/>
                <w:szCs w:val="24"/>
              </w:rPr>
              <w:t xml:space="preserve"> </w:t>
            </w:r>
            <w:r w:rsidRPr="00797DA2">
              <w:rPr>
                <w:rFonts w:ascii="Times New Roman" w:hAnsi="Times New Roman" w:cs="Times New Roman"/>
                <w:szCs w:val="24"/>
              </w:rPr>
              <w:t>benefit:</w:t>
            </w:r>
          </w:p>
          <w:p w:rsidR="00632C67" w:rsidRPr="00797DA2" w:rsidRDefault="00BB36E5" w:rsidP="00A732F8">
            <w:pPr>
              <w:ind w:left="5" w:hangingChars="2" w:hanging="5"/>
              <w:jc w:val="both"/>
              <w:rPr>
                <w:rFonts w:ascii="Times New Roman" w:hAnsi="Times New Roman" w:cs="Times New Roman"/>
                <w:szCs w:val="24"/>
              </w:rPr>
            </w:pPr>
            <w:r w:rsidRPr="00797DA2">
              <w:rPr>
                <w:rFonts w:ascii="Times New Roman" w:hAnsi="Times New Roman" w:cs="Times New Roman"/>
                <w:szCs w:val="24"/>
              </w:rPr>
              <w:t>If</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disability</w:t>
            </w:r>
            <w:r w:rsidR="00065B5B" w:rsidRPr="00797DA2">
              <w:rPr>
                <w:rFonts w:ascii="Times New Roman" w:hAnsi="Times New Roman" w:cs="Times New Roman"/>
                <w:szCs w:val="24"/>
              </w:rPr>
              <w:t xml:space="preserve"> </w:t>
            </w:r>
            <w:r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insured</w:t>
            </w:r>
            <w:r w:rsidR="00065B5B" w:rsidRPr="00797DA2">
              <w:rPr>
                <w:rFonts w:ascii="Times New Roman" w:hAnsi="Times New Roman" w:cs="Times New Roman"/>
                <w:szCs w:val="24"/>
              </w:rPr>
              <w:t xml:space="preserve"> </w:t>
            </w:r>
            <w:r w:rsidR="006746C3" w:rsidRPr="00797DA2">
              <w:rPr>
                <w:rFonts w:ascii="Times New Roman" w:hAnsi="Times New Roman" w:cs="Times New Roman"/>
                <w:szCs w:val="24"/>
              </w:rPr>
              <w:t>meets</w:t>
            </w:r>
            <w:r w:rsidR="00065B5B" w:rsidRPr="00797DA2">
              <w:rPr>
                <w:rFonts w:ascii="Times New Roman" w:hAnsi="Times New Roman" w:cs="Times New Roman"/>
                <w:szCs w:val="24"/>
              </w:rPr>
              <w:t xml:space="preserve"> </w:t>
            </w:r>
            <w:r w:rsidR="006746C3"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6746C3" w:rsidRPr="00797DA2">
              <w:rPr>
                <w:rFonts w:ascii="Times New Roman" w:hAnsi="Times New Roman" w:cs="Times New Roman"/>
                <w:szCs w:val="24"/>
              </w:rPr>
              <w:t>requirements</w:t>
            </w:r>
            <w:r w:rsidR="00065B5B" w:rsidRPr="00797DA2">
              <w:rPr>
                <w:rFonts w:ascii="Times New Roman" w:hAnsi="Times New Roman" w:cs="Times New Roman"/>
                <w:szCs w:val="24"/>
              </w:rPr>
              <w:t xml:space="preserve"> </w:t>
            </w:r>
            <w:r w:rsidR="006746C3"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6746C3"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6746C3" w:rsidRPr="00797DA2">
              <w:rPr>
                <w:rFonts w:ascii="Times New Roman" w:hAnsi="Times New Roman" w:cs="Times New Roman"/>
                <w:szCs w:val="24"/>
              </w:rPr>
              <w:t>d</w:t>
            </w:r>
            <w:r w:rsidR="00E06BB3" w:rsidRPr="00797DA2">
              <w:rPr>
                <w:rFonts w:ascii="Times New Roman" w:hAnsi="Times New Roman" w:cs="Times New Roman"/>
                <w:szCs w:val="24"/>
              </w:rPr>
              <w:t>isability</w:t>
            </w:r>
            <w:r w:rsidR="00065B5B" w:rsidRPr="00797DA2">
              <w:rPr>
                <w:rFonts w:ascii="Times New Roman" w:hAnsi="Times New Roman" w:cs="Times New Roman"/>
                <w:szCs w:val="24"/>
              </w:rPr>
              <w:t xml:space="preserve"> </w:t>
            </w:r>
            <w:r w:rsidR="00E06BB3" w:rsidRPr="00797DA2">
              <w:rPr>
                <w:rFonts w:ascii="Times New Roman" w:hAnsi="Times New Roman" w:cs="Times New Roman"/>
                <w:szCs w:val="24"/>
              </w:rPr>
              <w:t>payment</w:t>
            </w:r>
            <w:r w:rsidR="00065B5B" w:rsidRPr="00797DA2">
              <w:rPr>
                <w:rFonts w:ascii="Times New Roman" w:hAnsi="Times New Roman" w:cs="Times New Roman"/>
                <w:szCs w:val="24"/>
              </w:rPr>
              <w:t xml:space="preserve"> </w:t>
            </w:r>
            <w:r w:rsidR="00E06BB3" w:rsidRPr="00797DA2">
              <w:rPr>
                <w:rFonts w:ascii="Times New Roman" w:hAnsi="Times New Roman" w:cs="Times New Roman"/>
                <w:szCs w:val="24"/>
              </w:rPr>
              <w:t>standard,</w:t>
            </w:r>
            <w:r w:rsidR="00065B5B" w:rsidRPr="00797DA2">
              <w:rPr>
                <w:rFonts w:ascii="Times New Roman" w:hAnsi="Times New Roman" w:cs="Times New Roman"/>
                <w:szCs w:val="24"/>
              </w:rPr>
              <w:t xml:space="preserve"> </w:t>
            </w:r>
            <w:r w:rsidR="00E06BB3" w:rsidRPr="00797DA2">
              <w:rPr>
                <w:rFonts w:ascii="Times New Roman" w:hAnsi="Times New Roman" w:cs="Times New Roman"/>
                <w:szCs w:val="24"/>
              </w:rPr>
              <w:t>they</w:t>
            </w:r>
            <w:r w:rsidR="00065B5B" w:rsidRPr="00797DA2">
              <w:rPr>
                <w:rFonts w:ascii="Times New Roman" w:hAnsi="Times New Roman" w:cs="Times New Roman"/>
                <w:szCs w:val="24"/>
              </w:rPr>
              <w:t xml:space="preserve"> </w:t>
            </w:r>
            <w:r w:rsidR="00E06BB3" w:rsidRPr="00797DA2">
              <w:rPr>
                <w:rFonts w:ascii="Times New Roman" w:hAnsi="Times New Roman" w:cs="Times New Roman"/>
                <w:szCs w:val="24"/>
              </w:rPr>
              <w:t>may</w:t>
            </w:r>
            <w:r w:rsidR="00065B5B" w:rsidRPr="00797DA2">
              <w:rPr>
                <w:rFonts w:ascii="Times New Roman" w:hAnsi="Times New Roman" w:cs="Times New Roman"/>
                <w:szCs w:val="24"/>
              </w:rPr>
              <w:t xml:space="preserve"> </w:t>
            </w:r>
            <w:r w:rsidR="00E06BB3" w:rsidRPr="00797DA2">
              <w:rPr>
                <w:rFonts w:ascii="Times New Roman" w:hAnsi="Times New Roman" w:cs="Times New Roman"/>
                <w:szCs w:val="24"/>
              </w:rPr>
              <w:t>apply</w:t>
            </w:r>
            <w:r w:rsidR="00065B5B" w:rsidRPr="00797DA2">
              <w:rPr>
                <w:rFonts w:ascii="Times New Roman" w:hAnsi="Times New Roman" w:cs="Times New Roman"/>
                <w:szCs w:val="24"/>
              </w:rPr>
              <w:t xml:space="preserve"> </w:t>
            </w:r>
            <w:r w:rsidR="00E06BB3"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00E06BB3" w:rsidRPr="00797DA2">
              <w:rPr>
                <w:rFonts w:ascii="Times New Roman" w:hAnsi="Times New Roman" w:cs="Times New Roman"/>
                <w:szCs w:val="24"/>
              </w:rPr>
              <w:t>one-time</w:t>
            </w:r>
            <w:r w:rsidR="00065B5B" w:rsidRPr="00797DA2">
              <w:rPr>
                <w:rFonts w:ascii="Times New Roman" w:hAnsi="Times New Roman" w:cs="Times New Roman"/>
                <w:szCs w:val="24"/>
              </w:rPr>
              <w:t xml:space="preserve"> </w:t>
            </w:r>
            <w:r w:rsidR="00E06BB3" w:rsidRPr="00797DA2">
              <w:rPr>
                <w:rFonts w:ascii="Times New Roman" w:hAnsi="Times New Roman" w:cs="Times New Roman"/>
                <w:szCs w:val="24"/>
              </w:rPr>
              <w:t>disability</w:t>
            </w:r>
            <w:r w:rsidR="00065B5B" w:rsidRPr="00797DA2">
              <w:rPr>
                <w:rFonts w:ascii="Times New Roman" w:hAnsi="Times New Roman" w:cs="Times New Roman"/>
                <w:szCs w:val="24"/>
              </w:rPr>
              <w:t xml:space="preserve"> </w:t>
            </w:r>
            <w:r w:rsidR="00E06BB3" w:rsidRPr="00797DA2">
              <w:rPr>
                <w:rFonts w:ascii="Times New Roman" w:hAnsi="Times New Roman" w:cs="Times New Roman"/>
                <w:szCs w:val="24"/>
              </w:rPr>
              <w:t>payment</w:t>
            </w:r>
            <w:r w:rsidR="00065B5B" w:rsidRPr="00797DA2">
              <w:rPr>
                <w:rFonts w:ascii="Times New Roman" w:hAnsi="Times New Roman" w:cs="Times New Roman"/>
                <w:szCs w:val="24"/>
              </w:rPr>
              <w:t xml:space="preserve"> </w:t>
            </w:r>
            <w:r w:rsidR="00E06BB3" w:rsidRPr="00797DA2">
              <w:rPr>
                <w:rFonts w:ascii="Times New Roman" w:hAnsi="Times New Roman" w:cs="Times New Roman"/>
                <w:szCs w:val="24"/>
              </w:rPr>
              <w:t>based</w:t>
            </w:r>
            <w:r w:rsidR="00065B5B" w:rsidRPr="00797DA2">
              <w:rPr>
                <w:rFonts w:ascii="Times New Roman" w:hAnsi="Times New Roman" w:cs="Times New Roman"/>
                <w:szCs w:val="24"/>
              </w:rPr>
              <w:t xml:space="preserve"> </w:t>
            </w:r>
            <w:r w:rsidR="00E06BB3" w:rsidRPr="00797DA2">
              <w:rPr>
                <w:rFonts w:ascii="Times New Roman" w:hAnsi="Times New Roman" w:cs="Times New Roman"/>
                <w:szCs w:val="24"/>
              </w:rPr>
              <w:t>on</w:t>
            </w:r>
            <w:r w:rsidR="00065B5B" w:rsidRPr="00797DA2">
              <w:rPr>
                <w:rFonts w:ascii="Times New Roman" w:hAnsi="Times New Roman" w:cs="Times New Roman"/>
                <w:szCs w:val="24"/>
              </w:rPr>
              <w:t xml:space="preserve"> </w:t>
            </w:r>
            <w:r w:rsidR="00E06BB3" w:rsidRPr="00797DA2">
              <w:rPr>
                <w:rFonts w:ascii="Times New Roman" w:hAnsi="Times New Roman" w:cs="Times New Roman"/>
                <w:szCs w:val="24"/>
              </w:rPr>
              <w:t>their</w:t>
            </w:r>
            <w:r w:rsidR="00065B5B" w:rsidRPr="00797DA2">
              <w:rPr>
                <w:rFonts w:ascii="Times New Roman" w:hAnsi="Times New Roman" w:cs="Times New Roman"/>
                <w:szCs w:val="24"/>
              </w:rPr>
              <w:t xml:space="preserve"> </w:t>
            </w:r>
            <w:r w:rsidR="00E06BB3" w:rsidRPr="00797DA2">
              <w:rPr>
                <w:rFonts w:ascii="Times New Roman" w:hAnsi="Times New Roman" w:cs="Times New Roman"/>
                <w:szCs w:val="24"/>
              </w:rPr>
              <w:t>monthly</w:t>
            </w:r>
            <w:r w:rsidR="00065B5B" w:rsidRPr="00797DA2">
              <w:rPr>
                <w:rFonts w:ascii="Times New Roman" w:hAnsi="Times New Roman" w:cs="Times New Roman"/>
                <w:szCs w:val="24"/>
              </w:rPr>
              <w:t xml:space="preserve"> </w:t>
            </w:r>
            <w:r w:rsidR="00E06BB3" w:rsidRPr="00797DA2">
              <w:rPr>
                <w:rFonts w:ascii="Times New Roman" w:hAnsi="Times New Roman" w:cs="Times New Roman"/>
                <w:szCs w:val="24"/>
              </w:rPr>
              <w:t>insured</w:t>
            </w:r>
            <w:r w:rsidR="00065B5B" w:rsidRPr="00797DA2">
              <w:rPr>
                <w:rFonts w:ascii="Times New Roman" w:hAnsi="Times New Roman" w:cs="Times New Roman"/>
                <w:szCs w:val="24"/>
              </w:rPr>
              <w:t xml:space="preserve"> </w:t>
            </w:r>
            <w:r w:rsidR="00E06BB3" w:rsidRPr="00797DA2">
              <w:rPr>
                <w:rFonts w:ascii="Times New Roman" w:hAnsi="Times New Roman" w:cs="Times New Roman"/>
                <w:szCs w:val="24"/>
              </w:rPr>
              <w:t>amount</w:t>
            </w:r>
            <w:r w:rsidR="006746C3" w:rsidRPr="00797DA2">
              <w:rPr>
                <w:rFonts w:ascii="Times New Roman" w:hAnsi="Times New Roman" w:cs="Times New Roman"/>
                <w:szCs w:val="24"/>
              </w:rPr>
              <w:t>,</w:t>
            </w:r>
            <w:r w:rsidR="00065B5B" w:rsidRPr="00797DA2">
              <w:rPr>
                <w:rFonts w:ascii="Times New Roman" w:hAnsi="Times New Roman" w:cs="Times New Roman"/>
                <w:szCs w:val="24"/>
              </w:rPr>
              <w:t xml:space="preserve"> </w:t>
            </w:r>
            <w:r w:rsidR="006746C3" w:rsidRPr="00797DA2">
              <w:rPr>
                <w:rFonts w:ascii="Times New Roman" w:hAnsi="Times New Roman" w:cs="Times New Roman"/>
                <w:szCs w:val="24"/>
              </w:rPr>
              <w:t>level</w:t>
            </w:r>
            <w:r w:rsidR="00065B5B" w:rsidRPr="00797DA2">
              <w:rPr>
                <w:rFonts w:ascii="Times New Roman" w:hAnsi="Times New Roman" w:cs="Times New Roman"/>
                <w:szCs w:val="24"/>
              </w:rPr>
              <w:t xml:space="preserve"> </w:t>
            </w:r>
            <w:r w:rsidR="006746C3"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6746C3"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E06BB3" w:rsidRPr="00797DA2">
              <w:rPr>
                <w:rFonts w:ascii="Times New Roman" w:hAnsi="Times New Roman" w:cs="Times New Roman"/>
                <w:szCs w:val="24"/>
              </w:rPr>
              <w:t>disability</w:t>
            </w:r>
            <w:r w:rsidR="00065B5B" w:rsidRPr="00797DA2">
              <w:rPr>
                <w:rFonts w:ascii="Times New Roman" w:hAnsi="Times New Roman" w:cs="Times New Roman"/>
                <w:szCs w:val="24"/>
              </w:rPr>
              <w:t xml:space="preserve"> </w:t>
            </w:r>
            <w:r w:rsidR="00E06BB3"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00E06BB3" w:rsidRPr="00797DA2">
              <w:rPr>
                <w:rFonts w:ascii="Times New Roman" w:hAnsi="Times New Roman" w:cs="Times New Roman"/>
                <w:szCs w:val="24"/>
              </w:rPr>
              <w:t>payment</w:t>
            </w:r>
            <w:r w:rsidR="00065B5B" w:rsidRPr="00797DA2">
              <w:rPr>
                <w:rFonts w:ascii="Times New Roman" w:hAnsi="Times New Roman" w:cs="Times New Roman"/>
                <w:szCs w:val="24"/>
              </w:rPr>
              <w:t xml:space="preserve"> </w:t>
            </w:r>
            <w:r w:rsidR="00E06BB3" w:rsidRPr="00797DA2">
              <w:rPr>
                <w:rFonts w:ascii="Times New Roman" w:hAnsi="Times New Roman" w:cs="Times New Roman"/>
                <w:szCs w:val="24"/>
              </w:rPr>
              <w:t>standard</w:t>
            </w:r>
            <w:r w:rsidR="00065B5B" w:rsidRPr="00797DA2">
              <w:rPr>
                <w:rFonts w:ascii="Times New Roman" w:hAnsi="Times New Roman" w:cs="Times New Roman"/>
                <w:szCs w:val="24"/>
              </w:rPr>
              <w:t xml:space="preserve"> </w:t>
            </w:r>
            <w:r w:rsidR="006746C3" w:rsidRPr="00797DA2">
              <w:rPr>
                <w:rFonts w:ascii="Times New Roman" w:hAnsi="Times New Roman" w:cs="Times New Roman"/>
                <w:szCs w:val="24"/>
              </w:rPr>
              <w:t>if</w:t>
            </w:r>
            <w:r w:rsidR="00065B5B" w:rsidRPr="00797DA2">
              <w:rPr>
                <w:rFonts w:ascii="Times New Roman" w:hAnsi="Times New Roman" w:cs="Times New Roman"/>
                <w:szCs w:val="24"/>
              </w:rPr>
              <w:t xml:space="preserve"> </w:t>
            </w:r>
            <w:r w:rsidR="006746C3" w:rsidRPr="00797DA2">
              <w:rPr>
                <w:rFonts w:ascii="Times New Roman" w:hAnsi="Times New Roman" w:cs="Times New Roman"/>
                <w:szCs w:val="24"/>
              </w:rPr>
              <w:t>diagnosed</w:t>
            </w:r>
            <w:r w:rsidR="00065B5B" w:rsidRPr="00797DA2">
              <w:rPr>
                <w:rFonts w:ascii="Times New Roman" w:hAnsi="Times New Roman" w:cs="Times New Roman"/>
                <w:szCs w:val="24"/>
              </w:rPr>
              <w:t xml:space="preserve"> </w:t>
            </w:r>
            <w:r w:rsidR="006746C3" w:rsidRPr="00797DA2">
              <w:rPr>
                <w:rFonts w:ascii="Times New Roman" w:hAnsi="Times New Roman" w:cs="Times New Roman"/>
                <w:szCs w:val="24"/>
              </w:rPr>
              <w:t>as</w:t>
            </w:r>
            <w:r w:rsidR="00065B5B" w:rsidRPr="00797DA2">
              <w:rPr>
                <w:rFonts w:ascii="Times New Roman" w:hAnsi="Times New Roman" w:cs="Times New Roman"/>
                <w:szCs w:val="24"/>
              </w:rPr>
              <w:t xml:space="preserve"> </w:t>
            </w:r>
            <w:r w:rsidR="006746C3" w:rsidRPr="00797DA2">
              <w:rPr>
                <w:rFonts w:ascii="Times New Roman" w:hAnsi="Times New Roman" w:cs="Times New Roman"/>
                <w:szCs w:val="24"/>
              </w:rPr>
              <w:t>permanently</w:t>
            </w:r>
            <w:r w:rsidR="00065B5B" w:rsidRPr="00797DA2">
              <w:rPr>
                <w:rFonts w:ascii="Times New Roman" w:hAnsi="Times New Roman" w:cs="Times New Roman"/>
                <w:szCs w:val="24"/>
              </w:rPr>
              <w:t xml:space="preserve"> </w:t>
            </w:r>
            <w:r w:rsidR="006746C3" w:rsidRPr="00797DA2">
              <w:rPr>
                <w:rFonts w:ascii="Times New Roman" w:hAnsi="Times New Roman" w:cs="Times New Roman"/>
                <w:szCs w:val="24"/>
              </w:rPr>
              <w:t>disabled</w:t>
            </w:r>
            <w:r w:rsidR="00065B5B" w:rsidRPr="00797DA2">
              <w:rPr>
                <w:rFonts w:ascii="Times New Roman" w:hAnsi="Times New Roman" w:cs="Times New Roman"/>
                <w:szCs w:val="24"/>
              </w:rPr>
              <w:t xml:space="preserve"> </w:t>
            </w:r>
            <w:r w:rsidR="006746C3" w:rsidRPr="00797DA2">
              <w:rPr>
                <w:rFonts w:ascii="Times New Roman" w:hAnsi="Times New Roman" w:cs="Times New Roman"/>
                <w:szCs w:val="24"/>
              </w:rPr>
              <w:t>by</w:t>
            </w:r>
            <w:r w:rsidR="00065B5B" w:rsidRPr="00797DA2">
              <w:rPr>
                <w:rFonts w:ascii="Times New Roman" w:hAnsi="Times New Roman" w:cs="Times New Roman"/>
                <w:szCs w:val="24"/>
              </w:rPr>
              <w:t xml:space="preserve"> </w:t>
            </w:r>
            <w:r w:rsidR="00E06BB3"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E06BB3" w:rsidRPr="00797DA2">
              <w:rPr>
                <w:rFonts w:ascii="Times New Roman" w:hAnsi="Times New Roman" w:cs="Times New Roman"/>
                <w:szCs w:val="24"/>
              </w:rPr>
              <w:t>medical</w:t>
            </w:r>
            <w:r w:rsidR="00065B5B" w:rsidRPr="00797DA2">
              <w:rPr>
                <w:rFonts w:ascii="Times New Roman" w:hAnsi="Times New Roman" w:cs="Times New Roman"/>
                <w:szCs w:val="24"/>
              </w:rPr>
              <w:t xml:space="preserve"> </w:t>
            </w:r>
            <w:r w:rsidR="00E06BB3" w:rsidRPr="00797DA2">
              <w:rPr>
                <w:rFonts w:ascii="Times New Roman" w:hAnsi="Times New Roman" w:cs="Times New Roman"/>
                <w:szCs w:val="24"/>
              </w:rPr>
              <w:t>institution</w:t>
            </w:r>
            <w:r w:rsidR="00065B5B" w:rsidRPr="00797DA2">
              <w:rPr>
                <w:rFonts w:ascii="Times New Roman" w:hAnsi="Times New Roman" w:cs="Times New Roman"/>
                <w:szCs w:val="24"/>
              </w:rPr>
              <w:t xml:space="preserve"> </w:t>
            </w:r>
            <w:r w:rsidR="006746C3"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6746C3" w:rsidRPr="00797DA2">
              <w:rPr>
                <w:rFonts w:ascii="Times New Roman" w:hAnsi="Times New Roman" w:cs="Times New Roman"/>
                <w:szCs w:val="24"/>
              </w:rPr>
              <w:t>insurance</w:t>
            </w:r>
            <w:r w:rsidR="00065B5B" w:rsidRPr="00797DA2">
              <w:rPr>
                <w:rFonts w:ascii="Times New Roman" w:hAnsi="Times New Roman" w:cs="Times New Roman"/>
                <w:szCs w:val="24"/>
              </w:rPr>
              <w:t xml:space="preserve"> </w:t>
            </w:r>
            <w:r w:rsidR="006746C3" w:rsidRPr="00797DA2">
              <w:rPr>
                <w:rFonts w:ascii="Times New Roman" w:hAnsi="Times New Roman" w:cs="Times New Roman"/>
                <w:szCs w:val="24"/>
              </w:rPr>
              <w:t>company</w:t>
            </w:r>
            <w:r w:rsidR="00065B5B" w:rsidRPr="00797DA2">
              <w:rPr>
                <w:rFonts w:ascii="Times New Roman" w:hAnsi="Times New Roman" w:cs="Times New Roman"/>
                <w:szCs w:val="24"/>
              </w:rPr>
              <w:t xml:space="preserve"> </w:t>
            </w:r>
            <w:r w:rsidR="00E06BB3" w:rsidRPr="00797DA2">
              <w:rPr>
                <w:rFonts w:ascii="Times New Roman" w:hAnsi="Times New Roman" w:cs="Times New Roman"/>
                <w:szCs w:val="24"/>
              </w:rPr>
              <w:t>establishe</w:t>
            </w:r>
            <w:r w:rsidR="006746C3" w:rsidRPr="00797DA2">
              <w:rPr>
                <w:rFonts w:ascii="Times New Roman" w:hAnsi="Times New Roman" w:cs="Times New Roman"/>
                <w:szCs w:val="24"/>
              </w:rPr>
              <w:t>s</w:t>
            </w:r>
            <w:r w:rsidR="00065B5B" w:rsidRPr="00797DA2">
              <w:rPr>
                <w:rFonts w:ascii="Times New Roman" w:hAnsi="Times New Roman" w:cs="Times New Roman"/>
                <w:szCs w:val="24"/>
              </w:rPr>
              <w:t xml:space="preserve"> </w:t>
            </w:r>
            <w:r w:rsidR="00E06BB3" w:rsidRPr="00797DA2">
              <w:rPr>
                <w:rFonts w:ascii="Times New Roman" w:hAnsi="Times New Roman" w:cs="Times New Roman"/>
                <w:szCs w:val="24"/>
              </w:rPr>
              <w:t>or</w:t>
            </w:r>
            <w:r w:rsidR="00065B5B" w:rsidRPr="00797DA2">
              <w:rPr>
                <w:rFonts w:ascii="Times New Roman" w:hAnsi="Times New Roman" w:cs="Times New Roman"/>
                <w:szCs w:val="24"/>
              </w:rPr>
              <w:t xml:space="preserve"> </w:t>
            </w:r>
            <w:r w:rsidR="00E06BB3" w:rsidRPr="00797DA2">
              <w:rPr>
                <w:rFonts w:ascii="Times New Roman" w:hAnsi="Times New Roman" w:cs="Times New Roman"/>
                <w:szCs w:val="24"/>
              </w:rPr>
              <w:t>designate</w:t>
            </w:r>
            <w:r w:rsidR="006746C3" w:rsidRPr="00797DA2">
              <w:rPr>
                <w:rFonts w:ascii="Times New Roman" w:hAnsi="Times New Roman" w:cs="Times New Roman"/>
                <w:szCs w:val="24"/>
              </w:rPr>
              <w:t>s</w:t>
            </w:r>
            <w:r w:rsidR="00E06BB3" w:rsidRPr="00797DA2">
              <w:rPr>
                <w:rFonts w:ascii="Times New Roman" w:hAnsi="Times New Roman" w:cs="Times New Roman"/>
                <w:szCs w:val="24"/>
              </w:rPr>
              <w:t>.</w:t>
            </w:r>
            <w:r w:rsidR="00065B5B" w:rsidRPr="00797DA2">
              <w:rPr>
                <w:rFonts w:ascii="Times New Roman" w:hAnsi="Times New Roman" w:cs="Times New Roman"/>
                <w:szCs w:val="24"/>
              </w:rPr>
              <w:t xml:space="preserve"> </w:t>
            </w:r>
            <w:r w:rsidR="00C7778D" w:rsidRPr="00797DA2">
              <w:rPr>
                <w:rFonts w:ascii="Times New Roman" w:hAnsi="Times New Roman" w:cs="Times New Roman"/>
                <w:szCs w:val="24"/>
              </w:rPr>
              <w:t>Farmers</w:t>
            </w:r>
            <w:r w:rsidR="00065B5B" w:rsidRPr="00797DA2">
              <w:rPr>
                <w:rFonts w:ascii="Times New Roman" w:hAnsi="Times New Roman" w:cs="Times New Roman"/>
                <w:szCs w:val="24"/>
              </w:rPr>
              <w:t xml:space="preserve"> </w:t>
            </w:r>
            <w:r w:rsidR="00C7778D" w:rsidRPr="00797DA2">
              <w:rPr>
                <w:rFonts w:ascii="Times New Roman" w:hAnsi="Times New Roman" w:cs="Times New Roman"/>
                <w:szCs w:val="24"/>
              </w:rPr>
              <w:t>may</w:t>
            </w:r>
            <w:r w:rsidR="00065B5B" w:rsidRPr="00797DA2">
              <w:rPr>
                <w:rFonts w:ascii="Times New Roman" w:hAnsi="Times New Roman" w:cs="Times New Roman"/>
                <w:szCs w:val="24"/>
              </w:rPr>
              <w:t xml:space="preserve"> </w:t>
            </w:r>
            <w:r w:rsidR="00C7778D" w:rsidRPr="00797DA2">
              <w:rPr>
                <w:rFonts w:ascii="Times New Roman" w:hAnsi="Times New Roman" w:cs="Times New Roman"/>
                <w:szCs w:val="24"/>
              </w:rPr>
              <w:t>maintain</w:t>
            </w:r>
            <w:r w:rsidR="00065B5B" w:rsidRPr="00797DA2">
              <w:rPr>
                <w:rFonts w:ascii="Times New Roman" w:hAnsi="Times New Roman" w:cs="Times New Roman"/>
                <w:szCs w:val="24"/>
              </w:rPr>
              <w:t xml:space="preserve"> </w:t>
            </w:r>
            <w:r w:rsidR="00C7778D" w:rsidRPr="00797DA2">
              <w:rPr>
                <w:rFonts w:ascii="Times New Roman" w:hAnsi="Times New Roman" w:cs="Times New Roman"/>
                <w:szCs w:val="24"/>
              </w:rPr>
              <w:t>their</w:t>
            </w:r>
            <w:r w:rsidR="00065B5B" w:rsidRPr="00797DA2">
              <w:rPr>
                <w:rFonts w:ascii="Times New Roman" w:hAnsi="Times New Roman" w:cs="Times New Roman"/>
                <w:szCs w:val="24"/>
              </w:rPr>
              <w:t xml:space="preserve"> </w:t>
            </w:r>
            <w:r w:rsidR="00C7778D" w:rsidRPr="00797DA2">
              <w:rPr>
                <w:rFonts w:ascii="Times New Roman" w:hAnsi="Times New Roman" w:cs="Times New Roman"/>
                <w:szCs w:val="24"/>
              </w:rPr>
              <w:t>well-being</w:t>
            </w:r>
            <w:r w:rsidR="00065B5B" w:rsidRPr="00797DA2">
              <w:rPr>
                <w:rFonts w:ascii="Times New Roman" w:hAnsi="Times New Roman" w:cs="Times New Roman"/>
                <w:szCs w:val="24"/>
              </w:rPr>
              <w:t xml:space="preserve"> </w:t>
            </w:r>
            <w:r w:rsidR="00C7778D" w:rsidRPr="00797DA2">
              <w:rPr>
                <w:rFonts w:ascii="Times New Roman" w:hAnsi="Times New Roman" w:cs="Times New Roman"/>
                <w:szCs w:val="24"/>
              </w:rPr>
              <w:t>despite</w:t>
            </w:r>
            <w:r w:rsidR="00065B5B" w:rsidRPr="00797DA2">
              <w:rPr>
                <w:rFonts w:ascii="Times New Roman" w:hAnsi="Times New Roman" w:cs="Times New Roman"/>
                <w:szCs w:val="24"/>
              </w:rPr>
              <w:t xml:space="preserve"> </w:t>
            </w:r>
            <w:r w:rsidR="00C7778D"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C7778D" w:rsidRPr="00797DA2">
              <w:rPr>
                <w:rFonts w:ascii="Times New Roman" w:hAnsi="Times New Roman" w:cs="Times New Roman"/>
                <w:szCs w:val="24"/>
              </w:rPr>
              <w:t>reduction</w:t>
            </w:r>
            <w:r w:rsidR="00065B5B" w:rsidRPr="00797DA2">
              <w:rPr>
                <w:rFonts w:ascii="Times New Roman" w:hAnsi="Times New Roman" w:cs="Times New Roman"/>
                <w:szCs w:val="24"/>
              </w:rPr>
              <w:t xml:space="preserve"> </w:t>
            </w:r>
            <w:r w:rsidR="00C7778D" w:rsidRPr="00797DA2">
              <w:rPr>
                <w:rFonts w:ascii="Times New Roman" w:hAnsi="Times New Roman" w:cs="Times New Roman"/>
                <w:szCs w:val="24"/>
              </w:rPr>
              <w:t>or</w:t>
            </w:r>
            <w:r w:rsidR="00065B5B" w:rsidRPr="00797DA2">
              <w:rPr>
                <w:rFonts w:ascii="Times New Roman" w:hAnsi="Times New Roman" w:cs="Times New Roman"/>
                <w:szCs w:val="24"/>
              </w:rPr>
              <w:t xml:space="preserve"> </w:t>
            </w:r>
            <w:r w:rsidR="00C7778D" w:rsidRPr="00797DA2">
              <w:rPr>
                <w:rFonts w:ascii="Times New Roman" w:hAnsi="Times New Roman" w:cs="Times New Roman"/>
                <w:szCs w:val="24"/>
              </w:rPr>
              <w:t>loss</w:t>
            </w:r>
            <w:r w:rsidR="00065B5B" w:rsidRPr="00797DA2">
              <w:rPr>
                <w:rFonts w:ascii="Times New Roman" w:hAnsi="Times New Roman" w:cs="Times New Roman"/>
                <w:szCs w:val="24"/>
              </w:rPr>
              <w:t xml:space="preserve"> </w:t>
            </w:r>
            <w:r w:rsidR="00C7778D"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C7778D" w:rsidRPr="00797DA2">
              <w:rPr>
                <w:rFonts w:ascii="Times New Roman" w:hAnsi="Times New Roman" w:cs="Times New Roman"/>
                <w:szCs w:val="24"/>
              </w:rPr>
              <w:t>farming</w:t>
            </w:r>
            <w:r w:rsidR="00065B5B" w:rsidRPr="00797DA2">
              <w:rPr>
                <w:rFonts w:ascii="Times New Roman" w:hAnsi="Times New Roman" w:cs="Times New Roman"/>
                <w:szCs w:val="24"/>
              </w:rPr>
              <w:t xml:space="preserve"> </w:t>
            </w:r>
            <w:r w:rsidR="006746C3" w:rsidRPr="00797DA2">
              <w:rPr>
                <w:rFonts w:ascii="Times New Roman" w:hAnsi="Times New Roman" w:cs="Times New Roman"/>
                <w:szCs w:val="24"/>
              </w:rPr>
              <w:t>cap</w:t>
            </w:r>
            <w:r w:rsidR="00C7778D" w:rsidRPr="00797DA2">
              <w:rPr>
                <w:rFonts w:ascii="Times New Roman" w:hAnsi="Times New Roman" w:cs="Times New Roman"/>
                <w:szCs w:val="24"/>
              </w:rPr>
              <w:t>ability</w:t>
            </w:r>
            <w:r w:rsidR="00065B5B" w:rsidRPr="00797DA2">
              <w:rPr>
                <w:rFonts w:ascii="Times New Roman" w:hAnsi="Times New Roman" w:cs="Times New Roman"/>
                <w:szCs w:val="24"/>
              </w:rPr>
              <w:t xml:space="preserve"> </w:t>
            </w:r>
            <w:r w:rsidR="00C7778D" w:rsidRPr="00797DA2">
              <w:rPr>
                <w:rFonts w:ascii="Times New Roman" w:hAnsi="Times New Roman" w:cs="Times New Roman"/>
                <w:szCs w:val="24"/>
              </w:rPr>
              <w:t>due</w:t>
            </w:r>
            <w:r w:rsidR="00065B5B" w:rsidRPr="00797DA2">
              <w:rPr>
                <w:rFonts w:ascii="Times New Roman" w:hAnsi="Times New Roman" w:cs="Times New Roman"/>
                <w:szCs w:val="24"/>
              </w:rPr>
              <w:t xml:space="preserve"> </w:t>
            </w:r>
            <w:r w:rsidR="00C7778D" w:rsidRPr="00797DA2">
              <w:rPr>
                <w:rFonts w:ascii="Times New Roman" w:hAnsi="Times New Roman" w:cs="Times New Roman"/>
                <w:szCs w:val="24"/>
              </w:rPr>
              <w:t>to</w:t>
            </w:r>
            <w:r w:rsidR="00065B5B" w:rsidRPr="00797DA2">
              <w:rPr>
                <w:rFonts w:ascii="Times New Roman" w:hAnsi="Times New Roman" w:cs="Times New Roman"/>
                <w:szCs w:val="24"/>
              </w:rPr>
              <w:t xml:space="preserve"> </w:t>
            </w:r>
            <w:r w:rsidR="00C7778D" w:rsidRPr="00797DA2">
              <w:rPr>
                <w:rFonts w:ascii="Times New Roman" w:hAnsi="Times New Roman" w:cs="Times New Roman"/>
                <w:szCs w:val="24"/>
              </w:rPr>
              <w:t>disability</w:t>
            </w:r>
            <w:r w:rsidR="00065B5B" w:rsidRPr="00797DA2">
              <w:rPr>
                <w:rFonts w:ascii="Times New Roman" w:hAnsi="Times New Roman" w:cs="Times New Roman"/>
                <w:szCs w:val="24"/>
              </w:rPr>
              <w:t xml:space="preserve"> </w:t>
            </w:r>
            <w:r w:rsidR="00C7778D"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00C7778D" w:rsidRPr="00797DA2">
              <w:rPr>
                <w:rFonts w:ascii="Times New Roman" w:hAnsi="Times New Roman" w:cs="Times New Roman"/>
                <w:szCs w:val="24"/>
              </w:rPr>
              <w:t>their</w:t>
            </w:r>
            <w:r w:rsidR="00065B5B" w:rsidRPr="00797DA2">
              <w:rPr>
                <w:rFonts w:ascii="Times New Roman" w:hAnsi="Times New Roman" w:cs="Times New Roman"/>
                <w:szCs w:val="24"/>
              </w:rPr>
              <w:t xml:space="preserve"> </w:t>
            </w:r>
            <w:r w:rsidR="00C7778D" w:rsidRPr="00797DA2">
              <w:rPr>
                <w:rFonts w:ascii="Times New Roman" w:hAnsi="Times New Roman" w:cs="Times New Roman"/>
                <w:szCs w:val="24"/>
              </w:rPr>
              <w:t>rights</w:t>
            </w:r>
            <w:r w:rsidR="00065B5B" w:rsidRPr="00797DA2">
              <w:rPr>
                <w:rFonts w:ascii="Times New Roman" w:hAnsi="Times New Roman" w:cs="Times New Roman"/>
                <w:szCs w:val="24"/>
              </w:rPr>
              <w:t xml:space="preserve"> </w:t>
            </w:r>
            <w:r w:rsidR="00C7778D" w:rsidRPr="00797DA2">
              <w:rPr>
                <w:rFonts w:ascii="Times New Roman" w:hAnsi="Times New Roman" w:cs="Times New Roman"/>
                <w:szCs w:val="24"/>
              </w:rPr>
              <w:t>are</w:t>
            </w:r>
            <w:r w:rsidR="00065B5B" w:rsidRPr="00797DA2">
              <w:rPr>
                <w:rFonts w:ascii="Times New Roman" w:hAnsi="Times New Roman" w:cs="Times New Roman"/>
                <w:szCs w:val="24"/>
              </w:rPr>
              <w:t xml:space="preserve"> </w:t>
            </w:r>
            <w:r w:rsidR="00C7778D" w:rsidRPr="00797DA2">
              <w:rPr>
                <w:rFonts w:ascii="Times New Roman" w:hAnsi="Times New Roman" w:cs="Times New Roman"/>
                <w:szCs w:val="24"/>
              </w:rPr>
              <w:t>secured</w:t>
            </w:r>
            <w:r w:rsidR="00065B5B" w:rsidRPr="00797DA2">
              <w:rPr>
                <w:rFonts w:ascii="Times New Roman" w:hAnsi="Times New Roman" w:cs="Times New Roman"/>
                <w:szCs w:val="24"/>
              </w:rPr>
              <w:t xml:space="preserve"> </w:t>
            </w:r>
            <w:r w:rsidR="00C7778D" w:rsidRPr="00797DA2">
              <w:rPr>
                <w:rFonts w:ascii="Times New Roman" w:hAnsi="Times New Roman" w:cs="Times New Roman"/>
                <w:szCs w:val="24"/>
              </w:rPr>
              <w:t>(Table</w:t>
            </w:r>
            <w:r w:rsidR="00065B5B" w:rsidRPr="00797DA2">
              <w:rPr>
                <w:rFonts w:ascii="Times New Roman" w:hAnsi="Times New Roman" w:cs="Times New Roman"/>
                <w:szCs w:val="24"/>
              </w:rPr>
              <w:t xml:space="preserve"> </w:t>
            </w:r>
            <w:r w:rsidR="00C7778D" w:rsidRPr="00797DA2">
              <w:rPr>
                <w:rFonts w:ascii="Times New Roman" w:hAnsi="Times New Roman" w:cs="Times New Roman"/>
                <w:szCs w:val="24"/>
              </w:rPr>
              <w:t>28.15).</w:t>
            </w:r>
            <w:r w:rsidR="00C7778D" w:rsidRPr="00797DA2">
              <w:rPr>
                <w:rFonts w:ascii="Times New Roman" w:hAnsi="Times New Roman" w:cs="Times New Roman"/>
                <w:szCs w:val="24"/>
                <w:vertAlign w:val="superscript"/>
              </w:rPr>
              <w:footnoteReference w:id="3"/>
            </w:r>
            <w:r w:rsidR="00065B5B" w:rsidRPr="00797DA2">
              <w:rPr>
                <w:rFonts w:ascii="Times New Roman" w:hAnsi="Times New Roman" w:cs="Times New Roman"/>
                <w:szCs w:val="24"/>
              </w:rPr>
              <w:t xml:space="preserve"> </w:t>
            </w:r>
          </w:p>
          <w:p w:rsidR="00DC0C63" w:rsidRPr="00797DA2" w:rsidRDefault="00DC0C63" w:rsidP="00DC0C63">
            <w:pPr>
              <w:jc w:val="both"/>
              <w:rPr>
                <w:rFonts w:ascii="Times New Roman" w:hAnsi="Times New Roman" w:cs="Times New Roman"/>
                <w:szCs w:val="24"/>
              </w:rPr>
            </w:pPr>
          </w:p>
          <w:p w:rsidR="00DC0C63" w:rsidRPr="00797DA2" w:rsidRDefault="001545A6" w:rsidP="00DC0C63">
            <w:pPr>
              <w:jc w:val="both"/>
              <w:rPr>
                <w:rFonts w:ascii="Times New Roman" w:hAnsi="Times New Roman" w:cs="Times New Roman"/>
                <w:szCs w:val="24"/>
              </w:rPr>
            </w:pPr>
            <w:r w:rsidRPr="00797DA2">
              <w:rPr>
                <w:rFonts w:ascii="Times New Roman" w:hAnsi="Times New Roman" w:cs="Times New Roman"/>
                <w:szCs w:val="24"/>
              </w:rPr>
              <w:t>Welfare</w:t>
            </w:r>
            <w:r w:rsidR="00065B5B" w:rsidRPr="00797DA2">
              <w:rPr>
                <w:rFonts w:ascii="Times New Roman" w:hAnsi="Times New Roman" w:cs="Times New Roman"/>
                <w:szCs w:val="24"/>
              </w:rPr>
              <w:t xml:space="preserve"> </w:t>
            </w:r>
            <w:r w:rsidRPr="00797DA2">
              <w:rPr>
                <w:rFonts w:ascii="Times New Roman" w:hAnsi="Times New Roman" w:cs="Times New Roman"/>
                <w:szCs w:val="24"/>
              </w:rPr>
              <w:t>allowance</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elderly</w:t>
            </w:r>
            <w:r w:rsidR="00065B5B" w:rsidRPr="00797DA2">
              <w:rPr>
                <w:rFonts w:ascii="Times New Roman" w:hAnsi="Times New Roman" w:cs="Times New Roman"/>
                <w:szCs w:val="24"/>
              </w:rPr>
              <w:t xml:space="preserve"> </w:t>
            </w:r>
            <w:r w:rsidRPr="00797DA2">
              <w:rPr>
                <w:rFonts w:ascii="Times New Roman" w:hAnsi="Times New Roman" w:cs="Times New Roman"/>
                <w:szCs w:val="24"/>
              </w:rPr>
              <w:t>famers:</w:t>
            </w:r>
          </w:p>
          <w:p w:rsidR="00C24B15" w:rsidRPr="00797DA2" w:rsidRDefault="001545A6" w:rsidP="00506D64">
            <w:pPr>
              <w:jc w:val="both"/>
              <w:rPr>
                <w:rFonts w:ascii="Times New Roman" w:hAnsi="Times New Roman" w:cs="Times New Roman"/>
                <w:szCs w:val="24"/>
              </w:rPr>
            </w:pPr>
            <w:r w:rsidRPr="00797DA2">
              <w:rPr>
                <w:rFonts w:ascii="Times New Roman" w:hAnsi="Times New Roman" w:cs="Times New Roman"/>
                <w:szCs w:val="24"/>
              </w:rPr>
              <w:t>Elderly</w:t>
            </w:r>
            <w:r w:rsidR="00065B5B" w:rsidRPr="00797DA2">
              <w:rPr>
                <w:rFonts w:ascii="Times New Roman" w:hAnsi="Times New Roman" w:cs="Times New Roman"/>
                <w:szCs w:val="24"/>
              </w:rPr>
              <w:t xml:space="preserve"> </w:t>
            </w:r>
            <w:r w:rsidRPr="00797DA2">
              <w:rPr>
                <w:rFonts w:ascii="Times New Roman" w:hAnsi="Times New Roman" w:cs="Times New Roman"/>
                <w:szCs w:val="24"/>
              </w:rPr>
              <w:t>farmers</w:t>
            </w:r>
            <w:r w:rsidR="00065B5B" w:rsidRPr="00797DA2">
              <w:rPr>
                <w:rFonts w:ascii="Times New Roman" w:hAnsi="Times New Roman" w:cs="Times New Roman"/>
                <w:szCs w:val="24"/>
              </w:rPr>
              <w:t xml:space="preserve"> </w:t>
            </w:r>
            <w:r w:rsidRPr="00797DA2">
              <w:rPr>
                <w:rFonts w:ascii="Times New Roman" w:hAnsi="Times New Roman" w:cs="Times New Roman"/>
                <w:szCs w:val="24"/>
              </w:rPr>
              <w:t>may</w:t>
            </w:r>
            <w:r w:rsidR="00065B5B" w:rsidRPr="00797DA2">
              <w:rPr>
                <w:rFonts w:ascii="Times New Roman" w:hAnsi="Times New Roman" w:cs="Times New Roman"/>
                <w:szCs w:val="24"/>
              </w:rPr>
              <w:t xml:space="preserve"> </w:t>
            </w:r>
            <w:r w:rsidR="000235F2" w:rsidRPr="00797DA2">
              <w:rPr>
                <w:rFonts w:ascii="Times New Roman" w:hAnsi="Times New Roman" w:cs="Times New Roman"/>
                <w:szCs w:val="24"/>
              </w:rPr>
              <w:t>apply</w:t>
            </w:r>
            <w:r w:rsidR="00065B5B" w:rsidRPr="00797DA2">
              <w:rPr>
                <w:rFonts w:ascii="Times New Roman" w:hAnsi="Times New Roman" w:cs="Times New Roman"/>
                <w:szCs w:val="24"/>
              </w:rPr>
              <w:t xml:space="preserve"> </w:t>
            </w:r>
            <w:r w:rsidR="000235F2"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000235F2"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0235F2" w:rsidRPr="00797DA2">
              <w:rPr>
                <w:rFonts w:ascii="Times New Roman" w:hAnsi="Times New Roman" w:cs="Times New Roman"/>
                <w:szCs w:val="24"/>
              </w:rPr>
              <w:t>welfare</w:t>
            </w:r>
            <w:r w:rsidR="00065B5B" w:rsidRPr="00797DA2">
              <w:rPr>
                <w:rFonts w:ascii="Times New Roman" w:hAnsi="Times New Roman" w:cs="Times New Roman"/>
                <w:szCs w:val="24"/>
              </w:rPr>
              <w:t xml:space="preserve"> </w:t>
            </w:r>
            <w:r w:rsidR="000235F2" w:rsidRPr="00797DA2">
              <w:rPr>
                <w:rFonts w:ascii="Times New Roman" w:hAnsi="Times New Roman" w:cs="Times New Roman"/>
                <w:szCs w:val="24"/>
              </w:rPr>
              <w:t>allowance</w:t>
            </w:r>
            <w:r w:rsidR="00065B5B" w:rsidRPr="00797DA2">
              <w:rPr>
                <w:rFonts w:ascii="Times New Roman" w:hAnsi="Times New Roman" w:cs="Times New Roman"/>
                <w:szCs w:val="24"/>
              </w:rPr>
              <w:t xml:space="preserve"> </w:t>
            </w:r>
            <w:r w:rsidR="000235F2" w:rsidRPr="00797DA2">
              <w:rPr>
                <w:rFonts w:ascii="Times New Roman" w:hAnsi="Times New Roman" w:cs="Times New Roman"/>
                <w:szCs w:val="24"/>
              </w:rPr>
              <w:t>if</w:t>
            </w:r>
            <w:r w:rsidR="00065B5B" w:rsidRPr="00797DA2">
              <w:rPr>
                <w:rFonts w:ascii="Times New Roman" w:hAnsi="Times New Roman" w:cs="Times New Roman"/>
                <w:szCs w:val="24"/>
              </w:rPr>
              <w:t xml:space="preserve"> </w:t>
            </w:r>
            <w:r w:rsidR="000235F2" w:rsidRPr="00797DA2">
              <w:rPr>
                <w:rFonts w:ascii="Times New Roman" w:hAnsi="Times New Roman" w:cs="Times New Roman"/>
                <w:szCs w:val="24"/>
              </w:rPr>
              <w:t>they</w:t>
            </w:r>
            <w:r w:rsidR="00065B5B" w:rsidRPr="00797DA2">
              <w:rPr>
                <w:rFonts w:ascii="Times New Roman" w:hAnsi="Times New Roman" w:cs="Times New Roman"/>
                <w:szCs w:val="24"/>
              </w:rPr>
              <w:t xml:space="preserve"> </w:t>
            </w:r>
            <w:r w:rsidR="000235F2" w:rsidRPr="00797DA2">
              <w:rPr>
                <w:rFonts w:ascii="Times New Roman" w:hAnsi="Times New Roman" w:cs="Times New Roman"/>
                <w:szCs w:val="24"/>
              </w:rPr>
              <w:t>are</w:t>
            </w:r>
            <w:r w:rsidR="00065B5B" w:rsidRPr="00797DA2">
              <w:rPr>
                <w:rFonts w:ascii="Times New Roman" w:hAnsi="Times New Roman" w:cs="Times New Roman"/>
                <w:szCs w:val="24"/>
              </w:rPr>
              <w:t xml:space="preserve"> </w:t>
            </w:r>
            <w:r w:rsidR="000235F2" w:rsidRPr="00797DA2">
              <w:rPr>
                <w:rFonts w:ascii="Times New Roman" w:hAnsi="Times New Roman" w:cs="Times New Roman"/>
                <w:szCs w:val="24"/>
              </w:rPr>
              <w:t>65</w:t>
            </w:r>
            <w:r w:rsidR="00065B5B" w:rsidRPr="00797DA2">
              <w:rPr>
                <w:rFonts w:ascii="Times New Roman" w:hAnsi="Times New Roman" w:cs="Times New Roman"/>
                <w:szCs w:val="24"/>
              </w:rPr>
              <w:t xml:space="preserve"> </w:t>
            </w:r>
            <w:r w:rsidR="000235F2" w:rsidRPr="00797DA2">
              <w:rPr>
                <w:rFonts w:ascii="Times New Roman" w:hAnsi="Times New Roman" w:cs="Times New Roman"/>
                <w:szCs w:val="24"/>
              </w:rPr>
              <w:t>years</w:t>
            </w:r>
            <w:r w:rsidR="00065B5B" w:rsidRPr="00797DA2">
              <w:rPr>
                <w:rFonts w:ascii="Times New Roman" w:hAnsi="Times New Roman" w:cs="Times New Roman"/>
                <w:szCs w:val="24"/>
              </w:rPr>
              <w:t xml:space="preserve"> </w:t>
            </w:r>
            <w:r w:rsidR="000235F2"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0235F2" w:rsidRPr="00797DA2">
              <w:rPr>
                <w:rFonts w:ascii="Times New Roman" w:hAnsi="Times New Roman" w:cs="Times New Roman"/>
                <w:szCs w:val="24"/>
              </w:rPr>
              <w:t>age</w:t>
            </w:r>
            <w:r w:rsidR="00065B5B" w:rsidRPr="00797DA2">
              <w:rPr>
                <w:rFonts w:ascii="Times New Roman" w:hAnsi="Times New Roman" w:cs="Times New Roman"/>
                <w:szCs w:val="24"/>
              </w:rPr>
              <w:t xml:space="preserve"> </w:t>
            </w:r>
            <w:r w:rsidR="000235F2" w:rsidRPr="00797DA2">
              <w:rPr>
                <w:rFonts w:ascii="Times New Roman" w:hAnsi="Times New Roman" w:cs="Times New Roman"/>
                <w:szCs w:val="24"/>
              </w:rPr>
              <w:t>or</w:t>
            </w:r>
            <w:r w:rsidR="00065B5B" w:rsidRPr="00797DA2">
              <w:rPr>
                <w:rFonts w:ascii="Times New Roman" w:hAnsi="Times New Roman" w:cs="Times New Roman"/>
                <w:szCs w:val="24"/>
              </w:rPr>
              <w:t xml:space="preserve"> </w:t>
            </w:r>
            <w:r w:rsidR="000235F2" w:rsidRPr="00797DA2">
              <w:rPr>
                <w:rFonts w:ascii="Times New Roman" w:hAnsi="Times New Roman" w:cs="Times New Roman"/>
                <w:szCs w:val="24"/>
              </w:rPr>
              <w:t>older,</w:t>
            </w:r>
            <w:r w:rsidR="00065B5B" w:rsidRPr="00797DA2">
              <w:rPr>
                <w:rFonts w:ascii="Times New Roman" w:hAnsi="Times New Roman" w:cs="Times New Roman"/>
                <w:szCs w:val="24"/>
              </w:rPr>
              <w:t xml:space="preserve"> </w:t>
            </w:r>
            <w:r w:rsidR="000235F2" w:rsidRPr="00797DA2">
              <w:rPr>
                <w:rFonts w:ascii="Times New Roman" w:hAnsi="Times New Roman" w:cs="Times New Roman"/>
                <w:szCs w:val="24"/>
              </w:rPr>
              <w:t>have</w:t>
            </w:r>
            <w:r w:rsidR="00065B5B" w:rsidRPr="00797DA2">
              <w:rPr>
                <w:rFonts w:ascii="Times New Roman" w:hAnsi="Times New Roman" w:cs="Times New Roman"/>
                <w:szCs w:val="24"/>
              </w:rPr>
              <w:t xml:space="preserve"> </w:t>
            </w:r>
            <w:r w:rsidR="000235F2" w:rsidRPr="00797DA2">
              <w:rPr>
                <w:rFonts w:ascii="Times New Roman" w:hAnsi="Times New Roman" w:cs="Times New Roman"/>
                <w:szCs w:val="24"/>
              </w:rPr>
              <w:t>stayed</w:t>
            </w:r>
            <w:r w:rsidR="00065B5B" w:rsidRPr="00797DA2">
              <w:rPr>
                <w:rFonts w:ascii="Times New Roman" w:hAnsi="Times New Roman" w:cs="Times New Roman"/>
                <w:szCs w:val="24"/>
              </w:rPr>
              <w:t xml:space="preserve"> </w:t>
            </w:r>
            <w:r w:rsidR="000235F2" w:rsidRPr="00797DA2">
              <w:rPr>
                <w:rFonts w:ascii="Times New Roman" w:hAnsi="Times New Roman" w:cs="Times New Roman"/>
                <w:szCs w:val="24"/>
              </w:rPr>
              <w:t>in</w:t>
            </w:r>
            <w:r w:rsidR="00065B5B" w:rsidRPr="00797DA2">
              <w:rPr>
                <w:rFonts w:ascii="Times New Roman" w:hAnsi="Times New Roman" w:cs="Times New Roman"/>
                <w:szCs w:val="24"/>
              </w:rPr>
              <w:t xml:space="preserve"> </w:t>
            </w:r>
            <w:r w:rsidR="000235F2"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Republic</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China</w:t>
            </w:r>
            <w:r w:rsidR="00065B5B" w:rsidRPr="00797DA2">
              <w:rPr>
                <w:rFonts w:ascii="Times New Roman" w:hAnsi="Times New Roman" w:cs="Times New Roman"/>
                <w:szCs w:val="24"/>
              </w:rPr>
              <w:t xml:space="preserve"> </w:t>
            </w:r>
            <w:r w:rsidR="000235F2"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more</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than</w:t>
            </w:r>
            <w:r w:rsidR="00065B5B" w:rsidRPr="00797DA2">
              <w:rPr>
                <w:rFonts w:ascii="Times New Roman" w:hAnsi="Times New Roman" w:cs="Times New Roman"/>
                <w:szCs w:val="24"/>
              </w:rPr>
              <w:t xml:space="preserve"> </w:t>
            </w:r>
            <w:r w:rsidR="000235F2" w:rsidRPr="00797DA2">
              <w:rPr>
                <w:rFonts w:ascii="Times New Roman" w:hAnsi="Times New Roman" w:cs="Times New Roman"/>
                <w:szCs w:val="24"/>
              </w:rPr>
              <w:t>183</w:t>
            </w:r>
            <w:r w:rsidR="00065B5B" w:rsidRPr="00797DA2">
              <w:rPr>
                <w:rFonts w:ascii="Times New Roman" w:hAnsi="Times New Roman" w:cs="Times New Roman"/>
                <w:szCs w:val="24"/>
              </w:rPr>
              <w:t xml:space="preserve"> </w:t>
            </w:r>
            <w:r w:rsidR="000235F2" w:rsidRPr="00797DA2">
              <w:rPr>
                <w:rFonts w:ascii="Times New Roman" w:hAnsi="Times New Roman" w:cs="Times New Roman"/>
                <w:szCs w:val="24"/>
              </w:rPr>
              <w:t>days</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each</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year</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over</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past</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3</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years,</w:t>
            </w:r>
            <w:r w:rsidR="00065B5B" w:rsidRPr="00797DA2">
              <w:rPr>
                <w:rFonts w:ascii="Times New Roman" w:hAnsi="Times New Roman" w:cs="Times New Roman"/>
                <w:szCs w:val="24"/>
              </w:rPr>
              <w:t xml:space="preserve"> </w:t>
            </w:r>
            <w:r w:rsidR="000235F2"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ha</w:t>
            </w:r>
            <w:r w:rsidR="00506D64" w:rsidRPr="00797DA2">
              <w:rPr>
                <w:rFonts w:ascii="Times New Roman" w:hAnsi="Times New Roman" w:cs="Times New Roman"/>
                <w:szCs w:val="24"/>
              </w:rPr>
              <w:t>ve</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a</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total</w:t>
            </w:r>
            <w:r w:rsidR="00065B5B" w:rsidRPr="00797DA2">
              <w:rPr>
                <w:rFonts w:ascii="Times New Roman" w:hAnsi="Times New Roman" w:cs="Times New Roman"/>
                <w:szCs w:val="24"/>
              </w:rPr>
              <w:t xml:space="preserve"> </w:t>
            </w:r>
            <w:r w:rsidR="000235F2" w:rsidRPr="00797DA2">
              <w:rPr>
                <w:rFonts w:ascii="Times New Roman" w:hAnsi="Times New Roman" w:cs="Times New Roman"/>
                <w:szCs w:val="24"/>
              </w:rPr>
              <w:t>insurance</w:t>
            </w:r>
            <w:r w:rsidR="00065B5B" w:rsidRPr="00797DA2">
              <w:rPr>
                <w:rFonts w:ascii="Times New Roman" w:hAnsi="Times New Roman" w:cs="Times New Roman"/>
                <w:szCs w:val="24"/>
              </w:rPr>
              <w:t xml:space="preserve"> </w:t>
            </w:r>
            <w:r w:rsidR="000235F2" w:rsidRPr="00797DA2">
              <w:rPr>
                <w:rFonts w:ascii="Times New Roman" w:hAnsi="Times New Roman" w:cs="Times New Roman"/>
                <w:szCs w:val="24"/>
              </w:rPr>
              <w:t>coverage</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more</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than</w:t>
            </w:r>
            <w:r w:rsidR="00065B5B" w:rsidRPr="00797DA2">
              <w:rPr>
                <w:rFonts w:ascii="Times New Roman" w:hAnsi="Times New Roman" w:cs="Times New Roman"/>
                <w:szCs w:val="24"/>
              </w:rPr>
              <w:t xml:space="preserve"> </w:t>
            </w:r>
            <w:r w:rsidR="000235F2" w:rsidRPr="00797DA2">
              <w:rPr>
                <w:rFonts w:ascii="Times New Roman" w:hAnsi="Times New Roman" w:cs="Times New Roman"/>
                <w:szCs w:val="24"/>
              </w:rPr>
              <w:t>6</w:t>
            </w:r>
            <w:r w:rsidR="00065B5B" w:rsidRPr="00797DA2">
              <w:rPr>
                <w:rFonts w:ascii="Times New Roman" w:hAnsi="Times New Roman" w:cs="Times New Roman"/>
                <w:szCs w:val="24"/>
              </w:rPr>
              <w:t xml:space="preserve"> </w:t>
            </w:r>
            <w:r w:rsidR="000235F2" w:rsidRPr="00797DA2">
              <w:rPr>
                <w:rFonts w:ascii="Times New Roman" w:hAnsi="Times New Roman" w:cs="Times New Roman"/>
                <w:szCs w:val="24"/>
              </w:rPr>
              <w:t>months.</w:t>
            </w:r>
            <w:r w:rsidR="00362175" w:rsidRPr="00797DA2">
              <w:rPr>
                <w:rStyle w:val="af5"/>
                <w:rFonts w:ascii="Times New Roman" w:hAnsi="Times New Roman" w:cs="Times New Roman"/>
                <w:bCs/>
                <w:szCs w:val="24"/>
              </w:rPr>
              <w:footnoteReference w:id="4"/>
            </w:r>
            <w:r w:rsidR="00065B5B" w:rsidRPr="00797DA2">
              <w:rPr>
                <w:rFonts w:ascii="Times New Roman" w:hAnsi="Times New Roman" w:cs="Times New Roman"/>
                <w:szCs w:val="24"/>
              </w:rPr>
              <w:t xml:space="preserve"> </w:t>
            </w:r>
            <w:r w:rsidR="000235F2"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0235F2" w:rsidRPr="00797DA2">
              <w:rPr>
                <w:rFonts w:ascii="Times New Roman" w:hAnsi="Times New Roman" w:cs="Times New Roman"/>
                <w:szCs w:val="24"/>
              </w:rPr>
              <w:t>government</w:t>
            </w:r>
            <w:r w:rsidR="00065B5B" w:rsidRPr="00797DA2">
              <w:rPr>
                <w:rFonts w:ascii="Times New Roman" w:hAnsi="Times New Roman" w:cs="Times New Roman"/>
                <w:szCs w:val="24"/>
              </w:rPr>
              <w:t xml:space="preserve"> </w:t>
            </w:r>
            <w:r w:rsidR="000235F2" w:rsidRPr="00797DA2">
              <w:rPr>
                <w:rFonts w:ascii="Times New Roman" w:hAnsi="Times New Roman" w:cs="Times New Roman"/>
                <w:szCs w:val="24"/>
              </w:rPr>
              <w:t>adjusts</w:t>
            </w:r>
            <w:r w:rsidR="00065B5B" w:rsidRPr="00797DA2">
              <w:rPr>
                <w:rFonts w:ascii="Times New Roman" w:hAnsi="Times New Roman" w:cs="Times New Roman"/>
                <w:szCs w:val="24"/>
              </w:rPr>
              <w:t xml:space="preserve"> </w:t>
            </w:r>
            <w:r w:rsidR="000235F2"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0235F2" w:rsidRPr="00797DA2">
              <w:rPr>
                <w:rFonts w:ascii="Times New Roman" w:hAnsi="Times New Roman" w:cs="Times New Roman"/>
                <w:szCs w:val="24"/>
              </w:rPr>
              <w:t>welfare</w:t>
            </w:r>
            <w:r w:rsidR="00065B5B" w:rsidRPr="00797DA2">
              <w:rPr>
                <w:rFonts w:ascii="Times New Roman" w:hAnsi="Times New Roman" w:cs="Times New Roman"/>
                <w:szCs w:val="24"/>
              </w:rPr>
              <w:t xml:space="preserve"> </w:t>
            </w:r>
            <w:r w:rsidR="000235F2" w:rsidRPr="00797DA2">
              <w:rPr>
                <w:rFonts w:ascii="Times New Roman" w:hAnsi="Times New Roman" w:cs="Times New Roman"/>
                <w:szCs w:val="24"/>
              </w:rPr>
              <w:t>allowance</w:t>
            </w:r>
            <w:r w:rsidR="00065B5B" w:rsidRPr="00797DA2">
              <w:rPr>
                <w:rFonts w:ascii="Times New Roman" w:hAnsi="Times New Roman" w:cs="Times New Roman"/>
                <w:szCs w:val="24"/>
              </w:rPr>
              <w:t xml:space="preserve"> </w:t>
            </w:r>
            <w:r w:rsidR="000235F2" w:rsidRPr="00797DA2">
              <w:rPr>
                <w:rFonts w:ascii="Times New Roman" w:hAnsi="Times New Roman" w:cs="Times New Roman"/>
                <w:szCs w:val="24"/>
              </w:rPr>
              <w:lastRenderedPageBreak/>
              <w:t>once</w:t>
            </w:r>
            <w:r w:rsidR="00065B5B" w:rsidRPr="00797DA2">
              <w:rPr>
                <w:rFonts w:ascii="Times New Roman" w:hAnsi="Times New Roman" w:cs="Times New Roman"/>
                <w:szCs w:val="24"/>
              </w:rPr>
              <w:t xml:space="preserve"> </w:t>
            </w:r>
            <w:r w:rsidR="000235F2" w:rsidRPr="00797DA2">
              <w:rPr>
                <w:rFonts w:ascii="Times New Roman" w:hAnsi="Times New Roman" w:cs="Times New Roman"/>
                <w:szCs w:val="24"/>
              </w:rPr>
              <w:t>every</w:t>
            </w:r>
            <w:r w:rsidR="00065B5B" w:rsidRPr="00797DA2">
              <w:rPr>
                <w:rFonts w:ascii="Times New Roman" w:hAnsi="Times New Roman" w:cs="Times New Roman"/>
                <w:szCs w:val="24"/>
              </w:rPr>
              <w:t xml:space="preserve"> </w:t>
            </w:r>
            <w:r w:rsidR="00362175" w:rsidRPr="00797DA2">
              <w:rPr>
                <w:rFonts w:ascii="Times New Roman" w:hAnsi="Times New Roman" w:cs="Times New Roman"/>
                <w:szCs w:val="24"/>
              </w:rPr>
              <w:t>four</w:t>
            </w:r>
            <w:r w:rsidR="00065B5B" w:rsidRPr="00797DA2">
              <w:rPr>
                <w:rFonts w:ascii="Times New Roman" w:hAnsi="Times New Roman" w:cs="Times New Roman"/>
                <w:szCs w:val="24"/>
              </w:rPr>
              <w:t xml:space="preserve"> </w:t>
            </w:r>
            <w:r w:rsidR="00362175" w:rsidRPr="00797DA2">
              <w:rPr>
                <w:rFonts w:ascii="Times New Roman" w:hAnsi="Times New Roman" w:cs="Times New Roman"/>
                <w:szCs w:val="24"/>
              </w:rPr>
              <w:t>years</w:t>
            </w:r>
            <w:r w:rsidR="00065B5B" w:rsidRPr="00797DA2">
              <w:rPr>
                <w:rFonts w:ascii="Times New Roman" w:hAnsi="Times New Roman" w:cs="Times New Roman"/>
                <w:szCs w:val="24"/>
              </w:rPr>
              <w:t xml:space="preserve"> </w:t>
            </w:r>
            <w:r w:rsidR="00362175" w:rsidRPr="00797DA2">
              <w:rPr>
                <w:rFonts w:ascii="Times New Roman" w:hAnsi="Times New Roman" w:cs="Times New Roman"/>
                <w:szCs w:val="24"/>
              </w:rPr>
              <w:t>based</w:t>
            </w:r>
            <w:r w:rsidR="00065B5B" w:rsidRPr="00797DA2">
              <w:rPr>
                <w:rFonts w:ascii="Times New Roman" w:hAnsi="Times New Roman" w:cs="Times New Roman"/>
                <w:szCs w:val="24"/>
              </w:rPr>
              <w:t xml:space="preserve"> </w:t>
            </w:r>
            <w:r w:rsidR="00362175" w:rsidRPr="00797DA2">
              <w:rPr>
                <w:rFonts w:ascii="Times New Roman" w:hAnsi="Times New Roman" w:cs="Times New Roman"/>
                <w:szCs w:val="24"/>
              </w:rPr>
              <w:t>on</w:t>
            </w:r>
            <w:r w:rsidR="00065B5B" w:rsidRPr="00797DA2">
              <w:rPr>
                <w:rFonts w:ascii="Times New Roman" w:hAnsi="Times New Roman" w:cs="Times New Roman"/>
                <w:szCs w:val="24"/>
              </w:rPr>
              <w:t xml:space="preserve"> </w:t>
            </w:r>
            <w:r w:rsidR="00362175"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362175" w:rsidRPr="00797DA2">
              <w:rPr>
                <w:rFonts w:ascii="Times New Roman" w:hAnsi="Times New Roman" w:cs="Times New Roman"/>
                <w:szCs w:val="24"/>
              </w:rPr>
              <w:t>price</w:t>
            </w:r>
            <w:r w:rsidR="00065B5B" w:rsidRPr="00797DA2">
              <w:rPr>
                <w:rFonts w:ascii="Times New Roman" w:hAnsi="Times New Roman" w:cs="Times New Roman"/>
                <w:szCs w:val="24"/>
              </w:rPr>
              <w:t xml:space="preserve"> </w:t>
            </w:r>
            <w:r w:rsidR="00362175" w:rsidRPr="00797DA2">
              <w:rPr>
                <w:rFonts w:ascii="Times New Roman" w:hAnsi="Times New Roman" w:cs="Times New Roman"/>
                <w:szCs w:val="24"/>
              </w:rPr>
              <w:t>index</w:t>
            </w:r>
            <w:r w:rsidR="00065B5B" w:rsidRPr="00797DA2">
              <w:rPr>
                <w:rFonts w:ascii="Times New Roman" w:hAnsi="Times New Roman" w:cs="Times New Roman"/>
                <w:szCs w:val="24"/>
              </w:rPr>
              <w:t xml:space="preserve"> </w:t>
            </w:r>
            <w:r w:rsidR="00362175" w:rsidRPr="00797DA2">
              <w:rPr>
                <w:rFonts w:ascii="Times New Roman" w:hAnsi="Times New Roman" w:cs="Times New Roman"/>
                <w:szCs w:val="24"/>
              </w:rPr>
              <w:t>to</w:t>
            </w:r>
            <w:r w:rsidR="00065B5B" w:rsidRPr="00797DA2">
              <w:rPr>
                <w:rFonts w:ascii="Times New Roman" w:hAnsi="Times New Roman" w:cs="Times New Roman"/>
                <w:szCs w:val="24"/>
              </w:rPr>
              <w:t xml:space="preserve"> </w:t>
            </w:r>
            <w:r w:rsidR="00362175" w:rsidRPr="00797DA2">
              <w:rPr>
                <w:rFonts w:ascii="Times New Roman" w:hAnsi="Times New Roman" w:cs="Times New Roman"/>
                <w:szCs w:val="24"/>
              </w:rPr>
              <w:t>safeguard</w:t>
            </w:r>
            <w:r w:rsidR="00065B5B" w:rsidRPr="00797DA2">
              <w:rPr>
                <w:rFonts w:ascii="Times New Roman" w:hAnsi="Times New Roman" w:cs="Times New Roman"/>
                <w:szCs w:val="24"/>
              </w:rPr>
              <w:t xml:space="preserve"> </w:t>
            </w:r>
            <w:r w:rsidR="00362175"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financial</w:t>
            </w:r>
            <w:r w:rsidR="00065B5B" w:rsidRPr="00797DA2">
              <w:rPr>
                <w:rFonts w:ascii="Times New Roman" w:hAnsi="Times New Roman" w:cs="Times New Roman"/>
                <w:szCs w:val="24"/>
              </w:rPr>
              <w:t xml:space="preserve"> </w:t>
            </w:r>
            <w:r w:rsidR="00362175" w:rsidRPr="00797DA2">
              <w:rPr>
                <w:rFonts w:ascii="Times New Roman" w:hAnsi="Times New Roman" w:cs="Times New Roman"/>
                <w:szCs w:val="24"/>
              </w:rPr>
              <w:t>security</w:t>
            </w:r>
            <w:r w:rsidR="00065B5B" w:rsidRPr="00797DA2">
              <w:rPr>
                <w:rFonts w:ascii="Times New Roman" w:hAnsi="Times New Roman" w:cs="Times New Roman"/>
                <w:szCs w:val="24"/>
              </w:rPr>
              <w:t xml:space="preserve"> </w:t>
            </w:r>
            <w:r w:rsidR="00362175"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362175"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362175" w:rsidRPr="00797DA2">
              <w:rPr>
                <w:rFonts w:ascii="Times New Roman" w:hAnsi="Times New Roman" w:cs="Times New Roman"/>
                <w:szCs w:val="24"/>
              </w:rPr>
              <w:t>farmers.</w:t>
            </w:r>
            <w:r w:rsidR="00065B5B" w:rsidRPr="00797DA2">
              <w:rPr>
                <w:rFonts w:ascii="Times New Roman" w:hAnsi="Times New Roman" w:cs="Times New Roman"/>
                <w:szCs w:val="24"/>
              </w:rPr>
              <w:t xml:space="preserve"> </w:t>
            </w:r>
          </w:p>
        </w:tc>
      </w:tr>
      <w:tr w:rsidR="00797DA2" w:rsidRPr="00797DA2" w:rsidTr="00C24B15">
        <w:tc>
          <w:tcPr>
            <w:tcW w:w="1925" w:type="dxa"/>
            <w:vAlign w:val="center"/>
          </w:tcPr>
          <w:p w:rsidR="00C24B15" w:rsidRPr="00797DA2" w:rsidRDefault="00DC0C63" w:rsidP="0059067E">
            <w:pPr>
              <w:rPr>
                <w:rFonts w:ascii="Times New Roman" w:hAnsi="Times New Roman" w:cs="Times New Roman"/>
                <w:szCs w:val="24"/>
              </w:rPr>
            </w:pPr>
            <w:r w:rsidRPr="00797DA2">
              <w:rPr>
                <w:rFonts w:ascii="Times New Roman" w:hAnsi="Times New Roman" w:cs="Times New Roman"/>
                <w:szCs w:val="24"/>
                <w:vertAlign w:val="superscript"/>
              </w:rPr>
              <w:lastRenderedPageBreak/>
              <w:footnoteReference w:id="5"/>
            </w:r>
            <w:r w:rsidR="00362175" w:rsidRPr="00797DA2">
              <w:rPr>
                <w:rFonts w:ascii="Times New Roman" w:hAnsi="Times New Roman" w:cs="Times New Roman"/>
                <w:szCs w:val="24"/>
              </w:rPr>
              <w:t>Nationals</w:t>
            </w:r>
            <w:r w:rsidR="00065B5B" w:rsidRPr="00797DA2">
              <w:rPr>
                <w:rFonts w:ascii="Times New Roman" w:hAnsi="Times New Roman" w:cs="Times New Roman"/>
                <w:szCs w:val="24"/>
              </w:rPr>
              <w:t xml:space="preserve"> </w:t>
            </w:r>
            <w:r w:rsidR="00362175" w:rsidRPr="00797DA2">
              <w:rPr>
                <w:rFonts w:ascii="Times New Roman" w:hAnsi="Times New Roman" w:cs="Times New Roman"/>
                <w:szCs w:val="24"/>
              </w:rPr>
              <w:t>who</w:t>
            </w:r>
            <w:r w:rsidR="00065B5B" w:rsidRPr="00797DA2">
              <w:rPr>
                <w:rFonts w:ascii="Times New Roman" w:hAnsi="Times New Roman" w:cs="Times New Roman"/>
                <w:szCs w:val="24"/>
              </w:rPr>
              <w:t xml:space="preserve"> </w:t>
            </w:r>
            <w:r w:rsidR="00AF1B78" w:rsidRPr="00797DA2">
              <w:rPr>
                <w:rFonts w:ascii="Times New Roman" w:eastAsia="標楷體" w:hAnsi="Times New Roman" w:cs="Times New Roman"/>
                <w:szCs w:val="24"/>
              </w:rPr>
              <w:t>have not covered by the occupational insurances</w:t>
            </w:r>
          </w:p>
        </w:tc>
        <w:tc>
          <w:tcPr>
            <w:tcW w:w="5891" w:type="dxa"/>
          </w:tcPr>
          <w:p w:rsidR="00C24B15" w:rsidRPr="00797DA2" w:rsidRDefault="00A850D5" w:rsidP="00316398">
            <w:pPr>
              <w:jc w:val="both"/>
              <w:rPr>
                <w:rFonts w:ascii="Times New Roman" w:hAnsi="Times New Roman" w:cs="Times New Roman"/>
                <w:szCs w:val="24"/>
              </w:rPr>
            </w:pPr>
            <w:r w:rsidRPr="00797DA2">
              <w:rPr>
                <w:rFonts w:ascii="Times New Roman" w:hAnsi="Times New Roman" w:cs="Times New Roman"/>
                <w:szCs w:val="24"/>
              </w:rPr>
              <w:t>Article</w:t>
            </w:r>
            <w:r w:rsidR="00065B5B" w:rsidRPr="00797DA2">
              <w:rPr>
                <w:rFonts w:ascii="Times New Roman" w:hAnsi="Times New Roman" w:cs="Times New Roman"/>
                <w:szCs w:val="24"/>
              </w:rPr>
              <w:t xml:space="preserve"> </w:t>
            </w:r>
            <w:r w:rsidRPr="00797DA2">
              <w:rPr>
                <w:rFonts w:ascii="Times New Roman" w:hAnsi="Times New Roman" w:cs="Times New Roman"/>
                <w:szCs w:val="24"/>
              </w:rPr>
              <w:t>33</w:t>
            </w:r>
            <w:r w:rsidR="00065B5B" w:rsidRPr="00797DA2">
              <w:rPr>
                <w:rFonts w:ascii="Times New Roman" w:hAnsi="Times New Roman" w:cs="Times New Roman"/>
                <w:szCs w:val="24"/>
              </w:rPr>
              <w:t xml:space="preserve"> </w:t>
            </w:r>
            <w:r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National</w:t>
            </w:r>
            <w:r w:rsidR="00065B5B" w:rsidRPr="00797DA2">
              <w:rPr>
                <w:rFonts w:ascii="Times New Roman" w:hAnsi="Times New Roman" w:cs="Times New Roman"/>
                <w:szCs w:val="24"/>
              </w:rPr>
              <w:t xml:space="preserve"> </w:t>
            </w:r>
            <w:r w:rsidRPr="00797DA2">
              <w:rPr>
                <w:rFonts w:ascii="Times New Roman" w:hAnsi="Times New Roman" w:cs="Times New Roman"/>
                <w:szCs w:val="24"/>
              </w:rPr>
              <w:t>Pension</w:t>
            </w:r>
            <w:r w:rsidR="00065B5B" w:rsidRPr="00797DA2">
              <w:rPr>
                <w:rFonts w:ascii="Times New Roman" w:hAnsi="Times New Roman" w:cs="Times New Roman"/>
                <w:szCs w:val="24"/>
              </w:rPr>
              <w:t xml:space="preserve"> </w:t>
            </w:r>
            <w:r w:rsidRPr="00797DA2">
              <w:rPr>
                <w:rFonts w:ascii="Times New Roman" w:hAnsi="Times New Roman" w:cs="Times New Roman"/>
                <w:szCs w:val="24"/>
              </w:rPr>
              <w:t>Act</w:t>
            </w:r>
            <w:r w:rsidR="00065B5B" w:rsidRPr="00797DA2">
              <w:rPr>
                <w:rFonts w:ascii="Times New Roman" w:hAnsi="Times New Roman" w:cs="Times New Roman"/>
                <w:szCs w:val="24"/>
              </w:rPr>
              <w:t xml:space="preserve"> </w:t>
            </w:r>
            <w:r w:rsidRPr="00797DA2">
              <w:rPr>
                <w:rFonts w:ascii="Times New Roman" w:hAnsi="Times New Roman" w:cs="Times New Roman"/>
                <w:szCs w:val="24"/>
              </w:rPr>
              <w:t>specifies</w:t>
            </w:r>
            <w:r w:rsidR="00065B5B" w:rsidRPr="00797DA2">
              <w:rPr>
                <w:rFonts w:ascii="Times New Roman" w:hAnsi="Times New Roman" w:cs="Times New Roman"/>
                <w:szCs w:val="24"/>
              </w:rPr>
              <w:t xml:space="preserve"> </w:t>
            </w:r>
            <w:r w:rsidRPr="00797DA2">
              <w:rPr>
                <w:rFonts w:ascii="Times New Roman" w:hAnsi="Times New Roman" w:cs="Times New Roman"/>
                <w:szCs w:val="24"/>
              </w:rPr>
              <w:t>that</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insured</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who</w:t>
            </w:r>
            <w:r w:rsidR="00065B5B" w:rsidRPr="00797DA2">
              <w:rPr>
                <w:rFonts w:ascii="Times New Roman" w:hAnsi="Times New Roman" w:cs="Times New Roman"/>
                <w:szCs w:val="24"/>
              </w:rPr>
              <w:t xml:space="preserve"> </w:t>
            </w:r>
            <w:r w:rsidR="00542073" w:rsidRPr="00797DA2">
              <w:rPr>
                <w:rFonts w:ascii="Times New Roman" w:hAnsi="Times New Roman" w:cs="Times New Roman"/>
                <w:szCs w:val="24"/>
              </w:rPr>
              <w:t>have</w:t>
            </w:r>
            <w:r w:rsidR="00065B5B" w:rsidRPr="00797DA2">
              <w:rPr>
                <w:rFonts w:ascii="Times New Roman" w:hAnsi="Times New Roman" w:cs="Times New Roman"/>
                <w:szCs w:val="24"/>
              </w:rPr>
              <w:t xml:space="preserve"> </w:t>
            </w:r>
            <w:r w:rsidR="00F20D04" w:rsidRPr="00797DA2">
              <w:rPr>
                <w:rFonts w:ascii="Times New Roman" w:hAnsi="Times New Roman" w:cs="Times New Roman"/>
                <w:szCs w:val="24"/>
              </w:rPr>
              <w:t>disability identification or certification</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severe</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disability</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or</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above</w:t>
            </w:r>
            <w:r w:rsidR="00065B5B" w:rsidRPr="00797DA2">
              <w:rPr>
                <w:rFonts w:ascii="Times New Roman" w:hAnsi="Times New Roman" w:cs="Times New Roman"/>
                <w:szCs w:val="24"/>
              </w:rPr>
              <w:t xml:space="preserve"> </w:t>
            </w:r>
            <w:r w:rsidR="00542073"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are</w:t>
            </w:r>
            <w:r w:rsidR="00065B5B" w:rsidRPr="00797DA2">
              <w:rPr>
                <w:rFonts w:ascii="Times New Roman" w:hAnsi="Times New Roman" w:cs="Times New Roman"/>
                <w:szCs w:val="24"/>
              </w:rPr>
              <w:t xml:space="preserve"> </w:t>
            </w:r>
            <w:r w:rsidRPr="00797DA2">
              <w:rPr>
                <w:rFonts w:ascii="Times New Roman" w:hAnsi="Times New Roman" w:cs="Times New Roman"/>
                <w:szCs w:val="24"/>
              </w:rPr>
              <w:t>harmed</w:t>
            </w:r>
            <w:r w:rsidR="00065B5B" w:rsidRPr="00797DA2">
              <w:rPr>
                <w:rFonts w:ascii="Times New Roman" w:hAnsi="Times New Roman" w:cs="Times New Roman"/>
                <w:szCs w:val="24"/>
              </w:rPr>
              <w:t xml:space="preserve"> </w:t>
            </w:r>
            <w:r w:rsidRPr="00797DA2">
              <w:rPr>
                <w:rFonts w:ascii="Times New Roman" w:hAnsi="Times New Roman" w:cs="Times New Roman"/>
                <w:szCs w:val="24"/>
              </w:rPr>
              <w:t>or</w:t>
            </w:r>
            <w:r w:rsidR="00065B5B" w:rsidRPr="00797DA2">
              <w:rPr>
                <w:rFonts w:ascii="Times New Roman" w:hAnsi="Times New Roman" w:cs="Times New Roman"/>
                <w:szCs w:val="24"/>
              </w:rPr>
              <w:t xml:space="preserve"> </w:t>
            </w:r>
            <w:r w:rsidRPr="00797DA2">
              <w:rPr>
                <w:rFonts w:ascii="Times New Roman" w:hAnsi="Times New Roman" w:cs="Times New Roman"/>
                <w:szCs w:val="24"/>
              </w:rPr>
              <w:t>suffer</w:t>
            </w:r>
            <w:r w:rsidR="00065B5B" w:rsidRPr="00797DA2">
              <w:rPr>
                <w:rFonts w:ascii="Times New Roman" w:hAnsi="Times New Roman" w:cs="Times New Roman"/>
                <w:szCs w:val="24"/>
              </w:rPr>
              <w:t xml:space="preserve"> </w:t>
            </w:r>
            <w:r w:rsidRPr="00797DA2">
              <w:rPr>
                <w:rFonts w:ascii="Times New Roman" w:hAnsi="Times New Roman" w:cs="Times New Roman"/>
                <w:szCs w:val="24"/>
              </w:rPr>
              <w:t>from</w:t>
            </w:r>
            <w:r w:rsidR="00065B5B" w:rsidRPr="00797DA2">
              <w:rPr>
                <w:rFonts w:ascii="Times New Roman" w:hAnsi="Times New Roman" w:cs="Times New Roman"/>
                <w:szCs w:val="24"/>
              </w:rPr>
              <w:t xml:space="preserve"> </w:t>
            </w:r>
            <w:r w:rsidRPr="00797DA2">
              <w:rPr>
                <w:rFonts w:ascii="Times New Roman" w:hAnsi="Times New Roman" w:cs="Times New Roman"/>
                <w:szCs w:val="24"/>
              </w:rPr>
              <w:t>disease</w:t>
            </w:r>
            <w:r w:rsidR="00065B5B" w:rsidRPr="00797DA2">
              <w:rPr>
                <w:rFonts w:ascii="Times New Roman" w:hAnsi="Times New Roman" w:cs="Times New Roman"/>
                <w:szCs w:val="24"/>
              </w:rPr>
              <w:t xml:space="preserve"> </w:t>
            </w:r>
            <w:r w:rsidRPr="00797DA2">
              <w:rPr>
                <w:rFonts w:ascii="Times New Roman" w:hAnsi="Times New Roman" w:cs="Times New Roman"/>
                <w:szCs w:val="24"/>
              </w:rPr>
              <w:t>while</w:t>
            </w:r>
            <w:r w:rsidR="00065B5B" w:rsidRPr="00797DA2">
              <w:rPr>
                <w:rFonts w:ascii="Times New Roman" w:hAnsi="Times New Roman" w:cs="Times New Roman"/>
                <w:szCs w:val="24"/>
              </w:rPr>
              <w:t xml:space="preserve"> </w:t>
            </w:r>
            <w:r w:rsidRPr="00797DA2">
              <w:rPr>
                <w:rFonts w:ascii="Times New Roman" w:hAnsi="Times New Roman" w:cs="Times New Roman"/>
                <w:szCs w:val="24"/>
              </w:rPr>
              <w:t>participating</w:t>
            </w:r>
            <w:r w:rsidR="00065B5B" w:rsidRPr="00797DA2">
              <w:rPr>
                <w:rFonts w:ascii="Times New Roman" w:hAnsi="Times New Roman" w:cs="Times New Roman"/>
                <w:szCs w:val="24"/>
              </w:rPr>
              <w:t xml:space="preserve"> </w:t>
            </w:r>
            <w:r w:rsidRPr="00797DA2">
              <w:rPr>
                <w:rFonts w:ascii="Times New Roman" w:hAnsi="Times New Roman" w:cs="Times New Roman"/>
                <w:szCs w:val="24"/>
              </w:rPr>
              <w:t>in</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national</w:t>
            </w:r>
            <w:r w:rsidR="00065B5B" w:rsidRPr="00797DA2">
              <w:rPr>
                <w:rFonts w:ascii="Times New Roman" w:hAnsi="Times New Roman" w:cs="Times New Roman"/>
                <w:szCs w:val="24"/>
              </w:rPr>
              <w:t xml:space="preserve"> </w:t>
            </w:r>
            <w:r w:rsidRPr="00797DA2">
              <w:rPr>
                <w:rFonts w:ascii="Times New Roman" w:hAnsi="Times New Roman" w:cs="Times New Roman"/>
                <w:szCs w:val="24"/>
              </w:rPr>
              <w:t>pension</w:t>
            </w:r>
            <w:r w:rsidR="00065B5B" w:rsidRPr="00797DA2">
              <w:rPr>
                <w:rFonts w:ascii="Times New Roman" w:hAnsi="Times New Roman" w:cs="Times New Roman"/>
                <w:szCs w:val="24"/>
              </w:rPr>
              <w:t xml:space="preserve"> </w:t>
            </w:r>
            <w:r w:rsidRPr="00797DA2">
              <w:rPr>
                <w:rFonts w:ascii="Times New Roman" w:hAnsi="Times New Roman" w:cs="Times New Roman"/>
                <w:szCs w:val="24"/>
              </w:rPr>
              <w:t>insurance</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may</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apply</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004C30A0" w:rsidRPr="00797DA2">
              <w:rPr>
                <w:rFonts w:ascii="Times New Roman" w:hAnsi="Times New Roman" w:cs="Times New Roman"/>
                <w:szCs w:val="24"/>
              </w:rPr>
              <w:t>mental/physical disability basic guaranteed pension payment</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if</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they</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are</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diagnosed</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as</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unable</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to</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work</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by</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a</w:t>
            </w:r>
            <w:r w:rsidR="00065B5B" w:rsidRPr="00797DA2">
              <w:rPr>
                <w:rFonts w:ascii="Times New Roman" w:hAnsi="Times New Roman" w:cs="Times New Roman"/>
                <w:szCs w:val="24"/>
              </w:rPr>
              <w:t xml:space="preserve"> </w:t>
            </w:r>
            <w:r w:rsidR="00153937" w:rsidRPr="00797DA2">
              <w:rPr>
                <w:rFonts w:ascii="Times New Roman" w:hAnsi="Times New Roman" w:cs="Times New Roman"/>
                <w:szCs w:val="24"/>
              </w:rPr>
              <w:t>medical</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instruction</w:t>
            </w:r>
            <w:r w:rsidR="00065B5B" w:rsidRPr="00797DA2">
              <w:rPr>
                <w:rFonts w:ascii="Times New Roman" w:hAnsi="Times New Roman" w:cs="Times New Roman"/>
                <w:szCs w:val="24"/>
              </w:rPr>
              <w:t xml:space="preserve"> </w:t>
            </w:r>
            <w:r w:rsidR="00153937"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00153937" w:rsidRPr="00797DA2">
              <w:rPr>
                <w:rFonts w:ascii="Times New Roman" w:hAnsi="Times New Roman" w:cs="Times New Roman"/>
                <w:szCs w:val="24"/>
              </w:rPr>
              <w:t>disability</w:t>
            </w:r>
            <w:r w:rsidR="00065B5B" w:rsidRPr="00797DA2">
              <w:rPr>
                <w:rFonts w:ascii="Times New Roman" w:hAnsi="Times New Roman" w:cs="Times New Roman"/>
                <w:szCs w:val="24"/>
              </w:rPr>
              <w:t xml:space="preserve"> </w:t>
            </w:r>
            <w:r w:rsidR="00153937" w:rsidRPr="00797DA2">
              <w:rPr>
                <w:rFonts w:ascii="Times New Roman" w:hAnsi="Times New Roman" w:cs="Times New Roman"/>
                <w:szCs w:val="24"/>
              </w:rPr>
              <w:t>identification</w:t>
            </w:r>
            <w:r w:rsidR="00542073" w:rsidRPr="00797DA2">
              <w:rPr>
                <w:rFonts w:ascii="Times New Roman" w:hAnsi="Times New Roman" w:cs="Times New Roman"/>
                <w:szCs w:val="24"/>
              </w:rPr>
              <w:t>.</w:t>
            </w:r>
            <w:r w:rsidR="00065B5B" w:rsidRPr="00797DA2">
              <w:rPr>
                <w:rFonts w:ascii="Times New Roman" w:hAnsi="Times New Roman" w:cs="Times New Roman"/>
                <w:szCs w:val="24"/>
              </w:rPr>
              <w:t xml:space="preserve"> </w:t>
            </w:r>
            <w:r w:rsidR="00542073" w:rsidRPr="00797DA2">
              <w:rPr>
                <w:rFonts w:ascii="Times New Roman" w:hAnsi="Times New Roman" w:cs="Times New Roman"/>
                <w:szCs w:val="24"/>
              </w:rPr>
              <w:t>If</w:t>
            </w:r>
            <w:r w:rsidR="00065B5B" w:rsidRPr="00797DA2">
              <w:rPr>
                <w:rFonts w:ascii="Times New Roman" w:hAnsi="Times New Roman" w:cs="Times New Roman"/>
                <w:szCs w:val="24"/>
              </w:rPr>
              <w:t xml:space="preserve"> </w:t>
            </w:r>
            <w:r w:rsidR="00542073"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542073" w:rsidRPr="00797DA2">
              <w:rPr>
                <w:rFonts w:ascii="Times New Roman" w:hAnsi="Times New Roman" w:cs="Times New Roman"/>
                <w:szCs w:val="24"/>
              </w:rPr>
              <w:t>insured</w:t>
            </w:r>
            <w:r w:rsidR="00065B5B" w:rsidRPr="00797DA2">
              <w:rPr>
                <w:rFonts w:ascii="Times New Roman" w:hAnsi="Times New Roman" w:cs="Times New Roman"/>
                <w:szCs w:val="24"/>
              </w:rPr>
              <w:t xml:space="preserve"> </w:t>
            </w:r>
            <w:r w:rsidR="00542073" w:rsidRPr="00797DA2">
              <w:rPr>
                <w:rFonts w:ascii="Times New Roman" w:hAnsi="Times New Roman" w:cs="Times New Roman"/>
                <w:szCs w:val="24"/>
              </w:rPr>
              <w:t>have</w:t>
            </w:r>
            <w:r w:rsidR="00065B5B" w:rsidRPr="00797DA2">
              <w:rPr>
                <w:rFonts w:ascii="Times New Roman" w:hAnsi="Times New Roman" w:cs="Times New Roman"/>
                <w:szCs w:val="24"/>
              </w:rPr>
              <w:t xml:space="preserve"> </w:t>
            </w:r>
            <w:r w:rsidR="00542073"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F20D04" w:rsidRPr="00797DA2">
              <w:rPr>
                <w:rFonts w:ascii="Times New Roman" w:hAnsi="Times New Roman" w:cs="Times New Roman"/>
                <w:szCs w:val="24"/>
              </w:rPr>
              <w:t>disability identification or certification o</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before</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participating</w:t>
            </w:r>
            <w:r w:rsidR="00065B5B" w:rsidRPr="00797DA2">
              <w:rPr>
                <w:rFonts w:ascii="Times New Roman" w:hAnsi="Times New Roman" w:cs="Times New Roman"/>
                <w:szCs w:val="24"/>
              </w:rPr>
              <w:t xml:space="preserve"> </w:t>
            </w:r>
            <w:r w:rsidR="005F7A4F" w:rsidRPr="00797DA2">
              <w:rPr>
                <w:rFonts w:ascii="Times New Roman" w:hAnsi="Times New Roman" w:cs="Times New Roman"/>
                <w:szCs w:val="24"/>
              </w:rPr>
              <w:t>in</w:t>
            </w:r>
            <w:r w:rsidR="00065B5B" w:rsidRPr="00797DA2">
              <w:rPr>
                <w:rFonts w:ascii="Times New Roman" w:hAnsi="Times New Roman" w:cs="Times New Roman"/>
                <w:szCs w:val="24"/>
              </w:rPr>
              <w:t xml:space="preserve"> </w:t>
            </w:r>
            <w:r w:rsidR="00876CF3"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876CF3" w:rsidRPr="00797DA2">
              <w:rPr>
                <w:rFonts w:ascii="Times New Roman" w:hAnsi="Times New Roman" w:cs="Times New Roman"/>
                <w:szCs w:val="24"/>
              </w:rPr>
              <w:t>national</w:t>
            </w:r>
            <w:r w:rsidR="00065B5B" w:rsidRPr="00797DA2">
              <w:rPr>
                <w:rFonts w:ascii="Times New Roman" w:hAnsi="Times New Roman" w:cs="Times New Roman"/>
                <w:szCs w:val="24"/>
              </w:rPr>
              <w:t xml:space="preserve"> </w:t>
            </w:r>
            <w:r w:rsidR="00876CF3" w:rsidRPr="00797DA2">
              <w:rPr>
                <w:rFonts w:ascii="Times New Roman" w:hAnsi="Times New Roman" w:cs="Times New Roman"/>
                <w:szCs w:val="24"/>
              </w:rPr>
              <w:t>pension</w:t>
            </w:r>
            <w:r w:rsidR="00065B5B" w:rsidRPr="00797DA2">
              <w:rPr>
                <w:rFonts w:ascii="Times New Roman" w:hAnsi="Times New Roman" w:cs="Times New Roman"/>
                <w:szCs w:val="24"/>
              </w:rPr>
              <w:t xml:space="preserve"> </w:t>
            </w:r>
            <w:r w:rsidR="00876CF3" w:rsidRPr="00797DA2">
              <w:rPr>
                <w:rFonts w:ascii="Times New Roman" w:hAnsi="Times New Roman" w:cs="Times New Roman"/>
                <w:szCs w:val="24"/>
              </w:rPr>
              <w:t>insurance,</w:t>
            </w:r>
            <w:r w:rsidR="00065B5B" w:rsidRPr="00797DA2">
              <w:rPr>
                <w:rFonts w:ascii="Times New Roman" w:hAnsi="Times New Roman" w:cs="Times New Roman"/>
                <w:szCs w:val="24"/>
              </w:rPr>
              <w:t xml:space="preserve"> </w:t>
            </w:r>
            <w:r w:rsidR="00876CF3" w:rsidRPr="00797DA2">
              <w:rPr>
                <w:rFonts w:ascii="Times New Roman" w:hAnsi="Times New Roman" w:cs="Times New Roman"/>
                <w:szCs w:val="24"/>
              </w:rPr>
              <w:t>have</w:t>
            </w:r>
            <w:r w:rsidR="00065B5B" w:rsidRPr="00797DA2">
              <w:rPr>
                <w:rFonts w:ascii="Times New Roman" w:hAnsi="Times New Roman" w:cs="Times New Roman"/>
                <w:szCs w:val="24"/>
              </w:rPr>
              <w:t xml:space="preserve"> </w:t>
            </w:r>
            <w:r w:rsidR="00876CF3" w:rsidRPr="00797DA2">
              <w:rPr>
                <w:rFonts w:ascii="Times New Roman" w:hAnsi="Times New Roman" w:cs="Times New Roman"/>
                <w:szCs w:val="24"/>
              </w:rPr>
              <w:t>stayed</w:t>
            </w:r>
            <w:r w:rsidR="00065B5B" w:rsidRPr="00797DA2">
              <w:rPr>
                <w:rFonts w:ascii="Times New Roman" w:hAnsi="Times New Roman" w:cs="Times New Roman"/>
                <w:szCs w:val="24"/>
              </w:rPr>
              <w:t xml:space="preserve"> </w:t>
            </w:r>
            <w:r w:rsidR="00876CF3" w:rsidRPr="00797DA2">
              <w:rPr>
                <w:rFonts w:ascii="Times New Roman" w:hAnsi="Times New Roman" w:cs="Times New Roman"/>
                <w:szCs w:val="24"/>
              </w:rPr>
              <w:t>in</w:t>
            </w:r>
            <w:r w:rsidR="00065B5B" w:rsidRPr="00797DA2">
              <w:rPr>
                <w:rFonts w:ascii="Times New Roman" w:hAnsi="Times New Roman" w:cs="Times New Roman"/>
                <w:szCs w:val="24"/>
              </w:rPr>
              <w:t xml:space="preserve"> </w:t>
            </w:r>
            <w:r w:rsidR="00876CF3"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876CF3" w:rsidRPr="00797DA2">
              <w:rPr>
                <w:rFonts w:ascii="Times New Roman" w:hAnsi="Times New Roman" w:cs="Times New Roman"/>
                <w:szCs w:val="24"/>
              </w:rPr>
              <w:t>R</w:t>
            </w:r>
            <w:r w:rsidR="00316398">
              <w:rPr>
                <w:rFonts w:ascii="Times New Roman" w:hAnsi="Times New Roman" w:cs="Times New Roman"/>
                <w:szCs w:val="24"/>
              </w:rPr>
              <w:t>epublic of China</w:t>
            </w:r>
            <w:r w:rsidR="00065B5B" w:rsidRPr="00797DA2">
              <w:rPr>
                <w:rFonts w:ascii="Times New Roman" w:hAnsi="Times New Roman" w:cs="Times New Roman"/>
                <w:szCs w:val="24"/>
              </w:rPr>
              <w:t xml:space="preserve"> </w:t>
            </w:r>
            <w:r w:rsidR="00876CF3"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00876CF3" w:rsidRPr="00797DA2">
              <w:rPr>
                <w:rFonts w:ascii="Times New Roman" w:hAnsi="Times New Roman" w:cs="Times New Roman"/>
                <w:szCs w:val="24"/>
              </w:rPr>
              <w:t>more</w:t>
            </w:r>
            <w:r w:rsidR="00065B5B" w:rsidRPr="00797DA2">
              <w:rPr>
                <w:rFonts w:ascii="Times New Roman" w:hAnsi="Times New Roman" w:cs="Times New Roman"/>
                <w:szCs w:val="24"/>
              </w:rPr>
              <w:t xml:space="preserve"> </w:t>
            </w:r>
            <w:r w:rsidR="00876CF3" w:rsidRPr="00797DA2">
              <w:rPr>
                <w:rFonts w:ascii="Times New Roman" w:hAnsi="Times New Roman" w:cs="Times New Roman"/>
                <w:szCs w:val="24"/>
              </w:rPr>
              <w:t>than</w:t>
            </w:r>
            <w:r w:rsidR="00065B5B" w:rsidRPr="00797DA2">
              <w:rPr>
                <w:rFonts w:ascii="Times New Roman" w:hAnsi="Times New Roman" w:cs="Times New Roman"/>
                <w:szCs w:val="24"/>
              </w:rPr>
              <w:t xml:space="preserve"> </w:t>
            </w:r>
            <w:r w:rsidR="00876CF3" w:rsidRPr="00797DA2">
              <w:rPr>
                <w:rFonts w:ascii="Times New Roman" w:hAnsi="Times New Roman" w:cs="Times New Roman"/>
                <w:szCs w:val="24"/>
              </w:rPr>
              <w:t>183</w:t>
            </w:r>
            <w:r w:rsidR="00065B5B" w:rsidRPr="00797DA2">
              <w:rPr>
                <w:rFonts w:ascii="Times New Roman" w:hAnsi="Times New Roman" w:cs="Times New Roman"/>
                <w:szCs w:val="24"/>
              </w:rPr>
              <w:t xml:space="preserve"> </w:t>
            </w:r>
            <w:r w:rsidR="00876CF3" w:rsidRPr="00797DA2">
              <w:rPr>
                <w:rFonts w:ascii="Times New Roman" w:hAnsi="Times New Roman" w:cs="Times New Roman"/>
                <w:szCs w:val="24"/>
              </w:rPr>
              <w:t>days</w:t>
            </w:r>
            <w:r w:rsidR="00065B5B" w:rsidRPr="00797DA2">
              <w:rPr>
                <w:rFonts w:ascii="Times New Roman" w:hAnsi="Times New Roman" w:cs="Times New Roman"/>
                <w:szCs w:val="24"/>
              </w:rPr>
              <w:t xml:space="preserve"> </w:t>
            </w:r>
            <w:r w:rsidR="00876CF3" w:rsidRPr="00797DA2">
              <w:rPr>
                <w:rFonts w:ascii="Times New Roman" w:hAnsi="Times New Roman" w:cs="Times New Roman"/>
                <w:szCs w:val="24"/>
              </w:rPr>
              <w:t>each</w:t>
            </w:r>
            <w:r w:rsidR="00065B5B" w:rsidRPr="00797DA2">
              <w:rPr>
                <w:rFonts w:ascii="Times New Roman" w:hAnsi="Times New Roman" w:cs="Times New Roman"/>
                <w:szCs w:val="24"/>
              </w:rPr>
              <w:t xml:space="preserve"> </w:t>
            </w:r>
            <w:r w:rsidR="00876CF3" w:rsidRPr="00797DA2">
              <w:rPr>
                <w:rFonts w:ascii="Times New Roman" w:hAnsi="Times New Roman" w:cs="Times New Roman"/>
                <w:szCs w:val="24"/>
              </w:rPr>
              <w:t>year</w:t>
            </w:r>
            <w:r w:rsidR="00065B5B" w:rsidRPr="00797DA2">
              <w:rPr>
                <w:rFonts w:ascii="Times New Roman" w:hAnsi="Times New Roman" w:cs="Times New Roman"/>
                <w:szCs w:val="24"/>
              </w:rPr>
              <w:t xml:space="preserve"> </w:t>
            </w:r>
            <w:r w:rsidR="00876CF3" w:rsidRPr="00797DA2">
              <w:rPr>
                <w:rFonts w:ascii="Times New Roman" w:hAnsi="Times New Roman" w:cs="Times New Roman"/>
                <w:szCs w:val="24"/>
              </w:rPr>
              <w:t>over</w:t>
            </w:r>
            <w:r w:rsidR="00065B5B" w:rsidRPr="00797DA2">
              <w:rPr>
                <w:rFonts w:ascii="Times New Roman" w:hAnsi="Times New Roman" w:cs="Times New Roman"/>
                <w:szCs w:val="24"/>
              </w:rPr>
              <w:t xml:space="preserve"> </w:t>
            </w:r>
            <w:r w:rsidR="00876CF3"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876CF3" w:rsidRPr="00797DA2">
              <w:rPr>
                <w:rFonts w:ascii="Times New Roman" w:hAnsi="Times New Roman" w:cs="Times New Roman"/>
                <w:szCs w:val="24"/>
              </w:rPr>
              <w:t>past</w:t>
            </w:r>
            <w:r w:rsidR="00065B5B" w:rsidRPr="00797DA2">
              <w:rPr>
                <w:rFonts w:ascii="Times New Roman" w:hAnsi="Times New Roman" w:cs="Times New Roman"/>
                <w:szCs w:val="24"/>
              </w:rPr>
              <w:t xml:space="preserve"> </w:t>
            </w:r>
            <w:r w:rsidR="00876CF3" w:rsidRPr="00797DA2">
              <w:rPr>
                <w:rFonts w:ascii="Times New Roman" w:hAnsi="Times New Roman" w:cs="Times New Roman"/>
                <w:szCs w:val="24"/>
              </w:rPr>
              <w:t>3</w:t>
            </w:r>
            <w:r w:rsidR="00065B5B" w:rsidRPr="00797DA2">
              <w:rPr>
                <w:rFonts w:ascii="Times New Roman" w:hAnsi="Times New Roman" w:cs="Times New Roman"/>
                <w:szCs w:val="24"/>
              </w:rPr>
              <w:t xml:space="preserve"> </w:t>
            </w:r>
            <w:r w:rsidR="00876CF3" w:rsidRPr="00797DA2">
              <w:rPr>
                <w:rFonts w:ascii="Times New Roman" w:hAnsi="Times New Roman" w:cs="Times New Roman"/>
                <w:szCs w:val="24"/>
              </w:rPr>
              <w:t>years,</w:t>
            </w:r>
            <w:r w:rsidR="00065B5B" w:rsidRPr="00797DA2">
              <w:rPr>
                <w:rFonts w:ascii="Times New Roman" w:hAnsi="Times New Roman" w:cs="Times New Roman"/>
                <w:szCs w:val="24"/>
              </w:rPr>
              <w:t xml:space="preserve"> </w:t>
            </w:r>
            <w:r w:rsidR="00876CF3" w:rsidRPr="00797DA2">
              <w:rPr>
                <w:rFonts w:ascii="Times New Roman" w:hAnsi="Times New Roman" w:cs="Times New Roman"/>
                <w:szCs w:val="24"/>
              </w:rPr>
              <w:t>are</w:t>
            </w:r>
            <w:r w:rsidR="00065B5B" w:rsidRPr="00797DA2">
              <w:rPr>
                <w:rFonts w:ascii="Times New Roman" w:hAnsi="Times New Roman" w:cs="Times New Roman"/>
                <w:szCs w:val="24"/>
              </w:rPr>
              <w:t xml:space="preserve"> </w:t>
            </w:r>
            <w:r w:rsidR="00876CF3" w:rsidRPr="00797DA2">
              <w:rPr>
                <w:rFonts w:ascii="Times New Roman" w:hAnsi="Times New Roman" w:cs="Times New Roman"/>
                <w:szCs w:val="24"/>
              </w:rPr>
              <w:t>diagnosed</w:t>
            </w:r>
            <w:r w:rsidR="00065B5B" w:rsidRPr="00797DA2">
              <w:rPr>
                <w:rFonts w:ascii="Times New Roman" w:hAnsi="Times New Roman" w:cs="Times New Roman"/>
                <w:szCs w:val="24"/>
              </w:rPr>
              <w:t xml:space="preserve"> </w:t>
            </w:r>
            <w:r w:rsidR="00876CF3" w:rsidRPr="00797DA2">
              <w:rPr>
                <w:rFonts w:ascii="Times New Roman" w:hAnsi="Times New Roman" w:cs="Times New Roman"/>
                <w:szCs w:val="24"/>
              </w:rPr>
              <w:t>as</w:t>
            </w:r>
            <w:r w:rsidR="00065B5B" w:rsidRPr="00797DA2">
              <w:rPr>
                <w:rFonts w:ascii="Times New Roman" w:hAnsi="Times New Roman" w:cs="Times New Roman"/>
                <w:szCs w:val="24"/>
              </w:rPr>
              <w:t xml:space="preserve"> </w:t>
            </w:r>
            <w:r w:rsidR="00876CF3" w:rsidRPr="00797DA2">
              <w:rPr>
                <w:rFonts w:ascii="Times New Roman" w:hAnsi="Times New Roman" w:cs="Times New Roman"/>
                <w:szCs w:val="24"/>
              </w:rPr>
              <w:t>unable</w:t>
            </w:r>
            <w:r w:rsidR="00065B5B" w:rsidRPr="00797DA2">
              <w:rPr>
                <w:rFonts w:ascii="Times New Roman" w:hAnsi="Times New Roman" w:cs="Times New Roman"/>
                <w:szCs w:val="24"/>
              </w:rPr>
              <w:t xml:space="preserve"> </w:t>
            </w:r>
            <w:r w:rsidR="00876CF3" w:rsidRPr="00797DA2">
              <w:rPr>
                <w:rFonts w:ascii="Times New Roman" w:hAnsi="Times New Roman" w:cs="Times New Roman"/>
                <w:szCs w:val="24"/>
              </w:rPr>
              <w:t>to</w:t>
            </w:r>
            <w:r w:rsidR="00065B5B" w:rsidRPr="00797DA2">
              <w:rPr>
                <w:rFonts w:ascii="Times New Roman" w:hAnsi="Times New Roman" w:cs="Times New Roman"/>
                <w:szCs w:val="24"/>
              </w:rPr>
              <w:t xml:space="preserve"> </w:t>
            </w:r>
            <w:r w:rsidR="00876CF3" w:rsidRPr="00797DA2">
              <w:rPr>
                <w:rFonts w:ascii="Times New Roman" w:hAnsi="Times New Roman" w:cs="Times New Roman"/>
                <w:szCs w:val="24"/>
              </w:rPr>
              <w:t>work</w:t>
            </w:r>
            <w:r w:rsidR="00065B5B" w:rsidRPr="00797DA2">
              <w:rPr>
                <w:rFonts w:ascii="Times New Roman" w:hAnsi="Times New Roman" w:cs="Times New Roman"/>
                <w:szCs w:val="24"/>
              </w:rPr>
              <w:t xml:space="preserve"> </w:t>
            </w:r>
            <w:r w:rsidR="00876CF3" w:rsidRPr="00797DA2">
              <w:rPr>
                <w:rFonts w:ascii="Times New Roman" w:hAnsi="Times New Roman" w:cs="Times New Roman"/>
                <w:szCs w:val="24"/>
              </w:rPr>
              <w:t>by</w:t>
            </w:r>
            <w:r w:rsidR="00065B5B" w:rsidRPr="00797DA2">
              <w:rPr>
                <w:rFonts w:ascii="Times New Roman" w:hAnsi="Times New Roman" w:cs="Times New Roman"/>
                <w:szCs w:val="24"/>
              </w:rPr>
              <w:t xml:space="preserve"> </w:t>
            </w:r>
            <w:r w:rsidR="00876CF3" w:rsidRPr="00797DA2">
              <w:rPr>
                <w:rFonts w:ascii="Times New Roman" w:hAnsi="Times New Roman" w:cs="Times New Roman"/>
                <w:szCs w:val="24"/>
              </w:rPr>
              <w:t>a</w:t>
            </w:r>
            <w:r w:rsidR="00065B5B" w:rsidRPr="00797DA2">
              <w:rPr>
                <w:rFonts w:ascii="Times New Roman" w:hAnsi="Times New Roman" w:cs="Times New Roman"/>
                <w:szCs w:val="24"/>
              </w:rPr>
              <w:t xml:space="preserve"> </w:t>
            </w:r>
            <w:r w:rsidR="00876CF3" w:rsidRPr="00797DA2">
              <w:rPr>
                <w:rFonts w:ascii="Times New Roman" w:hAnsi="Times New Roman" w:cs="Times New Roman"/>
                <w:szCs w:val="24"/>
              </w:rPr>
              <w:t>medical</w:t>
            </w:r>
            <w:r w:rsidR="00065B5B" w:rsidRPr="00797DA2">
              <w:rPr>
                <w:rFonts w:ascii="Times New Roman" w:hAnsi="Times New Roman" w:cs="Times New Roman"/>
                <w:szCs w:val="24"/>
              </w:rPr>
              <w:t xml:space="preserve"> </w:t>
            </w:r>
            <w:r w:rsidR="00876CF3" w:rsidRPr="00797DA2">
              <w:rPr>
                <w:rFonts w:ascii="Times New Roman" w:hAnsi="Times New Roman" w:cs="Times New Roman"/>
                <w:szCs w:val="24"/>
              </w:rPr>
              <w:t>instruction</w:t>
            </w:r>
            <w:r w:rsidR="00065B5B" w:rsidRPr="00797DA2">
              <w:rPr>
                <w:rFonts w:ascii="Times New Roman" w:hAnsi="Times New Roman" w:cs="Times New Roman"/>
                <w:szCs w:val="24"/>
              </w:rPr>
              <w:t xml:space="preserve"> </w:t>
            </w:r>
            <w:r w:rsidR="00876CF3"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00876CF3" w:rsidRPr="00797DA2">
              <w:rPr>
                <w:rFonts w:ascii="Times New Roman" w:hAnsi="Times New Roman" w:cs="Times New Roman"/>
                <w:szCs w:val="24"/>
              </w:rPr>
              <w:t>disability</w:t>
            </w:r>
            <w:r w:rsidR="00065B5B" w:rsidRPr="00797DA2">
              <w:rPr>
                <w:rFonts w:ascii="Times New Roman" w:hAnsi="Times New Roman" w:cs="Times New Roman"/>
                <w:szCs w:val="24"/>
              </w:rPr>
              <w:t xml:space="preserve"> </w:t>
            </w:r>
            <w:r w:rsidR="00876CF3" w:rsidRPr="00797DA2">
              <w:rPr>
                <w:rFonts w:ascii="Times New Roman" w:hAnsi="Times New Roman" w:cs="Times New Roman"/>
                <w:szCs w:val="24"/>
              </w:rPr>
              <w:t>identification,</w:t>
            </w:r>
            <w:r w:rsidR="00065B5B" w:rsidRPr="00797DA2">
              <w:rPr>
                <w:rFonts w:ascii="Times New Roman" w:hAnsi="Times New Roman" w:cs="Times New Roman"/>
                <w:szCs w:val="24"/>
              </w:rPr>
              <w:t xml:space="preserve"> </w:t>
            </w:r>
            <w:r w:rsidR="00DF31C3"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00DF31C3" w:rsidRPr="00797DA2">
              <w:rPr>
                <w:rFonts w:ascii="Times New Roman" w:hAnsi="Times New Roman" w:cs="Times New Roman"/>
                <w:szCs w:val="24"/>
              </w:rPr>
              <w:t>none</w:t>
            </w:r>
            <w:r w:rsidR="00065B5B" w:rsidRPr="00797DA2">
              <w:rPr>
                <w:rFonts w:ascii="Times New Roman" w:hAnsi="Times New Roman" w:cs="Times New Roman"/>
                <w:szCs w:val="24"/>
              </w:rPr>
              <w:t xml:space="preserve"> </w:t>
            </w:r>
            <w:r w:rsidR="00DF31C3"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DF31C3"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876CF3" w:rsidRPr="00797DA2">
              <w:rPr>
                <w:rFonts w:ascii="Times New Roman" w:hAnsi="Times New Roman" w:cs="Times New Roman"/>
                <w:szCs w:val="24"/>
              </w:rPr>
              <w:t>exclusion</w:t>
            </w:r>
            <w:r w:rsidR="00065B5B" w:rsidRPr="00797DA2">
              <w:rPr>
                <w:rFonts w:ascii="Times New Roman" w:hAnsi="Times New Roman" w:cs="Times New Roman"/>
                <w:szCs w:val="24"/>
              </w:rPr>
              <w:t xml:space="preserve"> </w:t>
            </w:r>
            <w:r w:rsidR="00876CF3" w:rsidRPr="00797DA2">
              <w:rPr>
                <w:rFonts w:ascii="Times New Roman" w:hAnsi="Times New Roman" w:cs="Times New Roman"/>
                <w:szCs w:val="24"/>
              </w:rPr>
              <w:t>provisions</w:t>
            </w:r>
            <w:r w:rsidR="00065B5B" w:rsidRPr="00797DA2">
              <w:rPr>
                <w:rFonts w:ascii="Times New Roman" w:hAnsi="Times New Roman" w:cs="Times New Roman"/>
                <w:szCs w:val="24"/>
              </w:rPr>
              <w:t xml:space="preserve"> </w:t>
            </w:r>
            <w:r w:rsidR="00DF31C3" w:rsidRPr="00797DA2">
              <w:rPr>
                <w:rFonts w:ascii="Times New Roman" w:hAnsi="Times New Roman" w:cs="Times New Roman"/>
                <w:szCs w:val="24"/>
              </w:rPr>
              <w:t>appl</w:t>
            </w:r>
            <w:r w:rsidR="00876CF3" w:rsidRPr="00797DA2">
              <w:rPr>
                <w:rFonts w:ascii="Times New Roman" w:hAnsi="Times New Roman" w:cs="Times New Roman"/>
                <w:szCs w:val="24"/>
              </w:rPr>
              <w:t>ies</w:t>
            </w:r>
            <w:r w:rsidR="00DF31C3" w:rsidRPr="00797DA2">
              <w:rPr>
                <w:rFonts w:ascii="Times New Roman" w:hAnsi="Times New Roman" w:cs="Times New Roman"/>
                <w:szCs w:val="24"/>
              </w:rPr>
              <w:t>,</w:t>
            </w:r>
            <w:r w:rsidR="00065B5B" w:rsidRPr="00797DA2">
              <w:rPr>
                <w:rFonts w:ascii="Times New Roman" w:hAnsi="Times New Roman" w:cs="Times New Roman"/>
                <w:szCs w:val="24"/>
              </w:rPr>
              <w:t xml:space="preserve"> </w:t>
            </w:r>
            <w:r w:rsidR="00DF31C3" w:rsidRPr="00797DA2">
              <w:rPr>
                <w:rFonts w:ascii="Times New Roman" w:hAnsi="Times New Roman" w:cs="Times New Roman"/>
                <w:szCs w:val="24"/>
              </w:rPr>
              <w:t>they</w:t>
            </w:r>
            <w:r w:rsidR="00065B5B" w:rsidRPr="00797DA2">
              <w:rPr>
                <w:rFonts w:ascii="Times New Roman" w:hAnsi="Times New Roman" w:cs="Times New Roman"/>
                <w:szCs w:val="24"/>
              </w:rPr>
              <w:t xml:space="preserve"> </w:t>
            </w:r>
            <w:r w:rsidR="00DF31C3" w:rsidRPr="00797DA2">
              <w:rPr>
                <w:rFonts w:ascii="Times New Roman" w:hAnsi="Times New Roman" w:cs="Times New Roman"/>
                <w:szCs w:val="24"/>
              </w:rPr>
              <w:t>may</w:t>
            </w:r>
            <w:r w:rsidR="00065B5B" w:rsidRPr="00797DA2">
              <w:rPr>
                <w:rFonts w:ascii="Times New Roman" w:hAnsi="Times New Roman" w:cs="Times New Roman"/>
                <w:szCs w:val="24"/>
              </w:rPr>
              <w:t xml:space="preserve"> </w:t>
            </w:r>
            <w:r w:rsidR="00DF31C3" w:rsidRPr="00797DA2">
              <w:rPr>
                <w:rFonts w:ascii="Times New Roman" w:hAnsi="Times New Roman" w:cs="Times New Roman"/>
                <w:szCs w:val="24"/>
              </w:rPr>
              <w:t>apply</w:t>
            </w:r>
            <w:r w:rsidR="00065B5B" w:rsidRPr="00797DA2">
              <w:rPr>
                <w:rFonts w:ascii="Times New Roman" w:hAnsi="Times New Roman" w:cs="Times New Roman"/>
                <w:szCs w:val="24"/>
              </w:rPr>
              <w:t xml:space="preserve"> </w:t>
            </w:r>
            <w:r w:rsidR="00DF31C3"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00DF31C3"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4C30A0" w:rsidRPr="00797DA2">
              <w:rPr>
                <w:rFonts w:ascii="Times New Roman" w:hAnsi="Times New Roman" w:cs="Times New Roman"/>
                <w:szCs w:val="24"/>
              </w:rPr>
              <w:t>mental/physical disability basic guaranteed pension payment</w:t>
            </w:r>
            <w:r w:rsidR="00065B5B" w:rsidRPr="00797DA2">
              <w:rPr>
                <w:rFonts w:ascii="Times New Roman" w:hAnsi="Times New Roman" w:cs="Times New Roman"/>
                <w:szCs w:val="24"/>
              </w:rPr>
              <w:t xml:space="preserve"> </w:t>
            </w:r>
            <w:r w:rsidR="00DF31C3" w:rsidRPr="00797DA2">
              <w:rPr>
                <w:rFonts w:ascii="Times New Roman" w:hAnsi="Times New Roman" w:cs="Times New Roman"/>
                <w:szCs w:val="24"/>
              </w:rPr>
              <w:t>while</w:t>
            </w:r>
            <w:r w:rsidR="00065B5B" w:rsidRPr="00797DA2">
              <w:rPr>
                <w:rFonts w:ascii="Times New Roman" w:hAnsi="Times New Roman" w:cs="Times New Roman"/>
                <w:szCs w:val="24"/>
              </w:rPr>
              <w:t xml:space="preserve"> </w:t>
            </w:r>
            <w:r w:rsidR="00DF31C3" w:rsidRPr="00797DA2">
              <w:rPr>
                <w:rFonts w:ascii="Times New Roman" w:hAnsi="Times New Roman" w:cs="Times New Roman"/>
                <w:szCs w:val="24"/>
              </w:rPr>
              <w:t>participating</w:t>
            </w:r>
            <w:r w:rsidR="00065B5B" w:rsidRPr="00797DA2">
              <w:rPr>
                <w:rFonts w:ascii="Times New Roman" w:hAnsi="Times New Roman" w:cs="Times New Roman"/>
                <w:szCs w:val="24"/>
              </w:rPr>
              <w:t xml:space="preserve"> </w:t>
            </w:r>
            <w:r w:rsidR="00DF31C3" w:rsidRPr="00797DA2">
              <w:rPr>
                <w:rFonts w:ascii="Times New Roman" w:hAnsi="Times New Roman" w:cs="Times New Roman"/>
                <w:szCs w:val="24"/>
              </w:rPr>
              <w:t>in</w:t>
            </w:r>
            <w:r w:rsidR="00065B5B" w:rsidRPr="00797DA2">
              <w:rPr>
                <w:rFonts w:ascii="Times New Roman" w:hAnsi="Times New Roman" w:cs="Times New Roman"/>
                <w:szCs w:val="24"/>
              </w:rPr>
              <w:t xml:space="preserve"> </w:t>
            </w:r>
            <w:r w:rsidR="00DF31C3"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DF31C3" w:rsidRPr="00797DA2">
              <w:rPr>
                <w:rFonts w:ascii="Times New Roman" w:hAnsi="Times New Roman" w:cs="Times New Roman"/>
                <w:szCs w:val="24"/>
              </w:rPr>
              <w:t>insurance</w:t>
            </w:r>
            <w:r w:rsidR="00065B5B" w:rsidRPr="00797DA2">
              <w:rPr>
                <w:rFonts w:ascii="Times New Roman" w:hAnsi="Times New Roman" w:cs="Times New Roman"/>
                <w:szCs w:val="24"/>
              </w:rPr>
              <w:t xml:space="preserve"> </w:t>
            </w:r>
            <w:r w:rsidR="00DF31C3" w:rsidRPr="00797DA2">
              <w:rPr>
                <w:rFonts w:ascii="Times New Roman" w:hAnsi="Times New Roman" w:cs="Times New Roman"/>
                <w:szCs w:val="24"/>
              </w:rPr>
              <w:t>program</w:t>
            </w:r>
            <w:r w:rsidR="00065B5B" w:rsidRPr="00797DA2">
              <w:rPr>
                <w:rFonts w:ascii="Times New Roman" w:hAnsi="Times New Roman" w:cs="Times New Roman"/>
                <w:szCs w:val="24"/>
              </w:rPr>
              <w:t xml:space="preserve"> </w:t>
            </w:r>
            <w:r w:rsidR="00BC1EB4" w:rsidRPr="00797DA2">
              <w:rPr>
                <w:rFonts w:ascii="Times New Roman" w:hAnsi="Times New Roman" w:cs="Times New Roman"/>
                <w:szCs w:val="24"/>
              </w:rPr>
              <w:t>according</w:t>
            </w:r>
            <w:r w:rsidR="00065B5B" w:rsidRPr="00797DA2">
              <w:rPr>
                <w:rFonts w:ascii="Times New Roman" w:hAnsi="Times New Roman" w:cs="Times New Roman"/>
                <w:szCs w:val="24"/>
              </w:rPr>
              <w:t xml:space="preserve"> </w:t>
            </w:r>
            <w:r w:rsidR="00BC1EB4" w:rsidRPr="00797DA2">
              <w:rPr>
                <w:rFonts w:ascii="Times New Roman" w:hAnsi="Times New Roman" w:cs="Times New Roman"/>
                <w:szCs w:val="24"/>
              </w:rPr>
              <w:t>to</w:t>
            </w:r>
            <w:r w:rsidR="00065B5B" w:rsidRPr="00797DA2">
              <w:rPr>
                <w:rFonts w:ascii="Times New Roman" w:hAnsi="Times New Roman" w:cs="Times New Roman"/>
                <w:szCs w:val="24"/>
              </w:rPr>
              <w:t xml:space="preserve"> </w:t>
            </w:r>
            <w:r w:rsidR="00BC1EB4" w:rsidRPr="00797DA2">
              <w:rPr>
                <w:rFonts w:ascii="Times New Roman" w:hAnsi="Times New Roman" w:cs="Times New Roman"/>
                <w:szCs w:val="24"/>
              </w:rPr>
              <w:t>Article</w:t>
            </w:r>
            <w:r w:rsidR="00065B5B" w:rsidRPr="00797DA2">
              <w:rPr>
                <w:rFonts w:ascii="Times New Roman" w:hAnsi="Times New Roman" w:cs="Times New Roman"/>
                <w:szCs w:val="24"/>
              </w:rPr>
              <w:t xml:space="preserve"> </w:t>
            </w:r>
            <w:r w:rsidR="00BC1EB4" w:rsidRPr="00797DA2">
              <w:rPr>
                <w:rFonts w:ascii="Times New Roman" w:hAnsi="Times New Roman" w:cs="Times New Roman"/>
                <w:szCs w:val="24"/>
              </w:rPr>
              <w:t>35</w:t>
            </w:r>
            <w:r w:rsidR="00065B5B" w:rsidRPr="00797DA2">
              <w:rPr>
                <w:rFonts w:ascii="Times New Roman" w:hAnsi="Times New Roman" w:cs="Times New Roman"/>
                <w:szCs w:val="24"/>
              </w:rPr>
              <w:t xml:space="preserve"> </w:t>
            </w:r>
            <w:r w:rsidR="00BC1EB4"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BC1EB4"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876CF3" w:rsidRPr="00797DA2">
              <w:rPr>
                <w:rFonts w:ascii="Times New Roman" w:hAnsi="Times New Roman" w:cs="Times New Roman"/>
                <w:szCs w:val="24"/>
              </w:rPr>
              <w:t>National</w:t>
            </w:r>
            <w:r w:rsidR="00065B5B" w:rsidRPr="00797DA2">
              <w:rPr>
                <w:rFonts w:ascii="Times New Roman" w:hAnsi="Times New Roman" w:cs="Times New Roman"/>
                <w:szCs w:val="24"/>
              </w:rPr>
              <w:t xml:space="preserve"> </w:t>
            </w:r>
            <w:r w:rsidR="00BC1EB4" w:rsidRPr="00797DA2">
              <w:rPr>
                <w:rFonts w:ascii="Times New Roman" w:hAnsi="Times New Roman" w:cs="Times New Roman"/>
                <w:szCs w:val="24"/>
              </w:rPr>
              <w:t>Pension</w:t>
            </w:r>
            <w:r w:rsidR="00065B5B" w:rsidRPr="00797DA2">
              <w:rPr>
                <w:rFonts w:ascii="Times New Roman" w:hAnsi="Times New Roman" w:cs="Times New Roman"/>
                <w:szCs w:val="24"/>
              </w:rPr>
              <w:t xml:space="preserve"> </w:t>
            </w:r>
            <w:r w:rsidR="00BC1EB4" w:rsidRPr="00797DA2">
              <w:rPr>
                <w:rFonts w:ascii="Times New Roman" w:hAnsi="Times New Roman" w:cs="Times New Roman"/>
                <w:szCs w:val="24"/>
              </w:rPr>
              <w:t>Act</w:t>
            </w:r>
            <w:r w:rsidR="00BC1EB4" w:rsidRPr="00797DA2">
              <w:rPr>
                <w:rFonts w:ascii="Times New Roman" w:hAnsi="Times New Roman" w:cs="Times New Roman"/>
                <w:szCs w:val="24"/>
                <w:vertAlign w:val="superscript"/>
              </w:rPr>
              <w:footnoteReference w:id="6"/>
            </w:r>
            <w:r w:rsidR="00065B5B" w:rsidRPr="00797DA2">
              <w:rPr>
                <w:rFonts w:ascii="Times New Roman" w:hAnsi="Times New Roman" w:cs="Times New Roman"/>
                <w:szCs w:val="24"/>
              </w:rPr>
              <w:t xml:space="preserve"> </w:t>
            </w:r>
            <w:r w:rsidR="00541DC2">
              <w:rPr>
                <w:rFonts w:ascii="Times New Roman" w:hAnsi="Times New Roman" w:cs="Times New Roman"/>
                <w:szCs w:val="24"/>
              </w:rPr>
              <w:t>(Table</w:t>
            </w:r>
            <w:r w:rsidR="00065B5B" w:rsidRPr="00797DA2">
              <w:rPr>
                <w:rFonts w:ascii="Times New Roman" w:hAnsi="Times New Roman" w:cs="Times New Roman"/>
                <w:szCs w:val="24"/>
              </w:rPr>
              <w:t xml:space="preserve"> </w:t>
            </w:r>
            <w:r w:rsidR="00BC1EB4" w:rsidRPr="00797DA2">
              <w:rPr>
                <w:rFonts w:ascii="Times New Roman" w:hAnsi="Times New Roman" w:cs="Times New Roman"/>
                <w:szCs w:val="24"/>
              </w:rPr>
              <w:lastRenderedPageBreak/>
              <w:t>28.16,</w:t>
            </w:r>
            <w:r w:rsidR="00065B5B" w:rsidRPr="00797DA2">
              <w:rPr>
                <w:rFonts w:ascii="Times New Roman" w:hAnsi="Times New Roman" w:cs="Times New Roman"/>
                <w:szCs w:val="24"/>
              </w:rPr>
              <w:t xml:space="preserve"> </w:t>
            </w:r>
            <w:r w:rsidR="00541DC2">
              <w:rPr>
                <w:rFonts w:ascii="Times New Roman" w:hAnsi="Times New Roman" w:cs="Times New Roman"/>
                <w:szCs w:val="24"/>
              </w:rPr>
              <w:t>Table</w:t>
            </w:r>
            <w:r w:rsidR="00541DC2" w:rsidRPr="00797DA2">
              <w:rPr>
                <w:rFonts w:ascii="Times New Roman" w:hAnsi="Times New Roman" w:cs="Times New Roman"/>
                <w:szCs w:val="24"/>
              </w:rPr>
              <w:t xml:space="preserve"> </w:t>
            </w:r>
            <w:r w:rsidR="00BC1EB4" w:rsidRPr="00797DA2">
              <w:rPr>
                <w:rFonts w:ascii="Times New Roman" w:hAnsi="Times New Roman" w:cs="Times New Roman"/>
                <w:szCs w:val="24"/>
              </w:rPr>
              <w:t>28.17,</w:t>
            </w:r>
            <w:r w:rsidR="00065B5B" w:rsidRPr="00797DA2">
              <w:rPr>
                <w:rFonts w:ascii="Times New Roman" w:hAnsi="Times New Roman" w:cs="Times New Roman"/>
                <w:szCs w:val="24"/>
              </w:rPr>
              <w:t xml:space="preserve"> </w:t>
            </w:r>
            <w:r w:rsidR="00541DC2">
              <w:rPr>
                <w:rFonts w:ascii="Times New Roman" w:hAnsi="Times New Roman" w:cs="Times New Roman"/>
                <w:szCs w:val="24"/>
              </w:rPr>
              <w:t>Table</w:t>
            </w:r>
            <w:r w:rsidR="00541DC2" w:rsidRPr="00797DA2">
              <w:rPr>
                <w:rFonts w:ascii="Times New Roman" w:hAnsi="Times New Roman" w:cs="Times New Roman"/>
                <w:szCs w:val="24"/>
              </w:rPr>
              <w:t xml:space="preserve"> </w:t>
            </w:r>
            <w:r w:rsidR="00BC1EB4" w:rsidRPr="00797DA2">
              <w:rPr>
                <w:rFonts w:ascii="Times New Roman" w:hAnsi="Times New Roman" w:cs="Times New Roman"/>
                <w:szCs w:val="24"/>
              </w:rPr>
              <w:t>28.18,</w:t>
            </w:r>
            <w:r w:rsidR="00065B5B" w:rsidRPr="00797DA2">
              <w:rPr>
                <w:rFonts w:ascii="Times New Roman" w:hAnsi="Times New Roman" w:cs="Times New Roman"/>
                <w:szCs w:val="24"/>
              </w:rPr>
              <w:t xml:space="preserve"> </w:t>
            </w:r>
            <w:r w:rsidR="00541DC2">
              <w:rPr>
                <w:rFonts w:ascii="Times New Roman" w:hAnsi="Times New Roman" w:cs="Times New Roman"/>
                <w:szCs w:val="24"/>
              </w:rPr>
              <w:t>Table</w:t>
            </w:r>
            <w:r w:rsidR="00541DC2" w:rsidRPr="00797DA2">
              <w:rPr>
                <w:rFonts w:ascii="Times New Roman" w:hAnsi="Times New Roman" w:cs="Times New Roman"/>
                <w:szCs w:val="24"/>
              </w:rPr>
              <w:t xml:space="preserve"> </w:t>
            </w:r>
            <w:r w:rsidR="00BC1EB4" w:rsidRPr="00797DA2">
              <w:rPr>
                <w:rFonts w:ascii="Times New Roman" w:hAnsi="Times New Roman" w:cs="Times New Roman"/>
                <w:szCs w:val="24"/>
              </w:rPr>
              <w:t>28.19</w:t>
            </w:r>
            <w:r w:rsidR="00065B5B" w:rsidRPr="00797DA2">
              <w:rPr>
                <w:rFonts w:ascii="Times New Roman" w:hAnsi="Times New Roman" w:cs="Times New Roman"/>
                <w:szCs w:val="24"/>
              </w:rPr>
              <w:t xml:space="preserve"> </w:t>
            </w:r>
            <w:r w:rsidR="00BC1EB4"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00541DC2">
              <w:rPr>
                <w:rFonts w:ascii="Times New Roman" w:hAnsi="Times New Roman" w:cs="Times New Roman"/>
                <w:szCs w:val="24"/>
              </w:rPr>
              <w:t>Table</w:t>
            </w:r>
            <w:r w:rsidR="00541DC2" w:rsidRPr="00797DA2">
              <w:rPr>
                <w:rFonts w:ascii="Times New Roman" w:hAnsi="Times New Roman" w:cs="Times New Roman"/>
                <w:szCs w:val="24"/>
              </w:rPr>
              <w:t xml:space="preserve"> </w:t>
            </w:r>
            <w:r w:rsidR="00BC1EB4" w:rsidRPr="00797DA2">
              <w:rPr>
                <w:rFonts w:ascii="Times New Roman" w:hAnsi="Times New Roman" w:cs="Times New Roman"/>
                <w:szCs w:val="24"/>
              </w:rPr>
              <w:t>28.20)</w:t>
            </w:r>
            <w:r w:rsidR="00DF31C3" w:rsidRPr="00797DA2">
              <w:rPr>
                <w:rFonts w:ascii="Times New Roman" w:hAnsi="Times New Roman" w:cs="Times New Roman"/>
                <w:szCs w:val="24"/>
              </w:rPr>
              <w:t>.</w:t>
            </w:r>
            <w:r w:rsidR="00065B5B" w:rsidRPr="00797DA2">
              <w:rPr>
                <w:rFonts w:ascii="Times New Roman" w:hAnsi="Times New Roman" w:cs="Times New Roman"/>
                <w:szCs w:val="24"/>
              </w:rPr>
              <w:t xml:space="preserve"> </w:t>
            </w:r>
          </w:p>
        </w:tc>
      </w:tr>
    </w:tbl>
    <w:p w:rsidR="00C24B15" w:rsidRPr="00797DA2" w:rsidRDefault="00C24B15" w:rsidP="00D93737">
      <w:pPr>
        <w:rPr>
          <w:rFonts w:ascii="Times New Roman" w:hAnsi="Times New Roman" w:cs="Times New Roman"/>
        </w:rPr>
      </w:pPr>
    </w:p>
    <w:p w:rsidR="005B595A" w:rsidRPr="00797DA2" w:rsidRDefault="00BB6670" w:rsidP="005B595A">
      <w:pPr>
        <w:pStyle w:val="a3"/>
        <w:rPr>
          <w:rFonts w:ascii="Times New Roman" w:hAnsi="Times New Roman" w:cs="Times New Roman"/>
        </w:rPr>
      </w:pPr>
      <w:bookmarkStart w:id="102" w:name="_Toc478718353"/>
      <w:bookmarkEnd w:id="90"/>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28.13</w:t>
      </w:r>
      <w:r w:rsidR="00065B5B" w:rsidRPr="00797DA2">
        <w:rPr>
          <w:rFonts w:ascii="Times New Roman" w:hAnsi="Times New Roman" w:cs="Times New Roman"/>
        </w:rPr>
        <w:t xml:space="preserve"> </w:t>
      </w:r>
      <w:r w:rsidR="00746337" w:rsidRPr="00797DA2">
        <w:rPr>
          <w:rFonts w:ascii="Times New Roman" w:hAnsi="Times New Roman" w:cs="Times New Roman"/>
        </w:rPr>
        <w:t>Statistics</w:t>
      </w:r>
      <w:r w:rsidR="00065B5B" w:rsidRPr="00797DA2">
        <w:rPr>
          <w:rFonts w:ascii="Times New Roman" w:hAnsi="Times New Roman" w:cs="Times New Roman"/>
        </w:rPr>
        <w:t xml:space="preserve"> </w:t>
      </w:r>
      <w:r w:rsidR="00746337" w:rsidRPr="00797DA2">
        <w:rPr>
          <w:rFonts w:ascii="Times New Roman" w:hAnsi="Times New Roman" w:cs="Times New Roman"/>
        </w:rPr>
        <w:t>of</w:t>
      </w:r>
      <w:r w:rsidR="00065B5B" w:rsidRPr="00797DA2">
        <w:rPr>
          <w:rFonts w:ascii="Times New Roman" w:hAnsi="Times New Roman" w:cs="Times New Roman"/>
        </w:rPr>
        <w:t xml:space="preserve"> </w:t>
      </w:r>
      <w:r w:rsidRPr="00797DA2">
        <w:rPr>
          <w:rFonts w:ascii="Times New Roman" w:hAnsi="Times New Roman" w:cs="Times New Roman"/>
          <w:kern w:val="0"/>
        </w:rPr>
        <w:t>Compulsory</w:t>
      </w:r>
      <w:r w:rsidR="00065B5B" w:rsidRPr="00797DA2">
        <w:rPr>
          <w:rFonts w:ascii="Times New Roman" w:hAnsi="Times New Roman" w:cs="Times New Roman"/>
          <w:kern w:val="0"/>
        </w:rPr>
        <w:t xml:space="preserve"> </w:t>
      </w:r>
      <w:r w:rsidRPr="00797DA2">
        <w:rPr>
          <w:rFonts w:ascii="Times New Roman" w:hAnsi="Times New Roman" w:cs="Times New Roman"/>
          <w:szCs w:val="24"/>
        </w:rPr>
        <w:t>Involuntary</w:t>
      </w:r>
      <w:r w:rsidR="00065B5B" w:rsidRPr="00797DA2">
        <w:rPr>
          <w:rFonts w:ascii="Times New Roman" w:hAnsi="Times New Roman" w:cs="Times New Roman"/>
          <w:szCs w:val="24"/>
        </w:rPr>
        <w:t xml:space="preserve"> </w:t>
      </w:r>
      <w:r w:rsidRPr="00797DA2">
        <w:rPr>
          <w:rFonts w:ascii="Times New Roman" w:hAnsi="Times New Roman" w:cs="Times New Roman"/>
          <w:szCs w:val="24"/>
        </w:rPr>
        <w:t>Retirement</w:t>
      </w:r>
      <w:r w:rsidR="00065B5B" w:rsidRPr="00797DA2">
        <w:rPr>
          <w:rFonts w:ascii="Times New Roman" w:hAnsi="Times New Roman" w:cs="Times New Roman"/>
          <w:szCs w:val="24"/>
        </w:rPr>
        <w:t xml:space="preserve"> </w:t>
      </w:r>
      <w:r w:rsidR="00746337" w:rsidRPr="00797DA2">
        <w:rPr>
          <w:rFonts w:ascii="Times New Roman" w:hAnsi="Times New Roman" w:cs="Times New Roman"/>
          <w:szCs w:val="24"/>
        </w:rPr>
        <w:t>Cases</w:t>
      </w:r>
      <w:r w:rsidR="00065B5B" w:rsidRPr="00797DA2">
        <w:rPr>
          <w:rFonts w:ascii="Times New Roman" w:hAnsi="Times New Roman" w:cs="Times New Roman"/>
          <w:szCs w:val="24"/>
        </w:rPr>
        <w:t xml:space="preserve"> </w:t>
      </w:r>
      <w:r w:rsidRPr="00797DA2">
        <w:rPr>
          <w:rFonts w:ascii="Times New Roman" w:hAnsi="Times New Roman" w:cs="Times New Roman"/>
          <w:szCs w:val="24"/>
        </w:rPr>
        <w:t>2011-2015</w:t>
      </w:r>
      <w:bookmarkEnd w:id="102"/>
    </w:p>
    <w:p w:rsidR="005B595A" w:rsidRPr="00797DA2" w:rsidRDefault="00BB6670" w:rsidP="00BB6670">
      <w:pPr>
        <w:wordWrap w:val="0"/>
        <w:jc w:val="right"/>
        <w:rPr>
          <w:rFonts w:ascii="Times New Roman" w:hAnsi="Times New Roman" w:cs="Times New Roman"/>
        </w:rPr>
      </w:pPr>
      <w:r w:rsidRPr="00797DA2">
        <w:rPr>
          <w:rFonts w:ascii="Times New Roman" w:hAnsi="Times New Roman" w:cs="Times New Roman"/>
          <w:kern w:val="0"/>
        </w:rPr>
        <w:t>Unit:</w:t>
      </w:r>
      <w:r w:rsidR="00065B5B" w:rsidRPr="00797DA2">
        <w:rPr>
          <w:rFonts w:ascii="Times New Roman" w:hAnsi="Times New Roman" w:cs="Times New Roman"/>
          <w:kern w:val="0"/>
        </w:rPr>
        <w:t xml:space="preserve"> </w:t>
      </w:r>
      <w:r w:rsidRPr="00797DA2">
        <w:rPr>
          <w:rFonts w:ascii="Times New Roman" w:hAnsi="Times New Roman" w:cs="Times New Roman"/>
          <w:kern w:val="0"/>
        </w:rPr>
        <w:t>Case</w:t>
      </w:r>
    </w:p>
    <w:tbl>
      <w:tblPr>
        <w:tblW w:w="8364" w:type="dxa"/>
        <w:tblInd w:w="28" w:type="dxa"/>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88"/>
        <w:gridCol w:w="2788"/>
        <w:gridCol w:w="2788"/>
      </w:tblGrid>
      <w:tr w:rsidR="005B595A" w:rsidRPr="00797DA2" w:rsidTr="006D3F0D">
        <w:trPr>
          <w:trHeight w:val="469"/>
        </w:trPr>
        <w:tc>
          <w:tcPr>
            <w:tcW w:w="2788" w:type="dxa"/>
            <w:shd w:val="clear" w:color="auto" w:fill="auto"/>
            <w:vAlign w:val="center"/>
            <w:hideMark/>
          </w:tcPr>
          <w:p w:rsidR="005B595A" w:rsidRPr="00797DA2" w:rsidRDefault="00BB6670" w:rsidP="005B595A">
            <w:pPr>
              <w:widowControl/>
              <w:jc w:val="center"/>
              <w:rPr>
                <w:rFonts w:ascii="Times New Roman" w:hAnsi="Times New Roman" w:cs="Times New Roman"/>
                <w:kern w:val="0"/>
              </w:rPr>
            </w:pPr>
            <w:r w:rsidRPr="00797DA2">
              <w:rPr>
                <w:rFonts w:ascii="Times New Roman" w:hAnsi="Times New Roman" w:cs="Times New Roman"/>
                <w:kern w:val="0"/>
              </w:rPr>
              <w:t>Year</w:t>
            </w:r>
          </w:p>
        </w:tc>
        <w:tc>
          <w:tcPr>
            <w:tcW w:w="2788" w:type="dxa"/>
            <w:shd w:val="clear" w:color="auto" w:fill="auto"/>
            <w:vAlign w:val="center"/>
            <w:hideMark/>
          </w:tcPr>
          <w:p w:rsidR="005B595A" w:rsidRPr="00797DA2" w:rsidRDefault="00BB6670" w:rsidP="00BB6670">
            <w:pPr>
              <w:widowControl/>
              <w:jc w:val="center"/>
              <w:rPr>
                <w:rFonts w:ascii="Times New Roman" w:hAnsi="Times New Roman" w:cs="Times New Roman"/>
                <w:kern w:val="0"/>
              </w:rPr>
            </w:pPr>
            <w:r w:rsidRPr="00797DA2">
              <w:rPr>
                <w:rFonts w:ascii="Times New Roman" w:hAnsi="Times New Roman" w:cs="Times New Roman"/>
                <w:kern w:val="0"/>
              </w:rPr>
              <w:t>Compulsory</w:t>
            </w:r>
            <w:r w:rsidR="00065B5B" w:rsidRPr="00797DA2">
              <w:rPr>
                <w:rFonts w:ascii="Times New Roman" w:hAnsi="Times New Roman" w:cs="Times New Roman"/>
                <w:kern w:val="0"/>
              </w:rPr>
              <w:t xml:space="preserve"> </w:t>
            </w:r>
            <w:r w:rsidRPr="00797DA2">
              <w:rPr>
                <w:rFonts w:ascii="Times New Roman" w:hAnsi="Times New Roman" w:cs="Times New Roman"/>
                <w:szCs w:val="24"/>
              </w:rPr>
              <w:t>Involuntary</w:t>
            </w:r>
            <w:r w:rsidR="00065B5B" w:rsidRPr="00797DA2">
              <w:rPr>
                <w:rFonts w:ascii="Times New Roman" w:hAnsi="Times New Roman" w:cs="Times New Roman"/>
                <w:szCs w:val="24"/>
              </w:rPr>
              <w:t xml:space="preserve"> </w:t>
            </w:r>
            <w:r w:rsidRPr="00797DA2">
              <w:rPr>
                <w:rFonts w:ascii="Times New Roman" w:hAnsi="Times New Roman" w:cs="Times New Roman"/>
                <w:szCs w:val="24"/>
              </w:rPr>
              <w:t>Retirement</w:t>
            </w:r>
          </w:p>
        </w:tc>
        <w:tc>
          <w:tcPr>
            <w:tcW w:w="2788" w:type="dxa"/>
            <w:shd w:val="clear" w:color="auto" w:fill="auto"/>
            <w:vAlign w:val="center"/>
            <w:hideMark/>
          </w:tcPr>
          <w:p w:rsidR="005B595A" w:rsidRPr="00797DA2" w:rsidRDefault="00BB6670">
            <w:pPr>
              <w:widowControl/>
              <w:jc w:val="center"/>
              <w:rPr>
                <w:rFonts w:ascii="Times New Roman" w:hAnsi="Times New Roman" w:cs="Times New Roman"/>
                <w:kern w:val="0"/>
              </w:rPr>
            </w:pPr>
            <w:r w:rsidRPr="00797DA2">
              <w:rPr>
                <w:rFonts w:ascii="Times New Roman" w:hAnsi="Times New Roman" w:cs="Times New Roman"/>
                <w:kern w:val="0"/>
              </w:rPr>
              <w:t>Compulsory</w:t>
            </w:r>
            <w:r w:rsidR="00065B5B" w:rsidRPr="00797DA2">
              <w:rPr>
                <w:rFonts w:ascii="Times New Roman" w:hAnsi="Times New Roman" w:cs="Times New Roman"/>
                <w:kern w:val="0"/>
              </w:rPr>
              <w:t xml:space="preserve"> </w:t>
            </w:r>
            <w:r w:rsidRPr="00797DA2">
              <w:rPr>
                <w:rFonts w:ascii="Times New Roman" w:hAnsi="Times New Roman" w:cs="Times New Roman"/>
                <w:szCs w:val="24"/>
              </w:rPr>
              <w:t>Involuntary</w:t>
            </w:r>
            <w:r w:rsidR="00065B5B" w:rsidRPr="00797DA2">
              <w:rPr>
                <w:rFonts w:ascii="Times New Roman" w:hAnsi="Times New Roman" w:cs="Times New Roman"/>
                <w:szCs w:val="24"/>
              </w:rPr>
              <w:t xml:space="preserve"> </w:t>
            </w:r>
            <w:r w:rsidRPr="00797DA2">
              <w:rPr>
                <w:rFonts w:ascii="Times New Roman" w:hAnsi="Times New Roman" w:cs="Times New Roman"/>
                <w:szCs w:val="24"/>
              </w:rPr>
              <w:t>Retirement</w:t>
            </w:r>
            <w:r w:rsidR="00065B5B" w:rsidRPr="00797DA2">
              <w:rPr>
                <w:rFonts w:ascii="Times New Roman" w:hAnsi="Times New Roman" w:cs="Times New Roman"/>
                <w:szCs w:val="24"/>
              </w:rPr>
              <w:t xml:space="preserve"> </w:t>
            </w:r>
            <w:r w:rsidRPr="00797DA2">
              <w:rPr>
                <w:rFonts w:ascii="Times New Roman" w:hAnsi="Times New Roman" w:cs="Times New Roman"/>
                <w:szCs w:val="24"/>
              </w:rPr>
              <w:t>due</w:t>
            </w:r>
            <w:r w:rsidR="00065B5B" w:rsidRPr="00797DA2">
              <w:rPr>
                <w:rFonts w:ascii="Times New Roman" w:hAnsi="Times New Roman" w:cs="Times New Roman"/>
                <w:szCs w:val="24"/>
              </w:rPr>
              <w:t xml:space="preserve"> </w:t>
            </w:r>
            <w:r w:rsidRPr="00797DA2">
              <w:rPr>
                <w:rFonts w:ascii="Times New Roman" w:hAnsi="Times New Roman" w:cs="Times New Roman"/>
                <w:szCs w:val="24"/>
              </w:rPr>
              <w:t>to</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Difficulty</w:t>
            </w:r>
            <w:r w:rsidR="00065B5B" w:rsidRPr="00797DA2">
              <w:rPr>
                <w:rFonts w:ascii="Times New Roman" w:hAnsi="Times New Roman" w:cs="Times New Roman"/>
                <w:szCs w:val="24"/>
              </w:rPr>
              <w:t xml:space="preserve"> </w:t>
            </w:r>
            <w:r w:rsidR="00746337" w:rsidRPr="00797DA2">
              <w:rPr>
                <w:rFonts w:ascii="Times New Roman" w:hAnsi="Times New Roman" w:cs="Times New Roman"/>
                <w:szCs w:val="24"/>
              </w:rPr>
              <w:t>in</w:t>
            </w:r>
            <w:r w:rsidR="00065B5B" w:rsidRPr="00797DA2">
              <w:rPr>
                <w:rFonts w:ascii="Times New Roman" w:hAnsi="Times New Roman" w:cs="Times New Roman"/>
                <w:szCs w:val="24"/>
              </w:rPr>
              <w:t xml:space="preserve"> </w:t>
            </w:r>
            <w:r w:rsidRPr="00797DA2">
              <w:rPr>
                <w:rFonts w:ascii="Times New Roman" w:hAnsi="Times New Roman" w:cs="Times New Roman"/>
                <w:szCs w:val="24"/>
              </w:rPr>
              <w:t>Performing</w:t>
            </w:r>
            <w:r w:rsidR="00065B5B" w:rsidRPr="00797DA2">
              <w:rPr>
                <w:rFonts w:ascii="Times New Roman" w:hAnsi="Times New Roman" w:cs="Times New Roman"/>
                <w:szCs w:val="24"/>
              </w:rPr>
              <w:t xml:space="preserve"> </w:t>
            </w:r>
            <w:r w:rsidRPr="00797DA2">
              <w:rPr>
                <w:rFonts w:ascii="Times New Roman" w:hAnsi="Times New Roman" w:cs="Times New Roman"/>
                <w:szCs w:val="24"/>
              </w:rPr>
              <w:t>Duties</w:t>
            </w:r>
          </w:p>
        </w:tc>
      </w:tr>
      <w:tr w:rsidR="005B595A" w:rsidRPr="00797DA2" w:rsidTr="007F4787">
        <w:trPr>
          <w:trHeight w:val="300"/>
        </w:trPr>
        <w:tc>
          <w:tcPr>
            <w:tcW w:w="2788"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2788"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73</w:t>
            </w:r>
          </w:p>
        </w:tc>
        <w:tc>
          <w:tcPr>
            <w:tcW w:w="2788"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6</w:t>
            </w:r>
          </w:p>
        </w:tc>
      </w:tr>
      <w:tr w:rsidR="005B595A" w:rsidRPr="00797DA2" w:rsidTr="007F4787">
        <w:trPr>
          <w:trHeight w:val="300"/>
        </w:trPr>
        <w:tc>
          <w:tcPr>
            <w:tcW w:w="2788"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2788"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76</w:t>
            </w:r>
          </w:p>
        </w:tc>
        <w:tc>
          <w:tcPr>
            <w:tcW w:w="2788"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7</w:t>
            </w:r>
          </w:p>
        </w:tc>
      </w:tr>
      <w:tr w:rsidR="005B595A" w:rsidRPr="00797DA2" w:rsidTr="007F4787">
        <w:trPr>
          <w:trHeight w:val="300"/>
        </w:trPr>
        <w:tc>
          <w:tcPr>
            <w:tcW w:w="2788"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2788"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74</w:t>
            </w:r>
          </w:p>
        </w:tc>
        <w:tc>
          <w:tcPr>
            <w:tcW w:w="2788"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5</w:t>
            </w:r>
          </w:p>
        </w:tc>
      </w:tr>
      <w:tr w:rsidR="005B595A" w:rsidRPr="00797DA2" w:rsidTr="007F4787">
        <w:trPr>
          <w:trHeight w:val="300"/>
        </w:trPr>
        <w:tc>
          <w:tcPr>
            <w:tcW w:w="2788"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2788"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85</w:t>
            </w:r>
          </w:p>
        </w:tc>
        <w:tc>
          <w:tcPr>
            <w:tcW w:w="2788" w:type="dxa"/>
            <w:shd w:val="clear" w:color="auto" w:fill="auto"/>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6</w:t>
            </w:r>
          </w:p>
        </w:tc>
      </w:tr>
      <w:tr w:rsidR="00AB1689" w:rsidRPr="00797DA2" w:rsidTr="007F4787">
        <w:trPr>
          <w:trHeight w:val="300"/>
        </w:trPr>
        <w:tc>
          <w:tcPr>
            <w:tcW w:w="2788" w:type="dxa"/>
            <w:shd w:val="clear" w:color="auto" w:fill="auto"/>
            <w:vAlign w:val="center"/>
          </w:tcPr>
          <w:p w:rsidR="00AB1689" w:rsidRPr="00797DA2" w:rsidRDefault="00AB1689" w:rsidP="005B595A">
            <w:pPr>
              <w:widowControl/>
              <w:jc w:val="center"/>
              <w:rPr>
                <w:rFonts w:ascii="Times New Roman" w:hAnsi="Times New Roman" w:cs="Times New Roman"/>
                <w:kern w:val="0"/>
              </w:rPr>
            </w:pPr>
            <w:r w:rsidRPr="00797DA2">
              <w:rPr>
                <w:rFonts w:ascii="Times New Roman" w:hAnsi="Times New Roman" w:cs="Times New Roman"/>
                <w:kern w:val="0"/>
              </w:rPr>
              <w:t>2015</w:t>
            </w:r>
          </w:p>
        </w:tc>
        <w:tc>
          <w:tcPr>
            <w:tcW w:w="2788" w:type="dxa"/>
            <w:shd w:val="clear" w:color="auto" w:fill="auto"/>
            <w:vAlign w:val="center"/>
          </w:tcPr>
          <w:p w:rsidR="00AB1689" w:rsidRPr="00797DA2" w:rsidRDefault="00AB1689" w:rsidP="005B595A">
            <w:pPr>
              <w:widowControl/>
              <w:jc w:val="center"/>
              <w:rPr>
                <w:rFonts w:ascii="Times New Roman" w:hAnsi="Times New Roman" w:cs="Times New Roman"/>
                <w:kern w:val="0"/>
              </w:rPr>
            </w:pPr>
            <w:r w:rsidRPr="00797DA2">
              <w:rPr>
                <w:rFonts w:ascii="Times New Roman" w:hAnsi="Times New Roman" w:cs="Times New Roman"/>
                <w:kern w:val="0"/>
              </w:rPr>
              <w:t>70</w:t>
            </w:r>
          </w:p>
        </w:tc>
        <w:tc>
          <w:tcPr>
            <w:tcW w:w="2788" w:type="dxa"/>
            <w:shd w:val="clear" w:color="auto" w:fill="auto"/>
            <w:vAlign w:val="center"/>
          </w:tcPr>
          <w:p w:rsidR="00AB1689" w:rsidRPr="00797DA2" w:rsidRDefault="00AB1689" w:rsidP="005B595A">
            <w:pPr>
              <w:widowControl/>
              <w:jc w:val="center"/>
              <w:rPr>
                <w:rFonts w:ascii="Times New Roman" w:hAnsi="Times New Roman" w:cs="Times New Roman"/>
                <w:kern w:val="0"/>
              </w:rPr>
            </w:pPr>
            <w:r w:rsidRPr="00797DA2">
              <w:rPr>
                <w:rFonts w:ascii="Times New Roman" w:hAnsi="Times New Roman" w:cs="Times New Roman"/>
                <w:kern w:val="0"/>
              </w:rPr>
              <w:t>6</w:t>
            </w:r>
          </w:p>
        </w:tc>
      </w:tr>
      <w:tr w:rsidR="005B595A" w:rsidRPr="00797DA2" w:rsidTr="007F4787">
        <w:trPr>
          <w:trHeight w:val="300"/>
        </w:trPr>
        <w:tc>
          <w:tcPr>
            <w:tcW w:w="2788" w:type="dxa"/>
            <w:shd w:val="clear" w:color="auto" w:fill="auto"/>
            <w:vAlign w:val="center"/>
            <w:hideMark/>
          </w:tcPr>
          <w:p w:rsidR="005B595A" w:rsidRPr="00797DA2" w:rsidRDefault="0058047A" w:rsidP="005B595A">
            <w:pPr>
              <w:widowControl/>
              <w:jc w:val="center"/>
              <w:rPr>
                <w:rFonts w:ascii="Times New Roman" w:hAnsi="Times New Roman" w:cs="Times New Roman"/>
                <w:kern w:val="0"/>
              </w:rPr>
            </w:pPr>
            <w:r w:rsidRPr="00797DA2">
              <w:rPr>
                <w:rFonts w:ascii="Times New Roman" w:hAnsi="Times New Roman" w:cs="Times New Roman"/>
                <w:kern w:val="0"/>
              </w:rPr>
              <w:t>Total</w:t>
            </w:r>
          </w:p>
        </w:tc>
        <w:tc>
          <w:tcPr>
            <w:tcW w:w="2788" w:type="dxa"/>
            <w:shd w:val="clear" w:color="auto" w:fill="auto"/>
            <w:vAlign w:val="center"/>
            <w:hideMark/>
          </w:tcPr>
          <w:p w:rsidR="005B595A" w:rsidRPr="00797DA2" w:rsidRDefault="00AB1689" w:rsidP="005B595A">
            <w:pPr>
              <w:widowControl/>
              <w:jc w:val="center"/>
              <w:rPr>
                <w:rFonts w:ascii="Times New Roman" w:hAnsi="Times New Roman" w:cs="Times New Roman"/>
                <w:kern w:val="0"/>
              </w:rPr>
            </w:pPr>
            <w:r w:rsidRPr="00797DA2">
              <w:rPr>
                <w:rFonts w:ascii="Times New Roman" w:hAnsi="Times New Roman" w:cs="Times New Roman"/>
                <w:kern w:val="0"/>
              </w:rPr>
              <w:t>37</w:t>
            </w:r>
            <w:r w:rsidR="005B595A" w:rsidRPr="00797DA2">
              <w:rPr>
                <w:rFonts w:ascii="Times New Roman" w:hAnsi="Times New Roman" w:cs="Times New Roman"/>
                <w:kern w:val="0"/>
              </w:rPr>
              <w:t>8</w:t>
            </w:r>
          </w:p>
        </w:tc>
        <w:tc>
          <w:tcPr>
            <w:tcW w:w="2788" w:type="dxa"/>
            <w:shd w:val="clear" w:color="auto" w:fill="auto"/>
            <w:vAlign w:val="center"/>
            <w:hideMark/>
          </w:tcPr>
          <w:p w:rsidR="005B595A" w:rsidRPr="00797DA2" w:rsidRDefault="00AB1689" w:rsidP="005B595A">
            <w:pPr>
              <w:widowControl/>
              <w:jc w:val="center"/>
              <w:rPr>
                <w:rFonts w:ascii="Times New Roman" w:hAnsi="Times New Roman" w:cs="Times New Roman"/>
                <w:kern w:val="0"/>
              </w:rPr>
            </w:pPr>
            <w:r w:rsidRPr="00797DA2">
              <w:rPr>
                <w:rFonts w:ascii="Times New Roman" w:hAnsi="Times New Roman" w:cs="Times New Roman"/>
                <w:kern w:val="0"/>
              </w:rPr>
              <w:t>30</w:t>
            </w:r>
          </w:p>
        </w:tc>
      </w:tr>
    </w:tbl>
    <w:p w:rsidR="004E5FEF" w:rsidRPr="00797DA2" w:rsidRDefault="004E5FEF" w:rsidP="005B595A">
      <w:pPr>
        <w:rPr>
          <w:rFonts w:ascii="Times New Roman" w:hAnsi="Times New Roman" w:cs="Times New Roman"/>
          <w:kern w:val="0"/>
        </w:rPr>
      </w:pPr>
      <w:r w:rsidRPr="00797DA2">
        <w:rPr>
          <w:rFonts w:ascii="Times New Roman" w:hAnsi="Times New Roman" w:cs="Times New Roman"/>
          <w:kern w:val="0"/>
        </w:rPr>
        <w:t>Source:</w:t>
      </w:r>
      <w:r w:rsidR="00065B5B" w:rsidRPr="00797DA2">
        <w:rPr>
          <w:rFonts w:ascii="Times New Roman" w:hAnsi="Times New Roman" w:cs="Times New Roman"/>
          <w:kern w:val="0"/>
        </w:rPr>
        <w:t xml:space="preserve"> </w:t>
      </w:r>
      <w:r w:rsidRPr="00797DA2">
        <w:rPr>
          <w:rFonts w:ascii="Times New Roman" w:hAnsi="Times New Roman" w:cs="Times New Roman"/>
          <w:kern w:val="0"/>
        </w:rPr>
        <w:t>Statistics</w:t>
      </w:r>
      <w:r w:rsidR="00065B5B" w:rsidRPr="00797DA2">
        <w:rPr>
          <w:rFonts w:ascii="Times New Roman" w:hAnsi="Times New Roman" w:cs="Times New Roman"/>
          <w:kern w:val="0"/>
        </w:rPr>
        <w:t xml:space="preserve"> </w:t>
      </w:r>
      <w:r w:rsidRPr="00797DA2">
        <w:rPr>
          <w:rFonts w:ascii="Times New Roman" w:hAnsi="Times New Roman" w:cs="Times New Roman"/>
          <w:kern w:val="0"/>
        </w:rPr>
        <w:t>from</w:t>
      </w:r>
      <w:r w:rsidR="00065B5B" w:rsidRPr="00797DA2">
        <w:rPr>
          <w:rFonts w:ascii="Times New Roman" w:hAnsi="Times New Roman" w:cs="Times New Roman"/>
          <w:kern w:val="0"/>
        </w:rPr>
        <w:t xml:space="preserve"> </w:t>
      </w:r>
      <w:r w:rsidRPr="00797DA2">
        <w:rPr>
          <w:rFonts w:ascii="Times New Roman" w:hAnsi="Times New Roman" w:cs="Times New Roman"/>
          <w:kern w:val="0"/>
        </w:rPr>
        <w:t>the</w:t>
      </w:r>
      <w:r w:rsidR="00065B5B" w:rsidRPr="00797DA2">
        <w:rPr>
          <w:rFonts w:ascii="Times New Roman" w:hAnsi="Times New Roman" w:cs="Times New Roman"/>
          <w:kern w:val="0"/>
        </w:rPr>
        <w:t xml:space="preserve"> </w:t>
      </w:r>
      <w:r w:rsidRPr="00797DA2">
        <w:rPr>
          <w:rFonts w:ascii="Times New Roman" w:hAnsi="Times New Roman" w:cs="Times New Roman"/>
          <w:kern w:val="0"/>
        </w:rPr>
        <w:t>information</w:t>
      </w:r>
      <w:r w:rsidR="00065B5B" w:rsidRPr="00797DA2">
        <w:rPr>
          <w:rFonts w:ascii="Times New Roman" w:hAnsi="Times New Roman" w:cs="Times New Roman"/>
          <w:kern w:val="0"/>
        </w:rPr>
        <w:t xml:space="preserve"> </w:t>
      </w:r>
      <w:r w:rsidRPr="00797DA2">
        <w:rPr>
          <w:rFonts w:ascii="Times New Roman" w:hAnsi="Times New Roman" w:cs="Times New Roman"/>
          <w:kern w:val="0"/>
        </w:rPr>
        <w:t>system</w:t>
      </w:r>
      <w:r w:rsidR="00065B5B" w:rsidRPr="00797DA2">
        <w:rPr>
          <w:rFonts w:ascii="Times New Roman" w:hAnsi="Times New Roman" w:cs="Times New Roman"/>
          <w:kern w:val="0"/>
        </w:rPr>
        <w:t xml:space="preserve"> </w:t>
      </w:r>
      <w:r w:rsidRPr="00797DA2">
        <w:rPr>
          <w:rFonts w:ascii="Times New Roman" w:hAnsi="Times New Roman" w:cs="Times New Roman"/>
          <w:kern w:val="0"/>
        </w:rPr>
        <w:t>of</w:t>
      </w:r>
      <w:r w:rsidR="00065B5B" w:rsidRPr="00797DA2">
        <w:rPr>
          <w:rFonts w:ascii="Times New Roman" w:hAnsi="Times New Roman" w:cs="Times New Roman"/>
          <w:kern w:val="0"/>
        </w:rPr>
        <w:t xml:space="preserve"> </w:t>
      </w:r>
      <w:r w:rsidRPr="00797DA2">
        <w:rPr>
          <w:rFonts w:ascii="Times New Roman" w:hAnsi="Times New Roman" w:cs="Times New Roman"/>
          <w:kern w:val="0"/>
        </w:rPr>
        <w:t>the</w:t>
      </w:r>
      <w:r w:rsidR="00065B5B" w:rsidRPr="00797DA2">
        <w:rPr>
          <w:rFonts w:ascii="Times New Roman" w:hAnsi="Times New Roman" w:cs="Times New Roman"/>
          <w:kern w:val="0"/>
        </w:rPr>
        <w:t xml:space="preserve"> </w:t>
      </w:r>
      <w:r w:rsidRPr="00797DA2">
        <w:rPr>
          <w:rFonts w:ascii="Times New Roman" w:hAnsi="Times New Roman" w:cs="Times New Roman"/>
          <w:kern w:val="0"/>
        </w:rPr>
        <w:t>Ministry</w:t>
      </w:r>
      <w:r w:rsidR="00065B5B" w:rsidRPr="00797DA2">
        <w:rPr>
          <w:rFonts w:ascii="Times New Roman" w:hAnsi="Times New Roman" w:cs="Times New Roman"/>
          <w:kern w:val="0"/>
        </w:rPr>
        <w:t xml:space="preserve"> </w:t>
      </w:r>
      <w:r w:rsidRPr="00797DA2">
        <w:rPr>
          <w:rFonts w:ascii="Times New Roman" w:hAnsi="Times New Roman" w:cs="Times New Roman"/>
          <w:kern w:val="0"/>
        </w:rPr>
        <w:t>of</w:t>
      </w:r>
      <w:r w:rsidR="00065B5B" w:rsidRPr="00797DA2">
        <w:rPr>
          <w:rFonts w:ascii="Times New Roman" w:hAnsi="Times New Roman" w:cs="Times New Roman"/>
          <w:kern w:val="0"/>
        </w:rPr>
        <w:t xml:space="preserve"> </w:t>
      </w:r>
      <w:r w:rsidRPr="00797DA2">
        <w:rPr>
          <w:rFonts w:ascii="Times New Roman" w:hAnsi="Times New Roman" w:cs="Times New Roman"/>
          <w:kern w:val="0"/>
        </w:rPr>
        <w:t>Civil</w:t>
      </w:r>
      <w:r w:rsidR="00065B5B" w:rsidRPr="00797DA2">
        <w:rPr>
          <w:rFonts w:ascii="Times New Roman" w:hAnsi="Times New Roman" w:cs="Times New Roman"/>
          <w:kern w:val="0"/>
        </w:rPr>
        <w:t xml:space="preserve"> </w:t>
      </w:r>
      <w:r w:rsidRPr="00797DA2">
        <w:rPr>
          <w:rFonts w:ascii="Times New Roman" w:hAnsi="Times New Roman" w:cs="Times New Roman"/>
          <w:kern w:val="0"/>
        </w:rPr>
        <w:t>Service</w:t>
      </w:r>
    </w:p>
    <w:p w:rsidR="00AA5397" w:rsidRPr="00797DA2" w:rsidRDefault="00AA5397">
      <w:pPr>
        <w:widowControl/>
        <w:rPr>
          <w:rFonts w:ascii="Times New Roman" w:hAnsi="Times New Roman" w:cs="Times New Roman"/>
          <w:kern w:val="0"/>
        </w:rPr>
      </w:pPr>
      <w:r w:rsidRPr="00797DA2">
        <w:rPr>
          <w:rFonts w:ascii="Times New Roman" w:hAnsi="Times New Roman" w:cs="Times New Roman"/>
          <w:kern w:val="0"/>
        </w:rPr>
        <w:br w:type="page"/>
      </w:r>
    </w:p>
    <w:p w:rsidR="005B595A" w:rsidRPr="00797DA2" w:rsidRDefault="004E5FEF" w:rsidP="005B595A">
      <w:pPr>
        <w:pStyle w:val="a3"/>
        <w:rPr>
          <w:rFonts w:ascii="Times New Roman" w:hAnsi="Times New Roman" w:cs="Times New Roman"/>
          <w:kern w:val="0"/>
        </w:rPr>
      </w:pPr>
      <w:bookmarkStart w:id="103" w:name="_Toc478718354"/>
      <w:r w:rsidRPr="00797DA2">
        <w:rPr>
          <w:rFonts w:ascii="Times New Roman" w:hAnsi="Times New Roman" w:cs="Times New Roman"/>
          <w:szCs w:val="24"/>
        </w:rPr>
        <w:lastRenderedPageBreak/>
        <w:t>Table</w:t>
      </w:r>
      <w:r w:rsidR="00065B5B" w:rsidRPr="00797DA2">
        <w:rPr>
          <w:rFonts w:ascii="Times New Roman" w:hAnsi="Times New Roman" w:cs="Times New Roman"/>
          <w:szCs w:val="24"/>
        </w:rPr>
        <w:t xml:space="preserve"> </w:t>
      </w:r>
      <w:r w:rsidRPr="00797DA2">
        <w:rPr>
          <w:rFonts w:ascii="Times New Roman" w:hAnsi="Times New Roman" w:cs="Times New Roman"/>
          <w:szCs w:val="24"/>
        </w:rPr>
        <w:t>28.14</w:t>
      </w:r>
      <w:r w:rsidR="00065B5B" w:rsidRPr="00797DA2">
        <w:rPr>
          <w:rFonts w:ascii="Times New Roman" w:hAnsi="Times New Roman" w:cs="Times New Roman"/>
          <w:szCs w:val="24"/>
        </w:rPr>
        <w:t xml:space="preserve"> </w:t>
      </w:r>
      <w:r w:rsidRPr="00797DA2">
        <w:rPr>
          <w:rFonts w:ascii="Times New Roman" w:hAnsi="Times New Roman" w:cs="Times New Roman"/>
          <w:szCs w:val="24"/>
        </w:rPr>
        <w:t>Disability</w:t>
      </w:r>
      <w:r w:rsidR="00065B5B" w:rsidRPr="00797DA2">
        <w:rPr>
          <w:rFonts w:ascii="Times New Roman" w:hAnsi="Times New Roman" w:cs="Times New Roman"/>
          <w:szCs w:val="24"/>
        </w:rPr>
        <w:t xml:space="preserve"> </w:t>
      </w:r>
      <w:r w:rsidR="009C1F25" w:rsidRPr="00797DA2">
        <w:rPr>
          <w:rFonts w:ascii="Times New Roman" w:hAnsi="Times New Roman" w:cs="Times New Roman"/>
          <w:szCs w:val="24"/>
        </w:rPr>
        <w:t>S</w:t>
      </w:r>
      <w:r w:rsidR="00746337" w:rsidRPr="00797DA2">
        <w:rPr>
          <w:rFonts w:ascii="Times New Roman" w:hAnsi="Times New Roman" w:cs="Times New Roman"/>
          <w:szCs w:val="24"/>
        </w:rPr>
        <w:t>olatium</w:t>
      </w:r>
      <w:r w:rsidR="00065B5B" w:rsidRPr="00797DA2">
        <w:rPr>
          <w:rFonts w:ascii="Times New Roman" w:hAnsi="Times New Roman" w:cs="Times New Roman"/>
          <w:szCs w:val="24"/>
        </w:rPr>
        <w:t xml:space="preserve"> </w:t>
      </w:r>
      <w:r w:rsidR="009C1F25" w:rsidRPr="00797DA2">
        <w:rPr>
          <w:rFonts w:ascii="Times New Roman" w:hAnsi="Times New Roman" w:cs="Times New Roman"/>
          <w:szCs w:val="24"/>
        </w:rPr>
        <w:t>Claims</w:t>
      </w:r>
      <w:bookmarkEnd w:id="103"/>
    </w:p>
    <w:p w:rsidR="005B595A" w:rsidRPr="00797DA2" w:rsidRDefault="004E5FEF" w:rsidP="004E5FEF">
      <w:pPr>
        <w:wordWrap w:val="0"/>
        <w:jc w:val="right"/>
        <w:rPr>
          <w:rFonts w:ascii="Times New Roman" w:hAnsi="Times New Roman" w:cs="Times New Roman"/>
          <w:kern w:val="0"/>
        </w:rPr>
      </w:pPr>
      <w:r w:rsidRPr="00797DA2">
        <w:rPr>
          <w:rFonts w:ascii="Times New Roman" w:hAnsi="Times New Roman" w:cs="Times New Roman"/>
        </w:rPr>
        <w:t>Unit</w:t>
      </w:r>
      <w:r w:rsidR="008732CA" w:rsidRPr="00797DA2">
        <w:rPr>
          <w:rFonts w:ascii="Times New Roman" w:hAnsi="Times New Roman" w:cs="Times New Roman"/>
        </w:rPr>
        <w:t>s</w:t>
      </w:r>
      <w:r w:rsidRPr="00797DA2">
        <w:rPr>
          <w:rFonts w:ascii="Times New Roman" w:hAnsi="Times New Roman" w:cs="Times New Roman"/>
        </w:rPr>
        <w:t>:</w:t>
      </w:r>
      <w:r w:rsidR="00065B5B" w:rsidRPr="00797DA2">
        <w:rPr>
          <w:rFonts w:ascii="Times New Roman" w:hAnsi="Times New Roman" w:cs="Times New Roman"/>
        </w:rPr>
        <w:t xml:space="preserve"> </w:t>
      </w:r>
      <w:r w:rsidRPr="00797DA2">
        <w:rPr>
          <w:rFonts w:ascii="Times New Roman" w:hAnsi="Times New Roman" w:cs="Times New Roman"/>
        </w:rPr>
        <w:t>Case;</w:t>
      </w:r>
      <w:r w:rsidR="00065B5B" w:rsidRPr="00797DA2">
        <w:rPr>
          <w:rFonts w:ascii="Times New Roman" w:hAnsi="Times New Roman" w:cs="Times New Roman"/>
        </w:rPr>
        <w:t xml:space="preserve"> </w:t>
      </w:r>
      <w:r w:rsidR="008D09C8" w:rsidRPr="00797DA2">
        <w:rPr>
          <w:rFonts w:ascii="Times New Roman" w:hAnsi="Times New Roman" w:cs="Times New Roman"/>
        </w:rPr>
        <w:t>TWD</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77"/>
        <w:gridCol w:w="1134"/>
        <w:gridCol w:w="1534"/>
        <w:gridCol w:w="1534"/>
        <w:gridCol w:w="1534"/>
        <w:gridCol w:w="1534"/>
        <w:gridCol w:w="1534"/>
      </w:tblGrid>
      <w:tr w:rsidR="00AB1689" w:rsidRPr="00797DA2" w:rsidTr="0059067E">
        <w:trPr>
          <w:trHeight w:val="400"/>
          <w:jc w:val="center"/>
        </w:trPr>
        <w:tc>
          <w:tcPr>
            <w:tcW w:w="2111" w:type="dxa"/>
            <w:gridSpan w:val="2"/>
            <w:tcBorders>
              <w:left w:val="nil"/>
            </w:tcBorders>
            <w:shd w:val="clear" w:color="auto" w:fill="auto"/>
            <w:vAlign w:val="center"/>
            <w:hideMark/>
          </w:tcPr>
          <w:p w:rsidR="00AB1689" w:rsidRPr="00797DA2" w:rsidRDefault="00AB1689" w:rsidP="00AB1689">
            <w:pPr>
              <w:widowControl/>
              <w:rPr>
                <w:rFonts w:ascii="Times New Roman" w:hAnsi="Times New Roman" w:cs="Times New Roman"/>
                <w:kern w:val="0"/>
              </w:rPr>
            </w:pPr>
          </w:p>
        </w:tc>
        <w:tc>
          <w:tcPr>
            <w:tcW w:w="1534" w:type="dxa"/>
            <w:shd w:val="clear" w:color="auto" w:fill="auto"/>
            <w:vAlign w:val="center"/>
            <w:hideMark/>
          </w:tcPr>
          <w:p w:rsidR="00AB1689" w:rsidRPr="00797DA2" w:rsidRDefault="004E5FEF" w:rsidP="00AB1689">
            <w:pPr>
              <w:widowControl/>
              <w:jc w:val="center"/>
              <w:rPr>
                <w:rFonts w:ascii="Times New Roman" w:hAnsi="Times New Roman" w:cs="Times New Roman"/>
                <w:kern w:val="0"/>
              </w:rPr>
            </w:pPr>
            <w:r w:rsidRPr="00797DA2">
              <w:rPr>
                <w:rFonts w:ascii="Times New Roman" w:hAnsi="Times New Roman" w:cs="Times New Roman"/>
                <w:kern w:val="0"/>
              </w:rPr>
              <w:t>Total</w:t>
            </w:r>
          </w:p>
        </w:tc>
        <w:tc>
          <w:tcPr>
            <w:tcW w:w="1534" w:type="dxa"/>
            <w:shd w:val="clear" w:color="auto" w:fill="auto"/>
            <w:vAlign w:val="center"/>
            <w:hideMark/>
          </w:tcPr>
          <w:p w:rsidR="00AB1689" w:rsidRPr="00797DA2" w:rsidRDefault="00AB1689" w:rsidP="00AB1689">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1534" w:type="dxa"/>
            <w:shd w:val="clear" w:color="auto" w:fill="auto"/>
            <w:vAlign w:val="center"/>
            <w:hideMark/>
          </w:tcPr>
          <w:p w:rsidR="00AB1689" w:rsidRPr="00797DA2" w:rsidRDefault="00AB1689" w:rsidP="00AB1689">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1534" w:type="dxa"/>
            <w:vAlign w:val="center"/>
          </w:tcPr>
          <w:p w:rsidR="00AB1689" w:rsidRPr="00797DA2" w:rsidRDefault="00AB1689" w:rsidP="00AB1689">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1534" w:type="dxa"/>
            <w:tcBorders>
              <w:right w:val="nil"/>
            </w:tcBorders>
            <w:shd w:val="clear" w:color="auto" w:fill="auto"/>
            <w:vAlign w:val="center"/>
            <w:hideMark/>
          </w:tcPr>
          <w:p w:rsidR="00AB1689" w:rsidRPr="00797DA2" w:rsidRDefault="00AB1689" w:rsidP="00AB1689">
            <w:pPr>
              <w:widowControl/>
              <w:jc w:val="center"/>
              <w:rPr>
                <w:rFonts w:ascii="Times New Roman" w:hAnsi="Times New Roman" w:cs="Times New Roman"/>
                <w:kern w:val="0"/>
              </w:rPr>
            </w:pPr>
            <w:r w:rsidRPr="00797DA2">
              <w:rPr>
                <w:rFonts w:ascii="Times New Roman" w:hAnsi="Times New Roman" w:cs="Times New Roman"/>
                <w:kern w:val="0"/>
              </w:rPr>
              <w:t>2015</w:t>
            </w:r>
          </w:p>
        </w:tc>
      </w:tr>
      <w:tr w:rsidR="00AB1689" w:rsidRPr="00797DA2" w:rsidTr="0059067E">
        <w:trPr>
          <w:trHeight w:val="300"/>
          <w:jc w:val="center"/>
        </w:trPr>
        <w:tc>
          <w:tcPr>
            <w:tcW w:w="977" w:type="dxa"/>
            <w:vMerge w:val="restart"/>
            <w:tcBorders>
              <w:left w:val="nil"/>
            </w:tcBorders>
            <w:shd w:val="clear" w:color="auto" w:fill="auto"/>
            <w:vAlign w:val="center"/>
            <w:hideMark/>
          </w:tcPr>
          <w:p w:rsidR="00AB1689" w:rsidRPr="00797DA2" w:rsidRDefault="00DE4A83" w:rsidP="00AB1689">
            <w:pPr>
              <w:widowControl/>
              <w:jc w:val="center"/>
              <w:rPr>
                <w:rFonts w:ascii="Times New Roman" w:hAnsi="Times New Roman" w:cs="Times New Roman"/>
                <w:kern w:val="0"/>
              </w:rPr>
            </w:pPr>
            <w:r w:rsidRPr="00797DA2">
              <w:rPr>
                <w:rFonts w:ascii="Times New Roman" w:hAnsi="Times New Roman" w:cs="Times New Roman"/>
                <w:kern w:val="0"/>
              </w:rPr>
              <w:t>Central</w:t>
            </w:r>
          </w:p>
        </w:tc>
        <w:tc>
          <w:tcPr>
            <w:tcW w:w="1134" w:type="dxa"/>
            <w:shd w:val="clear" w:color="auto" w:fill="auto"/>
            <w:vAlign w:val="center"/>
            <w:hideMark/>
          </w:tcPr>
          <w:p w:rsidR="00AB1689" w:rsidRPr="00797DA2" w:rsidRDefault="004E5FEF" w:rsidP="00AB1689">
            <w:pPr>
              <w:widowControl/>
              <w:jc w:val="both"/>
              <w:rPr>
                <w:rFonts w:ascii="Times New Roman" w:hAnsi="Times New Roman" w:cs="Times New Roman"/>
                <w:kern w:val="0"/>
              </w:rPr>
            </w:pPr>
            <w:r w:rsidRPr="00797DA2">
              <w:rPr>
                <w:rFonts w:ascii="Times New Roman" w:hAnsi="Times New Roman" w:cs="Times New Roman"/>
                <w:kern w:val="0"/>
              </w:rPr>
              <w:t>Case</w:t>
            </w:r>
          </w:p>
        </w:tc>
        <w:tc>
          <w:tcPr>
            <w:tcW w:w="1534" w:type="dxa"/>
            <w:shd w:val="clear" w:color="auto" w:fill="auto"/>
            <w:vAlign w:val="center"/>
            <w:hideMark/>
          </w:tcPr>
          <w:p w:rsidR="00AB1689" w:rsidRPr="00797DA2" w:rsidRDefault="00AB1689" w:rsidP="00AB1689">
            <w:pPr>
              <w:widowControl/>
              <w:jc w:val="center"/>
              <w:rPr>
                <w:rFonts w:ascii="Times New Roman" w:hAnsi="Times New Roman" w:cs="Times New Roman"/>
                <w:kern w:val="0"/>
              </w:rPr>
            </w:pPr>
            <w:r w:rsidRPr="00797DA2">
              <w:rPr>
                <w:rFonts w:ascii="Times New Roman" w:hAnsi="Times New Roman" w:cs="Times New Roman"/>
                <w:kern w:val="0"/>
              </w:rPr>
              <w:t>5</w:t>
            </w:r>
          </w:p>
        </w:tc>
        <w:tc>
          <w:tcPr>
            <w:tcW w:w="1534" w:type="dxa"/>
            <w:shd w:val="clear" w:color="auto" w:fill="auto"/>
            <w:vAlign w:val="center"/>
            <w:hideMark/>
          </w:tcPr>
          <w:p w:rsidR="00AB1689" w:rsidRPr="00797DA2" w:rsidRDefault="00AB1689" w:rsidP="00AB1689">
            <w:pPr>
              <w:widowControl/>
              <w:jc w:val="center"/>
              <w:rPr>
                <w:rFonts w:ascii="Times New Roman" w:hAnsi="Times New Roman" w:cs="Times New Roman"/>
                <w:kern w:val="0"/>
              </w:rPr>
            </w:pPr>
            <w:r w:rsidRPr="00797DA2">
              <w:rPr>
                <w:rFonts w:ascii="Times New Roman" w:hAnsi="Times New Roman" w:cs="Times New Roman"/>
                <w:kern w:val="0"/>
              </w:rPr>
              <w:t>2</w:t>
            </w:r>
          </w:p>
        </w:tc>
        <w:tc>
          <w:tcPr>
            <w:tcW w:w="1534" w:type="dxa"/>
            <w:vAlign w:val="center"/>
          </w:tcPr>
          <w:p w:rsidR="00AB1689" w:rsidRPr="00797DA2" w:rsidRDefault="00AB1689" w:rsidP="00AB1689">
            <w:pPr>
              <w:widowControl/>
              <w:jc w:val="center"/>
              <w:rPr>
                <w:rFonts w:ascii="Times New Roman" w:hAnsi="Times New Roman" w:cs="Times New Roman"/>
                <w:kern w:val="0"/>
              </w:rPr>
            </w:pPr>
            <w:r w:rsidRPr="00797DA2">
              <w:rPr>
                <w:rFonts w:ascii="Times New Roman" w:hAnsi="Times New Roman" w:cs="Times New Roman"/>
                <w:kern w:val="0"/>
              </w:rPr>
              <w:t>1</w:t>
            </w:r>
          </w:p>
        </w:tc>
        <w:tc>
          <w:tcPr>
            <w:tcW w:w="1534" w:type="dxa"/>
            <w:shd w:val="clear" w:color="auto" w:fill="auto"/>
            <w:vAlign w:val="center"/>
            <w:hideMark/>
          </w:tcPr>
          <w:p w:rsidR="00AB1689" w:rsidRPr="00797DA2" w:rsidRDefault="00AB1689" w:rsidP="00AB1689">
            <w:pPr>
              <w:widowControl/>
              <w:jc w:val="center"/>
              <w:rPr>
                <w:rFonts w:ascii="Times New Roman" w:hAnsi="Times New Roman" w:cs="Times New Roman"/>
                <w:kern w:val="0"/>
              </w:rPr>
            </w:pPr>
            <w:r w:rsidRPr="00797DA2">
              <w:rPr>
                <w:rFonts w:ascii="Times New Roman" w:hAnsi="Times New Roman" w:cs="Times New Roman"/>
                <w:kern w:val="0"/>
              </w:rPr>
              <w:t>1</w:t>
            </w:r>
          </w:p>
        </w:tc>
        <w:tc>
          <w:tcPr>
            <w:tcW w:w="1534" w:type="dxa"/>
            <w:tcBorders>
              <w:right w:val="nil"/>
            </w:tcBorders>
            <w:shd w:val="clear" w:color="auto" w:fill="auto"/>
            <w:vAlign w:val="center"/>
            <w:hideMark/>
          </w:tcPr>
          <w:p w:rsidR="00AB1689" w:rsidRPr="00797DA2" w:rsidRDefault="00AB1689" w:rsidP="00AB1689">
            <w:pPr>
              <w:widowControl/>
              <w:jc w:val="center"/>
              <w:rPr>
                <w:rFonts w:ascii="Times New Roman" w:hAnsi="Times New Roman" w:cs="Times New Roman"/>
                <w:kern w:val="0"/>
              </w:rPr>
            </w:pPr>
            <w:r w:rsidRPr="00797DA2">
              <w:rPr>
                <w:rFonts w:ascii="Times New Roman" w:hAnsi="Times New Roman" w:cs="Times New Roman"/>
                <w:kern w:val="0"/>
              </w:rPr>
              <w:t>1</w:t>
            </w:r>
          </w:p>
        </w:tc>
      </w:tr>
      <w:tr w:rsidR="00AB1689" w:rsidRPr="00797DA2" w:rsidTr="0059067E">
        <w:trPr>
          <w:trHeight w:val="300"/>
          <w:jc w:val="center"/>
        </w:trPr>
        <w:tc>
          <w:tcPr>
            <w:tcW w:w="977" w:type="dxa"/>
            <w:vMerge/>
            <w:tcBorders>
              <w:left w:val="nil"/>
            </w:tcBorders>
            <w:vAlign w:val="center"/>
            <w:hideMark/>
          </w:tcPr>
          <w:p w:rsidR="00AB1689" w:rsidRPr="00797DA2" w:rsidRDefault="00AB1689" w:rsidP="00AB1689">
            <w:pPr>
              <w:widowControl/>
              <w:rPr>
                <w:rFonts w:ascii="Times New Roman" w:hAnsi="Times New Roman" w:cs="Times New Roman"/>
                <w:kern w:val="0"/>
              </w:rPr>
            </w:pPr>
          </w:p>
        </w:tc>
        <w:tc>
          <w:tcPr>
            <w:tcW w:w="1134" w:type="dxa"/>
            <w:shd w:val="clear" w:color="auto" w:fill="auto"/>
            <w:vAlign w:val="center"/>
            <w:hideMark/>
          </w:tcPr>
          <w:p w:rsidR="00AB1689" w:rsidRPr="00797DA2" w:rsidRDefault="004E5FEF" w:rsidP="00AB1689">
            <w:pPr>
              <w:widowControl/>
              <w:jc w:val="both"/>
              <w:rPr>
                <w:rFonts w:ascii="Times New Roman" w:hAnsi="Times New Roman" w:cs="Times New Roman"/>
                <w:kern w:val="0"/>
              </w:rPr>
            </w:pPr>
            <w:r w:rsidRPr="00797DA2">
              <w:rPr>
                <w:rFonts w:ascii="Times New Roman" w:hAnsi="Times New Roman" w:cs="Times New Roman"/>
                <w:kern w:val="0"/>
              </w:rPr>
              <w:t>Amount</w:t>
            </w:r>
          </w:p>
        </w:tc>
        <w:tc>
          <w:tcPr>
            <w:tcW w:w="1534" w:type="dxa"/>
            <w:shd w:val="clear" w:color="auto" w:fill="auto"/>
            <w:vAlign w:val="center"/>
            <w:hideMark/>
          </w:tcPr>
          <w:p w:rsidR="00AB1689" w:rsidRPr="00797DA2" w:rsidRDefault="00AB1689" w:rsidP="00AB1689">
            <w:pPr>
              <w:widowControl/>
              <w:jc w:val="center"/>
              <w:rPr>
                <w:rFonts w:ascii="Times New Roman" w:hAnsi="Times New Roman" w:cs="Times New Roman"/>
                <w:kern w:val="0"/>
              </w:rPr>
            </w:pPr>
            <w:r w:rsidRPr="00797DA2">
              <w:rPr>
                <w:rFonts w:ascii="Times New Roman" w:hAnsi="Times New Roman" w:cs="Times New Roman"/>
                <w:kern w:val="0"/>
              </w:rPr>
              <w:t>2,781,860</w:t>
            </w:r>
          </w:p>
        </w:tc>
        <w:tc>
          <w:tcPr>
            <w:tcW w:w="1534" w:type="dxa"/>
            <w:shd w:val="clear" w:color="auto" w:fill="auto"/>
            <w:vAlign w:val="center"/>
            <w:hideMark/>
          </w:tcPr>
          <w:p w:rsidR="00AB1689" w:rsidRPr="00797DA2" w:rsidRDefault="00AB1689" w:rsidP="00AB1689">
            <w:pPr>
              <w:widowControl/>
              <w:jc w:val="center"/>
              <w:rPr>
                <w:rFonts w:ascii="Times New Roman" w:hAnsi="Times New Roman" w:cs="Times New Roman"/>
                <w:kern w:val="0"/>
              </w:rPr>
            </w:pPr>
            <w:r w:rsidRPr="00797DA2">
              <w:rPr>
                <w:rFonts w:ascii="Times New Roman" w:hAnsi="Times New Roman" w:cs="Times New Roman"/>
                <w:kern w:val="0"/>
              </w:rPr>
              <w:t>900,000</w:t>
            </w:r>
          </w:p>
        </w:tc>
        <w:tc>
          <w:tcPr>
            <w:tcW w:w="1534" w:type="dxa"/>
            <w:vAlign w:val="center"/>
          </w:tcPr>
          <w:p w:rsidR="00AB1689" w:rsidRPr="00797DA2" w:rsidRDefault="00AB1689" w:rsidP="00AB1689">
            <w:pPr>
              <w:widowControl/>
              <w:jc w:val="center"/>
              <w:rPr>
                <w:rFonts w:ascii="Times New Roman" w:hAnsi="Times New Roman" w:cs="Times New Roman"/>
                <w:kern w:val="0"/>
              </w:rPr>
            </w:pPr>
            <w:r w:rsidRPr="00797DA2">
              <w:rPr>
                <w:rFonts w:ascii="Times New Roman" w:hAnsi="Times New Roman" w:cs="Times New Roman"/>
                <w:kern w:val="0"/>
              </w:rPr>
              <w:t>600,000</w:t>
            </w:r>
          </w:p>
        </w:tc>
        <w:tc>
          <w:tcPr>
            <w:tcW w:w="1534" w:type="dxa"/>
            <w:shd w:val="clear" w:color="auto" w:fill="auto"/>
            <w:vAlign w:val="center"/>
            <w:hideMark/>
          </w:tcPr>
          <w:p w:rsidR="00AB1689" w:rsidRPr="00797DA2" w:rsidRDefault="00AB1689" w:rsidP="00AB1689">
            <w:pPr>
              <w:widowControl/>
              <w:jc w:val="center"/>
              <w:rPr>
                <w:rFonts w:ascii="Times New Roman" w:hAnsi="Times New Roman" w:cs="Times New Roman"/>
                <w:kern w:val="0"/>
              </w:rPr>
            </w:pPr>
            <w:r w:rsidRPr="00797DA2">
              <w:rPr>
                <w:rFonts w:ascii="Times New Roman" w:hAnsi="Times New Roman" w:cs="Times New Roman"/>
                <w:kern w:val="0"/>
              </w:rPr>
              <w:t>1,160,000</w:t>
            </w:r>
          </w:p>
        </w:tc>
        <w:tc>
          <w:tcPr>
            <w:tcW w:w="1534" w:type="dxa"/>
            <w:tcBorders>
              <w:right w:val="nil"/>
            </w:tcBorders>
            <w:shd w:val="clear" w:color="auto" w:fill="auto"/>
            <w:vAlign w:val="center"/>
            <w:hideMark/>
          </w:tcPr>
          <w:p w:rsidR="00AB1689" w:rsidRPr="00797DA2" w:rsidRDefault="00AB1689" w:rsidP="00AB1689">
            <w:pPr>
              <w:widowControl/>
              <w:jc w:val="center"/>
              <w:rPr>
                <w:rFonts w:ascii="Times New Roman" w:hAnsi="Times New Roman" w:cs="Times New Roman"/>
                <w:kern w:val="0"/>
              </w:rPr>
            </w:pPr>
            <w:r w:rsidRPr="00797DA2">
              <w:rPr>
                <w:rFonts w:ascii="Times New Roman" w:hAnsi="Times New Roman" w:cs="Times New Roman"/>
                <w:kern w:val="0"/>
              </w:rPr>
              <w:t>121,860</w:t>
            </w:r>
          </w:p>
        </w:tc>
      </w:tr>
      <w:tr w:rsidR="00AB1689" w:rsidRPr="00797DA2" w:rsidTr="0059067E">
        <w:trPr>
          <w:trHeight w:val="810"/>
          <w:jc w:val="center"/>
        </w:trPr>
        <w:tc>
          <w:tcPr>
            <w:tcW w:w="977" w:type="dxa"/>
            <w:vMerge/>
            <w:tcBorders>
              <w:left w:val="nil"/>
            </w:tcBorders>
            <w:vAlign w:val="center"/>
            <w:hideMark/>
          </w:tcPr>
          <w:p w:rsidR="00AB1689" w:rsidRPr="00797DA2" w:rsidRDefault="00AB1689" w:rsidP="00AB1689">
            <w:pPr>
              <w:widowControl/>
              <w:rPr>
                <w:rFonts w:ascii="Times New Roman" w:hAnsi="Times New Roman" w:cs="Times New Roman"/>
                <w:kern w:val="0"/>
              </w:rPr>
            </w:pPr>
          </w:p>
        </w:tc>
        <w:tc>
          <w:tcPr>
            <w:tcW w:w="1134" w:type="dxa"/>
            <w:shd w:val="clear" w:color="auto" w:fill="auto"/>
            <w:vAlign w:val="center"/>
            <w:hideMark/>
          </w:tcPr>
          <w:p w:rsidR="00AB1689" w:rsidRPr="00797DA2" w:rsidRDefault="004E5FEF" w:rsidP="00AB1689">
            <w:pPr>
              <w:jc w:val="both"/>
              <w:rPr>
                <w:rFonts w:ascii="Times New Roman" w:hAnsi="Times New Roman" w:cs="Times New Roman"/>
                <w:kern w:val="0"/>
              </w:rPr>
            </w:pPr>
            <w:r w:rsidRPr="00797DA2">
              <w:rPr>
                <w:rFonts w:ascii="Times New Roman" w:hAnsi="Times New Roman" w:cs="Times New Roman"/>
                <w:kern w:val="0"/>
              </w:rPr>
              <w:t>Average</w:t>
            </w:r>
            <w:r w:rsidR="00065B5B" w:rsidRPr="00797DA2">
              <w:rPr>
                <w:rFonts w:ascii="Times New Roman" w:hAnsi="Times New Roman" w:cs="Times New Roman"/>
                <w:kern w:val="0"/>
              </w:rPr>
              <w:t xml:space="preserve"> </w:t>
            </w:r>
            <w:r w:rsidRPr="00797DA2">
              <w:rPr>
                <w:rFonts w:ascii="Times New Roman" w:hAnsi="Times New Roman" w:cs="Times New Roman"/>
                <w:kern w:val="0"/>
              </w:rPr>
              <w:t>amount</w:t>
            </w:r>
            <w:r w:rsidR="00065B5B" w:rsidRPr="00797DA2">
              <w:rPr>
                <w:rFonts w:ascii="Times New Roman" w:hAnsi="Times New Roman" w:cs="Times New Roman"/>
                <w:kern w:val="0"/>
              </w:rPr>
              <w:t xml:space="preserve"> </w:t>
            </w:r>
            <w:r w:rsidRPr="00797DA2">
              <w:rPr>
                <w:rFonts w:ascii="Times New Roman" w:hAnsi="Times New Roman" w:cs="Times New Roman"/>
                <w:kern w:val="0"/>
              </w:rPr>
              <w:t>per</w:t>
            </w:r>
            <w:r w:rsidR="00065B5B" w:rsidRPr="00797DA2">
              <w:rPr>
                <w:rFonts w:ascii="Times New Roman" w:hAnsi="Times New Roman" w:cs="Times New Roman"/>
                <w:kern w:val="0"/>
              </w:rPr>
              <w:t xml:space="preserve"> </w:t>
            </w:r>
            <w:r w:rsidRPr="00797DA2">
              <w:rPr>
                <w:rFonts w:ascii="Times New Roman" w:hAnsi="Times New Roman" w:cs="Times New Roman"/>
                <w:kern w:val="0"/>
              </w:rPr>
              <w:t>case</w:t>
            </w:r>
          </w:p>
        </w:tc>
        <w:tc>
          <w:tcPr>
            <w:tcW w:w="1534" w:type="dxa"/>
            <w:shd w:val="clear" w:color="auto" w:fill="auto"/>
            <w:vAlign w:val="center"/>
            <w:hideMark/>
          </w:tcPr>
          <w:p w:rsidR="00AB1689" w:rsidRPr="00797DA2" w:rsidRDefault="00AB1689" w:rsidP="00AB1689">
            <w:pPr>
              <w:widowControl/>
              <w:jc w:val="center"/>
              <w:rPr>
                <w:rFonts w:ascii="Times New Roman" w:hAnsi="Times New Roman" w:cs="Times New Roman"/>
                <w:kern w:val="0"/>
              </w:rPr>
            </w:pPr>
            <w:r w:rsidRPr="00797DA2">
              <w:rPr>
                <w:rFonts w:ascii="Times New Roman" w:hAnsi="Times New Roman" w:cs="Times New Roman"/>
                <w:kern w:val="0"/>
              </w:rPr>
              <w:t>556,372</w:t>
            </w:r>
          </w:p>
        </w:tc>
        <w:tc>
          <w:tcPr>
            <w:tcW w:w="1534" w:type="dxa"/>
            <w:shd w:val="clear" w:color="auto" w:fill="auto"/>
            <w:vAlign w:val="center"/>
            <w:hideMark/>
          </w:tcPr>
          <w:p w:rsidR="00AB1689" w:rsidRPr="00797DA2" w:rsidRDefault="00AB1689" w:rsidP="00AB1689">
            <w:pPr>
              <w:widowControl/>
              <w:jc w:val="center"/>
              <w:rPr>
                <w:rFonts w:ascii="Times New Roman" w:hAnsi="Times New Roman" w:cs="Times New Roman"/>
                <w:kern w:val="0"/>
              </w:rPr>
            </w:pPr>
            <w:r w:rsidRPr="00797DA2">
              <w:rPr>
                <w:rFonts w:ascii="Times New Roman" w:hAnsi="Times New Roman" w:cs="Times New Roman"/>
                <w:kern w:val="0"/>
              </w:rPr>
              <w:t>450,000</w:t>
            </w:r>
          </w:p>
        </w:tc>
        <w:tc>
          <w:tcPr>
            <w:tcW w:w="1534" w:type="dxa"/>
            <w:vAlign w:val="center"/>
          </w:tcPr>
          <w:p w:rsidR="00AB1689" w:rsidRPr="00797DA2" w:rsidRDefault="00AB1689" w:rsidP="00AB1689">
            <w:pPr>
              <w:widowControl/>
              <w:jc w:val="center"/>
              <w:rPr>
                <w:rFonts w:ascii="Times New Roman" w:hAnsi="Times New Roman" w:cs="Times New Roman"/>
                <w:kern w:val="0"/>
              </w:rPr>
            </w:pPr>
            <w:r w:rsidRPr="00797DA2">
              <w:rPr>
                <w:rFonts w:ascii="Times New Roman" w:hAnsi="Times New Roman" w:cs="Times New Roman"/>
                <w:kern w:val="0"/>
              </w:rPr>
              <w:t>600,000</w:t>
            </w:r>
          </w:p>
        </w:tc>
        <w:tc>
          <w:tcPr>
            <w:tcW w:w="1534" w:type="dxa"/>
            <w:shd w:val="clear" w:color="auto" w:fill="auto"/>
            <w:vAlign w:val="center"/>
            <w:hideMark/>
          </w:tcPr>
          <w:p w:rsidR="00AB1689" w:rsidRPr="00797DA2" w:rsidRDefault="00AB1689" w:rsidP="00AB1689">
            <w:pPr>
              <w:widowControl/>
              <w:jc w:val="center"/>
              <w:rPr>
                <w:rFonts w:ascii="Times New Roman" w:hAnsi="Times New Roman" w:cs="Times New Roman"/>
                <w:kern w:val="0"/>
              </w:rPr>
            </w:pPr>
            <w:r w:rsidRPr="00797DA2">
              <w:rPr>
                <w:rFonts w:ascii="Times New Roman" w:hAnsi="Times New Roman" w:cs="Times New Roman"/>
                <w:kern w:val="0"/>
              </w:rPr>
              <w:t>1,160,000</w:t>
            </w:r>
          </w:p>
        </w:tc>
        <w:tc>
          <w:tcPr>
            <w:tcW w:w="1534" w:type="dxa"/>
            <w:tcBorders>
              <w:right w:val="nil"/>
            </w:tcBorders>
            <w:shd w:val="clear" w:color="auto" w:fill="auto"/>
            <w:vAlign w:val="center"/>
            <w:hideMark/>
          </w:tcPr>
          <w:p w:rsidR="00AB1689" w:rsidRPr="00797DA2" w:rsidRDefault="00AB1689" w:rsidP="00AB1689">
            <w:pPr>
              <w:widowControl/>
              <w:jc w:val="center"/>
              <w:rPr>
                <w:rFonts w:ascii="Times New Roman" w:hAnsi="Times New Roman" w:cs="Times New Roman"/>
                <w:kern w:val="0"/>
              </w:rPr>
            </w:pPr>
            <w:r w:rsidRPr="00797DA2">
              <w:rPr>
                <w:rFonts w:ascii="Times New Roman" w:hAnsi="Times New Roman" w:cs="Times New Roman"/>
                <w:kern w:val="0"/>
              </w:rPr>
              <w:t>121,860</w:t>
            </w:r>
          </w:p>
        </w:tc>
      </w:tr>
      <w:tr w:rsidR="00DE4A83" w:rsidRPr="00797DA2" w:rsidTr="0059067E">
        <w:trPr>
          <w:trHeight w:val="300"/>
          <w:jc w:val="center"/>
        </w:trPr>
        <w:tc>
          <w:tcPr>
            <w:tcW w:w="977" w:type="dxa"/>
            <w:vMerge w:val="restart"/>
            <w:tcBorders>
              <w:left w:val="nil"/>
            </w:tcBorders>
            <w:shd w:val="clear" w:color="auto" w:fill="auto"/>
            <w:vAlign w:val="center"/>
            <w:hideMark/>
          </w:tcPr>
          <w:p w:rsidR="00DE4A83" w:rsidRPr="00797DA2" w:rsidRDefault="00DE4A83" w:rsidP="00AB1689">
            <w:pPr>
              <w:widowControl/>
              <w:jc w:val="center"/>
              <w:rPr>
                <w:rFonts w:ascii="Times New Roman" w:hAnsi="Times New Roman" w:cs="Times New Roman"/>
                <w:kern w:val="0"/>
              </w:rPr>
            </w:pPr>
            <w:r w:rsidRPr="00797DA2">
              <w:rPr>
                <w:rFonts w:ascii="Times New Roman" w:hAnsi="Times New Roman" w:cs="Times New Roman"/>
                <w:kern w:val="0"/>
              </w:rPr>
              <w:t>Local</w:t>
            </w:r>
          </w:p>
        </w:tc>
        <w:tc>
          <w:tcPr>
            <w:tcW w:w="1134" w:type="dxa"/>
            <w:shd w:val="clear" w:color="auto" w:fill="auto"/>
            <w:vAlign w:val="center"/>
            <w:hideMark/>
          </w:tcPr>
          <w:p w:rsidR="00DE4A83" w:rsidRPr="00797DA2" w:rsidRDefault="00DE4A83" w:rsidP="00DE4A83">
            <w:pPr>
              <w:widowControl/>
              <w:jc w:val="both"/>
              <w:rPr>
                <w:rFonts w:ascii="Times New Roman" w:hAnsi="Times New Roman" w:cs="Times New Roman"/>
                <w:kern w:val="0"/>
              </w:rPr>
            </w:pPr>
            <w:r w:rsidRPr="00797DA2">
              <w:rPr>
                <w:rFonts w:ascii="Times New Roman" w:hAnsi="Times New Roman" w:cs="Times New Roman"/>
                <w:kern w:val="0"/>
              </w:rPr>
              <w:t>Case</w:t>
            </w:r>
          </w:p>
        </w:tc>
        <w:tc>
          <w:tcPr>
            <w:tcW w:w="1534" w:type="dxa"/>
            <w:shd w:val="clear" w:color="auto" w:fill="auto"/>
            <w:vAlign w:val="center"/>
            <w:hideMark/>
          </w:tcPr>
          <w:p w:rsidR="00DE4A83" w:rsidRPr="00797DA2" w:rsidRDefault="00DE4A83" w:rsidP="00AB1689">
            <w:pPr>
              <w:widowControl/>
              <w:jc w:val="center"/>
              <w:rPr>
                <w:rFonts w:ascii="Times New Roman" w:hAnsi="Times New Roman" w:cs="Times New Roman"/>
                <w:kern w:val="0"/>
              </w:rPr>
            </w:pPr>
            <w:r w:rsidRPr="00797DA2">
              <w:rPr>
                <w:rFonts w:ascii="Times New Roman" w:hAnsi="Times New Roman" w:cs="Times New Roman"/>
                <w:kern w:val="0"/>
              </w:rPr>
              <w:t>11</w:t>
            </w:r>
          </w:p>
        </w:tc>
        <w:tc>
          <w:tcPr>
            <w:tcW w:w="1534" w:type="dxa"/>
            <w:shd w:val="clear" w:color="auto" w:fill="auto"/>
            <w:vAlign w:val="center"/>
            <w:hideMark/>
          </w:tcPr>
          <w:p w:rsidR="00DE4A83" w:rsidRPr="00797DA2" w:rsidRDefault="00DE4A83" w:rsidP="00AB1689">
            <w:pPr>
              <w:widowControl/>
              <w:jc w:val="center"/>
              <w:rPr>
                <w:rFonts w:ascii="Times New Roman" w:hAnsi="Times New Roman" w:cs="Times New Roman"/>
                <w:kern w:val="0"/>
              </w:rPr>
            </w:pPr>
            <w:r w:rsidRPr="00797DA2">
              <w:rPr>
                <w:rFonts w:ascii="Times New Roman" w:hAnsi="Times New Roman" w:cs="Times New Roman"/>
                <w:kern w:val="0"/>
              </w:rPr>
              <w:t>5</w:t>
            </w:r>
          </w:p>
        </w:tc>
        <w:tc>
          <w:tcPr>
            <w:tcW w:w="1534" w:type="dxa"/>
            <w:vAlign w:val="center"/>
          </w:tcPr>
          <w:p w:rsidR="00DE4A83" w:rsidRPr="00797DA2" w:rsidRDefault="00DE4A83" w:rsidP="00AB1689">
            <w:pPr>
              <w:widowControl/>
              <w:jc w:val="center"/>
              <w:rPr>
                <w:rFonts w:ascii="Times New Roman" w:hAnsi="Times New Roman" w:cs="Times New Roman"/>
                <w:kern w:val="0"/>
              </w:rPr>
            </w:pPr>
            <w:r w:rsidRPr="00797DA2">
              <w:rPr>
                <w:rFonts w:ascii="Times New Roman" w:hAnsi="Times New Roman" w:cs="Times New Roman"/>
                <w:kern w:val="0"/>
              </w:rPr>
              <w:t>2</w:t>
            </w:r>
          </w:p>
        </w:tc>
        <w:tc>
          <w:tcPr>
            <w:tcW w:w="1534" w:type="dxa"/>
            <w:shd w:val="clear" w:color="auto" w:fill="auto"/>
            <w:vAlign w:val="center"/>
            <w:hideMark/>
          </w:tcPr>
          <w:p w:rsidR="00DE4A83" w:rsidRPr="00797DA2" w:rsidRDefault="00DE4A83" w:rsidP="00AB1689">
            <w:pPr>
              <w:widowControl/>
              <w:jc w:val="center"/>
              <w:rPr>
                <w:rFonts w:ascii="Times New Roman" w:hAnsi="Times New Roman" w:cs="Times New Roman"/>
                <w:kern w:val="0"/>
              </w:rPr>
            </w:pPr>
            <w:r w:rsidRPr="00797DA2">
              <w:rPr>
                <w:rFonts w:ascii="Times New Roman" w:hAnsi="Times New Roman" w:cs="Times New Roman"/>
                <w:kern w:val="0"/>
              </w:rPr>
              <w:t>2</w:t>
            </w:r>
          </w:p>
        </w:tc>
        <w:tc>
          <w:tcPr>
            <w:tcW w:w="1534" w:type="dxa"/>
            <w:tcBorders>
              <w:right w:val="nil"/>
            </w:tcBorders>
            <w:shd w:val="clear" w:color="auto" w:fill="auto"/>
            <w:vAlign w:val="center"/>
            <w:hideMark/>
          </w:tcPr>
          <w:p w:rsidR="00DE4A83" w:rsidRPr="00797DA2" w:rsidRDefault="00DE4A83" w:rsidP="00AB1689">
            <w:pPr>
              <w:widowControl/>
              <w:jc w:val="center"/>
              <w:rPr>
                <w:rFonts w:ascii="Times New Roman" w:hAnsi="Times New Roman" w:cs="Times New Roman"/>
                <w:kern w:val="0"/>
              </w:rPr>
            </w:pPr>
            <w:r w:rsidRPr="00797DA2">
              <w:rPr>
                <w:rFonts w:ascii="Times New Roman" w:hAnsi="Times New Roman" w:cs="Times New Roman"/>
                <w:kern w:val="0"/>
              </w:rPr>
              <w:t>2</w:t>
            </w:r>
          </w:p>
        </w:tc>
      </w:tr>
      <w:tr w:rsidR="00DE4A83" w:rsidRPr="00797DA2" w:rsidTr="0059067E">
        <w:trPr>
          <w:trHeight w:val="300"/>
          <w:jc w:val="center"/>
        </w:trPr>
        <w:tc>
          <w:tcPr>
            <w:tcW w:w="977" w:type="dxa"/>
            <w:vMerge/>
            <w:tcBorders>
              <w:left w:val="nil"/>
            </w:tcBorders>
            <w:vAlign w:val="center"/>
            <w:hideMark/>
          </w:tcPr>
          <w:p w:rsidR="00DE4A83" w:rsidRPr="00797DA2" w:rsidRDefault="00DE4A83" w:rsidP="00AB1689">
            <w:pPr>
              <w:widowControl/>
              <w:rPr>
                <w:rFonts w:ascii="Times New Roman" w:hAnsi="Times New Roman" w:cs="Times New Roman"/>
                <w:kern w:val="0"/>
              </w:rPr>
            </w:pPr>
          </w:p>
        </w:tc>
        <w:tc>
          <w:tcPr>
            <w:tcW w:w="1134" w:type="dxa"/>
            <w:shd w:val="clear" w:color="auto" w:fill="auto"/>
            <w:vAlign w:val="center"/>
            <w:hideMark/>
          </w:tcPr>
          <w:p w:rsidR="00DE4A83" w:rsidRPr="00797DA2" w:rsidRDefault="00DE4A83" w:rsidP="00DE4A83">
            <w:pPr>
              <w:widowControl/>
              <w:jc w:val="both"/>
              <w:rPr>
                <w:rFonts w:ascii="Times New Roman" w:hAnsi="Times New Roman" w:cs="Times New Roman"/>
                <w:kern w:val="0"/>
              </w:rPr>
            </w:pPr>
            <w:r w:rsidRPr="00797DA2">
              <w:rPr>
                <w:rFonts w:ascii="Times New Roman" w:hAnsi="Times New Roman" w:cs="Times New Roman"/>
                <w:kern w:val="0"/>
              </w:rPr>
              <w:t>Amount</w:t>
            </w:r>
          </w:p>
        </w:tc>
        <w:tc>
          <w:tcPr>
            <w:tcW w:w="1534" w:type="dxa"/>
            <w:shd w:val="clear" w:color="auto" w:fill="auto"/>
            <w:vAlign w:val="center"/>
            <w:hideMark/>
          </w:tcPr>
          <w:p w:rsidR="00DE4A83" w:rsidRPr="00797DA2" w:rsidRDefault="00DE4A83" w:rsidP="00AB1689">
            <w:pPr>
              <w:widowControl/>
              <w:jc w:val="center"/>
              <w:rPr>
                <w:rFonts w:ascii="Times New Roman" w:hAnsi="Times New Roman" w:cs="Times New Roman"/>
                <w:kern w:val="0"/>
              </w:rPr>
            </w:pPr>
            <w:r w:rsidRPr="00797DA2">
              <w:rPr>
                <w:rFonts w:ascii="Times New Roman" w:hAnsi="Times New Roman" w:cs="Times New Roman"/>
                <w:kern w:val="0"/>
              </w:rPr>
              <w:t>8,120,000</w:t>
            </w:r>
          </w:p>
        </w:tc>
        <w:tc>
          <w:tcPr>
            <w:tcW w:w="1534" w:type="dxa"/>
            <w:shd w:val="clear" w:color="auto" w:fill="auto"/>
            <w:vAlign w:val="center"/>
            <w:hideMark/>
          </w:tcPr>
          <w:p w:rsidR="00DE4A83" w:rsidRPr="00797DA2" w:rsidRDefault="00DE4A83" w:rsidP="00AB1689">
            <w:pPr>
              <w:widowControl/>
              <w:jc w:val="center"/>
              <w:rPr>
                <w:rFonts w:ascii="Times New Roman" w:hAnsi="Times New Roman" w:cs="Times New Roman"/>
                <w:kern w:val="0"/>
              </w:rPr>
            </w:pPr>
            <w:r w:rsidRPr="00797DA2">
              <w:rPr>
                <w:rFonts w:ascii="Times New Roman" w:hAnsi="Times New Roman" w:cs="Times New Roman"/>
                <w:kern w:val="0"/>
              </w:rPr>
              <w:t>5,460,000</w:t>
            </w:r>
          </w:p>
        </w:tc>
        <w:tc>
          <w:tcPr>
            <w:tcW w:w="1534" w:type="dxa"/>
            <w:vAlign w:val="center"/>
          </w:tcPr>
          <w:p w:rsidR="00DE4A83" w:rsidRPr="00797DA2" w:rsidRDefault="00DE4A83" w:rsidP="00AB1689">
            <w:pPr>
              <w:widowControl/>
              <w:jc w:val="center"/>
              <w:rPr>
                <w:rFonts w:ascii="Times New Roman" w:hAnsi="Times New Roman" w:cs="Times New Roman"/>
                <w:kern w:val="0"/>
              </w:rPr>
            </w:pPr>
            <w:r w:rsidRPr="00797DA2">
              <w:rPr>
                <w:rFonts w:ascii="Times New Roman" w:hAnsi="Times New Roman" w:cs="Times New Roman"/>
                <w:kern w:val="0"/>
              </w:rPr>
              <w:t>1,160,000</w:t>
            </w:r>
          </w:p>
        </w:tc>
        <w:tc>
          <w:tcPr>
            <w:tcW w:w="1534" w:type="dxa"/>
            <w:shd w:val="clear" w:color="auto" w:fill="auto"/>
            <w:vAlign w:val="center"/>
            <w:hideMark/>
          </w:tcPr>
          <w:p w:rsidR="00DE4A83" w:rsidRPr="00797DA2" w:rsidRDefault="00DE4A83" w:rsidP="00AB1689">
            <w:pPr>
              <w:widowControl/>
              <w:jc w:val="center"/>
              <w:rPr>
                <w:rFonts w:ascii="Times New Roman" w:hAnsi="Times New Roman" w:cs="Times New Roman"/>
                <w:kern w:val="0"/>
              </w:rPr>
            </w:pPr>
            <w:r w:rsidRPr="00797DA2">
              <w:rPr>
                <w:rFonts w:ascii="Times New Roman" w:hAnsi="Times New Roman" w:cs="Times New Roman"/>
                <w:kern w:val="0"/>
              </w:rPr>
              <w:t>1,500,000</w:t>
            </w:r>
          </w:p>
        </w:tc>
        <w:tc>
          <w:tcPr>
            <w:tcW w:w="1534" w:type="dxa"/>
            <w:tcBorders>
              <w:right w:val="nil"/>
            </w:tcBorders>
            <w:shd w:val="clear" w:color="auto" w:fill="auto"/>
            <w:vAlign w:val="center"/>
            <w:hideMark/>
          </w:tcPr>
          <w:p w:rsidR="00DE4A83" w:rsidRPr="00797DA2" w:rsidRDefault="00DE4A83" w:rsidP="00AB1689">
            <w:pPr>
              <w:widowControl/>
              <w:jc w:val="center"/>
              <w:rPr>
                <w:rFonts w:ascii="Times New Roman" w:hAnsi="Times New Roman" w:cs="Times New Roman"/>
                <w:kern w:val="0"/>
              </w:rPr>
            </w:pPr>
            <w:r w:rsidRPr="00797DA2">
              <w:rPr>
                <w:rFonts w:ascii="Times New Roman" w:hAnsi="Times New Roman" w:cs="Times New Roman"/>
                <w:kern w:val="0"/>
              </w:rPr>
              <w:t>0</w:t>
            </w:r>
          </w:p>
        </w:tc>
      </w:tr>
      <w:tr w:rsidR="00DE4A83" w:rsidRPr="00797DA2" w:rsidTr="0059067E">
        <w:trPr>
          <w:trHeight w:val="810"/>
          <w:jc w:val="center"/>
        </w:trPr>
        <w:tc>
          <w:tcPr>
            <w:tcW w:w="977" w:type="dxa"/>
            <w:vMerge/>
            <w:tcBorders>
              <w:left w:val="nil"/>
            </w:tcBorders>
            <w:vAlign w:val="center"/>
            <w:hideMark/>
          </w:tcPr>
          <w:p w:rsidR="00DE4A83" w:rsidRPr="00797DA2" w:rsidRDefault="00DE4A83" w:rsidP="00AB1689">
            <w:pPr>
              <w:widowControl/>
              <w:rPr>
                <w:rFonts w:ascii="Times New Roman" w:hAnsi="Times New Roman" w:cs="Times New Roman"/>
                <w:kern w:val="0"/>
              </w:rPr>
            </w:pPr>
          </w:p>
        </w:tc>
        <w:tc>
          <w:tcPr>
            <w:tcW w:w="1134" w:type="dxa"/>
            <w:shd w:val="clear" w:color="auto" w:fill="auto"/>
            <w:vAlign w:val="center"/>
            <w:hideMark/>
          </w:tcPr>
          <w:p w:rsidR="00DE4A83" w:rsidRPr="00797DA2" w:rsidRDefault="00DE4A83" w:rsidP="00DE4A83">
            <w:pPr>
              <w:jc w:val="both"/>
              <w:rPr>
                <w:rFonts w:ascii="Times New Roman" w:hAnsi="Times New Roman" w:cs="Times New Roman"/>
                <w:kern w:val="0"/>
              </w:rPr>
            </w:pPr>
            <w:r w:rsidRPr="00797DA2">
              <w:rPr>
                <w:rFonts w:ascii="Times New Roman" w:hAnsi="Times New Roman" w:cs="Times New Roman"/>
                <w:kern w:val="0"/>
              </w:rPr>
              <w:t>Average</w:t>
            </w:r>
            <w:r w:rsidR="00065B5B" w:rsidRPr="00797DA2">
              <w:rPr>
                <w:rFonts w:ascii="Times New Roman" w:hAnsi="Times New Roman" w:cs="Times New Roman"/>
                <w:kern w:val="0"/>
              </w:rPr>
              <w:t xml:space="preserve"> </w:t>
            </w:r>
            <w:r w:rsidRPr="00797DA2">
              <w:rPr>
                <w:rFonts w:ascii="Times New Roman" w:hAnsi="Times New Roman" w:cs="Times New Roman"/>
                <w:kern w:val="0"/>
              </w:rPr>
              <w:t>amount</w:t>
            </w:r>
            <w:r w:rsidR="00065B5B" w:rsidRPr="00797DA2">
              <w:rPr>
                <w:rFonts w:ascii="Times New Roman" w:hAnsi="Times New Roman" w:cs="Times New Roman"/>
                <w:kern w:val="0"/>
              </w:rPr>
              <w:t xml:space="preserve"> </w:t>
            </w:r>
            <w:r w:rsidRPr="00797DA2">
              <w:rPr>
                <w:rFonts w:ascii="Times New Roman" w:hAnsi="Times New Roman" w:cs="Times New Roman"/>
                <w:kern w:val="0"/>
              </w:rPr>
              <w:t>per</w:t>
            </w:r>
            <w:r w:rsidR="00065B5B" w:rsidRPr="00797DA2">
              <w:rPr>
                <w:rFonts w:ascii="Times New Roman" w:hAnsi="Times New Roman" w:cs="Times New Roman"/>
                <w:kern w:val="0"/>
              </w:rPr>
              <w:t xml:space="preserve"> </w:t>
            </w:r>
            <w:r w:rsidRPr="00797DA2">
              <w:rPr>
                <w:rFonts w:ascii="Times New Roman" w:hAnsi="Times New Roman" w:cs="Times New Roman"/>
                <w:kern w:val="0"/>
              </w:rPr>
              <w:t>case</w:t>
            </w:r>
          </w:p>
        </w:tc>
        <w:tc>
          <w:tcPr>
            <w:tcW w:w="1534" w:type="dxa"/>
            <w:shd w:val="clear" w:color="auto" w:fill="auto"/>
            <w:vAlign w:val="center"/>
            <w:hideMark/>
          </w:tcPr>
          <w:p w:rsidR="00DE4A83" w:rsidRPr="00797DA2" w:rsidRDefault="00DE4A83" w:rsidP="00AB1689">
            <w:pPr>
              <w:widowControl/>
              <w:jc w:val="center"/>
              <w:rPr>
                <w:rFonts w:ascii="Times New Roman" w:hAnsi="Times New Roman" w:cs="Times New Roman"/>
                <w:kern w:val="0"/>
              </w:rPr>
            </w:pPr>
            <w:r w:rsidRPr="00797DA2">
              <w:rPr>
                <w:rFonts w:ascii="Times New Roman" w:hAnsi="Times New Roman" w:cs="Times New Roman"/>
                <w:kern w:val="0"/>
              </w:rPr>
              <w:t>738,181.82</w:t>
            </w:r>
          </w:p>
        </w:tc>
        <w:tc>
          <w:tcPr>
            <w:tcW w:w="1534" w:type="dxa"/>
            <w:shd w:val="clear" w:color="auto" w:fill="auto"/>
            <w:vAlign w:val="center"/>
            <w:hideMark/>
          </w:tcPr>
          <w:p w:rsidR="00DE4A83" w:rsidRPr="00797DA2" w:rsidRDefault="00DE4A83" w:rsidP="00AB1689">
            <w:pPr>
              <w:widowControl/>
              <w:jc w:val="center"/>
              <w:rPr>
                <w:rFonts w:ascii="Times New Roman" w:hAnsi="Times New Roman" w:cs="Times New Roman"/>
                <w:kern w:val="0"/>
              </w:rPr>
            </w:pPr>
            <w:r w:rsidRPr="00797DA2">
              <w:rPr>
                <w:rFonts w:ascii="Times New Roman" w:hAnsi="Times New Roman" w:cs="Times New Roman"/>
                <w:kern w:val="0"/>
              </w:rPr>
              <w:t>1,092,000</w:t>
            </w:r>
          </w:p>
        </w:tc>
        <w:tc>
          <w:tcPr>
            <w:tcW w:w="1534" w:type="dxa"/>
            <w:vAlign w:val="center"/>
          </w:tcPr>
          <w:p w:rsidR="00DE4A83" w:rsidRPr="00797DA2" w:rsidRDefault="00DE4A83" w:rsidP="00AB1689">
            <w:pPr>
              <w:widowControl/>
              <w:jc w:val="center"/>
              <w:rPr>
                <w:rFonts w:ascii="Times New Roman" w:hAnsi="Times New Roman" w:cs="Times New Roman"/>
                <w:kern w:val="0"/>
              </w:rPr>
            </w:pPr>
            <w:r w:rsidRPr="00797DA2">
              <w:rPr>
                <w:rFonts w:ascii="Times New Roman" w:hAnsi="Times New Roman" w:cs="Times New Roman"/>
                <w:kern w:val="0"/>
              </w:rPr>
              <w:t>580,000</w:t>
            </w:r>
          </w:p>
        </w:tc>
        <w:tc>
          <w:tcPr>
            <w:tcW w:w="1534" w:type="dxa"/>
            <w:shd w:val="clear" w:color="auto" w:fill="auto"/>
            <w:vAlign w:val="center"/>
            <w:hideMark/>
          </w:tcPr>
          <w:p w:rsidR="00DE4A83" w:rsidRPr="00797DA2" w:rsidRDefault="00DE4A83" w:rsidP="00AB1689">
            <w:pPr>
              <w:widowControl/>
              <w:jc w:val="center"/>
              <w:rPr>
                <w:rFonts w:ascii="Times New Roman" w:hAnsi="Times New Roman" w:cs="Times New Roman"/>
                <w:kern w:val="0"/>
              </w:rPr>
            </w:pPr>
            <w:r w:rsidRPr="00797DA2">
              <w:rPr>
                <w:rFonts w:ascii="Times New Roman" w:hAnsi="Times New Roman" w:cs="Times New Roman"/>
                <w:kern w:val="0"/>
              </w:rPr>
              <w:t>750,000</w:t>
            </w:r>
          </w:p>
        </w:tc>
        <w:tc>
          <w:tcPr>
            <w:tcW w:w="1534" w:type="dxa"/>
            <w:tcBorders>
              <w:right w:val="nil"/>
            </w:tcBorders>
            <w:shd w:val="clear" w:color="auto" w:fill="auto"/>
            <w:vAlign w:val="center"/>
            <w:hideMark/>
          </w:tcPr>
          <w:p w:rsidR="00DE4A83" w:rsidRPr="00797DA2" w:rsidRDefault="00DE4A83" w:rsidP="00AB1689">
            <w:pPr>
              <w:widowControl/>
              <w:jc w:val="center"/>
              <w:rPr>
                <w:rFonts w:ascii="Times New Roman" w:hAnsi="Times New Roman" w:cs="Times New Roman"/>
                <w:kern w:val="0"/>
              </w:rPr>
            </w:pPr>
            <w:r w:rsidRPr="00797DA2">
              <w:rPr>
                <w:rFonts w:ascii="Times New Roman" w:hAnsi="Times New Roman" w:cs="Times New Roman"/>
                <w:kern w:val="0"/>
              </w:rPr>
              <w:t>0</w:t>
            </w:r>
          </w:p>
        </w:tc>
      </w:tr>
      <w:tr w:rsidR="00DE4A83" w:rsidRPr="00797DA2" w:rsidTr="0059067E">
        <w:trPr>
          <w:trHeight w:val="300"/>
          <w:jc w:val="center"/>
        </w:trPr>
        <w:tc>
          <w:tcPr>
            <w:tcW w:w="977" w:type="dxa"/>
            <w:vMerge w:val="restart"/>
            <w:tcBorders>
              <w:left w:val="nil"/>
            </w:tcBorders>
            <w:shd w:val="clear" w:color="auto" w:fill="auto"/>
            <w:vAlign w:val="center"/>
            <w:hideMark/>
          </w:tcPr>
          <w:p w:rsidR="00DE4A83" w:rsidRPr="00797DA2" w:rsidRDefault="00DE4A83" w:rsidP="00AB1689">
            <w:pPr>
              <w:widowControl/>
              <w:jc w:val="center"/>
              <w:rPr>
                <w:rFonts w:ascii="Times New Roman" w:hAnsi="Times New Roman" w:cs="Times New Roman"/>
                <w:kern w:val="0"/>
              </w:rPr>
            </w:pPr>
            <w:r w:rsidRPr="00797DA2">
              <w:rPr>
                <w:rFonts w:ascii="Times New Roman" w:hAnsi="Times New Roman" w:cs="Times New Roman"/>
                <w:kern w:val="0"/>
              </w:rPr>
              <w:t>National</w:t>
            </w:r>
          </w:p>
        </w:tc>
        <w:tc>
          <w:tcPr>
            <w:tcW w:w="1134" w:type="dxa"/>
            <w:shd w:val="clear" w:color="auto" w:fill="auto"/>
            <w:vAlign w:val="center"/>
            <w:hideMark/>
          </w:tcPr>
          <w:p w:rsidR="00DE4A83" w:rsidRPr="00797DA2" w:rsidRDefault="00DE4A83" w:rsidP="00DE4A83">
            <w:pPr>
              <w:widowControl/>
              <w:jc w:val="both"/>
              <w:rPr>
                <w:rFonts w:ascii="Times New Roman" w:hAnsi="Times New Roman" w:cs="Times New Roman"/>
                <w:kern w:val="0"/>
              </w:rPr>
            </w:pPr>
            <w:r w:rsidRPr="00797DA2">
              <w:rPr>
                <w:rFonts w:ascii="Times New Roman" w:hAnsi="Times New Roman" w:cs="Times New Roman"/>
                <w:kern w:val="0"/>
              </w:rPr>
              <w:t>Case</w:t>
            </w:r>
          </w:p>
        </w:tc>
        <w:tc>
          <w:tcPr>
            <w:tcW w:w="1534" w:type="dxa"/>
            <w:shd w:val="clear" w:color="auto" w:fill="auto"/>
            <w:vAlign w:val="center"/>
            <w:hideMark/>
          </w:tcPr>
          <w:p w:rsidR="00DE4A83" w:rsidRPr="00797DA2" w:rsidRDefault="00DE4A83" w:rsidP="00AB1689">
            <w:pPr>
              <w:widowControl/>
              <w:jc w:val="center"/>
              <w:rPr>
                <w:rFonts w:ascii="Times New Roman" w:hAnsi="Times New Roman" w:cs="Times New Roman"/>
                <w:kern w:val="0"/>
              </w:rPr>
            </w:pPr>
            <w:r w:rsidRPr="00797DA2">
              <w:rPr>
                <w:rFonts w:ascii="Times New Roman" w:hAnsi="Times New Roman" w:cs="Times New Roman"/>
                <w:kern w:val="0"/>
              </w:rPr>
              <w:t>16</w:t>
            </w:r>
          </w:p>
        </w:tc>
        <w:tc>
          <w:tcPr>
            <w:tcW w:w="1534" w:type="dxa"/>
            <w:shd w:val="clear" w:color="auto" w:fill="auto"/>
            <w:vAlign w:val="center"/>
            <w:hideMark/>
          </w:tcPr>
          <w:p w:rsidR="00DE4A83" w:rsidRPr="00797DA2" w:rsidRDefault="00DE4A83" w:rsidP="00AB1689">
            <w:pPr>
              <w:widowControl/>
              <w:jc w:val="center"/>
              <w:rPr>
                <w:rFonts w:ascii="Times New Roman" w:hAnsi="Times New Roman" w:cs="Times New Roman"/>
                <w:kern w:val="0"/>
              </w:rPr>
            </w:pPr>
            <w:r w:rsidRPr="00797DA2">
              <w:rPr>
                <w:rFonts w:ascii="Times New Roman" w:hAnsi="Times New Roman" w:cs="Times New Roman"/>
                <w:kern w:val="0"/>
              </w:rPr>
              <w:t>7</w:t>
            </w:r>
          </w:p>
        </w:tc>
        <w:tc>
          <w:tcPr>
            <w:tcW w:w="1534" w:type="dxa"/>
            <w:vAlign w:val="center"/>
          </w:tcPr>
          <w:p w:rsidR="00DE4A83" w:rsidRPr="00797DA2" w:rsidRDefault="00DE4A83" w:rsidP="00AB1689">
            <w:pPr>
              <w:widowControl/>
              <w:jc w:val="center"/>
              <w:rPr>
                <w:rFonts w:ascii="Times New Roman" w:hAnsi="Times New Roman" w:cs="Times New Roman"/>
                <w:kern w:val="0"/>
              </w:rPr>
            </w:pPr>
            <w:r w:rsidRPr="00797DA2">
              <w:rPr>
                <w:rFonts w:ascii="Times New Roman" w:hAnsi="Times New Roman" w:cs="Times New Roman"/>
                <w:kern w:val="0"/>
              </w:rPr>
              <w:t>3</w:t>
            </w:r>
          </w:p>
        </w:tc>
        <w:tc>
          <w:tcPr>
            <w:tcW w:w="1534" w:type="dxa"/>
            <w:shd w:val="clear" w:color="auto" w:fill="auto"/>
            <w:vAlign w:val="center"/>
            <w:hideMark/>
          </w:tcPr>
          <w:p w:rsidR="00DE4A83" w:rsidRPr="00797DA2" w:rsidRDefault="00DE4A83" w:rsidP="00AB1689">
            <w:pPr>
              <w:widowControl/>
              <w:jc w:val="center"/>
              <w:rPr>
                <w:rFonts w:ascii="Times New Roman" w:hAnsi="Times New Roman" w:cs="Times New Roman"/>
                <w:kern w:val="0"/>
              </w:rPr>
            </w:pPr>
            <w:r w:rsidRPr="00797DA2">
              <w:rPr>
                <w:rFonts w:ascii="Times New Roman" w:hAnsi="Times New Roman" w:cs="Times New Roman"/>
                <w:kern w:val="0"/>
              </w:rPr>
              <w:t>3</w:t>
            </w:r>
          </w:p>
        </w:tc>
        <w:tc>
          <w:tcPr>
            <w:tcW w:w="1534" w:type="dxa"/>
            <w:tcBorders>
              <w:right w:val="nil"/>
            </w:tcBorders>
            <w:shd w:val="clear" w:color="auto" w:fill="auto"/>
            <w:vAlign w:val="center"/>
            <w:hideMark/>
          </w:tcPr>
          <w:p w:rsidR="00DE4A83" w:rsidRPr="00797DA2" w:rsidRDefault="00DE4A83" w:rsidP="00AB1689">
            <w:pPr>
              <w:widowControl/>
              <w:jc w:val="center"/>
              <w:rPr>
                <w:rFonts w:ascii="Times New Roman" w:hAnsi="Times New Roman" w:cs="Times New Roman"/>
                <w:kern w:val="0"/>
              </w:rPr>
            </w:pPr>
            <w:r w:rsidRPr="00797DA2">
              <w:rPr>
                <w:rFonts w:ascii="Times New Roman" w:hAnsi="Times New Roman" w:cs="Times New Roman"/>
                <w:kern w:val="0"/>
              </w:rPr>
              <w:t>3</w:t>
            </w:r>
          </w:p>
        </w:tc>
      </w:tr>
      <w:tr w:rsidR="00DE4A83" w:rsidRPr="00797DA2" w:rsidTr="0059067E">
        <w:trPr>
          <w:trHeight w:val="300"/>
          <w:jc w:val="center"/>
        </w:trPr>
        <w:tc>
          <w:tcPr>
            <w:tcW w:w="977" w:type="dxa"/>
            <w:vMerge/>
            <w:tcBorders>
              <w:left w:val="nil"/>
            </w:tcBorders>
            <w:vAlign w:val="center"/>
            <w:hideMark/>
          </w:tcPr>
          <w:p w:rsidR="00DE4A83" w:rsidRPr="00797DA2" w:rsidRDefault="00DE4A83" w:rsidP="00AB1689">
            <w:pPr>
              <w:widowControl/>
              <w:rPr>
                <w:rFonts w:ascii="Times New Roman" w:hAnsi="Times New Roman" w:cs="Times New Roman"/>
                <w:kern w:val="0"/>
              </w:rPr>
            </w:pPr>
          </w:p>
        </w:tc>
        <w:tc>
          <w:tcPr>
            <w:tcW w:w="1134" w:type="dxa"/>
            <w:shd w:val="clear" w:color="auto" w:fill="auto"/>
            <w:vAlign w:val="center"/>
            <w:hideMark/>
          </w:tcPr>
          <w:p w:rsidR="00DE4A83" w:rsidRPr="00797DA2" w:rsidRDefault="00DE4A83" w:rsidP="00DE4A83">
            <w:pPr>
              <w:widowControl/>
              <w:jc w:val="both"/>
              <w:rPr>
                <w:rFonts w:ascii="Times New Roman" w:hAnsi="Times New Roman" w:cs="Times New Roman"/>
                <w:kern w:val="0"/>
              </w:rPr>
            </w:pPr>
            <w:r w:rsidRPr="00797DA2">
              <w:rPr>
                <w:rFonts w:ascii="Times New Roman" w:hAnsi="Times New Roman" w:cs="Times New Roman"/>
                <w:kern w:val="0"/>
              </w:rPr>
              <w:t>Amount</w:t>
            </w:r>
          </w:p>
        </w:tc>
        <w:tc>
          <w:tcPr>
            <w:tcW w:w="1534" w:type="dxa"/>
            <w:shd w:val="clear" w:color="auto" w:fill="auto"/>
            <w:vAlign w:val="center"/>
            <w:hideMark/>
          </w:tcPr>
          <w:p w:rsidR="00DE4A83" w:rsidRPr="00797DA2" w:rsidRDefault="00DE4A83" w:rsidP="00AB1689">
            <w:pPr>
              <w:widowControl/>
              <w:jc w:val="center"/>
              <w:rPr>
                <w:rFonts w:ascii="Times New Roman" w:hAnsi="Times New Roman" w:cs="Times New Roman"/>
                <w:kern w:val="0"/>
              </w:rPr>
            </w:pPr>
            <w:r w:rsidRPr="00797DA2">
              <w:rPr>
                <w:rFonts w:ascii="Times New Roman" w:hAnsi="Times New Roman" w:cs="Times New Roman"/>
                <w:kern w:val="0"/>
              </w:rPr>
              <w:t>10,901,860</w:t>
            </w:r>
          </w:p>
        </w:tc>
        <w:tc>
          <w:tcPr>
            <w:tcW w:w="1534" w:type="dxa"/>
            <w:shd w:val="clear" w:color="auto" w:fill="auto"/>
            <w:vAlign w:val="center"/>
            <w:hideMark/>
          </w:tcPr>
          <w:p w:rsidR="00DE4A83" w:rsidRPr="00797DA2" w:rsidRDefault="00DE4A83" w:rsidP="00AB1689">
            <w:pPr>
              <w:widowControl/>
              <w:jc w:val="center"/>
              <w:rPr>
                <w:rFonts w:ascii="Times New Roman" w:hAnsi="Times New Roman" w:cs="Times New Roman"/>
                <w:kern w:val="0"/>
              </w:rPr>
            </w:pPr>
            <w:r w:rsidRPr="00797DA2">
              <w:rPr>
                <w:rFonts w:ascii="Times New Roman" w:hAnsi="Times New Roman" w:cs="Times New Roman"/>
                <w:kern w:val="0"/>
              </w:rPr>
              <w:t>6,360,000</w:t>
            </w:r>
          </w:p>
        </w:tc>
        <w:tc>
          <w:tcPr>
            <w:tcW w:w="1534" w:type="dxa"/>
            <w:vAlign w:val="center"/>
          </w:tcPr>
          <w:p w:rsidR="00DE4A83" w:rsidRPr="00797DA2" w:rsidRDefault="00DE4A83" w:rsidP="00AB1689">
            <w:pPr>
              <w:widowControl/>
              <w:jc w:val="center"/>
              <w:rPr>
                <w:rFonts w:ascii="Times New Roman" w:hAnsi="Times New Roman" w:cs="Times New Roman"/>
                <w:kern w:val="0"/>
              </w:rPr>
            </w:pPr>
            <w:r w:rsidRPr="00797DA2">
              <w:rPr>
                <w:rFonts w:ascii="Times New Roman" w:hAnsi="Times New Roman" w:cs="Times New Roman"/>
                <w:kern w:val="0"/>
              </w:rPr>
              <w:t>1,760,000</w:t>
            </w:r>
          </w:p>
        </w:tc>
        <w:tc>
          <w:tcPr>
            <w:tcW w:w="1534" w:type="dxa"/>
            <w:shd w:val="clear" w:color="auto" w:fill="auto"/>
            <w:vAlign w:val="center"/>
            <w:hideMark/>
          </w:tcPr>
          <w:p w:rsidR="00DE4A83" w:rsidRPr="00797DA2" w:rsidRDefault="00DE4A83" w:rsidP="00AB1689">
            <w:pPr>
              <w:widowControl/>
              <w:jc w:val="center"/>
              <w:rPr>
                <w:rFonts w:ascii="Times New Roman" w:hAnsi="Times New Roman" w:cs="Times New Roman"/>
                <w:kern w:val="0"/>
              </w:rPr>
            </w:pPr>
            <w:r w:rsidRPr="00797DA2">
              <w:rPr>
                <w:rFonts w:ascii="Times New Roman" w:hAnsi="Times New Roman" w:cs="Times New Roman"/>
                <w:kern w:val="0"/>
              </w:rPr>
              <w:t>2,660,000</w:t>
            </w:r>
          </w:p>
        </w:tc>
        <w:tc>
          <w:tcPr>
            <w:tcW w:w="1534" w:type="dxa"/>
            <w:tcBorders>
              <w:right w:val="nil"/>
            </w:tcBorders>
            <w:shd w:val="clear" w:color="auto" w:fill="auto"/>
            <w:vAlign w:val="center"/>
            <w:hideMark/>
          </w:tcPr>
          <w:p w:rsidR="00DE4A83" w:rsidRPr="00797DA2" w:rsidRDefault="00DE4A83" w:rsidP="00AB1689">
            <w:pPr>
              <w:widowControl/>
              <w:jc w:val="center"/>
              <w:rPr>
                <w:rFonts w:ascii="Times New Roman" w:hAnsi="Times New Roman" w:cs="Times New Roman"/>
                <w:kern w:val="0"/>
              </w:rPr>
            </w:pPr>
            <w:r w:rsidRPr="00797DA2">
              <w:rPr>
                <w:rFonts w:ascii="Times New Roman" w:hAnsi="Times New Roman" w:cs="Times New Roman"/>
                <w:kern w:val="0"/>
              </w:rPr>
              <w:t>121,860</w:t>
            </w:r>
          </w:p>
        </w:tc>
      </w:tr>
      <w:tr w:rsidR="00DE4A83" w:rsidRPr="00797DA2" w:rsidTr="0059067E">
        <w:trPr>
          <w:trHeight w:val="810"/>
          <w:jc w:val="center"/>
        </w:trPr>
        <w:tc>
          <w:tcPr>
            <w:tcW w:w="977" w:type="dxa"/>
            <w:vMerge/>
            <w:tcBorders>
              <w:left w:val="nil"/>
            </w:tcBorders>
            <w:vAlign w:val="center"/>
            <w:hideMark/>
          </w:tcPr>
          <w:p w:rsidR="00DE4A83" w:rsidRPr="00797DA2" w:rsidRDefault="00DE4A83" w:rsidP="00AB1689">
            <w:pPr>
              <w:widowControl/>
              <w:rPr>
                <w:rFonts w:ascii="Times New Roman" w:hAnsi="Times New Roman" w:cs="Times New Roman"/>
                <w:kern w:val="0"/>
              </w:rPr>
            </w:pPr>
          </w:p>
        </w:tc>
        <w:tc>
          <w:tcPr>
            <w:tcW w:w="1134" w:type="dxa"/>
            <w:shd w:val="clear" w:color="auto" w:fill="auto"/>
            <w:vAlign w:val="center"/>
            <w:hideMark/>
          </w:tcPr>
          <w:p w:rsidR="00DE4A83" w:rsidRPr="00797DA2" w:rsidRDefault="00DE4A83" w:rsidP="00DE4A83">
            <w:pPr>
              <w:jc w:val="both"/>
              <w:rPr>
                <w:rFonts w:ascii="Times New Roman" w:hAnsi="Times New Roman" w:cs="Times New Roman"/>
                <w:kern w:val="0"/>
              </w:rPr>
            </w:pPr>
            <w:r w:rsidRPr="00797DA2">
              <w:rPr>
                <w:rFonts w:ascii="Times New Roman" w:hAnsi="Times New Roman" w:cs="Times New Roman"/>
                <w:kern w:val="0"/>
              </w:rPr>
              <w:t>Average</w:t>
            </w:r>
            <w:r w:rsidR="00065B5B" w:rsidRPr="00797DA2">
              <w:rPr>
                <w:rFonts w:ascii="Times New Roman" w:hAnsi="Times New Roman" w:cs="Times New Roman"/>
                <w:kern w:val="0"/>
              </w:rPr>
              <w:t xml:space="preserve"> </w:t>
            </w:r>
            <w:r w:rsidRPr="00797DA2">
              <w:rPr>
                <w:rFonts w:ascii="Times New Roman" w:hAnsi="Times New Roman" w:cs="Times New Roman"/>
                <w:kern w:val="0"/>
              </w:rPr>
              <w:t>amount</w:t>
            </w:r>
            <w:r w:rsidR="00065B5B" w:rsidRPr="00797DA2">
              <w:rPr>
                <w:rFonts w:ascii="Times New Roman" w:hAnsi="Times New Roman" w:cs="Times New Roman"/>
                <w:kern w:val="0"/>
              </w:rPr>
              <w:t xml:space="preserve"> </w:t>
            </w:r>
            <w:r w:rsidRPr="00797DA2">
              <w:rPr>
                <w:rFonts w:ascii="Times New Roman" w:hAnsi="Times New Roman" w:cs="Times New Roman"/>
                <w:kern w:val="0"/>
              </w:rPr>
              <w:t>per</w:t>
            </w:r>
            <w:r w:rsidR="00065B5B" w:rsidRPr="00797DA2">
              <w:rPr>
                <w:rFonts w:ascii="Times New Roman" w:hAnsi="Times New Roman" w:cs="Times New Roman"/>
                <w:kern w:val="0"/>
              </w:rPr>
              <w:t xml:space="preserve"> </w:t>
            </w:r>
            <w:r w:rsidRPr="00797DA2">
              <w:rPr>
                <w:rFonts w:ascii="Times New Roman" w:hAnsi="Times New Roman" w:cs="Times New Roman"/>
                <w:kern w:val="0"/>
              </w:rPr>
              <w:t>case</w:t>
            </w:r>
          </w:p>
        </w:tc>
        <w:tc>
          <w:tcPr>
            <w:tcW w:w="1534" w:type="dxa"/>
            <w:shd w:val="clear" w:color="auto" w:fill="auto"/>
            <w:vAlign w:val="center"/>
            <w:hideMark/>
          </w:tcPr>
          <w:p w:rsidR="00DE4A83" w:rsidRPr="00797DA2" w:rsidRDefault="00DE4A83" w:rsidP="00AB1689">
            <w:pPr>
              <w:widowControl/>
              <w:jc w:val="center"/>
              <w:rPr>
                <w:rFonts w:ascii="Times New Roman" w:hAnsi="Times New Roman" w:cs="Times New Roman"/>
                <w:kern w:val="0"/>
              </w:rPr>
            </w:pPr>
            <w:r w:rsidRPr="00797DA2">
              <w:rPr>
                <w:rFonts w:ascii="Times New Roman" w:hAnsi="Times New Roman" w:cs="Times New Roman"/>
                <w:kern w:val="0"/>
              </w:rPr>
              <w:t>681,366.25</w:t>
            </w:r>
          </w:p>
        </w:tc>
        <w:tc>
          <w:tcPr>
            <w:tcW w:w="1534" w:type="dxa"/>
            <w:shd w:val="clear" w:color="auto" w:fill="auto"/>
            <w:vAlign w:val="center"/>
            <w:hideMark/>
          </w:tcPr>
          <w:p w:rsidR="00DE4A83" w:rsidRPr="00797DA2" w:rsidRDefault="00DE4A83" w:rsidP="00AB1689">
            <w:pPr>
              <w:widowControl/>
              <w:jc w:val="center"/>
              <w:rPr>
                <w:rFonts w:ascii="Times New Roman" w:hAnsi="Times New Roman" w:cs="Times New Roman"/>
                <w:kern w:val="0"/>
              </w:rPr>
            </w:pPr>
            <w:r w:rsidRPr="00797DA2">
              <w:rPr>
                <w:rFonts w:ascii="Times New Roman" w:hAnsi="Times New Roman" w:cs="Times New Roman"/>
                <w:kern w:val="0"/>
              </w:rPr>
              <w:t>908,571.43</w:t>
            </w:r>
          </w:p>
        </w:tc>
        <w:tc>
          <w:tcPr>
            <w:tcW w:w="1534" w:type="dxa"/>
            <w:vAlign w:val="center"/>
          </w:tcPr>
          <w:p w:rsidR="00DE4A83" w:rsidRPr="00797DA2" w:rsidRDefault="00DE4A83" w:rsidP="00AB1689">
            <w:pPr>
              <w:widowControl/>
              <w:jc w:val="center"/>
              <w:rPr>
                <w:rFonts w:ascii="Times New Roman" w:hAnsi="Times New Roman" w:cs="Times New Roman"/>
                <w:kern w:val="0"/>
              </w:rPr>
            </w:pPr>
            <w:r w:rsidRPr="00797DA2">
              <w:rPr>
                <w:rFonts w:ascii="Times New Roman" w:hAnsi="Times New Roman" w:cs="Times New Roman"/>
                <w:kern w:val="0"/>
              </w:rPr>
              <w:t>586,666.67</w:t>
            </w:r>
          </w:p>
        </w:tc>
        <w:tc>
          <w:tcPr>
            <w:tcW w:w="1534" w:type="dxa"/>
            <w:shd w:val="clear" w:color="auto" w:fill="auto"/>
            <w:vAlign w:val="center"/>
            <w:hideMark/>
          </w:tcPr>
          <w:p w:rsidR="00DE4A83" w:rsidRPr="00797DA2" w:rsidRDefault="00DE4A83" w:rsidP="00AB1689">
            <w:pPr>
              <w:widowControl/>
              <w:jc w:val="center"/>
              <w:rPr>
                <w:rFonts w:ascii="Times New Roman" w:hAnsi="Times New Roman" w:cs="Times New Roman"/>
                <w:kern w:val="0"/>
              </w:rPr>
            </w:pPr>
            <w:r w:rsidRPr="00797DA2">
              <w:rPr>
                <w:rFonts w:ascii="Times New Roman" w:hAnsi="Times New Roman" w:cs="Times New Roman"/>
                <w:kern w:val="0"/>
              </w:rPr>
              <w:t>886,666.67</w:t>
            </w:r>
          </w:p>
        </w:tc>
        <w:tc>
          <w:tcPr>
            <w:tcW w:w="1534" w:type="dxa"/>
            <w:tcBorders>
              <w:right w:val="nil"/>
            </w:tcBorders>
            <w:shd w:val="clear" w:color="auto" w:fill="auto"/>
            <w:vAlign w:val="center"/>
            <w:hideMark/>
          </w:tcPr>
          <w:p w:rsidR="00DE4A83" w:rsidRPr="00797DA2" w:rsidRDefault="00DE4A83" w:rsidP="00AB1689">
            <w:pPr>
              <w:widowControl/>
              <w:jc w:val="center"/>
              <w:rPr>
                <w:rFonts w:ascii="Times New Roman" w:hAnsi="Times New Roman" w:cs="Times New Roman"/>
                <w:kern w:val="0"/>
              </w:rPr>
            </w:pPr>
            <w:r w:rsidRPr="00797DA2">
              <w:rPr>
                <w:rFonts w:ascii="Times New Roman" w:hAnsi="Times New Roman" w:cs="Times New Roman"/>
                <w:kern w:val="0"/>
              </w:rPr>
              <w:t>40,620</w:t>
            </w:r>
          </w:p>
        </w:tc>
      </w:tr>
    </w:tbl>
    <w:p w:rsidR="00DE4A83" w:rsidRPr="00797DA2" w:rsidRDefault="00DE4A83" w:rsidP="00F91815">
      <w:pPr>
        <w:rPr>
          <w:rFonts w:ascii="Times New Roman" w:hAnsi="Times New Roman" w:cs="Times New Roman"/>
        </w:rPr>
      </w:pPr>
      <w:bookmarkStart w:id="104" w:name="_Toc451689408"/>
      <w:r w:rsidRPr="00797DA2">
        <w:rPr>
          <w:rFonts w:ascii="Times New Roman" w:hAnsi="Times New Roman" w:cs="Times New Roman"/>
        </w:rPr>
        <w:t>Source:</w:t>
      </w:r>
      <w:r w:rsidR="00065B5B" w:rsidRPr="00797DA2">
        <w:rPr>
          <w:rFonts w:ascii="Times New Roman" w:hAnsi="Times New Roman" w:cs="Times New Roman"/>
        </w:rPr>
        <w:t xml:space="preserve"> </w:t>
      </w:r>
      <w:r w:rsidRPr="00797DA2">
        <w:rPr>
          <w:rFonts w:ascii="Times New Roman" w:hAnsi="Times New Roman" w:cs="Times New Roman"/>
          <w:kern w:val="0"/>
        </w:rPr>
        <w:t>Ministry</w:t>
      </w:r>
      <w:r w:rsidR="00065B5B" w:rsidRPr="00797DA2">
        <w:rPr>
          <w:rFonts w:ascii="Times New Roman" w:hAnsi="Times New Roman" w:cs="Times New Roman"/>
          <w:kern w:val="0"/>
        </w:rPr>
        <w:t xml:space="preserve"> </w:t>
      </w:r>
      <w:r w:rsidRPr="00797DA2">
        <w:rPr>
          <w:rFonts w:ascii="Times New Roman" w:hAnsi="Times New Roman" w:cs="Times New Roman"/>
          <w:kern w:val="0"/>
        </w:rPr>
        <w:t>of</w:t>
      </w:r>
      <w:r w:rsidR="00065B5B" w:rsidRPr="00797DA2">
        <w:rPr>
          <w:rFonts w:ascii="Times New Roman" w:hAnsi="Times New Roman" w:cs="Times New Roman"/>
          <w:kern w:val="0"/>
        </w:rPr>
        <w:t xml:space="preserve"> </w:t>
      </w:r>
      <w:r w:rsidRPr="00797DA2">
        <w:rPr>
          <w:rFonts w:ascii="Times New Roman" w:hAnsi="Times New Roman" w:cs="Times New Roman"/>
          <w:kern w:val="0"/>
        </w:rPr>
        <w:t>Civil</w:t>
      </w:r>
      <w:r w:rsidR="00065B5B" w:rsidRPr="00797DA2">
        <w:rPr>
          <w:rFonts w:ascii="Times New Roman" w:hAnsi="Times New Roman" w:cs="Times New Roman"/>
          <w:kern w:val="0"/>
        </w:rPr>
        <w:t xml:space="preserve"> </w:t>
      </w:r>
      <w:r w:rsidRPr="00797DA2">
        <w:rPr>
          <w:rFonts w:ascii="Times New Roman" w:hAnsi="Times New Roman" w:cs="Times New Roman"/>
          <w:kern w:val="0"/>
        </w:rPr>
        <w:t>Service</w:t>
      </w:r>
      <w:r w:rsidR="00065B5B" w:rsidRPr="00797DA2">
        <w:rPr>
          <w:rFonts w:ascii="Times New Roman" w:hAnsi="Times New Roman" w:cs="Times New Roman"/>
          <w:kern w:val="0"/>
        </w:rPr>
        <w:t xml:space="preserve"> </w:t>
      </w:r>
      <w:r w:rsidRPr="00797DA2">
        <w:rPr>
          <w:rFonts w:ascii="Times New Roman" w:hAnsi="Times New Roman" w:cs="Times New Roman"/>
          <w:kern w:val="0"/>
        </w:rPr>
        <w:t>(Statistic</w:t>
      </w:r>
      <w:r w:rsidR="009C1F25" w:rsidRPr="00797DA2">
        <w:rPr>
          <w:rFonts w:ascii="Times New Roman" w:hAnsi="Times New Roman" w:cs="Times New Roman"/>
          <w:kern w:val="0"/>
        </w:rPr>
        <w:t>al</w:t>
      </w:r>
      <w:r w:rsidR="00065B5B" w:rsidRPr="00797DA2">
        <w:rPr>
          <w:rFonts w:ascii="Times New Roman" w:hAnsi="Times New Roman" w:cs="Times New Roman"/>
          <w:kern w:val="0"/>
        </w:rPr>
        <w:t xml:space="preserve"> </w:t>
      </w:r>
      <w:r w:rsidR="009C1F25" w:rsidRPr="00797DA2">
        <w:rPr>
          <w:rFonts w:ascii="Times New Roman" w:hAnsi="Times New Roman" w:cs="Times New Roman"/>
          <w:kern w:val="0"/>
        </w:rPr>
        <w:t>data</w:t>
      </w:r>
      <w:r w:rsidR="00065B5B" w:rsidRPr="00797DA2">
        <w:rPr>
          <w:rFonts w:ascii="Times New Roman" w:hAnsi="Times New Roman" w:cs="Times New Roman"/>
          <w:kern w:val="0"/>
        </w:rPr>
        <w:t xml:space="preserve"> </w:t>
      </w:r>
      <w:r w:rsidR="009C1F25" w:rsidRPr="00797DA2">
        <w:rPr>
          <w:rFonts w:ascii="Times New Roman" w:hAnsi="Times New Roman" w:cs="Times New Roman"/>
          <w:kern w:val="0"/>
        </w:rPr>
        <w:t>are</w:t>
      </w:r>
      <w:r w:rsidR="00065B5B" w:rsidRPr="00797DA2">
        <w:rPr>
          <w:rFonts w:ascii="Times New Roman" w:hAnsi="Times New Roman" w:cs="Times New Roman"/>
          <w:kern w:val="0"/>
        </w:rPr>
        <w:t xml:space="preserve"> </w:t>
      </w:r>
      <w:r w:rsidR="009C1F25" w:rsidRPr="00797DA2">
        <w:rPr>
          <w:rFonts w:ascii="Times New Roman" w:hAnsi="Times New Roman" w:cs="Times New Roman"/>
          <w:kern w:val="0"/>
        </w:rPr>
        <w:t>collected</w:t>
      </w:r>
      <w:r w:rsidR="00065B5B" w:rsidRPr="00797DA2">
        <w:rPr>
          <w:rFonts w:ascii="Times New Roman" w:hAnsi="Times New Roman" w:cs="Times New Roman"/>
          <w:kern w:val="0"/>
        </w:rPr>
        <w:t xml:space="preserve"> </w:t>
      </w:r>
      <w:r w:rsidR="009C1F25" w:rsidRPr="00797DA2">
        <w:rPr>
          <w:rFonts w:ascii="Times New Roman" w:hAnsi="Times New Roman" w:cs="Times New Roman"/>
          <w:kern w:val="0"/>
        </w:rPr>
        <w:t>from</w:t>
      </w:r>
      <w:r w:rsidR="00065B5B" w:rsidRPr="00797DA2">
        <w:rPr>
          <w:rFonts w:ascii="Times New Roman" w:hAnsi="Times New Roman" w:cs="Times New Roman"/>
          <w:kern w:val="0"/>
        </w:rPr>
        <w:t xml:space="preserve"> </w:t>
      </w:r>
      <w:r w:rsidRPr="00797DA2">
        <w:rPr>
          <w:rFonts w:ascii="Times New Roman" w:hAnsi="Times New Roman" w:cs="Times New Roman"/>
          <w:kern w:val="0"/>
        </w:rPr>
        <w:t>human</w:t>
      </w:r>
      <w:r w:rsidR="00065B5B" w:rsidRPr="00797DA2">
        <w:rPr>
          <w:rFonts w:ascii="Times New Roman" w:hAnsi="Times New Roman" w:cs="Times New Roman"/>
          <w:kern w:val="0"/>
        </w:rPr>
        <w:t xml:space="preserve"> </w:t>
      </w:r>
      <w:r w:rsidRPr="00797DA2">
        <w:rPr>
          <w:rFonts w:ascii="Times New Roman" w:hAnsi="Times New Roman" w:cs="Times New Roman"/>
          <w:kern w:val="0"/>
        </w:rPr>
        <w:t>resource</w:t>
      </w:r>
      <w:r w:rsidR="00065B5B" w:rsidRPr="00797DA2">
        <w:rPr>
          <w:rFonts w:ascii="Times New Roman" w:hAnsi="Times New Roman" w:cs="Times New Roman"/>
          <w:kern w:val="0"/>
        </w:rPr>
        <w:t xml:space="preserve"> </w:t>
      </w:r>
      <w:r w:rsidR="008F7549" w:rsidRPr="00797DA2">
        <w:rPr>
          <w:rFonts w:ascii="Times New Roman" w:hAnsi="Times New Roman" w:cs="Times New Roman"/>
          <w:kern w:val="0"/>
        </w:rPr>
        <w:t>organization</w:t>
      </w:r>
      <w:r w:rsidR="009C1F25" w:rsidRPr="00797DA2">
        <w:rPr>
          <w:rFonts w:ascii="Times New Roman" w:hAnsi="Times New Roman" w:cs="Times New Roman"/>
          <w:kern w:val="0"/>
        </w:rPr>
        <w:t>s</w:t>
      </w:r>
      <w:r w:rsidR="00065B5B" w:rsidRPr="00797DA2">
        <w:rPr>
          <w:rFonts w:ascii="Times New Roman" w:hAnsi="Times New Roman" w:cs="Times New Roman"/>
          <w:kern w:val="0"/>
        </w:rPr>
        <w:t xml:space="preserve"> </w:t>
      </w:r>
      <w:r w:rsidR="008F7549" w:rsidRPr="00797DA2">
        <w:rPr>
          <w:rFonts w:ascii="Times New Roman" w:hAnsi="Times New Roman" w:cs="Times New Roman"/>
          <w:kern w:val="0"/>
        </w:rPr>
        <w:t>of</w:t>
      </w:r>
      <w:r w:rsidR="00065B5B" w:rsidRPr="00797DA2">
        <w:rPr>
          <w:rFonts w:ascii="Times New Roman" w:hAnsi="Times New Roman" w:cs="Times New Roman"/>
          <w:kern w:val="0"/>
        </w:rPr>
        <w:t xml:space="preserve"> </w:t>
      </w:r>
      <w:r w:rsidR="008F7549" w:rsidRPr="00797DA2">
        <w:rPr>
          <w:rFonts w:ascii="Times New Roman" w:hAnsi="Times New Roman" w:cs="Times New Roman"/>
          <w:kern w:val="0"/>
        </w:rPr>
        <w:t>the</w:t>
      </w:r>
      <w:r w:rsidR="00065B5B" w:rsidRPr="00797DA2">
        <w:rPr>
          <w:rFonts w:ascii="Times New Roman" w:hAnsi="Times New Roman" w:cs="Times New Roman"/>
          <w:kern w:val="0"/>
        </w:rPr>
        <w:t xml:space="preserve"> </w:t>
      </w:r>
      <w:r w:rsidRPr="00797DA2">
        <w:rPr>
          <w:rFonts w:ascii="Times New Roman" w:hAnsi="Times New Roman" w:cs="Times New Roman"/>
          <w:kern w:val="0"/>
        </w:rPr>
        <w:t>central</w:t>
      </w:r>
      <w:r w:rsidR="00065B5B" w:rsidRPr="00797DA2">
        <w:rPr>
          <w:rFonts w:ascii="Times New Roman" w:hAnsi="Times New Roman" w:cs="Times New Roman"/>
          <w:kern w:val="0"/>
        </w:rPr>
        <w:t xml:space="preserve"> </w:t>
      </w:r>
      <w:r w:rsidRPr="00797DA2">
        <w:rPr>
          <w:rFonts w:ascii="Times New Roman" w:hAnsi="Times New Roman" w:cs="Times New Roman"/>
          <w:kern w:val="0"/>
        </w:rPr>
        <w:t>and</w:t>
      </w:r>
      <w:r w:rsidR="00065B5B" w:rsidRPr="00797DA2">
        <w:rPr>
          <w:rFonts w:ascii="Times New Roman" w:hAnsi="Times New Roman" w:cs="Times New Roman"/>
          <w:kern w:val="0"/>
        </w:rPr>
        <w:t xml:space="preserve"> </w:t>
      </w:r>
      <w:r w:rsidRPr="00797DA2">
        <w:rPr>
          <w:rFonts w:ascii="Times New Roman" w:hAnsi="Times New Roman" w:cs="Times New Roman"/>
          <w:kern w:val="0"/>
        </w:rPr>
        <w:t>local</w:t>
      </w:r>
      <w:r w:rsidR="00065B5B" w:rsidRPr="00797DA2">
        <w:rPr>
          <w:rFonts w:ascii="Times New Roman" w:hAnsi="Times New Roman" w:cs="Times New Roman"/>
          <w:kern w:val="0"/>
        </w:rPr>
        <w:t xml:space="preserve"> </w:t>
      </w:r>
      <w:r w:rsidRPr="00797DA2">
        <w:rPr>
          <w:rFonts w:ascii="Times New Roman" w:hAnsi="Times New Roman" w:cs="Times New Roman"/>
          <w:kern w:val="0"/>
        </w:rPr>
        <w:t>compe</w:t>
      </w:r>
      <w:r w:rsidR="008F7549" w:rsidRPr="00797DA2">
        <w:rPr>
          <w:rFonts w:ascii="Times New Roman" w:hAnsi="Times New Roman" w:cs="Times New Roman"/>
          <w:kern w:val="0"/>
        </w:rPr>
        <w:t>tent</w:t>
      </w:r>
      <w:r w:rsidR="00065B5B" w:rsidRPr="00797DA2">
        <w:rPr>
          <w:rFonts w:ascii="Times New Roman" w:hAnsi="Times New Roman" w:cs="Times New Roman"/>
          <w:kern w:val="0"/>
        </w:rPr>
        <w:t xml:space="preserve"> </w:t>
      </w:r>
      <w:r w:rsidR="008F7549" w:rsidRPr="00797DA2">
        <w:rPr>
          <w:rFonts w:ascii="Times New Roman" w:hAnsi="Times New Roman" w:cs="Times New Roman"/>
          <w:kern w:val="0"/>
        </w:rPr>
        <w:t>authorities</w:t>
      </w:r>
      <w:r w:rsidR="009C1F25" w:rsidRPr="00797DA2">
        <w:rPr>
          <w:rFonts w:ascii="Times New Roman" w:hAnsi="Times New Roman" w:cs="Times New Roman"/>
          <w:kern w:val="0"/>
        </w:rPr>
        <w:t>.</w:t>
      </w:r>
      <w:r w:rsidR="008F7549" w:rsidRPr="00797DA2">
        <w:rPr>
          <w:rFonts w:ascii="Times New Roman" w:hAnsi="Times New Roman" w:cs="Times New Roman"/>
          <w:kern w:val="0"/>
        </w:rPr>
        <w:t>)</w:t>
      </w:r>
    </w:p>
    <w:p w:rsidR="00492360" w:rsidRPr="00797DA2" w:rsidRDefault="00492360" w:rsidP="005B595A">
      <w:pPr>
        <w:pStyle w:val="a3"/>
        <w:rPr>
          <w:rFonts w:ascii="Times New Roman" w:hAnsi="Times New Roman" w:cs="Times New Roman"/>
        </w:rPr>
      </w:pPr>
    </w:p>
    <w:p w:rsidR="005B595A" w:rsidRPr="00797DA2" w:rsidRDefault="008F7549" w:rsidP="005B595A">
      <w:pPr>
        <w:pStyle w:val="a3"/>
        <w:rPr>
          <w:rFonts w:ascii="Times New Roman" w:hAnsi="Times New Roman" w:cs="Times New Roman"/>
        </w:rPr>
      </w:pPr>
      <w:bookmarkStart w:id="105" w:name="_Toc478718355"/>
      <w:bookmarkEnd w:id="104"/>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28.15</w:t>
      </w:r>
      <w:r w:rsidR="00065B5B" w:rsidRPr="00797DA2">
        <w:rPr>
          <w:rFonts w:ascii="Times New Roman" w:hAnsi="Times New Roman" w:cs="Times New Roman"/>
        </w:rPr>
        <w:t xml:space="preserve"> </w:t>
      </w:r>
      <w:r w:rsidRPr="00797DA2">
        <w:rPr>
          <w:rFonts w:ascii="Times New Roman" w:hAnsi="Times New Roman" w:cs="Times New Roman"/>
        </w:rPr>
        <w:t>Standards</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Farmer's</w:t>
      </w:r>
      <w:r w:rsidR="00065B5B" w:rsidRPr="00797DA2">
        <w:rPr>
          <w:rFonts w:ascii="Times New Roman" w:hAnsi="Times New Roman" w:cs="Times New Roman"/>
        </w:rPr>
        <w:t xml:space="preserve"> </w:t>
      </w:r>
      <w:r w:rsidRPr="00797DA2">
        <w:rPr>
          <w:rFonts w:ascii="Times New Roman" w:hAnsi="Times New Roman" w:cs="Times New Roman"/>
        </w:rPr>
        <w:t>Health</w:t>
      </w:r>
      <w:r w:rsidR="00065B5B" w:rsidRPr="00797DA2">
        <w:rPr>
          <w:rFonts w:ascii="Times New Roman" w:hAnsi="Times New Roman" w:cs="Times New Roman"/>
        </w:rPr>
        <w:t xml:space="preserve"> </w:t>
      </w:r>
      <w:r w:rsidRPr="00797DA2">
        <w:rPr>
          <w:rFonts w:ascii="Times New Roman" w:hAnsi="Times New Roman" w:cs="Times New Roman"/>
        </w:rPr>
        <w:t>Insurance</w:t>
      </w:r>
      <w:r w:rsidR="00065B5B" w:rsidRPr="00797DA2">
        <w:rPr>
          <w:rFonts w:ascii="Times New Roman" w:hAnsi="Times New Roman" w:cs="Times New Roman"/>
        </w:rPr>
        <w:t xml:space="preserve"> </w:t>
      </w:r>
      <w:r w:rsidRPr="00797DA2">
        <w:rPr>
          <w:rFonts w:ascii="Times New Roman" w:hAnsi="Times New Roman" w:cs="Times New Roman"/>
        </w:rPr>
        <w:t>Disability</w:t>
      </w:r>
      <w:r w:rsidR="00065B5B" w:rsidRPr="00797DA2">
        <w:rPr>
          <w:rFonts w:ascii="Times New Roman" w:hAnsi="Times New Roman" w:cs="Times New Roman"/>
        </w:rPr>
        <w:t xml:space="preserve"> </w:t>
      </w:r>
      <w:r w:rsidRPr="00797DA2">
        <w:rPr>
          <w:rFonts w:ascii="Times New Roman" w:hAnsi="Times New Roman" w:cs="Times New Roman"/>
        </w:rPr>
        <w:t>Benefits</w:t>
      </w:r>
      <w:bookmarkEnd w:id="105"/>
    </w:p>
    <w:p w:rsidR="005B595A" w:rsidRPr="00797DA2" w:rsidRDefault="00DE4A83" w:rsidP="00DE4A83">
      <w:pPr>
        <w:wordWrap w:val="0"/>
        <w:jc w:val="right"/>
        <w:rPr>
          <w:rFonts w:ascii="Times New Roman" w:hAnsi="Times New Roman" w:cs="Times New Roman"/>
        </w:rPr>
      </w:pPr>
      <w:r w:rsidRPr="00797DA2">
        <w:rPr>
          <w:rFonts w:ascii="Times New Roman" w:hAnsi="Times New Roman" w:cs="Times New Roman"/>
          <w:kern w:val="0"/>
        </w:rPr>
        <w:t>Unit</w:t>
      </w:r>
      <w:r w:rsidR="008732CA" w:rsidRPr="00797DA2">
        <w:rPr>
          <w:rFonts w:ascii="Times New Roman" w:hAnsi="Times New Roman" w:cs="Times New Roman"/>
          <w:kern w:val="0"/>
        </w:rPr>
        <w:t>s</w:t>
      </w:r>
      <w:r w:rsidRPr="00797DA2">
        <w:rPr>
          <w:rFonts w:ascii="Times New Roman" w:hAnsi="Times New Roman" w:cs="Times New Roman"/>
          <w:kern w:val="0"/>
        </w:rPr>
        <w:t>:</w:t>
      </w:r>
      <w:r w:rsidR="00065B5B" w:rsidRPr="00797DA2">
        <w:rPr>
          <w:rFonts w:ascii="Times New Roman" w:hAnsi="Times New Roman" w:cs="Times New Roman"/>
          <w:kern w:val="0"/>
        </w:rPr>
        <w:t xml:space="preserve"> </w:t>
      </w:r>
      <w:r w:rsidRPr="00797DA2">
        <w:rPr>
          <w:rFonts w:ascii="Times New Roman" w:hAnsi="Times New Roman" w:cs="Times New Roman"/>
          <w:kern w:val="0"/>
        </w:rPr>
        <w:t>Case;</w:t>
      </w:r>
      <w:r w:rsidR="00065B5B" w:rsidRPr="00797DA2">
        <w:rPr>
          <w:rFonts w:ascii="Times New Roman" w:hAnsi="Times New Roman" w:cs="Times New Roman"/>
          <w:kern w:val="0"/>
        </w:rPr>
        <w:t xml:space="preserve"> </w:t>
      </w:r>
      <w:r w:rsidR="008D09C8" w:rsidRPr="00797DA2">
        <w:rPr>
          <w:rFonts w:ascii="Times New Roman" w:hAnsi="Times New Roman" w:cs="Times New Roman"/>
          <w:kern w:val="0"/>
        </w:rPr>
        <w:t>TWD</w:t>
      </w:r>
    </w:p>
    <w:tbl>
      <w:tblPr>
        <w:tblW w:w="8364" w:type="dxa"/>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91"/>
        <w:gridCol w:w="2091"/>
        <w:gridCol w:w="2091"/>
        <w:gridCol w:w="2091"/>
      </w:tblGrid>
      <w:tr w:rsidR="005B595A" w:rsidRPr="00797DA2" w:rsidTr="008E0EAF">
        <w:trPr>
          <w:trHeight w:val="300"/>
        </w:trPr>
        <w:tc>
          <w:tcPr>
            <w:tcW w:w="2091" w:type="dxa"/>
            <w:shd w:val="clear" w:color="auto" w:fill="auto"/>
            <w:noWrap/>
            <w:vAlign w:val="center"/>
            <w:hideMark/>
          </w:tcPr>
          <w:p w:rsidR="005B595A" w:rsidRPr="00797DA2" w:rsidRDefault="008F7549" w:rsidP="005B595A">
            <w:pPr>
              <w:widowControl/>
              <w:jc w:val="center"/>
              <w:rPr>
                <w:rFonts w:ascii="Times New Roman" w:hAnsi="Times New Roman" w:cs="Times New Roman"/>
                <w:kern w:val="0"/>
              </w:rPr>
            </w:pPr>
            <w:r w:rsidRPr="00797DA2">
              <w:rPr>
                <w:rFonts w:ascii="Times New Roman" w:hAnsi="Times New Roman" w:cs="Times New Roman"/>
                <w:kern w:val="0"/>
              </w:rPr>
              <w:t>Year</w:t>
            </w:r>
          </w:p>
        </w:tc>
        <w:tc>
          <w:tcPr>
            <w:tcW w:w="2091" w:type="dxa"/>
            <w:shd w:val="clear" w:color="auto" w:fill="auto"/>
            <w:noWrap/>
            <w:vAlign w:val="center"/>
            <w:hideMark/>
          </w:tcPr>
          <w:p w:rsidR="005B595A" w:rsidRPr="00797DA2" w:rsidRDefault="008F7549" w:rsidP="005B595A">
            <w:pPr>
              <w:widowControl/>
              <w:jc w:val="center"/>
              <w:rPr>
                <w:rFonts w:ascii="Times New Roman" w:hAnsi="Times New Roman" w:cs="Times New Roman"/>
                <w:kern w:val="0"/>
              </w:rPr>
            </w:pPr>
            <w:r w:rsidRPr="00797DA2">
              <w:rPr>
                <w:rFonts w:ascii="Times New Roman" w:hAnsi="Times New Roman" w:cs="Times New Roman"/>
                <w:kern w:val="0"/>
              </w:rPr>
              <w:t>Case</w:t>
            </w:r>
          </w:p>
        </w:tc>
        <w:tc>
          <w:tcPr>
            <w:tcW w:w="2091" w:type="dxa"/>
            <w:shd w:val="clear" w:color="auto" w:fill="auto"/>
            <w:noWrap/>
            <w:vAlign w:val="center"/>
            <w:hideMark/>
          </w:tcPr>
          <w:p w:rsidR="005B595A" w:rsidRPr="00797DA2" w:rsidRDefault="008F7549" w:rsidP="005B595A">
            <w:pPr>
              <w:widowControl/>
              <w:jc w:val="center"/>
              <w:rPr>
                <w:rFonts w:ascii="Times New Roman" w:hAnsi="Times New Roman" w:cs="Times New Roman"/>
                <w:kern w:val="0"/>
              </w:rPr>
            </w:pPr>
            <w:r w:rsidRPr="00797DA2">
              <w:rPr>
                <w:rFonts w:ascii="Times New Roman" w:hAnsi="Times New Roman" w:cs="Times New Roman"/>
                <w:kern w:val="0"/>
              </w:rPr>
              <w:t>Total</w:t>
            </w:r>
            <w:r w:rsidR="00065B5B" w:rsidRPr="00797DA2">
              <w:rPr>
                <w:rFonts w:ascii="Times New Roman" w:hAnsi="Times New Roman" w:cs="Times New Roman"/>
                <w:kern w:val="0"/>
              </w:rPr>
              <w:t xml:space="preserve"> </w:t>
            </w:r>
            <w:r w:rsidRPr="00797DA2">
              <w:rPr>
                <w:rFonts w:ascii="Times New Roman" w:hAnsi="Times New Roman" w:cs="Times New Roman"/>
                <w:kern w:val="0"/>
              </w:rPr>
              <w:t>Amount</w:t>
            </w:r>
          </w:p>
        </w:tc>
        <w:tc>
          <w:tcPr>
            <w:tcW w:w="2091" w:type="dxa"/>
            <w:shd w:val="clear" w:color="auto" w:fill="auto"/>
            <w:noWrap/>
            <w:vAlign w:val="center"/>
            <w:hideMark/>
          </w:tcPr>
          <w:p w:rsidR="005B595A" w:rsidRPr="00797DA2" w:rsidRDefault="008F7549" w:rsidP="008F7549">
            <w:pPr>
              <w:widowControl/>
              <w:jc w:val="center"/>
              <w:rPr>
                <w:rFonts w:ascii="Times New Roman" w:hAnsi="Times New Roman" w:cs="Times New Roman"/>
                <w:kern w:val="0"/>
              </w:rPr>
            </w:pPr>
            <w:r w:rsidRPr="00797DA2">
              <w:rPr>
                <w:rFonts w:ascii="Times New Roman" w:hAnsi="Times New Roman" w:cs="Times New Roman"/>
                <w:kern w:val="0"/>
              </w:rPr>
              <w:t>Average</w:t>
            </w:r>
            <w:r w:rsidR="00065B5B" w:rsidRPr="00797DA2">
              <w:rPr>
                <w:rFonts w:ascii="Times New Roman" w:hAnsi="Times New Roman" w:cs="Times New Roman"/>
                <w:kern w:val="0"/>
              </w:rPr>
              <w:t xml:space="preserve"> </w:t>
            </w:r>
            <w:r w:rsidRPr="00797DA2">
              <w:rPr>
                <w:rFonts w:ascii="Times New Roman" w:hAnsi="Times New Roman" w:cs="Times New Roman"/>
                <w:kern w:val="0"/>
              </w:rPr>
              <w:t>Approved</w:t>
            </w:r>
            <w:r w:rsidR="00065B5B" w:rsidRPr="00797DA2">
              <w:rPr>
                <w:rFonts w:ascii="Times New Roman" w:hAnsi="Times New Roman" w:cs="Times New Roman"/>
                <w:kern w:val="0"/>
              </w:rPr>
              <w:t xml:space="preserve"> </w:t>
            </w:r>
            <w:r w:rsidRPr="00797DA2">
              <w:rPr>
                <w:rFonts w:ascii="Times New Roman" w:hAnsi="Times New Roman" w:cs="Times New Roman"/>
                <w:kern w:val="0"/>
              </w:rPr>
              <w:t>Amount</w:t>
            </w:r>
          </w:p>
        </w:tc>
      </w:tr>
      <w:tr w:rsidR="005B595A" w:rsidRPr="00797DA2" w:rsidTr="008E0EAF">
        <w:trPr>
          <w:trHeight w:val="300"/>
        </w:trPr>
        <w:tc>
          <w:tcPr>
            <w:tcW w:w="209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209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20,867</w:t>
            </w:r>
          </w:p>
        </w:tc>
        <w:tc>
          <w:tcPr>
            <w:tcW w:w="209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3,662,965,860</w:t>
            </w:r>
          </w:p>
        </w:tc>
        <w:tc>
          <w:tcPr>
            <w:tcW w:w="2091" w:type="dxa"/>
            <w:shd w:val="clear" w:color="auto" w:fill="auto"/>
            <w:noWrap/>
            <w:vAlign w:val="center"/>
            <w:hideMark/>
          </w:tcPr>
          <w:p w:rsidR="005B595A" w:rsidRPr="00797DA2" w:rsidRDefault="007A2DA1" w:rsidP="005B595A">
            <w:pPr>
              <w:widowControl/>
              <w:jc w:val="center"/>
              <w:rPr>
                <w:rFonts w:ascii="Times New Roman" w:hAnsi="Times New Roman" w:cs="Times New Roman"/>
                <w:kern w:val="0"/>
              </w:rPr>
            </w:pPr>
            <w:r w:rsidRPr="00797DA2">
              <w:rPr>
                <w:rFonts w:ascii="Times New Roman" w:hAnsi="Times New Roman" w:cs="Times New Roman"/>
                <w:kern w:val="0"/>
              </w:rPr>
              <w:t>Above</w:t>
            </w:r>
            <w:r w:rsidR="00065B5B" w:rsidRPr="00797DA2">
              <w:rPr>
                <w:rFonts w:ascii="Times New Roman" w:hAnsi="Times New Roman" w:cs="Times New Roman"/>
                <w:kern w:val="0"/>
              </w:rPr>
              <w:t xml:space="preserve"> </w:t>
            </w:r>
            <w:r w:rsidRPr="00797DA2">
              <w:rPr>
                <w:rFonts w:ascii="Times New Roman" w:hAnsi="Times New Roman" w:cs="Times New Roman"/>
                <w:kern w:val="0"/>
              </w:rPr>
              <w:t>175,000</w:t>
            </w:r>
          </w:p>
        </w:tc>
      </w:tr>
      <w:tr w:rsidR="005B595A" w:rsidRPr="00797DA2" w:rsidTr="008E0EAF">
        <w:trPr>
          <w:trHeight w:val="300"/>
        </w:trPr>
        <w:tc>
          <w:tcPr>
            <w:tcW w:w="209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209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20,166</w:t>
            </w:r>
          </w:p>
        </w:tc>
        <w:tc>
          <w:tcPr>
            <w:tcW w:w="209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3,894,815,600</w:t>
            </w:r>
          </w:p>
        </w:tc>
        <w:tc>
          <w:tcPr>
            <w:tcW w:w="2091" w:type="dxa"/>
            <w:shd w:val="clear" w:color="auto" w:fill="auto"/>
            <w:noWrap/>
            <w:vAlign w:val="center"/>
            <w:hideMark/>
          </w:tcPr>
          <w:p w:rsidR="005B595A" w:rsidRPr="00797DA2" w:rsidRDefault="007A2DA1" w:rsidP="005B595A">
            <w:pPr>
              <w:widowControl/>
              <w:jc w:val="center"/>
              <w:rPr>
                <w:rFonts w:ascii="Times New Roman" w:hAnsi="Times New Roman" w:cs="Times New Roman"/>
                <w:kern w:val="0"/>
              </w:rPr>
            </w:pPr>
            <w:r w:rsidRPr="00797DA2">
              <w:rPr>
                <w:rFonts w:ascii="Times New Roman" w:hAnsi="Times New Roman" w:cs="Times New Roman"/>
                <w:kern w:val="0"/>
              </w:rPr>
              <w:t>Above</w:t>
            </w:r>
            <w:r w:rsidR="00065B5B" w:rsidRPr="00797DA2">
              <w:rPr>
                <w:rFonts w:ascii="Times New Roman" w:hAnsi="Times New Roman" w:cs="Times New Roman"/>
                <w:kern w:val="0"/>
              </w:rPr>
              <w:t xml:space="preserve"> </w:t>
            </w:r>
            <w:r w:rsidRPr="00797DA2">
              <w:rPr>
                <w:rFonts w:ascii="Times New Roman" w:hAnsi="Times New Roman" w:cs="Times New Roman"/>
                <w:kern w:val="0"/>
              </w:rPr>
              <w:t>193,000</w:t>
            </w:r>
          </w:p>
        </w:tc>
      </w:tr>
      <w:tr w:rsidR="005B595A" w:rsidRPr="00797DA2" w:rsidTr="008E0EAF">
        <w:trPr>
          <w:trHeight w:val="300"/>
        </w:trPr>
        <w:tc>
          <w:tcPr>
            <w:tcW w:w="209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209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17,654</w:t>
            </w:r>
          </w:p>
        </w:tc>
        <w:tc>
          <w:tcPr>
            <w:tcW w:w="209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3,432,470,000</w:t>
            </w:r>
          </w:p>
        </w:tc>
        <w:tc>
          <w:tcPr>
            <w:tcW w:w="2091" w:type="dxa"/>
            <w:shd w:val="clear" w:color="auto" w:fill="auto"/>
            <w:noWrap/>
            <w:vAlign w:val="center"/>
            <w:hideMark/>
          </w:tcPr>
          <w:p w:rsidR="005B595A" w:rsidRPr="00797DA2" w:rsidRDefault="007A2DA1" w:rsidP="005B595A">
            <w:pPr>
              <w:widowControl/>
              <w:jc w:val="center"/>
              <w:rPr>
                <w:rFonts w:ascii="Times New Roman" w:hAnsi="Times New Roman" w:cs="Times New Roman"/>
                <w:kern w:val="0"/>
              </w:rPr>
            </w:pPr>
            <w:r w:rsidRPr="00797DA2">
              <w:rPr>
                <w:rFonts w:ascii="Times New Roman" w:hAnsi="Times New Roman" w:cs="Times New Roman"/>
                <w:kern w:val="0"/>
              </w:rPr>
              <w:t>Above</w:t>
            </w:r>
            <w:r w:rsidR="00065B5B" w:rsidRPr="00797DA2">
              <w:rPr>
                <w:rFonts w:ascii="Times New Roman" w:hAnsi="Times New Roman" w:cs="Times New Roman"/>
                <w:kern w:val="0"/>
              </w:rPr>
              <w:t xml:space="preserve"> </w:t>
            </w:r>
            <w:r w:rsidRPr="00797DA2">
              <w:rPr>
                <w:rFonts w:ascii="Times New Roman" w:hAnsi="Times New Roman" w:cs="Times New Roman"/>
                <w:kern w:val="0"/>
              </w:rPr>
              <w:t>194,000</w:t>
            </w:r>
          </w:p>
        </w:tc>
      </w:tr>
      <w:tr w:rsidR="005B595A" w:rsidRPr="00797DA2" w:rsidTr="008E0EAF">
        <w:trPr>
          <w:trHeight w:val="300"/>
        </w:trPr>
        <w:tc>
          <w:tcPr>
            <w:tcW w:w="209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209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16,771</w:t>
            </w:r>
          </w:p>
        </w:tc>
        <w:tc>
          <w:tcPr>
            <w:tcW w:w="2091" w:type="dxa"/>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3,291,397,200</w:t>
            </w:r>
          </w:p>
        </w:tc>
        <w:tc>
          <w:tcPr>
            <w:tcW w:w="2091" w:type="dxa"/>
            <w:shd w:val="clear" w:color="auto" w:fill="auto"/>
            <w:noWrap/>
            <w:vAlign w:val="center"/>
            <w:hideMark/>
          </w:tcPr>
          <w:p w:rsidR="005B595A" w:rsidRPr="00797DA2" w:rsidRDefault="007A2DA1" w:rsidP="005B595A">
            <w:pPr>
              <w:widowControl/>
              <w:jc w:val="center"/>
              <w:rPr>
                <w:rFonts w:ascii="Times New Roman" w:hAnsi="Times New Roman" w:cs="Times New Roman"/>
                <w:kern w:val="0"/>
              </w:rPr>
            </w:pPr>
            <w:r w:rsidRPr="00797DA2">
              <w:rPr>
                <w:rFonts w:ascii="Times New Roman" w:hAnsi="Times New Roman" w:cs="Times New Roman"/>
                <w:kern w:val="0"/>
              </w:rPr>
              <w:t>Above</w:t>
            </w:r>
            <w:r w:rsidR="00065B5B" w:rsidRPr="00797DA2">
              <w:rPr>
                <w:rFonts w:ascii="Times New Roman" w:hAnsi="Times New Roman" w:cs="Times New Roman"/>
                <w:kern w:val="0"/>
              </w:rPr>
              <w:t xml:space="preserve"> </w:t>
            </w:r>
            <w:r w:rsidRPr="00797DA2">
              <w:rPr>
                <w:rFonts w:ascii="Times New Roman" w:hAnsi="Times New Roman" w:cs="Times New Roman"/>
                <w:kern w:val="0"/>
              </w:rPr>
              <w:t>196,000</w:t>
            </w:r>
          </w:p>
        </w:tc>
      </w:tr>
    </w:tbl>
    <w:p w:rsidR="008F7549" w:rsidRPr="00797DA2" w:rsidRDefault="008F7549" w:rsidP="005B595A">
      <w:pPr>
        <w:rPr>
          <w:rFonts w:ascii="Times New Roman" w:hAnsi="Times New Roman" w:cs="Times New Roman"/>
          <w:kern w:val="0"/>
        </w:rPr>
      </w:pPr>
      <w:r w:rsidRPr="00797DA2">
        <w:rPr>
          <w:rFonts w:ascii="Times New Roman" w:hAnsi="Times New Roman" w:cs="Times New Roman"/>
          <w:kern w:val="0"/>
        </w:rPr>
        <w:t>Source:</w:t>
      </w:r>
      <w:r w:rsidR="00065B5B" w:rsidRPr="00797DA2">
        <w:rPr>
          <w:rFonts w:ascii="Times New Roman" w:hAnsi="Times New Roman" w:cs="Times New Roman"/>
          <w:kern w:val="0"/>
        </w:rPr>
        <w:t xml:space="preserve"> </w:t>
      </w:r>
      <w:r w:rsidRPr="00797DA2">
        <w:rPr>
          <w:rFonts w:ascii="Times New Roman" w:hAnsi="Times New Roman" w:cs="Times New Roman"/>
          <w:kern w:val="0"/>
        </w:rPr>
        <w:t>Ministry</w:t>
      </w:r>
      <w:r w:rsidR="00065B5B" w:rsidRPr="00797DA2">
        <w:rPr>
          <w:rFonts w:ascii="Times New Roman" w:hAnsi="Times New Roman" w:cs="Times New Roman"/>
          <w:kern w:val="0"/>
        </w:rPr>
        <w:t xml:space="preserve"> </w:t>
      </w:r>
      <w:r w:rsidRPr="00797DA2">
        <w:rPr>
          <w:rFonts w:ascii="Times New Roman" w:hAnsi="Times New Roman" w:cs="Times New Roman"/>
          <w:kern w:val="0"/>
        </w:rPr>
        <w:t>of</w:t>
      </w:r>
      <w:r w:rsidR="00065B5B" w:rsidRPr="00797DA2">
        <w:rPr>
          <w:rFonts w:ascii="Times New Roman" w:hAnsi="Times New Roman" w:cs="Times New Roman"/>
          <w:kern w:val="0"/>
        </w:rPr>
        <w:t xml:space="preserve"> </w:t>
      </w:r>
      <w:r w:rsidRPr="00797DA2">
        <w:rPr>
          <w:rFonts w:ascii="Times New Roman" w:hAnsi="Times New Roman" w:cs="Times New Roman"/>
          <w:kern w:val="0"/>
        </w:rPr>
        <w:t>the</w:t>
      </w:r>
      <w:r w:rsidR="00065B5B" w:rsidRPr="00797DA2">
        <w:rPr>
          <w:rFonts w:ascii="Times New Roman" w:hAnsi="Times New Roman" w:cs="Times New Roman"/>
          <w:kern w:val="0"/>
        </w:rPr>
        <w:t xml:space="preserve"> </w:t>
      </w:r>
      <w:r w:rsidRPr="00797DA2">
        <w:rPr>
          <w:rFonts w:ascii="Times New Roman" w:hAnsi="Times New Roman" w:cs="Times New Roman"/>
          <w:kern w:val="0"/>
        </w:rPr>
        <w:t>Interior</w:t>
      </w:r>
    </w:p>
    <w:p w:rsidR="00AA5397" w:rsidRPr="00797DA2" w:rsidRDefault="00AA5397">
      <w:pPr>
        <w:widowControl/>
        <w:rPr>
          <w:rFonts w:ascii="Times New Roman" w:hAnsi="Times New Roman" w:cs="Times New Roman"/>
          <w:kern w:val="0"/>
        </w:rPr>
      </w:pPr>
      <w:r w:rsidRPr="00797DA2">
        <w:rPr>
          <w:rFonts w:ascii="Times New Roman" w:hAnsi="Times New Roman" w:cs="Times New Roman"/>
          <w:kern w:val="0"/>
        </w:rPr>
        <w:br w:type="page"/>
      </w:r>
    </w:p>
    <w:p w:rsidR="005B595A" w:rsidRPr="00797DA2" w:rsidRDefault="008F7549" w:rsidP="005B595A">
      <w:pPr>
        <w:pStyle w:val="a3"/>
        <w:rPr>
          <w:rFonts w:ascii="Times New Roman" w:hAnsi="Times New Roman" w:cs="Times New Roman"/>
        </w:rPr>
      </w:pPr>
      <w:bookmarkStart w:id="106" w:name="_Toc478718356"/>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28.16</w:t>
      </w:r>
      <w:r w:rsidR="00065B5B" w:rsidRPr="00797DA2">
        <w:rPr>
          <w:rFonts w:ascii="Times New Roman" w:hAnsi="Times New Roman" w:cs="Times New Roman"/>
        </w:rPr>
        <w:t xml:space="preserve"> </w:t>
      </w:r>
      <w:r w:rsidR="009C1F25" w:rsidRPr="00797DA2">
        <w:rPr>
          <w:rFonts w:ascii="Times New Roman" w:hAnsi="Times New Roman" w:cs="Times New Roman"/>
        </w:rPr>
        <w:t>The</w:t>
      </w:r>
      <w:r w:rsidR="00065B5B" w:rsidRPr="00797DA2">
        <w:rPr>
          <w:rFonts w:ascii="Times New Roman" w:hAnsi="Times New Roman" w:cs="Times New Roman"/>
        </w:rPr>
        <w:t xml:space="preserve"> </w:t>
      </w:r>
      <w:r w:rsidR="00B7480F" w:rsidRPr="00797DA2">
        <w:rPr>
          <w:rFonts w:ascii="Times New Roman" w:hAnsi="Times New Roman" w:cs="Times New Roman"/>
        </w:rPr>
        <w:t>Insured</w:t>
      </w:r>
      <w:r w:rsidR="00065B5B" w:rsidRPr="00797DA2">
        <w:rPr>
          <w:rFonts w:ascii="Times New Roman" w:hAnsi="Times New Roman" w:cs="Times New Roman"/>
        </w:rPr>
        <w:t xml:space="preserve"> </w:t>
      </w:r>
      <w:r w:rsidR="00B7480F" w:rsidRPr="00797DA2">
        <w:rPr>
          <w:rFonts w:ascii="Times New Roman" w:hAnsi="Times New Roman" w:cs="Times New Roman"/>
        </w:rPr>
        <w:t>of</w:t>
      </w:r>
      <w:r w:rsidR="00065B5B" w:rsidRPr="00797DA2">
        <w:rPr>
          <w:rFonts w:ascii="Times New Roman" w:hAnsi="Times New Roman" w:cs="Times New Roman"/>
        </w:rPr>
        <w:t xml:space="preserve"> </w:t>
      </w:r>
      <w:r w:rsidR="00B7480F" w:rsidRPr="00797DA2">
        <w:rPr>
          <w:rFonts w:ascii="Times New Roman" w:hAnsi="Times New Roman" w:cs="Times New Roman"/>
        </w:rPr>
        <w:t>the</w:t>
      </w:r>
      <w:r w:rsidR="00065B5B" w:rsidRPr="00797DA2">
        <w:rPr>
          <w:rFonts w:ascii="Times New Roman" w:hAnsi="Times New Roman" w:cs="Times New Roman"/>
        </w:rPr>
        <w:t xml:space="preserve"> </w:t>
      </w:r>
      <w:r w:rsidR="00B7480F" w:rsidRPr="00797DA2">
        <w:rPr>
          <w:rFonts w:ascii="Times New Roman" w:hAnsi="Times New Roman" w:cs="Times New Roman"/>
        </w:rPr>
        <w:t>National</w:t>
      </w:r>
      <w:r w:rsidR="00065B5B" w:rsidRPr="00797DA2">
        <w:rPr>
          <w:rFonts w:ascii="Times New Roman" w:hAnsi="Times New Roman" w:cs="Times New Roman"/>
        </w:rPr>
        <w:t xml:space="preserve"> </w:t>
      </w:r>
      <w:r w:rsidR="00B7480F" w:rsidRPr="00797DA2">
        <w:rPr>
          <w:rFonts w:ascii="Times New Roman" w:hAnsi="Times New Roman" w:cs="Times New Roman"/>
        </w:rPr>
        <w:t>Pension</w:t>
      </w:r>
      <w:r w:rsidR="00065B5B" w:rsidRPr="00797DA2">
        <w:rPr>
          <w:rFonts w:ascii="Times New Roman" w:hAnsi="Times New Roman" w:cs="Times New Roman"/>
        </w:rPr>
        <w:t xml:space="preserve"> </w:t>
      </w:r>
      <w:r w:rsidR="00B7480F" w:rsidRPr="00797DA2">
        <w:rPr>
          <w:rFonts w:ascii="Times New Roman" w:hAnsi="Times New Roman" w:cs="Times New Roman"/>
        </w:rPr>
        <w:t>Insurance</w:t>
      </w:r>
      <w:bookmarkEnd w:id="106"/>
    </w:p>
    <w:p w:rsidR="005B595A" w:rsidRPr="00797DA2" w:rsidRDefault="008F7549" w:rsidP="008F7549">
      <w:pPr>
        <w:wordWrap w:val="0"/>
        <w:jc w:val="right"/>
        <w:rPr>
          <w:rFonts w:ascii="Times New Roman" w:hAnsi="Times New Roman" w:cs="Times New Roman"/>
          <w:kern w:val="0"/>
        </w:rPr>
      </w:pPr>
      <w:r w:rsidRPr="00797DA2">
        <w:rPr>
          <w:rFonts w:ascii="Times New Roman" w:hAnsi="Times New Roman" w:cs="Times New Roman"/>
          <w:kern w:val="0"/>
        </w:rPr>
        <w:t>Unit:</w:t>
      </w:r>
      <w:r w:rsidR="00065B5B" w:rsidRPr="00797DA2">
        <w:rPr>
          <w:rFonts w:ascii="Times New Roman" w:hAnsi="Times New Roman" w:cs="Times New Roman"/>
          <w:kern w:val="0"/>
        </w:rPr>
        <w:t xml:space="preserve"> </w:t>
      </w:r>
      <w:r w:rsidRPr="00797DA2">
        <w:rPr>
          <w:rFonts w:ascii="Times New Roman" w:hAnsi="Times New Roman" w:cs="Times New Roman"/>
          <w:kern w:val="0"/>
        </w:rPr>
        <w:t>Person</w:t>
      </w:r>
    </w:p>
    <w:tbl>
      <w:tblPr>
        <w:tblW w:w="8364" w:type="dxa"/>
        <w:tblInd w:w="28" w:type="dxa"/>
        <w:tblLayout w:type="fixed"/>
        <w:tblCellMar>
          <w:left w:w="28" w:type="dxa"/>
          <w:right w:w="28" w:type="dxa"/>
        </w:tblCellMar>
        <w:tblLook w:val="04A0" w:firstRow="1" w:lastRow="0" w:firstColumn="1" w:lastColumn="0" w:noHBand="0" w:noVBand="1"/>
      </w:tblPr>
      <w:tblGrid>
        <w:gridCol w:w="850"/>
        <w:gridCol w:w="1502"/>
        <w:gridCol w:w="1503"/>
        <w:gridCol w:w="1503"/>
        <w:gridCol w:w="1503"/>
        <w:gridCol w:w="1503"/>
      </w:tblGrid>
      <w:tr w:rsidR="006D3F0D" w:rsidRPr="00797DA2" w:rsidTr="006D3F0D">
        <w:trPr>
          <w:trHeight w:val="360"/>
        </w:trPr>
        <w:tc>
          <w:tcPr>
            <w:tcW w:w="850" w:type="dxa"/>
            <w:vMerge w:val="restart"/>
            <w:tcBorders>
              <w:top w:val="single" w:sz="4" w:space="0" w:color="auto"/>
              <w:bottom w:val="single" w:sz="4" w:space="0" w:color="auto"/>
              <w:right w:val="single" w:sz="4" w:space="0" w:color="auto"/>
            </w:tcBorders>
            <w:shd w:val="clear" w:color="auto" w:fill="auto"/>
            <w:vAlign w:val="center"/>
            <w:hideMark/>
          </w:tcPr>
          <w:p w:rsidR="006D3F0D" w:rsidRPr="00797DA2" w:rsidRDefault="008F7549" w:rsidP="005B595A">
            <w:pPr>
              <w:widowControl/>
              <w:jc w:val="center"/>
              <w:rPr>
                <w:rFonts w:ascii="Times New Roman" w:hAnsi="Times New Roman" w:cs="Times New Roman"/>
                <w:kern w:val="0"/>
              </w:rPr>
            </w:pPr>
            <w:r w:rsidRPr="00797DA2">
              <w:rPr>
                <w:rFonts w:ascii="Times New Roman" w:hAnsi="Times New Roman" w:cs="Times New Roman"/>
                <w:kern w:val="0"/>
              </w:rPr>
              <w:t>Year</w:t>
            </w:r>
          </w:p>
        </w:tc>
        <w:tc>
          <w:tcPr>
            <w:tcW w:w="1502" w:type="dxa"/>
            <w:vMerge w:val="restart"/>
            <w:tcBorders>
              <w:top w:val="single" w:sz="4" w:space="0" w:color="auto"/>
              <w:left w:val="nil"/>
              <w:right w:val="single" w:sz="4" w:space="0" w:color="auto"/>
            </w:tcBorders>
            <w:shd w:val="clear" w:color="auto" w:fill="auto"/>
            <w:vAlign w:val="center"/>
            <w:hideMark/>
          </w:tcPr>
          <w:p w:rsidR="006D3F0D" w:rsidRPr="00797DA2" w:rsidRDefault="008F7549" w:rsidP="005B595A">
            <w:pPr>
              <w:jc w:val="center"/>
              <w:rPr>
                <w:rFonts w:ascii="Times New Roman" w:hAnsi="Times New Roman" w:cs="Times New Roman"/>
                <w:kern w:val="0"/>
              </w:rPr>
            </w:pPr>
            <w:r w:rsidRPr="00797DA2">
              <w:rPr>
                <w:rFonts w:ascii="Times New Roman" w:hAnsi="Times New Roman" w:cs="Times New Roman"/>
                <w:kern w:val="0"/>
              </w:rPr>
              <w:t>Total</w:t>
            </w:r>
            <w:r w:rsidR="00065B5B" w:rsidRPr="00797DA2">
              <w:rPr>
                <w:rFonts w:ascii="Times New Roman" w:hAnsi="Times New Roman" w:cs="Times New Roman"/>
                <w:kern w:val="0"/>
              </w:rPr>
              <w:t xml:space="preserve"> </w:t>
            </w:r>
            <w:r w:rsidRPr="00797DA2">
              <w:rPr>
                <w:rFonts w:ascii="Times New Roman" w:hAnsi="Times New Roman" w:cs="Times New Roman"/>
                <w:kern w:val="0"/>
              </w:rPr>
              <w:t>Insured</w:t>
            </w:r>
          </w:p>
        </w:tc>
        <w:tc>
          <w:tcPr>
            <w:tcW w:w="6012" w:type="dxa"/>
            <w:gridSpan w:val="4"/>
            <w:tcBorders>
              <w:top w:val="single" w:sz="4" w:space="0" w:color="auto"/>
              <w:left w:val="nil"/>
              <w:bottom w:val="single" w:sz="4" w:space="0" w:color="auto"/>
            </w:tcBorders>
          </w:tcPr>
          <w:p w:rsidR="006D3F0D" w:rsidRPr="00797DA2" w:rsidRDefault="008F7549" w:rsidP="008F7549">
            <w:pPr>
              <w:widowControl/>
              <w:jc w:val="center"/>
              <w:rPr>
                <w:rFonts w:ascii="Times New Roman" w:hAnsi="Times New Roman" w:cs="Times New Roman"/>
                <w:kern w:val="0"/>
              </w:rPr>
            </w:pPr>
            <w:r w:rsidRPr="00797DA2">
              <w:rPr>
                <w:rFonts w:ascii="Times New Roman" w:hAnsi="Times New Roman" w:cs="Times New Roman"/>
                <w:kern w:val="0"/>
              </w:rPr>
              <w:t>Person</w:t>
            </w:r>
            <w:r w:rsidR="00065B5B" w:rsidRPr="00797DA2">
              <w:rPr>
                <w:rFonts w:ascii="Times New Roman" w:hAnsi="Times New Roman" w:cs="Times New Roman"/>
                <w:kern w:val="0"/>
              </w:rPr>
              <w:t xml:space="preserve"> </w:t>
            </w:r>
            <w:r w:rsidRPr="00797DA2">
              <w:rPr>
                <w:rFonts w:ascii="Times New Roman" w:hAnsi="Times New Roman" w:cs="Times New Roman"/>
                <w:kern w:val="0"/>
              </w:rPr>
              <w:t>with</w:t>
            </w:r>
            <w:r w:rsidR="00065B5B" w:rsidRPr="00797DA2">
              <w:rPr>
                <w:rFonts w:ascii="Times New Roman" w:hAnsi="Times New Roman" w:cs="Times New Roman"/>
                <w:kern w:val="0"/>
              </w:rPr>
              <w:t xml:space="preserve"> </w:t>
            </w:r>
            <w:r w:rsidRPr="00797DA2">
              <w:rPr>
                <w:rFonts w:ascii="Times New Roman" w:hAnsi="Times New Roman" w:cs="Times New Roman"/>
                <w:kern w:val="0"/>
              </w:rPr>
              <w:t>Disability</w:t>
            </w:r>
          </w:p>
        </w:tc>
      </w:tr>
      <w:tr w:rsidR="006D3F0D" w:rsidRPr="00797DA2" w:rsidTr="006D3F0D">
        <w:trPr>
          <w:trHeight w:val="360"/>
        </w:trPr>
        <w:tc>
          <w:tcPr>
            <w:tcW w:w="850" w:type="dxa"/>
            <w:vMerge/>
            <w:tcBorders>
              <w:top w:val="single" w:sz="4" w:space="0" w:color="auto"/>
              <w:bottom w:val="single" w:sz="4" w:space="0" w:color="auto"/>
              <w:right w:val="single" w:sz="4" w:space="0" w:color="auto"/>
            </w:tcBorders>
            <w:vAlign w:val="center"/>
            <w:hideMark/>
          </w:tcPr>
          <w:p w:rsidR="006D3F0D" w:rsidRPr="00797DA2" w:rsidRDefault="006D3F0D" w:rsidP="006D3F0D">
            <w:pPr>
              <w:widowControl/>
              <w:rPr>
                <w:rFonts w:ascii="Times New Roman" w:hAnsi="Times New Roman" w:cs="Times New Roman"/>
                <w:kern w:val="0"/>
              </w:rPr>
            </w:pPr>
          </w:p>
        </w:tc>
        <w:tc>
          <w:tcPr>
            <w:tcW w:w="1502" w:type="dxa"/>
            <w:vMerge/>
            <w:tcBorders>
              <w:left w:val="nil"/>
              <w:bottom w:val="single" w:sz="4" w:space="0" w:color="auto"/>
              <w:right w:val="single" w:sz="4" w:space="0" w:color="auto"/>
            </w:tcBorders>
            <w:shd w:val="clear" w:color="auto" w:fill="auto"/>
            <w:vAlign w:val="center"/>
            <w:hideMark/>
          </w:tcPr>
          <w:p w:rsidR="006D3F0D" w:rsidRPr="00797DA2" w:rsidRDefault="006D3F0D" w:rsidP="006D3F0D">
            <w:pPr>
              <w:widowControl/>
              <w:jc w:val="center"/>
              <w:rPr>
                <w:rFonts w:ascii="Times New Roman" w:hAnsi="Times New Roman" w:cs="Times New Roman"/>
                <w:kern w:val="0"/>
              </w:rPr>
            </w:pPr>
          </w:p>
        </w:tc>
        <w:tc>
          <w:tcPr>
            <w:tcW w:w="1503" w:type="dxa"/>
            <w:tcBorders>
              <w:top w:val="single" w:sz="4" w:space="0" w:color="auto"/>
              <w:left w:val="nil"/>
              <w:bottom w:val="single" w:sz="4" w:space="0" w:color="auto"/>
              <w:right w:val="single" w:sz="4" w:space="0" w:color="auto"/>
            </w:tcBorders>
            <w:shd w:val="clear" w:color="auto" w:fill="auto"/>
            <w:vAlign w:val="center"/>
          </w:tcPr>
          <w:p w:rsidR="006D3F0D" w:rsidRPr="00797DA2" w:rsidRDefault="008F7549" w:rsidP="006D3F0D">
            <w:pPr>
              <w:widowControl/>
              <w:jc w:val="center"/>
              <w:rPr>
                <w:rFonts w:ascii="Times New Roman" w:hAnsi="Times New Roman" w:cs="Times New Roman"/>
                <w:kern w:val="0"/>
              </w:rPr>
            </w:pPr>
            <w:r w:rsidRPr="00797DA2">
              <w:rPr>
                <w:rFonts w:ascii="Times New Roman" w:hAnsi="Times New Roman" w:cs="Times New Roman"/>
                <w:kern w:val="0"/>
              </w:rPr>
              <w:t>Subtotal</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F0D" w:rsidRPr="00797DA2" w:rsidRDefault="009C1F25"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Severe</w:t>
            </w:r>
            <w:r w:rsidR="00065B5B" w:rsidRPr="00797DA2">
              <w:rPr>
                <w:rFonts w:ascii="Times New Roman" w:hAnsi="Times New Roman" w:cs="Times New Roman"/>
                <w:kern w:val="0"/>
              </w:rPr>
              <w:t xml:space="preserve"> </w:t>
            </w:r>
            <w:r w:rsidR="00B7480F" w:rsidRPr="00797DA2">
              <w:rPr>
                <w:rFonts w:ascii="Times New Roman" w:hAnsi="Times New Roman" w:cs="Times New Roman"/>
                <w:kern w:val="0"/>
              </w:rPr>
              <w:t>and</w:t>
            </w:r>
            <w:r w:rsidR="00065B5B" w:rsidRPr="00797DA2">
              <w:rPr>
                <w:rFonts w:ascii="Times New Roman" w:hAnsi="Times New Roman" w:cs="Times New Roman"/>
                <w:kern w:val="0"/>
              </w:rPr>
              <w:t xml:space="preserve"> </w:t>
            </w:r>
            <w:r w:rsidR="00B7480F" w:rsidRPr="00797DA2">
              <w:rPr>
                <w:rFonts w:ascii="Times New Roman" w:hAnsi="Times New Roman" w:cs="Times New Roman"/>
                <w:kern w:val="0"/>
              </w:rPr>
              <w:t>above</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F0D" w:rsidRPr="00797DA2" w:rsidRDefault="008F7549" w:rsidP="006D3F0D">
            <w:pPr>
              <w:widowControl/>
              <w:jc w:val="center"/>
              <w:rPr>
                <w:rFonts w:ascii="Times New Roman" w:hAnsi="Times New Roman" w:cs="Times New Roman"/>
                <w:kern w:val="0"/>
              </w:rPr>
            </w:pPr>
            <w:r w:rsidRPr="00797DA2">
              <w:rPr>
                <w:rFonts w:ascii="Times New Roman" w:hAnsi="Times New Roman" w:cs="Times New Roman"/>
                <w:kern w:val="0"/>
              </w:rPr>
              <w:t>Moderate</w:t>
            </w:r>
          </w:p>
        </w:tc>
        <w:tc>
          <w:tcPr>
            <w:tcW w:w="1503" w:type="dxa"/>
            <w:tcBorders>
              <w:top w:val="single" w:sz="4" w:space="0" w:color="auto"/>
              <w:left w:val="single" w:sz="4" w:space="0" w:color="auto"/>
              <w:bottom w:val="single" w:sz="4" w:space="0" w:color="auto"/>
            </w:tcBorders>
            <w:shd w:val="clear" w:color="auto" w:fill="auto"/>
            <w:noWrap/>
            <w:vAlign w:val="center"/>
            <w:hideMark/>
          </w:tcPr>
          <w:p w:rsidR="006D3F0D" w:rsidRPr="00797DA2" w:rsidRDefault="008F7549" w:rsidP="006D3F0D">
            <w:pPr>
              <w:widowControl/>
              <w:jc w:val="center"/>
              <w:rPr>
                <w:rFonts w:ascii="Times New Roman" w:hAnsi="Times New Roman" w:cs="Times New Roman"/>
                <w:kern w:val="0"/>
              </w:rPr>
            </w:pPr>
            <w:r w:rsidRPr="00797DA2">
              <w:rPr>
                <w:rFonts w:ascii="Times New Roman" w:hAnsi="Times New Roman" w:cs="Times New Roman"/>
                <w:kern w:val="0"/>
              </w:rPr>
              <w:t>Mild</w:t>
            </w:r>
          </w:p>
        </w:tc>
      </w:tr>
      <w:tr w:rsidR="006D3F0D" w:rsidRPr="00797DA2" w:rsidTr="006D3F0D">
        <w:trPr>
          <w:trHeight w:val="360"/>
        </w:trPr>
        <w:tc>
          <w:tcPr>
            <w:tcW w:w="850" w:type="dxa"/>
            <w:tcBorders>
              <w:top w:val="nil"/>
              <w:bottom w:val="single" w:sz="4" w:space="0" w:color="auto"/>
              <w:right w:val="single" w:sz="4" w:space="0" w:color="auto"/>
            </w:tcBorders>
            <w:shd w:val="clear" w:color="auto" w:fill="auto"/>
            <w:noWrap/>
            <w:vAlign w:val="center"/>
            <w:hideMark/>
          </w:tcPr>
          <w:p w:rsidR="006D3F0D" w:rsidRPr="00797DA2" w:rsidRDefault="006D3F0D" w:rsidP="006D3F0D">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1502" w:type="dxa"/>
            <w:tcBorders>
              <w:top w:val="nil"/>
              <w:left w:val="nil"/>
              <w:bottom w:val="single" w:sz="4" w:space="0" w:color="auto"/>
              <w:right w:val="single" w:sz="4" w:space="0" w:color="auto"/>
            </w:tcBorders>
            <w:shd w:val="clear" w:color="auto" w:fill="auto"/>
            <w:noWrap/>
            <w:vAlign w:val="center"/>
            <w:hideMark/>
          </w:tcPr>
          <w:p w:rsidR="006D3F0D" w:rsidRPr="00797DA2" w:rsidRDefault="006D3F0D" w:rsidP="006D3F0D">
            <w:pPr>
              <w:widowControl/>
              <w:jc w:val="center"/>
              <w:rPr>
                <w:rFonts w:ascii="Times New Roman" w:hAnsi="Times New Roman" w:cs="Times New Roman"/>
                <w:kern w:val="0"/>
              </w:rPr>
            </w:pPr>
            <w:r w:rsidRPr="00797DA2">
              <w:rPr>
                <w:rFonts w:ascii="Times New Roman" w:hAnsi="Times New Roman" w:cs="Times New Roman"/>
                <w:kern w:val="0"/>
              </w:rPr>
              <w:t>3,783,731</w:t>
            </w:r>
          </w:p>
        </w:tc>
        <w:tc>
          <w:tcPr>
            <w:tcW w:w="1503" w:type="dxa"/>
            <w:tcBorders>
              <w:top w:val="single" w:sz="4" w:space="0" w:color="auto"/>
              <w:left w:val="nil"/>
              <w:bottom w:val="single" w:sz="4" w:space="0" w:color="auto"/>
              <w:right w:val="single" w:sz="4" w:space="0" w:color="auto"/>
            </w:tcBorders>
            <w:shd w:val="clear" w:color="auto" w:fill="auto"/>
            <w:vAlign w:val="center"/>
          </w:tcPr>
          <w:p w:rsidR="006D3F0D" w:rsidRPr="00797DA2" w:rsidRDefault="006D3F0D" w:rsidP="006D3F0D">
            <w:pPr>
              <w:widowControl/>
              <w:jc w:val="center"/>
              <w:rPr>
                <w:rFonts w:ascii="Times New Roman" w:hAnsi="Times New Roman" w:cs="Times New Roman"/>
                <w:kern w:val="0"/>
              </w:rPr>
            </w:pPr>
            <w:r w:rsidRPr="00797DA2">
              <w:rPr>
                <w:rFonts w:ascii="Times New Roman" w:hAnsi="Times New Roman" w:cs="Times New Roman"/>
                <w:kern w:val="0"/>
              </w:rPr>
              <w:t>250,688</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F0D" w:rsidRPr="00797DA2" w:rsidRDefault="006D3F0D" w:rsidP="006D3F0D">
            <w:pPr>
              <w:widowControl/>
              <w:jc w:val="center"/>
              <w:rPr>
                <w:rFonts w:ascii="Times New Roman" w:hAnsi="Times New Roman" w:cs="Times New Roman"/>
                <w:kern w:val="0"/>
              </w:rPr>
            </w:pPr>
            <w:r w:rsidRPr="00797DA2">
              <w:rPr>
                <w:rFonts w:ascii="Times New Roman" w:hAnsi="Times New Roman" w:cs="Times New Roman"/>
                <w:kern w:val="0"/>
              </w:rPr>
              <w:t>97,956</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F0D" w:rsidRPr="00797DA2" w:rsidRDefault="006D3F0D" w:rsidP="006D3F0D">
            <w:pPr>
              <w:widowControl/>
              <w:jc w:val="center"/>
              <w:rPr>
                <w:rFonts w:ascii="Times New Roman" w:hAnsi="Times New Roman" w:cs="Times New Roman"/>
                <w:kern w:val="0"/>
              </w:rPr>
            </w:pPr>
            <w:r w:rsidRPr="00797DA2">
              <w:rPr>
                <w:rFonts w:ascii="Times New Roman" w:hAnsi="Times New Roman" w:cs="Times New Roman"/>
                <w:kern w:val="0"/>
              </w:rPr>
              <w:t>82,583</w:t>
            </w:r>
          </w:p>
        </w:tc>
        <w:tc>
          <w:tcPr>
            <w:tcW w:w="1503" w:type="dxa"/>
            <w:tcBorders>
              <w:top w:val="single" w:sz="4" w:space="0" w:color="auto"/>
              <w:left w:val="single" w:sz="4" w:space="0" w:color="auto"/>
              <w:bottom w:val="single" w:sz="4" w:space="0" w:color="auto"/>
            </w:tcBorders>
            <w:shd w:val="clear" w:color="auto" w:fill="auto"/>
            <w:noWrap/>
            <w:vAlign w:val="center"/>
            <w:hideMark/>
          </w:tcPr>
          <w:p w:rsidR="006D3F0D" w:rsidRPr="00797DA2" w:rsidRDefault="006D3F0D" w:rsidP="006D3F0D">
            <w:pPr>
              <w:widowControl/>
              <w:jc w:val="center"/>
              <w:rPr>
                <w:rFonts w:ascii="Times New Roman" w:hAnsi="Times New Roman" w:cs="Times New Roman"/>
                <w:kern w:val="0"/>
              </w:rPr>
            </w:pPr>
            <w:r w:rsidRPr="00797DA2">
              <w:rPr>
                <w:rFonts w:ascii="Times New Roman" w:hAnsi="Times New Roman" w:cs="Times New Roman"/>
                <w:kern w:val="0"/>
              </w:rPr>
              <w:t>70,149</w:t>
            </w:r>
          </w:p>
        </w:tc>
      </w:tr>
      <w:tr w:rsidR="006D3F0D" w:rsidRPr="00797DA2" w:rsidTr="006D3F0D">
        <w:trPr>
          <w:trHeight w:val="360"/>
        </w:trPr>
        <w:tc>
          <w:tcPr>
            <w:tcW w:w="850" w:type="dxa"/>
            <w:tcBorders>
              <w:top w:val="nil"/>
              <w:bottom w:val="single" w:sz="4" w:space="0" w:color="auto"/>
              <w:right w:val="single" w:sz="4" w:space="0" w:color="auto"/>
            </w:tcBorders>
            <w:shd w:val="clear" w:color="auto" w:fill="auto"/>
            <w:noWrap/>
            <w:vAlign w:val="center"/>
            <w:hideMark/>
          </w:tcPr>
          <w:p w:rsidR="006D3F0D" w:rsidRPr="00797DA2" w:rsidRDefault="006D3F0D" w:rsidP="006D3F0D">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1502" w:type="dxa"/>
            <w:tcBorders>
              <w:top w:val="nil"/>
              <w:left w:val="nil"/>
              <w:bottom w:val="single" w:sz="4" w:space="0" w:color="auto"/>
              <w:right w:val="single" w:sz="4" w:space="0" w:color="auto"/>
            </w:tcBorders>
            <w:shd w:val="clear" w:color="auto" w:fill="auto"/>
            <w:noWrap/>
            <w:vAlign w:val="center"/>
            <w:hideMark/>
          </w:tcPr>
          <w:p w:rsidR="006D3F0D" w:rsidRPr="00797DA2" w:rsidRDefault="006D3F0D" w:rsidP="006D3F0D">
            <w:pPr>
              <w:widowControl/>
              <w:jc w:val="center"/>
              <w:rPr>
                <w:rFonts w:ascii="Times New Roman" w:hAnsi="Times New Roman" w:cs="Times New Roman"/>
                <w:kern w:val="0"/>
              </w:rPr>
            </w:pPr>
            <w:r w:rsidRPr="00797DA2">
              <w:rPr>
                <w:rFonts w:ascii="Times New Roman" w:hAnsi="Times New Roman" w:cs="Times New Roman"/>
                <w:kern w:val="0"/>
              </w:rPr>
              <w:t>3,725,626</w:t>
            </w:r>
          </w:p>
        </w:tc>
        <w:tc>
          <w:tcPr>
            <w:tcW w:w="1503" w:type="dxa"/>
            <w:tcBorders>
              <w:top w:val="single" w:sz="4" w:space="0" w:color="auto"/>
              <w:left w:val="nil"/>
              <w:bottom w:val="single" w:sz="4" w:space="0" w:color="auto"/>
              <w:right w:val="single" w:sz="4" w:space="0" w:color="auto"/>
            </w:tcBorders>
            <w:shd w:val="clear" w:color="auto" w:fill="auto"/>
            <w:vAlign w:val="center"/>
          </w:tcPr>
          <w:p w:rsidR="006D3F0D" w:rsidRPr="00797DA2" w:rsidRDefault="006D3F0D" w:rsidP="006D3F0D">
            <w:pPr>
              <w:widowControl/>
              <w:jc w:val="center"/>
              <w:rPr>
                <w:rFonts w:ascii="Times New Roman" w:hAnsi="Times New Roman" w:cs="Times New Roman"/>
                <w:kern w:val="0"/>
              </w:rPr>
            </w:pPr>
            <w:r w:rsidRPr="00797DA2">
              <w:rPr>
                <w:rFonts w:ascii="Times New Roman" w:hAnsi="Times New Roman" w:cs="Times New Roman"/>
                <w:kern w:val="0"/>
              </w:rPr>
              <w:t>248,294</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F0D" w:rsidRPr="00797DA2" w:rsidRDefault="006D3F0D" w:rsidP="006D3F0D">
            <w:pPr>
              <w:widowControl/>
              <w:jc w:val="center"/>
              <w:rPr>
                <w:rFonts w:ascii="Times New Roman" w:hAnsi="Times New Roman" w:cs="Times New Roman"/>
                <w:kern w:val="0"/>
              </w:rPr>
            </w:pPr>
            <w:r w:rsidRPr="00797DA2">
              <w:rPr>
                <w:rFonts w:ascii="Times New Roman" w:hAnsi="Times New Roman" w:cs="Times New Roman"/>
                <w:kern w:val="0"/>
              </w:rPr>
              <w:t>99,120</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F0D" w:rsidRPr="00797DA2" w:rsidRDefault="006D3F0D" w:rsidP="006D3F0D">
            <w:pPr>
              <w:widowControl/>
              <w:jc w:val="center"/>
              <w:rPr>
                <w:rFonts w:ascii="Times New Roman" w:hAnsi="Times New Roman" w:cs="Times New Roman"/>
                <w:kern w:val="0"/>
              </w:rPr>
            </w:pPr>
            <w:r w:rsidRPr="00797DA2">
              <w:rPr>
                <w:rFonts w:ascii="Times New Roman" w:hAnsi="Times New Roman" w:cs="Times New Roman"/>
                <w:kern w:val="0"/>
              </w:rPr>
              <w:t>80,608</w:t>
            </w:r>
          </w:p>
        </w:tc>
        <w:tc>
          <w:tcPr>
            <w:tcW w:w="1503" w:type="dxa"/>
            <w:tcBorders>
              <w:top w:val="single" w:sz="4" w:space="0" w:color="auto"/>
              <w:left w:val="single" w:sz="4" w:space="0" w:color="auto"/>
              <w:bottom w:val="single" w:sz="4" w:space="0" w:color="auto"/>
            </w:tcBorders>
            <w:shd w:val="clear" w:color="auto" w:fill="auto"/>
            <w:noWrap/>
            <w:vAlign w:val="center"/>
            <w:hideMark/>
          </w:tcPr>
          <w:p w:rsidR="006D3F0D" w:rsidRPr="00797DA2" w:rsidRDefault="006D3F0D" w:rsidP="006D3F0D">
            <w:pPr>
              <w:widowControl/>
              <w:jc w:val="center"/>
              <w:rPr>
                <w:rFonts w:ascii="Times New Roman" w:hAnsi="Times New Roman" w:cs="Times New Roman"/>
                <w:kern w:val="0"/>
              </w:rPr>
            </w:pPr>
            <w:r w:rsidRPr="00797DA2">
              <w:rPr>
                <w:rFonts w:ascii="Times New Roman" w:hAnsi="Times New Roman" w:cs="Times New Roman"/>
                <w:kern w:val="0"/>
              </w:rPr>
              <w:t>68,566</w:t>
            </w:r>
          </w:p>
        </w:tc>
      </w:tr>
      <w:tr w:rsidR="006D3F0D" w:rsidRPr="00797DA2" w:rsidTr="006D3F0D">
        <w:trPr>
          <w:trHeight w:val="360"/>
        </w:trPr>
        <w:tc>
          <w:tcPr>
            <w:tcW w:w="850" w:type="dxa"/>
            <w:tcBorders>
              <w:top w:val="nil"/>
              <w:bottom w:val="single" w:sz="4" w:space="0" w:color="auto"/>
              <w:right w:val="single" w:sz="4" w:space="0" w:color="auto"/>
            </w:tcBorders>
            <w:shd w:val="clear" w:color="auto" w:fill="auto"/>
            <w:noWrap/>
            <w:vAlign w:val="center"/>
            <w:hideMark/>
          </w:tcPr>
          <w:p w:rsidR="006D3F0D" w:rsidRPr="00797DA2" w:rsidRDefault="006D3F0D" w:rsidP="006D3F0D">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1502" w:type="dxa"/>
            <w:tcBorders>
              <w:top w:val="nil"/>
              <w:left w:val="nil"/>
              <w:bottom w:val="single" w:sz="4" w:space="0" w:color="auto"/>
              <w:right w:val="single" w:sz="4" w:space="0" w:color="auto"/>
            </w:tcBorders>
            <w:shd w:val="clear" w:color="auto" w:fill="auto"/>
            <w:noWrap/>
            <w:vAlign w:val="center"/>
            <w:hideMark/>
          </w:tcPr>
          <w:p w:rsidR="006D3F0D" w:rsidRPr="00797DA2" w:rsidRDefault="006D3F0D" w:rsidP="006D3F0D">
            <w:pPr>
              <w:widowControl/>
              <w:jc w:val="center"/>
              <w:rPr>
                <w:rFonts w:ascii="Times New Roman" w:hAnsi="Times New Roman" w:cs="Times New Roman"/>
                <w:kern w:val="0"/>
              </w:rPr>
            </w:pPr>
            <w:r w:rsidRPr="00797DA2">
              <w:rPr>
                <w:rFonts w:ascii="Times New Roman" w:hAnsi="Times New Roman" w:cs="Times New Roman"/>
                <w:kern w:val="0"/>
              </w:rPr>
              <w:t>3,677,601</w:t>
            </w:r>
          </w:p>
        </w:tc>
        <w:tc>
          <w:tcPr>
            <w:tcW w:w="1503" w:type="dxa"/>
            <w:tcBorders>
              <w:top w:val="single" w:sz="4" w:space="0" w:color="auto"/>
              <w:left w:val="nil"/>
              <w:bottom w:val="single" w:sz="4" w:space="0" w:color="auto"/>
              <w:right w:val="single" w:sz="4" w:space="0" w:color="auto"/>
            </w:tcBorders>
            <w:shd w:val="clear" w:color="auto" w:fill="auto"/>
            <w:vAlign w:val="center"/>
          </w:tcPr>
          <w:p w:rsidR="006D3F0D" w:rsidRPr="00797DA2" w:rsidRDefault="006D3F0D" w:rsidP="006D3F0D">
            <w:pPr>
              <w:widowControl/>
              <w:jc w:val="center"/>
              <w:rPr>
                <w:rFonts w:ascii="Times New Roman" w:hAnsi="Times New Roman" w:cs="Times New Roman"/>
                <w:kern w:val="0"/>
              </w:rPr>
            </w:pPr>
            <w:r w:rsidRPr="00797DA2">
              <w:rPr>
                <w:rFonts w:ascii="Times New Roman" w:hAnsi="Times New Roman" w:cs="Times New Roman"/>
                <w:kern w:val="0"/>
              </w:rPr>
              <w:t>246,392</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F0D" w:rsidRPr="00797DA2" w:rsidRDefault="006D3F0D" w:rsidP="006D3F0D">
            <w:pPr>
              <w:widowControl/>
              <w:jc w:val="center"/>
              <w:rPr>
                <w:rFonts w:ascii="Times New Roman" w:hAnsi="Times New Roman" w:cs="Times New Roman"/>
                <w:kern w:val="0"/>
              </w:rPr>
            </w:pPr>
            <w:r w:rsidRPr="00797DA2">
              <w:rPr>
                <w:rFonts w:ascii="Times New Roman" w:hAnsi="Times New Roman" w:cs="Times New Roman"/>
                <w:kern w:val="0"/>
              </w:rPr>
              <w:t>100,335</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F0D" w:rsidRPr="00797DA2" w:rsidRDefault="006D3F0D" w:rsidP="006D3F0D">
            <w:pPr>
              <w:widowControl/>
              <w:jc w:val="center"/>
              <w:rPr>
                <w:rFonts w:ascii="Times New Roman" w:hAnsi="Times New Roman" w:cs="Times New Roman"/>
                <w:kern w:val="0"/>
              </w:rPr>
            </w:pPr>
            <w:r w:rsidRPr="00797DA2">
              <w:rPr>
                <w:rFonts w:ascii="Times New Roman" w:hAnsi="Times New Roman" w:cs="Times New Roman"/>
                <w:kern w:val="0"/>
              </w:rPr>
              <w:t>78,657</w:t>
            </w:r>
          </w:p>
        </w:tc>
        <w:tc>
          <w:tcPr>
            <w:tcW w:w="1503" w:type="dxa"/>
            <w:tcBorders>
              <w:top w:val="single" w:sz="4" w:space="0" w:color="auto"/>
              <w:left w:val="single" w:sz="4" w:space="0" w:color="auto"/>
              <w:bottom w:val="single" w:sz="4" w:space="0" w:color="auto"/>
            </w:tcBorders>
            <w:shd w:val="clear" w:color="auto" w:fill="auto"/>
            <w:noWrap/>
            <w:vAlign w:val="center"/>
            <w:hideMark/>
          </w:tcPr>
          <w:p w:rsidR="006D3F0D" w:rsidRPr="00797DA2" w:rsidRDefault="006D3F0D" w:rsidP="006D3F0D">
            <w:pPr>
              <w:widowControl/>
              <w:jc w:val="center"/>
              <w:rPr>
                <w:rFonts w:ascii="Times New Roman" w:hAnsi="Times New Roman" w:cs="Times New Roman"/>
                <w:kern w:val="0"/>
              </w:rPr>
            </w:pPr>
            <w:r w:rsidRPr="00797DA2">
              <w:rPr>
                <w:rFonts w:ascii="Times New Roman" w:hAnsi="Times New Roman" w:cs="Times New Roman"/>
                <w:kern w:val="0"/>
              </w:rPr>
              <w:t>67,400</w:t>
            </w:r>
          </w:p>
        </w:tc>
      </w:tr>
      <w:tr w:rsidR="006D3F0D" w:rsidRPr="00797DA2" w:rsidTr="006D3F0D">
        <w:trPr>
          <w:trHeight w:val="360"/>
        </w:trPr>
        <w:tc>
          <w:tcPr>
            <w:tcW w:w="850" w:type="dxa"/>
            <w:tcBorders>
              <w:top w:val="nil"/>
              <w:bottom w:val="single" w:sz="4" w:space="0" w:color="auto"/>
              <w:right w:val="single" w:sz="4" w:space="0" w:color="auto"/>
            </w:tcBorders>
            <w:shd w:val="clear" w:color="auto" w:fill="auto"/>
            <w:noWrap/>
            <w:vAlign w:val="center"/>
            <w:hideMark/>
          </w:tcPr>
          <w:p w:rsidR="006D3F0D" w:rsidRPr="00797DA2" w:rsidRDefault="006D3F0D" w:rsidP="006D3F0D">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1502" w:type="dxa"/>
            <w:tcBorders>
              <w:top w:val="nil"/>
              <w:left w:val="nil"/>
              <w:bottom w:val="single" w:sz="4" w:space="0" w:color="auto"/>
              <w:right w:val="single" w:sz="4" w:space="0" w:color="auto"/>
            </w:tcBorders>
            <w:shd w:val="clear" w:color="auto" w:fill="auto"/>
            <w:noWrap/>
            <w:vAlign w:val="center"/>
            <w:hideMark/>
          </w:tcPr>
          <w:p w:rsidR="006D3F0D" w:rsidRPr="00797DA2" w:rsidRDefault="006D3F0D" w:rsidP="006D3F0D">
            <w:pPr>
              <w:widowControl/>
              <w:jc w:val="center"/>
              <w:rPr>
                <w:rFonts w:ascii="Times New Roman" w:hAnsi="Times New Roman" w:cs="Times New Roman"/>
                <w:kern w:val="0"/>
              </w:rPr>
            </w:pPr>
            <w:r w:rsidRPr="00797DA2">
              <w:rPr>
                <w:rFonts w:ascii="Times New Roman" w:hAnsi="Times New Roman" w:cs="Times New Roman"/>
                <w:kern w:val="0"/>
              </w:rPr>
              <w:t>3,584,020</w:t>
            </w:r>
          </w:p>
        </w:tc>
        <w:tc>
          <w:tcPr>
            <w:tcW w:w="1503" w:type="dxa"/>
            <w:tcBorders>
              <w:top w:val="single" w:sz="4" w:space="0" w:color="auto"/>
              <w:left w:val="nil"/>
              <w:bottom w:val="single" w:sz="4" w:space="0" w:color="auto"/>
              <w:right w:val="single" w:sz="4" w:space="0" w:color="auto"/>
            </w:tcBorders>
            <w:shd w:val="clear" w:color="auto" w:fill="auto"/>
            <w:vAlign w:val="center"/>
          </w:tcPr>
          <w:p w:rsidR="006D3F0D" w:rsidRPr="00797DA2" w:rsidRDefault="006D3F0D" w:rsidP="006D3F0D">
            <w:pPr>
              <w:widowControl/>
              <w:jc w:val="center"/>
              <w:rPr>
                <w:rFonts w:ascii="Times New Roman" w:hAnsi="Times New Roman" w:cs="Times New Roman"/>
                <w:kern w:val="0"/>
              </w:rPr>
            </w:pPr>
            <w:r w:rsidRPr="00797DA2">
              <w:rPr>
                <w:rFonts w:ascii="Times New Roman" w:hAnsi="Times New Roman" w:cs="Times New Roman"/>
                <w:kern w:val="0"/>
              </w:rPr>
              <w:t>242,340</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F0D" w:rsidRPr="00797DA2" w:rsidRDefault="006D3F0D" w:rsidP="006D3F0D">
            <w:pPr>
              <w:widowControl/>
              <w:jc w:val="center"/>
              <w:rPr>
                <w:rFonts w:ascii="Times New Roman" w:hAnsi="Times New Roman" w:cs="Times New Roman"/>
                <w:kern w:val="0"/>
              </w:rPr>
            </w:pPr>
            <w:r w:rsidRPr="00797DA2">
              <w:rPr>
                <w:rFonts w:ascii="Times New Roman" w:hAnsi="Times New Roman" w:cs="Times New Roman"/>
                <w:kern w:val="0"/>
              </w:rPr>
              <w:t>98,456</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F0D" w:rsidRPr="00797DA2" w:rsidRDefault="006D3F0D" w:rsidP="006D3F0D">
            <w:pPr>
              <w:widowControl/>
              <w:jc w:val="center"/>
              <w:rPr>
                <w:rFonts w:ascii="Times New Roman" w:hAnsi="Times New Roman" w:cs="Times New Roman"/>
                <w:kern w:val="0"/>
              </w:rPr>
            </w:pPr>
            <w:r w:rsidRPr="00797DA2">
              <w:rPr>
                <w:rFonts w:ascii="Times New Roman" w:hAnsi="Times New Roman" w:cs="Times New Roman"/>
                <w:kern w:val="0"/>
              </w:rPr>
              <w:t>77,866</w:t>
            </w:r>
          </w:p>
        </w:tc>
        <w:tc>
          <w:tcPr>
            <w:tcW w:w="1503" w:type="dxa"/>
            <w:tcBorders>
              <w:top w:val="single" w:sz="4" w:space="0" w:color="auto"/>
              <w:left w:val="single" w:sz="4" w:space="0" w:color="auto"/>
              <w:bottom w:val="single" w:sz="4" w:space="0" w:color="auto"/>
            </w:tcBorders>
            <w:shd w:val="clear" w:color="auto" w:fill="auto"/>
            <w:noWrap/>
            <w:vAlign w:val="center"/>
            <w:hideMark/>
          </w:tcPr>
          <w:p w:rsidR="006D3F0D" w:rsidRPr="00797DA2" w:rsidRDefault="006D3F0D" w:rsidP="006D3F0D">
            <w:pPr>
              <w:widowControl/>
              <w:jc w:val="center"/>
              <w:rPr>
                <w:rFonts w:ascii="Times New Roman" w:hAnsi="Times New Roman" w:cs="Times New Roman"/>
                <w:kern w:val="0"/>
              </w:rPr>
            </w:pPr>
            <w:r w:rsidRPr="00797DA2">
              <w:rPr>
                <w:rFonts w:ascii="Times New Roman" w:hAnsi="Times New Roman" w:cs="Times New Roman"/>
                <w:kern w:val="0"/>
              </w:rPr>
              <w:t>66,018</w:t>
            </w:r>
          </w:p>
        </w:tc>
      </w:tr>
    </w:tbl>
    <w:p w:rsidR="008F7549" w:rsidRPr="00797DA2" w:rsidRDefault="008F7549" w:rsidP="005B595A">
      <w:pPr>
        <w:rPr>
          <w:rFonts w:ascii="Times New Roman" w:hAnsi="Times New Roman" w:cs="Times New Roman"/>
          <w:kern w:val="0"/>
        </w:rPr>
      </w:pPr>
      <w:r w:rsidRPr="00797DA2">
        <w:rPr>
          <w:rFonts w:ascii="Times New Roman" w:hAnsi="Times New Roman" w:cs="Times New Roman"/>
          <w:kern w:val="0"/>
        </w:rPr>
        <w:t>Source:</w:t>
      </w:r>
      <w:r w:rsidR="00065B5B" w:rsidRPr="00797DA2">
        <w:rPr>
          <w:rFonts w:ascii="Times New Roman" w:hAnsi="Times New Roman" w:cs="Times New Roman"/>
          <w:kern w:val="0"/>
        </w:rPr>
        <w:t xml:space="preserve"> </w:t>
      </w:r>
      <w:r w:rsidRPr="00797DA2">
        <w:rPr>
          <w:rFonts w:ascii="Times New Roman" w:hAnsi="Times New Roman" w:cs="Times New Roman"/>
          <w:kern w:val="0"/>
        </w:rPr>
        <w:t>Ministry</w:t>
      </w:r>
      <w:r w:rsidR="00065B5B" w:rsidRPr="00797DA2">
        <w:rPr>
          <w:rFonts w:ascii="Times New Roman" w:hAnsi="Times New Roman" w:cs="Times New Roman"/>
          <w:kern w:val="0"/>
        </w:rPr>
        <w:t xml:space="preserve"> </w:t>
      </w:r>
      <w:r w:rsidRPr="00797DA2">
        <w:rPr>
          <w:rFonts w:ascii="Times New Roman" w:hAnsi="Times New Roman" w:cs="Times New Roman"/>
          <w:kern w:val="0"/>
        </w:rPr>
        <w:t>of</w:t>
      </w:r>
      <w:r w:rsidR="00065B5B" w:rsidRPr="00797DA2">
        <w:rPr>
          <w:rFonts w:ascii="Times New Roman" w:hAnsi="Times New Roman" w:cs="Times New Roman"/>
          <w:kern w:val="0"/>
        </w:rPr>
        <w:t xml:space="preserve"> </w:t>
      </w:r>
      <w:r w:rsidRPr="00797DA2">
        <w:rPr>
          <w:rFonts w:ascii="Times New Roman" w:hAnsi="Times New Roman" w:cs="Times New Roman"/>
          <w:kern w:val="0"/>
        </w:rPr>
        <w:t>Health</w:t>
      </w:r>
      <w:r w:rsidR="00065B5B" w:rsidRPr="00797DA2">
        <w:rPr>
          <w:rFonts w:ascii="Times New Roman" w:hAnsi="Times New Roman" w:cs="Times New Roman"/>
          <w:kern w:val="0"/>
        </w:rPr>
        <w:t xml:space="preserve"> </w:t>
      </w:r>
      <w:r w:rsidRPr="00797DA2">
        <w:rPr>
          <w:rFonts w:ascii="Times New Roman" w:hAnsi="Times New Roman" w:cs="Times New Roman"/>
          <w:kern w:val="0"/>
        </w:rPr>
        <w:t>and</w:t>
      </w:r>
      <w:r w:rsidR="00065B5B" w:rsidRPr="00797DA2">
        <w:rPr>
          <w:rFonts w:ascii="Times New Roman" w:hAnsi="Times New Roman" w:cs="Times New Roman"/>
          <w:kern w:val="0"/>
        </w:rPr>
        <w:t xml:space="preserve"> </w:t>
      </w:r>
      <w:r w:rsidRPr="00797DA2">
        <w:rPr>
          <w:rFonts w:ascii="Times New Roman" w:hAnsi="Times New Roman" w:cs="Times New Roman"/>
          <w:kern w:val="0"/>
        </w:rPr>
        <w:t>Welfare</w:t>
      </w:r>
    </w:p>
    <w:p w:rsidR="005B595A" w:rsidRPr="00797DA2" w:rsidRDefault="005B595A" w:rsidP="0059067E">
      <w:pPr>
        <w:widowControl/>
        <w:snapToGrid w:val="0"/>
        <w:rPr>
          <w:rFonts w:ascii="Times New Roman" w:hAnsi="Times New Roman" w:cs="Times New Roman"/>
          <w:kern w:val="0"/>
        </w:rPr>
      </w:pPr>
    </w:p>
    <w:p w:rsidR="005B595A" w:rsidRPr="00797DA2" w:rsidRDefault="00B7480F" w:rsidP="005B595A">
      <w:pPr>
        <w:pStyle w:val="a3"/>
        <w:rPr>
          <w:rFonts w:ascii="Times New Roman" w:hAnsi="Times New Roman" w:cs="Times New Roman"/>
        </w:rPr>
      </w:pPr>
      <w:bookmarkStart w:id="107" w:name="_Toc478718357"/>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28.17</w:t>
      </w:r>
      <w:r w:rsidR="00065B5B" w:rsidRPr="00797DA2">
        <w:rPr>
          <w:rFonts w:ascii="Times New Roman" w:hAnsi="Times New Roman" w:cs="Times New Roman"/>
        </w:rPr>
        <w:t xml:space="preserve"> </w:t>
      </w:r>
      <w:r w:rsidRPr="00797DA2">
        <w:rPr>
          <w:rFonts w:ascii="Times New Roman" w:hAnsi="Times New Roman" w:cs="Times New Roman"/>
        </w:rPr>
        <w:t>Premium</w:t>
      </w:r>
      <w:r w:rsidR="00065B5B" w:rsidRPr="00797DA2">
        <w:rPr>
          <w:rFonts w:ascii="Times New Roman" w:hAnsi="Times New Roman" w:cs="Times New Roman"/>
        </w:rPr>
        <w:t xml:space="preserve"> </w:t>
      </w:r>
      <w:r w:rsidRPr="00797DA2">
        <w:rPr>
          <w:rFonts w:ascii="Times New Roman" w:hAnsi="Times New Roman" w:cs="Times New Roman"/>
        </w:rPr>
        <w:t>Collection</w:t>
      </w:r>
      <w:r w:rsidR="00065B5B" w:rsidRPr="00797DA2">
        <w:rPr>
          <w:rFonts w:ascii="Times New Roman" w:hAnsi="Times New Roman" w:cs="Times New Roman"/>
        </w:rPr>
        <w:t xml:space="preserve"> </w:t>
      </w:r>
      <w:r w:rsidRPr="00797DA2">
        <w:rPr>
          <w:rFonts w:ascii="Times New Roman" w:hAnsi="Times New Roman" w:cs="Times New Roman"/>
        </w:rPr>
        <w:t>of</w:t>
      </w:r>
      <w:r w:rsidR="00065B5B" w:rsidRPr="00797DA2">
        <w:rPr>
          <w:rFonts w:ascii="Times New Roman" w:hAnsi="Times New Roman" w:cs="Times New Roman"/>
        </w:rPr>
        <w:t xml:space="preserve"> </w:t>
      </w:r>
      <w:r w:rsidRPr="00797DA2">
        <w:rPr>
          <w:rFonts w:ascii="Times New Roman" w:hAnsi="Times New Roman" w:cs="Times New Roman"/>
        </w:rPr>
        <w:t>the</w:t>
      </w:r>
      <w:r w:rsidR="00065B5B" w:rsidRPr="00797DA2">
        <w:rPr>
          <w:rFonts w:ascii="Times New Roman" w:hAnsi="Times New Roman" w:cs="Times New Roman"/>
        </w:rPr>
        <w:t xml:space="preserve"> </w:t>
      </w:r>
      <w:r w:rsidRPr="00797DA2">
        <w:rPr>
          <w:rFonts w:ascii="Times New Roman" w:hAnsi="Times New Roman" w:cs="Times New Roman"/>
        </w:rPr>
        <w:t>National</w:t>
      </w:r>
      <w:r w:rsidR="00065B5B" w:rsidRPr="00797DA2">
        <w:rPr>
          <w:rFonts w:ascii="Times New Roman" w:hAnsi="Times New Roman" w:cs="Times New Roman"/>
        </w:rPr>
        <w:t xml:space="preserve"> </w:t>
      </w:r>
      <w:r w:rsidRPr="00797DA2">
        <w:rPr>
          <w:rFonts w:ascii="Times New Roman" w:hAnsi="Times New Roman" w:cs="Times New Roman"/>
        </w:rPr>
        <w:t>Pension</w:t>
      </w:r>
      <w:r w:rsidR="00065B5B" w:rsidRPr="00797DA2">
        <w:rPr>
          <w:rFonts w:ascii="Times New Roman" w:hAnsi="Times New Roman" w:cs="Times New Roman"/>
        </w:rPr>
        <w:t xml:space="preserve"> </w:t>
      </w:r>
      <w:r w:rsidRPr="00797DA2">
        <w:rPr>
          <w:rFonts w:ascii="Times New Roman" w:hAnsi="Times New Roman" w:cs="Times New Roman"/>
        </w:rPr>
        <w:t>Insurance</w:t>
      </w:r>
      <w:bookmarkEnd w:id="107"/>
    </w:p>
    <w:p w:rsidR="005B595A" w:rsidRPr="00797DA2" w:rsidRDefault="00B7480F" w:rsidP="00B7480F">
      <w:pPr>
        <w:wordWrap w:val="0"/>
        <w:jc w:val="right"/>
        <w:rPr>
          <w:rFonts w:ascii="Times New Roman" w:hAnsi="Times New Roman" w:cs="Times New Roman"/>
          <w:kern w:val="0"/>
        </w:rPr>
      </w:pPr>
      <w:r w:rsidRPr="00797DA2">
        <w:rPr>
          <w:rFonts w:ascii="Times New Roman" w:hAnsi="Times New Roman" w:cs="Times New Roman"/>
          <w:kern w:val="0"/>
        </w:rPr>
        <w:t>Unit:</w:t>
      </w:r>
      <w:r w:rsidR="00065B5B" w:rsidRPr="00797DA2">
        <w:rPr>
          <w:rFonts w:ascii="Times New Roman" w:hAnsi="Times New Roman" w:cs="Times New Roman"/>
          <w:kern w:val="0"/>
        </w:rPr>
        <w:t xml:space="preserve"> </w:t>
      </w:r>
      <w:r w:rsidRPr="00797DA2">
        <w:rPr>
          <w:rFonts w:ascii="Times New Roman" w:hAnsi="Times New Roman" w:cs="Times New Roman"/>
          <w:kern w:val="0"/>
        </w:rPr>
        <w:t>%</w:t>
      </w:r>
    </w:p>
    <w:tbl>
      <w:tblPr>
        <w:tblW w:w="8364" w:type="dxa"/>
        <w:tblInd w:w="28" w:type="dxa"/>
        <w:tblLayout w:type="fixed"/>
        <w:tblCellMar>
          <w:left w:w="28" w:type="dxa"/>
          <w:right w:w="28" w:type="dxa"/>
        </w:tblCellMar>
        <w:tblLook w:val="04A0" w:firstRow="1" w:lastRow="0" w:firstColumn="1" w:lastColumn="0" w:noHBand="0" w:noVBand="1"/>
      </w:tblPr>
      <w:tblGrid>
        <w:gridCol w:w="1418"/>
        <w:gridCol w:w="1701"/>
        <w:gridCol w:w="1701"/>
        <w:gridCol w:w="1701"/>
        <w:gridCol w:w="1843"/>
      </w:tblGrid>
      <w:tr w:rsidR="005B595A" w:rsidRPr="00797DA2" w:rsidTr="008E0EAF">
        <w:trPr>
          <w:trHeight w:val="435"/>
        </w:trPr>
        <w:tc>
          <w:tcPr>
            <w:tcW w:w="1418" w:type="dxa"/>
            <w:vMerge w:val="restart"/>
            <w:tcBorders>
              <w:top w:val="single" w:sz="4" w:space="0" w:color="auto"/>
              <w:bottom w:val="single" w:sz="4" w:space="0" w:color="auto"/>
              <w:right w:val="single" w:sz="4" w:space="0" w:color="auto"/>
            </w:tcBorders>
            <w:shd w:val="clear" w:color="auto" w:fill="auto"/>
            <w:vAlign w:val="center"/>
            <w:hideMark/>
          </w:tcPr>
          <w:p w:rsidR="005B595A" w:rsidRPr="00797DA2" w:rsidRDefault="00B7480F"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Year</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95A" w:rsidRPr="00797DA2" w:rsidRDefault="009C1F25"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Usual</w:t>
            </w:r>
            <w:r w:rsidR="00065B5B" w:rsidRPr="00797DA2">
              <w:rPr>
                <w:rFonts w:ascii="Times New Roman" w:hAnsi="Times New Roman" w:cs="Times New Roman"/>
                <w:kern w:val="0"/>
              </w:rPr>
              <w:t xml:space="preserve"> </w:t>
            </w:r>
            <w:r w:rsidR="00B7480F" w:rsidRPr="00797DA2">
              <w:rPr>
                <w:rFonts w:ascii="Times New Roman" w:hAnsi="Times New Roman" w:cs="Times New Roman"/>
                <w:kern w:val="0"/>
              </w:rPr>
              <w:t>Insured</w:t>
            </w:r>
          </w:p>
        </w:tc>
        <w:tc>
          <w:tcPr>
            <w:tcW w:w="5245" w:type="dxa"/>
            <w:gridSpan w:val="3"/>
            <w:tcBorders>
              <w:top w:val="single" w:sz="4" w:space="0" w:color="auto"/>
              <w:left w:val="nil"/>
              <w:bottom w:val="single" w:sz="4" w:space="0" w:color="auto"/>
            </w:tcBorders>
            <w:shd w:val="clear" w:color="auto" w:fill="auto"/>
            <w:vAlign w:val="center"/>
            <w:hideMark/>
          </w:tcPr>
          <w:p w:rsidR="005B595A" w:rsidRPr="00797DA2" w:rsidRDefault="00B7480F"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Person</w:t>
            </w:r>
            <w:r w:rsidR="00065B5B" w:rsidRPr="00797DA2">
              <w:rPr>
                <w:rFonts w:ascii="Times New Roman" w:hAnsi="Times New Roman" w:cs="Times New Roman"/>
                <w:kern w:val="0"/>
              </w:rPr>
              <w:t xml:space="preserve"> </w:t>
            </w:r>
            <w:r w:rsidRPr="00797DA2">
              <w:rPr>
                <w:rFonts w:ascii="Times New Roman" w:hAnsi="Times New Roman" w:cs="Times New Roman"/>
                <w:kern w:val="0"/>
              </w:rPr>
              <w:t>with</w:t>
            </w:r>
            <w:r w:rsidR="00065B5B" w:rsidRPr="00797DA2">
              <w:rPr>
                <w:rFonts w:ascii="Times New Roman" w:hAnsi="Times New Roman" w:cs="Times New Roman"/>
                <w:kern w:val="0"/>
              </w:rPr>
              <w:t xml:space="preserve"> </w:t>
            </w:r>
            <w:r w:rsidRPr="00797DA2">
              <w:rPr>
                <w:rFonts w:ascii="Times New Roman" w:hAnsi="Times New Roman" w:cs="Times New Roman"/>
                <w:kern w:val="0"/>
              </w:rPr>
              <w:t>Disability</w:t>
            </w:r>
          </w:p>
        </w:tc>
      </w:tr>
      <w:tr w:rsidR="00B7480F" w:rsidRPr="00797DA2" w:rsidTr="008E0EAF">
        <w:trPr>
          <w:trHeight w:val="435"/>
        </w:trPr>
        <w:tc>
          <w:tcPr>
            <w:tcW w:w="1418" w:type="dxa"/>
            <w:vMerge/>
            <w:tcBorders>
              <w:top w:val="single" w:sz="4" w:space="0" w:color="auto"/>
              <w:bottom w:val="single" w:sz="4" w:space="0" w:color="auto"/>
              <w:right w:val="single" w:sz="4" w:space="0" w:color="auto"/>
            </w:tcBorders>
            <w:vAlign w:val="center"/>
            <w:hideMark/>
          </w:tcPr>
          <w:p w:rsidR="00B7480F" w:rsidRPr="00797DA2" w:rsidRDefault="00B7480F" w:rsidP="0059067E">
            <w:pPr>
              <w:widowControl/>
              <w:snapToGrid w:val="0"/>
              <w:rPr>
                <w:rFonts w:ascii="Times New Roman" w:hAnsi="Times New Roman" w:cs="Times New Roman"/>
                <w:kern w:val="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7480F" w:rsidRPr="00797DA2" w:rsidRDefault="00B7480F" w:rsidP="0059067E">
            <w:pPr>
              <w:widowControl/>
              <w:snapToGrid w:val="0"/>
              <w:rPr>
                <w:rFonts w:ascii="Times New Roman" w:hAnsi="Times New Roman" w:cs="Times New Roman"/>
                <w:kern w:val="0"/>
              </w:rPr>
            </w:pPr>
          </w:p>
        </w:tc>
        <w:tc>
          <w:tcPr>
            <w:tcW w:w="1701" w:type="dxa"/>
            <w:tcBorders>
              <w:top w:val="nil"/>
              <w:left w:val="nil"/>
              <w:bottom w:val="single" w:sz="4" w:space="0" w:color="auto"/>
              <w:right w:val="single" w:sz="4" w:space="0" w:color="auto"/>
            </w:tcBorders>
            <w:shd w:val="clear" w:color="auto" w:fill="auto"/>
            <w:vAlign w:val="center"/>
            <w:hideMark/>
          </w:tcPr>
          <w:p w:rsidR="00B7480F" w:rsidRPr="00797DA2" w:rsidRDefault="009C1F25"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Severe</w:t>
            </w:r>
            <w:r w:rsidR="00065B5B" w:rsidRPr="00797DA2">
              <w:rPr>
                <w:rFonts w:ascii="Times New Roman" w:hAnsi="Times New Roman" w:cs="Times New Roman"/>
                <w:kern w:val="0"/>
              </w:rPr>
              <w:t xml:space="preserve"> </w:t>
            </w:r>
            <w:r w:rsidR="00B7480F" w:rsidRPr="00797DA2">
              <w:rPr>
                <w:rFonts w:ascii="Times New Roman" w:hAnsi="Times New Roman" w:cs="Times New Roman"/>
                <w:kern w:val="0"/>
              </w:rPr>
              <w:t>and</w:t>
            </w:r>
            <w:r w:rsidR="00065B5B" w:rsidRPr="00797DA2">
              <w:rPr>
                <w:rFonts w:ascii="Times New Roman" w:hAnsi="Times New Roman" w:cs="Times New Roman"/>
                <w:kern w:val="0"/>
              </w:rPr>
              <w:t xml:space="preserve"> </w:t>
            </w:r>
            <w:r w:rsidR="00B7480F" w:rsidRPr="00797DA2">
              <w:rPr>
                <w:rFonts w:ascii="Times New Roman" w:hAnsi="Times New Roman" w:cs="Times New Roman"/>
                <w:kern w:val="0"/>
              </w:rPr>
              <w:t>above</w:t>
            </w:r>
          </w:p>
        </w:tc>
        <w:tc>
          <w:tcPr>
            <w:tcW w:w="1701" w:type="dxa"/>
            <w:tcBorders>
              <w:top w:val="nil"/>
              <w:left w:val="nil"/>
              <w:bottom w:val="single" w:sz="4" w:space="0" w:color="auto"/>
              <w:right w:val="single" w:sz="4" w:space="0" w:color="auto"/>
            </w:tcBorders>
            <w:shd w:val="clear" w:color="auto" w:fill="auto"/>
            <w:noWrap/>
            <w:vAlign w:val="center"/>
            <w:hideMark/>
          </w:tcPr>
          <w:p w:rsidR="00B7480F" w:rsidRPr="00797DA2" w:rsidRDefault="00B7480F"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Moderate</w:t>
            </w:r>
          </w:p>
        </w:tc>
        <w:tc>
          <w:tcPr>
            <w:tcW w:w="1843" w:type="dxa"/>
            <w:tcBorders>
              <w:top w:val="nil"/>
              <w:left w:val="nil"/>
              <w:bottom w:val="single" w:sz="4" w:space="0" w:color="auto"/>
            </w:tcBorders>
            <w:shd w:val="clear" w:color="auto" w:fill="auto"/>
            <w:noWrap/>
            <w:vAlign w:val="center"/>
            <w:hideMark/>
          </w:tcPr>
          <w:p w:rsidR="00B7480F" w:rsidRPr="00797DA2" w:rsidRDefault="00B7480F"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Mild</w:t>
            </w:r>
          </w:p>
        </w:tc>
      </w:tr>
      <w:tr w:rsidR="005B595A" w:rsidRPr="00797DA2" w:rsidTr="008E0EAF">
        <w:trPr>
          <w:trHeight w:val="435"/>
        </w:trPr>
        <w:tc>
          <w:tcPr>
            <w:tcW w:w="1418" w:type="dxa"/>
            <w:tcBorders>
              <w:top w:val="nil"/>
              <w:bottom w:val="single" w:sz="4" w:space="0" w:color="auto"/>
              <w:right w:val="single" w:sz="4" w:space="0" w:color="auto"/>
            </w:tcBorders>
            <w:shd w:val="clear" w:color="auto" w:fill="auto"/>
            <w:noWrap/>
            <w:vAlign w:val="center"/>
            <w:hideMark/>
          </w:tcPr>
          <w:p w:rsidR="005B595A" w:rsidRPr="00797DA2" w:rsidRDefault="005B595A"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2011</w:t>
            </w:r>
          </w:p>
        </w:tc>
        <w:tc>
          <w:tcPr>
            <w:tcW w:w="1701"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56.78</w:t>
            </w:r>
          </w:p>
        </w:tc>
        <w:tc>
          <w:tcPr>
            <w:tcW w:w="1701"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70.88</w:t>
            </w:r>
          </w:p>
        </w:tc>
        <w:tc>
          <w:tcPr>
            <w:tcW w:w="1843" w:type="dxa"/>
            <w:tcBorders>
              <w:top w:val="nil"/>
              <w:left w:val="nil"/>
              <w:bottom w:val="single" w:sz="4" w:space="0" w:color="auto"/>
            </w:tcBorders>
            <w:shd w:val="clear" w:color="auto" w:fill="auto"/>
            <w:noWrap/>
            <w:vAlign w:val="center"/>
            <w:hideMark/>
          </w:tcPr>
          <w:p w:rsidR="005B595A" w:rsidRPr="00797DA2" w:rsidRDefault="005B595A"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62.65</w:t>
            </w:r>
          </w:p>
        </w:tc>
      </w:tr>
      <w:tr w:rsidR="005B595A" w:rsidRPr="00797DA2" w:rsidTr="008E0EAF">
        <w:trPr>
          <w:trHeight w:val="435"/>
        </w:trPr>
        <w:tc>
          <w:tcPr>
            <w:tcW w:w="1418" w:type="dxa"/>
            <w:tcBorders>
              <w:top w:val="nil"/>
              <w:bottom w:val="single" w:sz="4" w:space="0" w:color="auto"/>
              <w:right w:val="single" w:sz="4" w:space="0" w:color="auto"/>
            </w:tcBorders>
            <w:shd w:val="clear" w:color="auto" w:fill="auto"/>
            <w:noWrap/>
            <w:vAlign w:val="center"/>
            <w:hideMark/>
          </w:tcPr>
          <w:p w:rsidR="005B595A" w:rsidRPr="00797DA2" w:rsidRDefault="005B595A"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2012</w:t>
            </w:r>
          </w:p>
        </w:tc>
        <w:tc>
          <w:tcPr>
            <w:tcW w:w="1701"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56.25</w:t>
            </w:r>
          </w:p>
        </w:tc>
        <w:tc>
          <w:tcPr>
            <w:tcW w:w="1701"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70.51</w:t>
            </w:r>
          </w:p>
        </w:tc>
        <w:tc>
          <w:tcPr>
            <w:tcW w:w="1843" w:type="dxa"/>
            <w:tcBorders>
              <w:top w:val="nil"/>
              <w:left w:val="nil"/>
              <w:bottom w:val="single" w:sz="4" w:space="0" w:color="auto"/>
            </w:tcBorders>
            <w:shd w:val="clear" w:color="auto" w:fill="auto"/>
            <w:noWrap/>
            <w:vAlign w:val="center"/>
            <w:hideMark/>
          </w:tcPr>
          <w:p w:rsidR="005B595A" w:rsidRPr="00797DA2" w:rsidRDefault="005B595A"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62.16</w:t>
            </w:r>
          </w:p>
        </w:tc>
      </w:tr>
      <w:tr w:rsidR="005B595A" w:rsidRPr="00797DA2" w:rsidTr="008E0EAF">
        <w:trPr>
          <w:trHeight w:val="435"/>
        </w:trPr>
        <w:tc>
          <w:tcPr>
            <w:tcW w:w="1418" w:type="dxa"/>
            <w:tcBorders>
              <w:top w:val="nil"/>
              <w:bottom w:val="single" w:sz="4" w:space="0" w:color="auto"/>
              <w:right w:val="single" w:sz="4" w:space="0" w:color="auto"/>
            </w:tcBorders>
            <w:shd w:val="clear" w:color="auto" w:fill="auto"/>
            <w:noWrap/>
            <w:vAlign w:val="center"/>
            <w:hideMark/>
          </w:tcPr>
          <w:p w:rsidR="005B595A" w:rsidRPr="00797DA2" w:rsidRDefault="005B595A"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2013</w:t>
            </w:r>
          </w:p>
        </w:tc>
        <w:tc>
          <w:tcPr>
            <w:tcW w:w="1701"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55.73</w:t>
            </w:r>
          </w:p>
        </w:tc>
        <w:tc>
          <w:tcPr>
            <w:tcW w:w="1701"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70.34</w:t>
            </w:r>
          </w:p>
        </w:tc>
        <w:tc>
          <w:tcPr>
            <w:tcW w:w="1843" w:type="dxa"/>
            <w:tcBorders>
              <w:top w:val="nil"/>
              <w:left w:val="nil"/>
              <w:bottom w:val="single" w:sz="4" w:space="0" w:color="auto"/>
            </w:tcBorders>
            <w:shd w:val="clear" w:color="auto" w:fill="auto"/>
            <w:noWrap/>
            <w:vAlign w:val="center"/>
            <w:hideMark/>
          </w:tcPr>
          <w:p w:rsidR="005B595A" w:rsidRPr="00797DA2" w:rsidRDefault="005B595A"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61.71</w:t>
            </w:r>
          </w:p>
        </w:tc>
      </w:tr>
      <w:tr w:rsidR="005B595A" w:rsidRPr="00797DA2" w:rsidTr="008E0EAF">
        <w:trPr>
          <w:trHeight w:val="435"/>
        </w:trPr>
        <w:tc>
          <w:tcPr>
            <w:tcW w:w="1418" w:type="dxa"/>
            <w:tcBorders>
              <w:top w:val="nil"/>
              <w:bottom w:val="single" w:sz="4" w:space="0" w:color="auto"/>
              <w:right w:val="single" w:sz="4" w:space="0" w:color="auto"/>
            </w:tcBorders>
            <w:shd w:val="clear" w:color="auto" w:fill="auto"/>
            <w:noWrap/>
            <w:vAlign w:val="center"/>
            <w:hideMark/>
          </w:tcPr>
          <w:p w:rsidR="005B595A" w:rsidRPr="00797DA2" w:rsidRDefault="005B595A"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2014</w:t>
            </w:r>
          </w:p>
        </w:tc>
        <w:tc>
          <w:tcPr>
            <w:tcW w:w="1701"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55.56</w:t>
            </w:r>
          </w:p>
        </w:tc>
        <w:tc>
          <w:tcPr>
            <w:tcW w:w="1701"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70.45</w:t>
            </w:r>
          </w:p>
        </w:tc>
        <w:tc>
          <w:tcPr>
            <w:tcW w:w="1843" w:type="dxa"/>
            <w:tcBorders>
              <w:top w:val="nil"/>
              <w:left w:val="nil"/>
              <w:bottom w:val="single" w:sz="4" w:space="0" w:color="auto"/>
            </w:tcBorders>
            <w:shd w:val="clear" w:color="auto" w:fill="auto"/>
            <w:noWrap/>
            <w:vAlign w:val="center"/>
            <w:hideMark/>
          </w:tcPr>
          <w:p w:rsidR="005B595A" w:rsidRPr="00797DA2" w:rsidRDefault="005B595A"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61.66</w:t>
            </w:r>
          </w:p>
        </w:tc>
      </w:tr>
    </w:tbl>
    <w:p w:rsidR="00B7480F" w:rsidRPr="00797DA2" w:rsidRDefault="00B7480F" w:rsidP="005B595A">
      <w:pPr>
        <w:rPr>
          <w:rFonts w:ascii="Times New Roman" w:hAnsi="Times New Roman" w:cs="Times New Roman"/>
          <w:kern w:val="0"/>
        </w:rPr>
      </w:pPr>
      <w:r w:rsidRPr="00797DA2">
        <w:rPr>
          <w:rFonts w:ascii="Times New Roman" w:hAnsi="Times New Roman" w:cs="Times New Roman"/>
          <w:kern w:val="0"/>
        </w:rPr>
        <w:t>Source:</w:t>
      </w:r>
      <w:r w:rsidR="00065B5B" w:rsidRPr="00797DA2">
        <w:rPr>
          <w:rFonts w:ascii="Times New Roman" w:hAnsi="Times New Roman" w:cs="Times New Roman"/>
          <w:kern w:val="0"/>
        </w:rPr>
        <w:t xml:space="preserve"> </w:t>
      </w:r>
      <w:r w:rsidRPr="00797DA2">
        <w:rPr>
          <w:rFonts w:ascii="Times New Roman" w:hAnsi="Times New Roman" w:cs="Times New Roman"/>
          <w:kern w:val="0"/>
        </w:rPr>
        <w:t>Ministry</w:t>
      </w:r>
      <w:r w:rsidR="00065B5B" w:rsidRPr="00797DA2">
        <w:rPr>
          <w:rFonts w:ascii="Times New Roman" w:hAnsi="Times New Roman" w:cs="Times New Roman"/>
          <w:kern w:val="0"/>
        </w:rPr>
        <w:t xml:space="preserve"> </w:t>
      </w:r>
      <w:r w:rsidRPr="00797DA2">
        <w:rPr>
          <w:rFonts w:ascii="Times New Roman" w:hAnsi="Times New Roman" w:cs="Times New Roman"/>
          <w:kern w:val="0"/>
        </w:rPr>
        <w:t>of</w:t>
      </w:r>
      <w:r w:rsidR="00065B5B" w:rsidRPr="00797DA2">
        <w:rPr>
          <w:rFonts w:ascii="Times New Roman" w:hAnsi="Times New Roman" w:cs="Times New Roman"/>
          <w:kern w:val="0"/>
        </w:rPr>
        <w:t xml:space="preserve"> </w:t>
      </w:r>
      <w:r w:rsidRPr="00797DA2">
        <w:rPr>
          <w:rFonts w:ascii="Times New Roman" w:hAnsi="Times New Roman" w:cs="Times New Roman"/>
          <w:kern w:val="0"/>
        </w:rPr>
        <w:t>Health</w:t>
      </w:r>
      <w:r w:rsidR="00065B5B" w:rsidRPr="00797DA2">
        <w:rPr>
          <w:rFonts w:ascii="Times New Roman" w:hAnsi="Times New Roman" w:cs="Times New Roman"/>
          <w:kern w:val="0"/>
        </w:rPr>
        <w:t xml:space="preserve"> </w:t>
      </w:r>
      <w:r w:rsidRPr="00797DA2">
        <w:rPr>
          <w:rFonts w:ascii="Times New Roman" w:hAnsi="Times New Roman" w:cs="Times New Roman"/>
          <w:kern w:val="0"/>
        </w:rPr>
        <w:t>and</w:t>
      </w:r>
      <w:r w:rsidR="00065B5B" w:rsidRPr="00797DA2">
        <w:rPr>
          <w:rFonts w:ascii="Times New Roman" w:hAnsi="Times New Roman" w:cs="Times New Roman"/>
          <w:kern w:val="0"/>
        </w:rPr>
        <w:t xml:space="preserve"> </w:t>
      </w:r>
      <w:r w:rsidRPr="00797DA2">
        <w:rPr>
          <w:rFonts w:ascii="Times New Roman" w:hAnsi="Times New Roman" w:cs="Times New Roman"/>
          <w:kern w:val="0"/>
        </w:rPr>
        <w:t>Welfare</w:t>
      </w:r>
    </w:p>
    <w:p w:rsidR="00B7480F" w:rsidRPr="00797DA2" w:rsidRDefault="00B7480F" w:rsidP="005B595A">
      <w:pPr>
        <w:rPr>
          <w:rFonts w:ascii="Times New Roman" w:hAnsi="Times New Roman" w:cs="Times New Roman"/>
          <w:kern w:val="0"/>
        </w:rPr>
      </w:pPr>
      <w:r w:rsidRPr="00797DA2">
        <w:rPr>
          <w:rFonts w:ascii="Times New Roman" w:hAnsi="Times New Roman" w:cs="Times New Roman"/>
          <w:kern w:val="0"/>
        </w:rPr>
        <w:t>Description:</w:t>
      </w:r>
      <w:r w:rsidR="00065B5B" w:rsidRPr="00797DA2">
        <w:rPr>
          <w:rFonts w:ascii="Times New Roman" w:hAnsi="Times New Roman" w:cs="Times New Roman"/>
          <w:kern w:val="0"/>
        </w:rPr>
        <w:t xml:space="preserve"> </w:t>
      </w:r>
      <w:r w:rsidRPr="00797DA2">
        <w:rPr>
          <w:rFonts w:ascii="Times New Roman" w:hAnsi="Times New Roman" w:cs="Times New Roman"/>
          <w:kern w:val="0"/>
        </w:rPr>
        <w:t>Accumulated</w:t>
      </w:r>
      <w:r w:rsidR="00065B5B" w:rsidRPr="00797DA2">
        <w:rPr>
          <w:rFonts w:ascii="Times New Roman" w:hAnsi="Times New Roman" w:cs="Times New Roman"/>
          <w:kern w:val="0"/>
        </w:rPr>
        <w:t xml:space="preserve"> </w:t>
      </w:r>
      <w:r w:rsidRPr="00797DA2">
        <w:rPr>
          <w:rFonts w:ascii="Times New Roman" w:hAnsi="Times New Roman" w:cs="Times New Roman"/>
          <w:kern w:val="0"/>
        </w:rPr>
        <w:t>since</w:t>
      </w:r>
      <w:r w:rsidR="00065B5B" w:rsidRPr="00797DA2">
        <w:rPr>
          <w:rFonts w:ascii="Times New Roman" w:hAnsi="Times New Roman" w:cs="Times New Roman"/>
          <w:kern w:val="0"/>
        </w:rPr>
        <w:t xml:space="preserve"> </w:t>
      </w:r>
      <w:r w:rsidRPr="00797DA2">
        <w:rPr>
          <w:rFonts w:ascii="Times New Roman" w:hAnsi="Times New Roman" w:cs="Times New Roman"/>
          <w:kern w:val="0"/>
        </w:rPr>
        <w:t>implementation</w:t>
      </w:r>
      <w:r w:rsidR="00065B5B" w:rsidRPr="00797DA2">
        <w:rPr>
          <w:rFonts w:ascii="Times New Roman" w:hAnsi="Times New Roman" w:cs="Times New Roman"/>
          <w:kern w:val="0"/>
        </w:rPr>
        <w:t xml:space="preserve"> </w:t>
      </w:r>
      <w:r w:rsidRPr="00797DA2">
        <w:rPr>
          <w:rFonts w:ascii="Times New Roman" w:hAnsi="Times New Roman" w:cs="Times New Roman"/>
          <w:kern w:val="0"/>
        </w:rPr>
        <w:t>of</w:t>
      </w:r>
      <w:r w:rsidR="00065B5B" w:rsidRPr="00797DA2">
        <w:rPr>
          <w:rFonts w:ascii="Times New Roman" w:hAnsi="Times New Roman" w:cs="Times New Roman"/>
          <w:kern w:val="0"/>
        </w:rPr>
        <w:t xml:space="preserve"> </w:t>
      </w:r>
      <w:r w:rsidR="009C1F25" w:rsidRPr="00797DA2">
        <w:rPr>
          <w:rFonts w:ascii="Times New Roman" w:hAnsi="Times New Roman" w:cs="Times New Roman"/>
          <w:kern w:val="0"/>
        </w:rPr>
        <w:t>the</w:t>
      </w:r>
      <w:r w:rsidR="00065B5B" w:rsidRPr="00797DA2">
        <w:rPr>
          <w:rFonts w:ascii="Times New Roman" w:hAnsi="Times New Roman" w:cs="Times New Roman"/>
          <w:kern w:val="0"/>
        </w:rPr>
        <w:t xml:space="preserve"> </w:t>
      </w:r>
      <w:r w:rsidRPr="00797DA2">
        <w:rPr>
          <w:rFonts w:ascii="Times New Roman" w:hAnsi="Times New Roman" w:cs="Times New Roman"/>
          <w:kern w:val="0"/>
        </w:rPr>
        <w:t>insurance</w:t>
      </w:r>
      <w:r w:rsidR="00065B5B" w:rsidRPr="00797DA2">
        <w:rPr>
          <w:rFonts w:ascii="Times New Roman" w:hAnsi="Times New Roman" w:cs="Times New Roman"/>
          <w:kern w:val="0"/>
        </w:rPr>
        <w:t xml:space="preserve"> </w:t>
      </w:r>
      <w:r w:rsidRPr="00797DA2">
        <w:rPr>
          <w:rFonts w:ascii="Times New Roman" w:hAnsi="Times New Roman" w:cs="Times New Roman"/>
          <w:kern w:val="0"/>
        </w:rPr>
        <w:t>in</w:t>
      </w:r>
      <w:r w:rsidR="00065B5B" w:rsidRPr="00797DA2">
        <w:rPr>
          <w:rFonts w:ascii="Times New Roman" w:hAnsi="Times New Roman" w:cs="Times New Roman"/>
          <w:kern w:val="0"/>
        </w:rPr>
        <w:t xml:space="preserve"> </w:t>
      </w:r>
      <w:r w:rsidRPr="00797DA2">
        <w:rPr>
          <w:rFonts w:ascii="Times New Roman" w:hAnsi="Times New Roman" w:cs="Times New Roman"/>
          <w:kern w:val="0"/>
        </w:rPr>
        <w:t>October</w:t>
      </w:r>
      <w:r w:rsidR="00065B5B" w:rsidRPr="00797DA2">
        <w:rPr>
          <w:rFonts w:ascii="Times New Roman" w:hAnsi="Times New Roman" w:cs="Times New Roman"/>
          <w:kern w:val="0"/>
        </w:rPr>
        <w:t xml:space="preserve"> </w:t>
      </w:r>
      <w:r w:rsidRPr="00797DA2">
        <w:rPr>
          <w:rFonts w:ascii="Times New Roman" w:hAnsi="Times New Roman" w:cs="Times New Roman"/>
          <w:kern w:val="0"/>
        </w:rPr>
        <w:t>2008</w:t>
      </w:r>
    </w:p>
    <w:p w:rsidR="00492360" w:rsidRPr="00797DA2" w:rsidRDefault="00492360" w:rsidP="0059067E">
      <w:pPr>
        <w:snapToGrid w:val="0"/>
        <w:rPr>
          <w:rFonts w:ascii="Times New Roman" w:hAnsi="Times New Roman" w:cs="Times New Roman"/>
          <w:kern w:val="0"/>
        </w:rPr>
      </w:pPr>
    </w:p>
    <w:p w:rsidR="005B595A" w:rsidRPr="00797DA2" w:rsidRDefault="00B7480F" w:rsidP="005B595A">
      <w:pPr>
        <w:pStyle w:val="a3"/>
        <w:rPr>
          <w:rFonts w:ascii="Times New Roman" w:hAnsi="Times New Roman" w:cs="Times New Roman"/>
        </w:rPr>
      </w:pPr>
      <w:bookmarkStart w:id="108" w:name="_Toc478718358"/>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28.18</w:t>
      </w:r>
      <w:r w:rsidR="00065B5B" w:rsidRPr="00797DA2">
        <w:rPr>
          <w:rFonts w:ascii="Times New Roman" w:hAnsi="Times New Roman" w:cs="Times New Roman"/>
        </w:rPr>
        <w:t xml:space="preserve"> </w:t>
      </w:r>
      <w:r w:rsidR="009C3B9D" w:rsidRPr="00797DA2">
        <w:rPr>
          <w:rFonts w:ascii="Times New Roman" w:hAnsi="Times New Roman" w:cs="Times New Roman"/>
        </w:rPr>
        <w:t xml:space="preserve">Beneficiaries of National Pension Insurance Payment, </w:t>
      </w:r>
      <w:r w:rsidR="009C3B9D" w:rsidRPr="00797DA2">
        <w:rPr>
          <w:rFonts w:ascii="Times New Roman" w:hAnsi="Times New Roman" w:cs="Times New Roman"/>
          <w:szCs w:val="24"/>
        </w:rPr>
        <w:t>Mental/Physical</w:t>
      </w:r>
      <w:r w:rsidR="009C3B9D" w:rsidRPr="00797DA2">
        <w:rPr>
          <w:rFonts w:ascii="Times New Roman" w:hAnsi="Times New Roman" w:cs="Times New Roman"/>
        </w:rPr>
        <w:t xml:space="preserve"> Disability Pension Payment, and </w:t>
      </w:r>
      <w:r w:rsidR="009C3B9D" w:rsidRPr="00797DA2">
        <w:rPr>
          <w:rFonts w:ascii="Times New Roman" w:hAnsi="Times New Roman" w:cs="Times New Roman"/>
          <w:szCs w:val="24"/>
        </w:rPr>
        <w:t>Mental/Physical Disability Basic Guaranteed Pension Payment</w:t>
      </w:r>
      <w:bookmarkEnd w:id="108"/>
    </w:p>
    <w:p w:rsidR="005B595A" w:rsidRPr="00797DA2" w:rsidRDefault="00B7480F" w:rsidP="00B7480F">
      <w:pPr>
        <w:wordWrap w:val="0"/>
        <w:jc w:val="right"/>
        <w:rPr>
          <w:rFonts w:ascii="Times New Roman" w:hAnsi="Times New Roman" w:cs="Times New Roman"/>
          <w:kern w:val="0"/>
        </w:rPr>
      </w:pPr>
      <w:r w:rsidRPr="00797DA2">
        <w:rPr>
          <w:rFonts w:ascii="Times New Roman" w:hAnsi="Times New Roman" w:cs="Times New Roman"/>
          <w:kern w:val="0"/>
        </w:rPr>
        <w:t>Unit:</w:t>
      </w:r>
      <w:r w:rsidR="00065B5B" w:rsidRPr="00797DA2">
        <w:rPr>
          <w:rFonts w:ascii="Times New Roman" w:hAnsi="Times New Roman" w:cs="Times New Roman"/>
          <w:kern w:val="0"/>
        </w:rPr>
        <w:t xml:space="preserve"> </w:t>
      </w:r>
      <w:r w:rsidRPr="00797DA2">
        <w:rPr>
          <w:rFonts w:ascii="Times New Roman" w:hAnsi="Times New Roman" w:cs="Times New Roman"/>
          <w:kern w:val="0"/>
        </w:rPr>
        <w:t>Person</w:t>
      </w:r>
    </w:p>
    <w:tbl>
      <w:tblPr>
        <w:tblW w:w="8158" w:type="dxa"/>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95"/>
        <w:gridCol w:w="1495"/>
        <w:gridCol w:w="1766"/>
        <w:gridCol w:w="1701"/>
        <w:gridCol w:w="1701"/>
      </w:tblGrid>
      <w:tr w:rsidR="008F6D8D" w:rsidRPr="00797DA2" w:rsidTr="0059067E">
        <w:trPr>
          <w:trHeight w:val="660"/>
        </w:trPr>
        <w:tc>
          <w:tcPr>
            <w:tcW w:w="1495" w:type="dxa"/>
            <w:vMerge w:val="restart"/>
            <w:vAlign w:val="center"/>
          </w:tcPr>
          <w:p w:rsidR="008F6D8D" w:rsidRPr="00797DA2" w:rsidRDefault="008F6D8D"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Year</w:t>
            </w:r>
          </w:p>
        </w:tc>
        <w:tc>
          <w:tcPr>
            <w:tcW w:w="1495" w:type="dxa"/>
            <w:vMerge w:val="restart"/>
            <w:vAlign w:val="center"/>
          </w:tcPr>
          <w:p w:rsidR="008F6D8D" w:rsidRPr="00797DA2" w:rsidRDefault="008F6D8D"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Total</w:t>
            </w:r>
          </w:p>
        </w:tc>
        <w:tc>
          <w:tcPr>
            <w:tcW w:w="3467" w:type="dxa"/>
            <w:gridSpan w:val="2"/>
            <w:shd w:val="clear" w:color="auto" w:fill="auto"/>
            <w:vAlign w:val="center"/>
            <w:hideMark/>
          </w:tcPr>
          <w:p w:rsidR="008F6D8D" w:rsidRPr="00797DA2" w:rsidRDefault="008F6D8D" w:rsidP="009C3B9D">
            <w:pPr>
              <w:widowControl/>
              <w:snapToGrid w:val="0"/>
              <w:jc w:val="center"/>
              <w:rPr>
                <w:rFonts w:ascii="Times New Roman" w:hAnsi="Times New Roman" w:cs="Times New Roman"/>
                <w:kern w:val="0"/>
              </w:rPr>
            </w:pPr>
            <w:r w:rsidRPr="00797DA2">
              <w:rPr>
                <w:rFonts w:ascii="Times New Roman" w:hAnsi="Times New Roman" w:cs="Times New Roman"/>
                <w:kern w:val="0"/>
              </w:rPr>
              <w:t xml:space="preserve">Disability Pension Payment </w:t>
            </w:r>
          </w:p>
        </w:tc>
        <w:tc>
          <w:tcPr>
            <w:tcW w:w="1701" w:type="dxa"/>
            <w:vMerge w:val="restart"/>
            <w:shd w:val="clear" w:color="auto" w:fill="auto"/>
            <w:vAlign w:val="center"/>
            <w:hideMark/>
          </w:tcPr>
          <w:p w:rsidR="008F6D8D" w:rsidRPr="00797DA2" w:rsidRDefault="008F6D8D" w:rsidP="0059067E">
            <w:pPr>
              <w:snapToGrid w:val="0"/>
              <w:jc w:val="center"/>
              <w:rPr>
                <w:rFonts w:ascii="Times New Roman" w:hAnsi="Times New Roman" w:cs="Times New Roman"/>
                <w:kern w:val="0"/>
              </w:rPr>
            </w:pPr>
            <w:r w:rsidRPr="00797DA2">
              <w:rPr>
                <w:rFonts w:ascii="Times New Roman" w:hAnsi="Times New Roman" w:cs="Times New Roman"/>
                <w:szCs w:val="24"/>
              </w:rPr>
              <w:t>Disability Basic Guaranteed Pension Payment</w:t>
            </w:r>
          </w:p>
        </w:tc>
      </w:tr>
      <w:tr w:rsidR="008F6D8D" w:rsidRPr="00797DA2" w:rsidTr="00F13352">
        <w:trPr>
          <w:trHeight w:val="300"/>
        </w:trPr>
        <w:tc>
          <w:tcPr>
            <w:tcW w:w="1495" w:type="dxa"/>
            <w:vMerge/>
          </w:tcPr>
          <w:p w:rsidR="008F6D8D" w:rsidRPr="00797DA2" w:rsidRDefault="008F6D8D" w:rsidP="0059067E">
            <w:pPr>
              <w:widowControl/>
              <w:snapToGrid w:val="0"/>
              <w:rPr>
                <w:rFonts w:ascii="Times New Roman" w:hAnsi="Times New Roman" w:cs="Times New Roman"/>
                <w:kern w:val="0"/>
              </w:rPr>
            </w:pPr>
          </w:p>
        </w:tc>
        <w:tc>
          <w:tcPr>
            <w:tcW w:w="1495" w:type="dxa"/>
            <w:vMerge/>
          </w:tcPr>
          <w:p w:rsidR="008F6D8D" w:rsidRPr="00797DA2" w:rsidRDefault="008F6D8D" w:rsidP="0059067E">
            <w:pPr>
              <w:widowControl/>
              <w:snapToGrid w:val="0"/>
              <w:rPr>
                <w:rFonts w:ascii="Times New Roman" w:hAnsi="Times New Roman" w:cs="Times New Roman"/>
                <w:kern w:val="0"/>
              </w:rPr>
            </w:pPr>
          </w:p>
        </w:tc>
        <w:tc>
          <w:tcPr>
            <w:tcW w:w="1766" w:type="dxa"/>
            <w:shd w:val="clear" w:color="auto" w:fill="auto"/>
            <w:vAlign w:val="center"/>
            <w:hideMark/>
          </w:tcPr>
          <w:p w:rsidR="008F6D8D" w:rsidRPr="00797DA2" w:rsidRDefault="008F6D8D"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National Pension Insurance</w:t>
            </w:r>
          </w:p>
        </w:tc>
        <w:tc>
          <w:tcPr>
            <w:tcW w:w="1701" w:type="dxa"/>
            <w:shd w:val="clear" w:color="auto" w:fill="auto"/>
            <w:vAlign w:val="center"/>
            <w:hideMark/>
          </w:tcPr>
          <w:p w:rsidR="008F6D8D" w:rsidRPr="00797DA2" w:rsidRDefault="008F6D8D" w:rsidP="009C3B9D">
            <w:pPr>
              <w:widowControl/>
              <w:snapToGrid w:val="0"/>
              <w:jc w:val="center"/>
              <w:rPr>
                <w:rFonts w:ascii="Times New Roman" w:hAnsi="Times New Roman" w:cs="Times New Roman"/>
                <w:kern w:val="0"/>
              </w:rPr>
            </w:pPr>
            <w:r w:rsidRPr="00797DA2">
              <w:rPr>
                <w:rFonts w:ascii="Times New Roman" w:hAnsi="Times New Roman" w:cs="Times New Roman"/>
                <w:kern w:val="0"/>
              </w:rPr>
              <w:t xml:space="preserve">Labor Insurance </w:t>
            </w:r>
            <w:r w:rsidRPr="00797DA2">
              <w:rPr>
                <w:rFonts w:ascii="Times New Roman" w:hAnsi="Times New Roman" w:cs="Times New Roman" w:hint="eastAsia"/>
                <w:kern w:val="0"/>
              </w:rPr>
              <w:t>Combined with</w:t>
            </w:r>
            <w:r w:rsidRPr="00797DA2">
              <w:rPr>
                <w:rFonts w:ascii="Times New Roman" w:hAnsi="Times New Roman" w:cs="Times New Roman"/>
                <w:kern w:val="0"/>
              </w:rPr>
              <w:t xml:space="preserve"> National Pension Insurance</w:t>
            </w:r>
          </w:p>
        </w:tc>
        <w:tc>
          <w:tcPr>
            <w:tcW w:w="1701" w:type="dxa"/>
            <w:vMerge/>
            <w:shd w:val="clear" w:color="auto" w:fill="auto"/>
            <w:vAlign w:val="center"/>
            <w:hideMark/>
          </w:tcPr>
          <w:p w:rsidR="008F6D8D" w:rsidRPr="00797DA2" w:rsidRDefault="008F6D8D" w:rsidP="0059067E">
            <w:pPr>
              <w:widowControl/>
              <w:snapToGrid w:val="0"/>
              <w:jc w:val="center"/>
              <w:rPr>
                <w:rFonts w:ascii="Times New Roman" w:hAnsi="Times New Roman" w:cs="Times New Roman"/>
                <w:kern w:val="0"/>
              </w:rPr>
            </w:pPr>
          </w:p>
        </w:tc>
      </w:tr>
      <w:tr w:rsidR="008E0EAF" w:rsidRPr="00797DA2" w:rsidTr="00F13352">
        <w:trPr>
          <w:trHeight w:val="260"/>
        </w:trPr>
        <w:tc>
          <w:tcPr>
            <w:tcW w:w="1495" w:type="dxa"/>
          </w:tcPr>
          <w:p w:rsidR="008E0EAF" w:rsidRPr="00797DA2" w:rsidRDefault="008E0EAF"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2011</w:t>
            </w:r>
          </w:p>
        </w:tc>
        <w:tc>
          <w:tcPr>
            <w:tcW w:w="1495" w:type="dxa"/>
          </w:tcPr>
          <w:p w:rsidR="008E0EAF" w:rsidRPr="00797DA2" w:rsidRDefault="008E0EAF"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26,453</w:t>
            </w:r>
          </w:p>
        </w:tc>
        <w:tc>
          <w:tcPr>
            <w:tcW w:w="1766" w:type="dxa"/>
            <w:shd w:val="clear" w:color="auto" w:fill="auto"/>
            <w:noWrap/>
            <w:vAlign w:val="center"/>
            <w:hideMark/>
          </w:tcPr>
          <w:p w:rsidR="008E0EAF" w:rsidRPr="00797DA2" w:rsidRDefault="008E0EAF"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3,170</w:t>
            </w:r>
          </w:p>
        </w:tc>
        <w:tc>
          <w:tcPr>
            <w:tcW w:w="1701" w:type="dxa"/>
            <w:shd w:val="clear" w:color="auto" w:fill="auto"/>
            <w:noWrap/>
            <w:vAlign w:val="center"/>
            <w:hideMark/>
          </w:tcPr>
          <w:p w:rsidR="008E0EAF" w:rsidRPr="00797DA2" w:rsidRDefault="008E0EAF"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71</w:t>
            </w:r>
          </w:p>
        </w:tc>
        <w:tc>
          <w:tcPr>
            <w:tcW w:w="1701" w:type="dxa"/>
            <w:shd w:val="clear" w:color="auto" w:fill="auto"/>
            <w:noWrap/>
            <w:vAlign w:val="center"/>
            <w:hideMark/>
          </w:tcPr>
          <w:p w:rsidR="008E0EAF" w:rsidRPr="00797DA2" w:rsidRDefault="008E0EAF"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23,212</w:t>
            </w:r>
          </w:p>
        </w:tc>
      </w:tr>
      <w:tr w:rsidR="008E0EAF" w:rsidRPr="00797DA2" w:rsidTr="00F13352">
        <w:trPr>
          <w:trHeight w:val="260"/>
        </w:trPr>
        <w:tc>
          <w:tcPr>
            <w:tcW w:w="1495" w:type="dxa"/>
          </w:tcPr>
          <w:p w:rsidR="008E0EAF" w:rsidRPr="00797DA2" w:rsidRDefault="008E0EAF"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2012</w:t>
            </w:r>
          </w:p>
        </w:tc>
        <w:tc>
          <w:tcPr>
            <w:tcW w:w="1495" w:type="dxa"/>
          </w:tcPr>
          <w:p w:rsidR="008E0EAF" w:rsidRPr="00797DA2" w:rsidRDefault="008E0EAF"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27,436</w:t>
            </w:r>
          </w:p>
        </w:tc>
        <w:tc>
          <w:tcPr>
            <w:tcW w:w="1766" w:type="dxa"/>
            <w:shd w:val="clear" w:color="auto" w:fill="auto"/>
            <w:noWrap/>
            <w:vAlign w:val="center"/>
            <w:hideMark/>
          </w:tcPr>
          <w:p w:rsidR="008E0EAF" w:rsidRPr="00797DA2" w:rsidRDefault="008E0EAF"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4,125</w:t>
            </w:r>
          </w:p>
        </w:tc>
        <w:tc>
          <w:tcPr>
            <w:tcW w:w="1701" w:type="dxa"/>
            <w:shd w:val="clear" w:color="auto" w:fill="auto"/>
            <w:noWrap/>
            <w:vAlign w:val="center"/>
            <w:hideMark/>
          </w:tcPr>
          <w:p w:rsidR="008E0EAF" w:rsidRPr="00797DA2" w:rsidRDefault="008E0EAF"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117</w:t>
            </w:r>
          </w:p>
        </w:tc>
        <w:tc>
          <w:tcPr>
            <w:tcW w:w="1701" w:type="dxa"/>
            <w:shd w:val="clear" w:color="auto" w:fill="auto"/>
            <w:noWrap/>
            <w:vAlign w:val="center"/>
            <w:hideMark/>
          </w:tcPr>
          <w:p w:rsidR="008E0EAF" w:rsidRPr="00797DA2" w:rsidRDefault="008E0EAF"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23,194</w:t>
            </w:r>
          </w:p>
        </w:tc>
      </w:tr>
      <w:tr w:rsidR="008E0EAF" w:rsidRPr="00797DA2" w:rsidTr="00F13352">
        <w:trPr>
          <w:trHeight w:val="260"/>
        </w:trPr>
        <w:tc>
          <w:tcPr>
            <w:tcW w:w="1495" w:type="dxa"/>
          </w:tcPr>
          <w:p w:rsidR="008E0EAF" w:rsidRPr="00797DA2" w:rsidRDefault="008E0EAF"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2013</w:t>
            </w:r>
          </w:p>
        </w:tc>
        <w:tc>
          <w:tcPr>
            <w:tcW w:w="1495" w:type="dxa"/>
          </w:tcPr>
          <w:p w:rsidR="008E0EAF" w:rsidRPr="00797DA2" w:rsidRDefault="008E0EAF"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26,697</w:t>
            </w:r>
          </w:p>
        </w:tc>
        <w:tc>
          <w:tcPr>
            <w:tcW w:w="1766" w:type="dxa"/>
            <w:shd w:val="clear" w:color="auto" w:fill="auto"/>
            <w:noWrap/>
            <w:vAlign w:val="center"/>
            <w:hideMark/>
          </w:tcPr>
          <w:p w:rsidR="008E0EAF" w:rsidRPr="00797DA2" w:rsidRDefault="008E0EAF"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4,767</w:t>
            </w:r>
          </w:p>
        </w:tc>
        <w:tc>
          <w:tcPr>
            <w:tcW w:w="1701" w:type="dxa"/>
            <w:shd w:val="clear" w:color="auto" w:fill="auto"/>
            <w:noWrap/>
            <w:vAlign w:val="center"/>
            <w:hideMark/>
          </w:tcPr>
          <w:p w:rsidR="008E0EAF" w:rsidRPr="00797DA2" w:rsidRDefault="008E0EAF"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168</w:t>
            </w:r>
          </w:p>
        </w:tc>
        <w:tc>
          <w:tcPr>
            <w:tcW w:w="1701" w:type="dxa"/>
            <w:shd w:val="clear" w:color="auto" w:fill="auto"/>
            <w:noWrap/>
            <w:vAlign w:val="center"/>
            <w:hideMark/>
          </w:tcPr>
          <w:p w:rsidR="008E0EAF" w:rsidRPr="00797DA2" w:rsidRDefault="008E0EAF"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21,762</w:t>
            </w:r>
          </w:p>
        </w:tc>
      </w:tr>
      <w:tr w:rsidR="008E0EAF" w:rsidRPr="00797DA2" w:rsidTr="00F13352">
        <w:trPr>
          <w:trHeight w:val="260"/>
        </w:trPr>
        <w:tc>
          <w:tcPr>
            <w:tcW w:w="1495" w:type="dxa"/>
          </w:tcPr>
          <w:p w:rsidR="008E0EAF" w:rsidRPr="00797DA2" w:rsidRDefault="008E0EAF"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2014</w:t>
            </w:r>
          </w:p>
        </w:tc>
        <w:tc>
          <w:tcPr>
            <w:tcW w:w="1495" w:type="dxa"/>
          </w:tcPr>
          <w:p w:rsidR="008E0EAF" w:rsidRPr="00797DA2" w:rsidRDefault="008E0EAF"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27,204</w:t>
            </w:r>
          </w:p>
        </w:tc>
        <w:tc>
          <w:tcPr>
            <w:tcW w:w="1766" w:type="dxa"/>
            <w:shd w:val="clear" w:color="auto" w:fill="auto"/>
            <w:noWrap/>
            <w:vAlign w:val="center"/>
            <w:hideMark/>
          </w:tcPr>
          <w:p w:rsidR="008E0EAF" w:rsidRPr="00797DA2" w:rsidRDefault="008E0EAF"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5,246</w:t>
            </w:r>
          </w:p>
        </w:tc>
        <w:tc>
          <w:tcPr>
            <w:tcW w:w="1701" w:type="dxa"/>
            <w:shd w:val="clear" w:color="auto" w:fill="auto"/>
            <w:noWrap/>
            <w:vAlign w:val="center"/>
            <w:hideMark/>
          </w:tcPr>
          <w:p w:rsidR="008E0EAF" w:rsidRPr="00797DA2" w:rsidRDefault="008E0EAF"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218</w:t>
            </w:r>
          </w:p>
        </w:tc>
        <w:tc>
          <w:tcPr>
            <w:tcW w:w="1701" w:type="dxa"/>
            <w:shd w:val="clear" w:color="auto" w:fill="auto"/>
            <w:noWrap/>
            <w:vAlign w:val="center"/>
            <w:hideMark/>
          </w:tcPr>
          <w:p w:rsidR="008E0EAF" w:rsidRPr="00797DA2" w:rsidRDefault="008E0EAF"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21,740</w:t>
            </w:r>
          </w:p>
        </w:tc>
      </w:tr>
    </w:tbl>
    <w:p w:rsidR="00B7480F" w:rsidRPr="00797DA2" w:rsidRDefault="00B7480F" w:rsidP="005B595A">
      <w:pPr>
        <w:rPr>
          <w:rFonts w:ascii="Times New Roman" w:hAnsi="Times New Roman" w:cs="Times New Roman"/>
          <w:kern w:val="0"/>
        </w:rPr>
      </w:pPr>
      <w:r w:rsidRPr="00797DA2">
        <w:rPr>
          <w:rFonts w:ascii="Times New Roman" w:hAnsi="Times New Roman" w:cs="Times New Roman"/>
          <w:kern w:val="0"/>
        </w:rPr>
        <w:t>Source:</w:t>
      </w:r>
      <w:r w:rsidR="00065B5B" w:rsidRPr="00797DA2">
        <w:rPr>
          <w:rFonts w:ascii="Times New Roman" w:hAnsi="Times New Roman" w:cs="Times New Roman"/>
          <w:kern w:val="0"/>
        </w:rPr>
        <w:t xml:space="preserve"> </w:t>
      </w:r>
      <w:r w:rsidRPr="00797DA2">
        <w:rPr>
          <w:rFonts w:ascii="Times New Roman" w:hAnsi="Times New Roman" w:cs="Times New Roman"/>
          <w:kern w:val="0"/>
        </w:rPr>
        <w:t>Ministry</w:t>
      </w:r>
      <w:r w:rsidR="00065B5B" w:rsidRPr="00797DA2">
        <w:rPr>
          <w:rFonts w:ascii="Times New Roman" w:hAnsi="Times New Roman" w:cs="Times New Roman"/>
          <w:kern w:val="0"/>
        </w:rPr>
        <w:t xml:space="preserve"> </w:t>
      </w:r>
      <w:r w:rsidRPr="00797DA2">
        <w:rPr>
          <w:rFonts w:ascii="Times New Roman" w:hAnsi="Times New Roman" w:cs="Times New Roman"/>
          <w:kern w:val="0"/>
        </w:rPr>
        <w:t>of</w:t>
      </w:r>
      <w:r w:rsidR="00065B5B" w:rsidRPr="00797DA2">
        <w:rPr>
          <w:rFonts w:ascii="Times New Roman" w:hAnsi="Times New Roman" w:cs="Times New Roman"/>
          <w:kern w:val="0"/>
        </w:rPr>
        <w:t xml:space="preserve"> </w:t>
      </w:r>
      <w:r w:rsidRPr="00797DA2">
        <w:rPr>
          <w:rFonts w:ascii="Times New Roman" w:hAnsi="Times New Roman" w:cs="Times New Roman"/>
          <w:kern w:val="0"/>
        </w:rPr>
        <w:t>Health</w:t>
      </w:r>
      <w:r w:rsidR="00065B5B" w:rsidRPr="00797DA2">
        <w:rPr>
          <w:rFonts w:ascii="Times New Roman" w:hAnsi="Times New Roman" w:cs="Times New Roman"/>
          <w:kern w:val="0"/>
        </w:rPr>
        <w:t xml:space="preserve"> </w:t>
      </w:r>
      <w:r w:rsidRPr="00797DA2">
        <w:rPr>
          <w:rFonts w:ascii="Times New Roman" w:hAnsi="Times New Roman" w:cs="Times New Roman"/>
          <w:kern w:val="0"/>
        </w:rPr>
        <w:t>and</w:t>
      </w:r>
      <w:r w:rsidR="00065B5B" w:rsidRPr="00797DA2">
        <w:rPr>
          <w:rFonts w:ascii="Times New Roman" w:hAnsi="Times New Roman" w:cs="Times New Roman"/>
          <w:kern w:val="0"/>
        </w:rPr>
        <w:t xml:space="preserve"> </w:t>
      </w:r>
      <w:r w:rsidRPr="00797DA2">
        <w:rPr>
          <w:rFonts w:ascii="Times New Roman" w:hAnsi="Times New Roman" w:cs="Times New Roman"/>
          <w:kern w:val="0"/>
        </w:rPr>
        <w:t>Welfare</w:t>
      </w:r>
    </w:p>
    <w:p w:rsidR="005B595A" w:rsidRPr="00797DA2" w:rsidRDefault="00D268D9" w:rsidP="005B595A">
      <w:pPr>
        <w:pStyle w:val="a3"/>
        <w:rPr>
          <w:rFonts w:ascii="Times New Roman" w:hAnsi="Times New Roman" w:cs="Times New Roman"/>
        </w:rPr>
      </w:pPr>
      <w:bookmarkStart w:id="109" w:name="_Toc478718359"/>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28.19</w:t>
      </w:r>
      <w:r w:rsidR="00065B5B" w:rsidRPr="00797DA2">
        <w:rPr>
          <w:rFonts w:ascii="Times New Roman" w:hAnsi="Times New Roman" w:cs="Times New Roman"/>
        </w:rPr>
        <w:t xml:space="preserve"> </w:t>
      </w:r>
      <w:r w:rsidR="009C3B9D" w:rsidRPr="00797DA2">
        <w:rPr>
          <w:rFonts w:ascii="Times New Roman" w:hAnsi="Times New Roman" w:cs="Times New Roman"/>
        </w:rPr>
        <w:t xml:space="preserve">Amount of National Pension Insurance Payment, </w:t>
      </w:r>
      <w:r w:rsidR="009C3B9D" w:rsidRPr="00797DA2">
        <w:rPr>
          <w:rFonts w:ascii="Times New Roman" w:hAnsi="Times New Roman" w:cs="Times New Roman"/>
          <w:szCs w:val="24"/>
        </w:rPr>
        <w:t>Mental/Physical</w:t>
      </w:r>
      <w:r w:rsidR="009C3B9D" w:rsidRPr="00797DA2">
        <w:rPr>
          <w:rFonts w:ascii="Times New Roman" w:hAnsi="Times New Roman" w:cs="Times New Roman"/>
        </w:rPr>
        <w:t xml:space="preserve"> Disability Pension Payment, and </w:t>
      </w:r>
      <w:r w:rsidR="009C3B9D" w:rsidRPr="00797DA2">
        <w:rPr>
          <w:rFonts w:ascii="Times New Roman" w:hAnsi="Times New Roman" w:cs="Times New Roman"/>
          <w:szCs w:val="24"/>
        </w:rPr>
        <w:t>Mental/Physical Disability Basic Guaranteed Pension Paymen</w:t>
      </w:r>
      <w:r w:rsidR="009C3B9D" w:rsidRPr="00797DA2">
        <w:rPr>
          <w:rFonts w:ascii="Times New Roman" w:hAnsi="Times New Roman" w:cs="Times New Roman" w:hint="eastAsia"/>
          <w:szCs w:val="24"/>
        </w:rPr>
        <w:t>t</w:t>
      </w:r>
      <w:bookmarkEnd w:id="109"/>
    </w:p>
    <w:p w:rsidR="005B595A" w:rsidRPr="00797DA2" w:rsidRDefault="00D268D9" w:rsidP="00D268D9">
      <w:pPr>
        <w:wordWrap w:val="0"/>
        <w:jc w:val="right"/>
        <w:rPr>
          <w:rFonts w:ascii="Times New Roman" w:hAnsi="Times New Roman" w:cs="Times New Roman"/>
          <w:kern w:val="0"/>
        </w:rPr>
      </w:pPr>
      <w:r w:rsidRPr="00797DA2">
        <w:rPr>
          <w:rFonts w:ascii="Times New Roman" w:hAnsi="Times New Roman" w:cs="Times New Roman"/>
          <w:kern w:val="0"/>
        </w:rPr>
        <w:t>Unit:</w:t>
      </w:r>
      <w:r w:rsidR="00065B5B" w:rsidRPr="00797DA2">
        <w:rPr>
          <w:rFonts w:ascii="Times New Roman" w:hAnsi="Times New Roman" w:cs="Times New Roman"/>
          <w:kern w:val="0"/>
        </w:rPr>
        <w:t xml:space="preserve"> </w:t>
      </w:r>
      <w:r w:rsidR="008D09C8" w:rsidRPr="00797DA2">
        <w:rPr>
          <w:rFonts w:ascii="Times New Roman" w:hAnsi="Times New Roman" w:cs="Times New Roman"/>
          <w:kern w:val="0"/>
        </w:rPr>
        <w:t>TWD</w:t>
      </w:r>
    </w:p>
    <w:tbl>
      <w:tblPr>
        <w:tblW w:w="8223" w:type="dxa"/>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60"/>
        <w:gridCol w:w="1809"/>
        <w:gridCol w:w="1452"/>
        <w:gridCol w:w="1701"/>
        <w:gridCol w:w="1701"/>
      </w:tblGrid>
      <w:tr w:rsidR="008F6D8D" w:rsidRPr="00797DA2" w:rsidTr="00A732F8">
        <w:trPr>
          <w:trHeight w:val="300"/>
        </w:trPr>
        <w:tc>
          <w:tcPr>
            <w:tcW w:w="1560" w:type="dxa"/>
            <w:vMerge w:val="restart"/>
            <w:vAlign w:val="center"/>
          </w:tcPr>
          <w:p w:rsidR="008F6D8D" w:rsidRPr="00797DA2" w:rsidRDefault="008F6D8D" w:rsidP="00A732F8">
            <w:pPr>
              <w:widowControl/>
              <w:jc w:val="center"/>
              <w:rPr>
                <w:rFonts w:ascii="Times New Roman" w:hAnsi="Times New Roman" w:cs="Times New Roman"/>
                <w:kern w:val="0"/>
              </w:rPr>
            </w:pPr>
            <w:r w:rsidRPr="00797DA2">
              <w:rPr>
                <w:rFonts w:ascii="Times New Roman" w:hAnsi="Times New Roman" w:cs="Times New Roman"/>
                <w:kern w:val="0"/>
              </w:rPr>
              <w:t>Year</w:t>
            </w:r>
          </w:p>
        </w:tc>
        <w:tc>
          <w:tcPr>
            <w:tcW w:w="1809" w:type="dxa"/>
            <w:vMerge w:val="restart"/>
            <w:shd w:val="clear" w:color="auto" w:fill="auto"/>
            <w:vAlign w:val="center"/>
            <w:hideMark/>
          </w:tcPr>
          <w:p w:rsidR="008F6D8D" w:rsidRPr="00797DA2" w:rsidRDefault="008F6D8D" w:rsidP="005B595A">
            <w:pPr>
              <w:widowControl/>
              <w:jc w:val="center"/>
              <w:rPr>
                <w:rFonts w:ascii="Times New Roman" w:hAnsi="Times New Roman" w:cs="Times New Roman"/>
                <w:kern w:val="0"/>
              </w:rPr>
            </w:pPr>
            <w:r w:rsidRPr="00797DA2">
              <w:rPr>
                <w:rFonts w:ascii="Times New Roman" w:hAnsi="Times New Roman" w:cs="Times New Roman"/>
                <w:kern w:val="0"/>
              </w:rPr>
              <w:t>Total</w:t>
            </w:r>
          </w:p>
        </w:tc>
        <w:tc>
          <w:tcPr>
            <w:tcW w:w="3153" w:type="dxa"/>
            <w:gridSpan w:val="2"/>
            <w:shd w:val="clear" w:color="auto" w:fill="auto"/>
            <w:vAlign w:val="center"/>
            <w:hideMark/>
          </w:tcPr>
          <w:p w:rsidR="008F6D8D" w:rsidRPr="00797DA2" w:rsidRDefault="008F6D8D"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Disability Pension Payment (TWD)</w:t>
            </w:r>
          </w:p>
        </w:tc>
        <w:tc>
          <w:tcPr>
            <w:tcW w:w="1701" w:type="dxa"/>
            <w:vMerge w:val="restart"/>
            <w:shd w:val="clear" w:color="auto" w:fill="auto"/>
            <w:vAlign w:val="center"/>
            <w:hideMark/>
          </w:tcPr>
          <w:p w:rsidR="008F6D8D" w:rsidRPr="00797DA2" w:rsidRDefault="008F6D8D" w:rsidP="008F6D8D">
            <w:pPr>
              <w:snapToGrid w:val="0"/>
              <w:jc w:val="center"/>
              <w:rPr>
                <w:rFonts w:ascii="Times New Roman" w:hAnsi="Times New Roman" w:cs="Times New Roman"/>
                <w:kern w:val="0"/>
              </w:rPr>
            </w:pPr>
            <w:r w:rsidRPr="00797DA2">
              <w:rPr>
                <w:rFonts w:ascii="Times New Roman" w:hAnsi="Times New Roman" w:cs="Times New Roman"/>
                <w:szCs w:val="24"/>
              </w:rPr>
              <w:t>Disability Basic Guaranteed Pension Payment</w:t>
            </w:r>
          </w:p>
        </w:tc>
      </w:tr>
      <w:tr w:rsidR="008F6D8D" w:rsidRPr="00797DA2" w:rsidTr="00F13352">
        <w:trPr>
          <w:trHeight w:val="300"/>
        </w:trPr>
        <w:tc>
          <w:tcPr>
            <w:tcW w:w="1560" w:type="dxa"/>
            <w:vMerge/>
          </w:tcPr>
          <w:p w:rsidR="008F6D8D" w:rsidRPr="00797DA2" w:rsidRDefault="008F6D8D" w:rsidP="005B595A">
            <w:pPr>
              <w:widowControl/>
              <w:rPr>
                <w:rFonts w:ascii="Times New Roman" w:hAnsi="Times New Roman" w:cs="Times New Roman"/>
                <w:kern w:val="0"/>
              </w:rPr>
            </w:pPr>
          </w:p>
        </w:tc>
        <w:tc>
          <w:tcPr>
            <w:tcW w:w="1809" w:type="dxa"/>
            <w:vMerge/>
            <w:vAlign w:val="center"/>
            <w:hideMark/>
          </w:tcPr>
          <w:p w:rsidR="008F6D8D" w:rsidRPr="00797DA2" w:rsidRDefault="008F6D8D" w:rsidP="005B595A">
            <w:pPr>
              <w:widowControl/>
              <w:rPr>
                <w:rFonts w:ascii="Times New Roman" w:hAnsi="Times New Roman" w:cs="Times New Roman"/>
                <w:kern w:val="0"/>
              </w:rPr>
            </w:pPr>
          </w:p>
        </w:tc>
        <w:tc>
          <w:tcPr>
            <w:tcW w:w="1452" w:type="dxa"/>
            <w:shd w:val="clear" w:color="auto" w:fill="auto"/>
            <w:vAlign w:val="center"/>
            <w:hideMark/>
          </w:tcPr>
          <w:p w:rsidR="008F6D8D" w:rsidRPr="00797DA2" w:rsidRDefault="008F6D8D"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National Pension Insurance</w:t>
            </w:r>
          </w:p>
        </w:tc>
        <w:tc>
          <w:tcPr>
            <w:tcW w:w="1701" w:type="dxa"/>
            <w:shd w:val="clear" w:color="auto" w:fill="auto"/>
            <w:vAlign w:val="center"/>
            <w:hideMark/>
          </w:tcPr>
          <w:p w:rsidR="008F6D8D" w:rsidRPr="00797DA2" w:rsidRDefault="008F6D8D" w:rsidP="0059067E">
            <w:pPr>
              <w:widowControl/>
              <w:snapToGrid w:val="0"/>
              <w:jc w:val="center"/>
              <w:rPr>
                <w:rFonts w:ascii="Times New Roman" w:hAnsi="Times New Roman" w:cs="Times New Roman"/>
                <w:kern w:val="0"/>
              </w:rPr>
            </w:pPr>
            <w:r w:rsidRPr="00797DA2">
              <w:rPr>
                <w:rFonts w:ascii="Times New Roman" w:hAnsi="Times New Roman" w:cs="Times New Roman"/>
                <w:kern w:val="0"/>
              </w:rPr>
              <w:t xml:space="preserve">Labor Insurance </w:t>
            </w:r>
            <w:r w:rsidRPr="00797DA2">
              <w:rPr>
                <w:rFonts w:ascii="Times New Roman" w:hAnsi="Times New Roman" w:cs="Times New Roman" w:hint="eastAsia"/>
                <w:kern w:val="0"/>
              </w:rPr>
              <w:t>Combined with</w:t>
            </w:r>
            <w:r w:rsidRPr="00797DA2">
              <w:rPr>
                <w:rFonts w:ascii="Times New Roman" w:hAnsi="Times New Roman" w:cs="Times New Roman"/>
                <w:kern w:val="0"/>
              </w:rPr>
              <w:t xml:space="preserve"> National Pension Insurance</w:t>
            </w:r>
          </w:p>
        </w:tc>
        <w:tc>
          <w:tcPr>
            <w:tcW w:w="1701" w:type="dxa"/>
            <w:vMerge/>
            <w:shd w:val="clear" w:color="auto" w:fill="auto"/>
            <w:vAlign w:val="center"/>
            <w:hideMark/>
          </w:tcPr>
          <w:p w:rsidR="008F6D8D" w:rsidRPr="00797DA2" w:rsidRDefault="008F6D8D" w:rsidP="0059067E">
            <w:pPr>
              <w:widowControl/>
              <w:snapToGrid w:val="0"/>
              <w:jc w:val="center"/>
              <w:rPr>
                <w:rFonts w:ascii="Times New Roman" w:hAnsi="Times New Roman" w:cs="Times New Roman"/>
                <w:kern w:val="0"/>
              </w:rPr>
            </w:pPr>
          </w:p>
        </w:tc>
      </w:tr>
      <w:tr w:rsidR="005F15DE" w:rsidRPr="00797DA2" w:rsidTr="00F13352">
        <w:trPr>
          <w:trHeight w:val="300"/>
        </w:trPr>
        <w:tc>
          <w:tcPr>
            <w:tcW w:w="1560" w:type="dxa"/>
          </w:tcPr>
          <w:p w:rsidR="005F15DE" w:rsidRPr="00797DA2" w:rsidRDefault="005F15DE" w:rsidP="005B595A">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1809" w:type="dxa"/>
            <w:shd w:val="clear" w:color="auto" w:fill="auto"/>
            <w:noWrap/>
            <w:vAlign w:val="center"/>
            <w:hideMark/>
          </w:tcPr>
          <w:p w:rsidR="005F15DE" w:rsidRPr="00797DA2" w:rsidRDefault="005F15DE" w:rsidP="005B595A">
            <w:pPr>
              <w:widowControl/>
              <w:jc w:val="center"/>
              <w:rPr>
                <w:rFonts w:ascii="Times New Roman" w:hAnsi="Times New Roman" w:cs="Times New Roman"/>
                <w:kern w:val="0"/>
              </w:rPr>
            </w:pPr>
            <w:r w:rsidRPr="00797DA2">
              <w:rPr>
                <w:rFonts w:ascii="Times New Roman" w:hAnsi="Times New Roman" w:cs="Times New Roman"/>
                <w:kern w:val="0"/>
              </w:rPr>
              <w:t>1,229,663,928</w:t>
            </w:r>
          </w:p>
        </w:tc>
        <w:tc>
          <w:tcPr>
            <w:tcW w:w="1452" w:type="dxa"/>
            <w:shd w:val="clear" w:color="auto" w:fill="auto"/>
            <w:noWrap/>
            <w:vAlign w:val="center"/>
            <w:hideMark/>
          </w:tcPr>
          <w:p w:rsidR="005F15DE" w:rsidRPr="00797DA2" w:rsidRDefault="005F15DE" w:rsidP="005B595A">
            <w:pPr>
              <w:widowControl/>
              <w:jc w:val="center"/>
              <w:rPr>
                <w:rFonts w:ascii="Times New Roman" w:hAnsi="Times New Roman" w:cs="Times New Roman"/>
                <w:kern w:val="0"/>
              </w:rPr>
            </w:pPr>
            <w:r w:rsidRPr="00797DA2">
              <w:rPr>
                <w:rFonts w:ascii="Times New Roman" w:hAnsi="Times New Roman" w:cs="Times New Roman"/>
                <w:kern w:val="0"/>
              </w:rPr>
              <w:t>111,284,986</w:t>
            </w:r>
          </w:p>
        </w:tc>
        <w:tc>
          <w:tcPr>
            <w:tcW w:w="1701" w:type="dxa"/>
            <w:shd w:val="clear" w:color="auto" w:fill="auto"/>
            <w:noWrap/>
            <w:vAlign w:val="center"/>
            <w:hideMark/>
          </w:tcPr>
          <w:p w:rsidR="005F15DE" w:rsidRPr="00797DA2" w:rsidRDefault="005F15DE" w:rsidP="005B595A">
            <w:pPr>
              <w:widowControl/>
              <w:jc w:val="center"/>
              <w:rPr>
                <w:rFonts w:ascii="Times New Roman" w:hAnsi="Times New Roman" w:cs="Times New Roman"/>
                <w:kern w:val="0"/>
              </w:rPr>
            </w:pPr>
            <w:r w:rsidRPr="00797DA2">
              <w:rPr>
                <w:rFonts w:ascii="Times New Roman" w:hAnsi="Times New Roman" w:cs="Times New Roman"/>
                <w:kern w:val="0"/>
              </w:rPr>
              <w:t>84,668</w:t>
            </w:r>
          </w:p>
        </w:tc>
        <w:tc>
          <w:tcPr>
            <w:tcW w:w="1701" w:type="dxa"/>
            <w:shd w:val="clear" w:color="auto" w:fill="auto"/>
            <w:noWrap/>
            <w:vAlign w:val="center"/>
            <w:hideMark/>
          </w:tcPr>
          <w:p w:rsidR="005F15DE" w:rsidRPr="00797DA2" w:rsidRDefault="005F15DE" w:rsidP="005B595A">
            <w:pPr>
              <w:widowControl/>
              <w:jc w:val="center"/>
              <w:rPr>
                <w:rFonts w:ascii="Times New Roman" w:hAnsi="Times New Roman" w:cs="Times New Roman"/>
                <w:kern w:val="0"/>
              </w:rPr>
            </w:pPr>
            <w:r w:rsidRPr="00797DA2">
              <w:rPr>
                <w:rFonts w:ascii="Times New Roman" w:hAnsi="Times New Roman" w:cs="Times New Roman"/>
                <w:kern w:val="0"/>
              </w:rPr>
              <w:t>1,118,294,274</w:t>
            </w:r>
          </w:p>
        </w:tc>
      </w:tr>
      <w:tr w:rsidR="005F15DE" w:rsidRPr="00797DA2" w:rsidTr="00F13352">
        <w:trPr>
          <w:trHeight w:val="300"/>
        </w:trPr>
        <w:tc>
          <w:tcPr>
            <w:tcW w:w="1560" w:type="dxa"/>
          </w:tcPr>
          <w:p w:rsidR="005F15DE" w:rsidRPr="00797DA2" w:rsidRDefault="005F15DE" w:rsidP="005B595A">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1809" w:type="dxa"/>
            <w:shd w:val="clear" w:color="auto" w:fill="auto"/>
            <w:noWrap/>
            <w:vAlign w:val="center"/>
            <w:hideMark/>
          </w:tcPr>
          <w:p w:rsidR="005F15DE" w:rsidRPr="00797DA2" w:rsidRDefault="005F15DE" w:rsidP="005B595A">
            <w:pPr>
              <w:widowControl/>
              <w:jc w:val="center"/>
              <w:rPr>
                <w:rFonts w:ascii="Times New Roman" w:hAnsi="Times New Roman" w:cs="Times New Roman"/>
                <w:kern w:val="0"/>
              </w:rPr>
            </w:pPr>
            <w:r w:rsidRPr="00797DA2">
              <w:rPr>
                <w:rFonts w:ascii="Times New Roman" w:hAnsi="Times New Roman" w:cs="Times New Roman"/>
                <w:kern w:val="0"/>
              </w:rPr>
              <w:t>1,476,884,381</w:t>
            </w:r>
          </w:p>
        </w:tc>
        <w:tc>
          <w:tcPr>
            <w:tcW w:w="1452" w:type="dxa"/>
            <w:shd w:val="clear" w:color="auto" w:fill="auto"/>
            <w:noWrap/>
            <w:vAlign w:val="center"/>
            <w:hideMark/>
          </w:tcPr>
          <w:p w:rsidR="005F15DE" w:rsidRPr="00797DA2" w:rsidRDefault="005F15DE" w:rsidP="005B595A">
            <w:pPr>
              <w:widowControl/>
              <w:jc w:val="center"/>
              <w:rPr>
                <w:rFonts w:ascii="Times New Roman" w:hAnsi="Times New Roman" w:cs="Times New Roman"/>
                <w:kern w:val="0"/>
              </w:rPr>
            </w:pPr>
            <w:r w:rsidRPr="00797DA2">
              <w:rPr>
                <w:rFonts w:ascii="Times New Roman" w:hAnsi="Times New Roman" w:cs="Times New Roman"/>
                <w:kern w:val="0"/>
              </w:rPr>
              <w:t>178,903,430</w:t>
            </w:r>
          </w:p>
        </w:tc>
        <w:tc>
          <w:tcPr>
            <w:tcW w:w="1701" w:type="dxa"/>
            <w:shd w:val="clear" w:color="auto" w:fill="auto"/>
            <w:noWrap/>
            <w:vAlign w:val="center"/>
            <w:hideMark/>
          </w:tcPr>
          <w:p w:rsidR="005F15DE" w:rsidRPr="00797DA2" w:rsidRDefault="005F15DE" w:rsidP="005B595A">
            <w:pPr>
              <w:widowControl/>
              <w:jc w:val="center"/>
              <w:rPr>
                <w:rFonts w:ascii="Times New Roman" w:hAnsi="Times New Roman" w:cs="Times New Roman"/>
                <w:kern w:val="0"/>
              </w:rPr>
            </w:pPr>
            <w:r w:rsidRPr="00797DA2">
              <w:rPr>
                <w:rFonts w:ascii="Times New Roman" w:hAnsi="Times New Roman" w:cs="Times New Roman"/>
                <w:kern w:val="0"/>
              </w:rPr>
              <w:t>130,147</w:t>
            </w:r>
          </w:p>
        </w:tc>
        <w:tc>
          <w:tcPr>
            <w:tcW w:w="1701" w:type="dxa"/>
            <w:shd w:val="clear" w:color="auto" w:fill="auto"/>
            <w:noWrap/>
            <w:vAlign w:val="center"/>
            <w:hideMark/>
          </w:tcPr>
          <w:p w:rsidR="005F15DE" w:rsidRPr="00797DA2" w:rsidRDefault="005F15DE" w:rsidP="005B595A">
            <w:pPr>
              <w:widowControl/>
              <w:jc w:val="center"/>
              <w:rPr>
                <w:rFonts w:ascii="Times New Roman" w:hAnsi="Times New Roman" w:cs="Times New Roman"/>
                <w:kern w:val="0"/>
              </w:rPr>
            </w:pPr>
            <w:r w:rsidRPr="00797DA2">
              <w:rPr>
                <w:rFonts w:ascii="Times New Roman" w:hAnsi="Times New Roman" w:cs="Times New Roman"/>
                <w:kern w:val="0"/>
              </w:rPr>
              <w:t>1,297,850,804</w:t>
            </w:r>
          </w:p>
        </w:tc>
      </w:tr>
      <w:tr w:rsidR="005F15DE" w:rsidRPr="00797DA2" w:rsidTr="00F13352">
        <w:trPr>
          <w:trHeight w:val="300"/>
        </w:trPr>
        <w:tc>
          <w:tcPr>
            <w:tcW w:w="1560" w:type="dxa"/>
          </w:tcPr>
          <w:p w:rsidR="005F15DE" w:rsidRPr="00797DA2" w:rsidRDefault="005F15DE" w:rsidP="005B595A">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1809" w:type="dxa"/>
            <w:shd w:val="clear" w:color="auto" w:fill="auto"/>
            <w:noWrap/>
            <w:vAlign w:val="center"/>
            <w:hideMark/>
          </w:tcPr>
          <w:p w:rsidR="005F15DE" w:rsidRPr="00797DA2" w:rsidRDefault="005F15DE" w:rsidP="005B595A">
            <w:pPr>
              <w:widowControl/>
              <w:jc w:val="center"/>
              <w:rPr>
                <w:rFonts w:ascii="Times New Roman" w:hAnsi="Times New Roman" w:cs="Times New Roman"/>
                <w:kern w:val="0"/>
              </w:rPr>
            </w:pPr>
            <w:r w:rsidRPr="00797DA2">
              <w:rPr>
                <w:rFonts w:ascii="Times New Roman" w:hAnsi="Times New Roman" w:cs="Times New Roman"/>
                <w:kern w:val="0"/>
              </w:rPr>
              <w:t>1,521,233,487</w:t>
            </w:r>
          </w:p>
        </w:tc>
        <w:tc>
          <w:tcPr>
            <w:tcW w:w="1452" w:type="dxa"/>
            <w:shd w:val="clear" w:color="auto" w:fill="auto"/>
            <w:noWrap/>
            <w:vAlign w:val="center"/>
            <w:hideMark/>
          </w:tcPr>
          <w:p w:rsidR="005F15DE" w:rsidRPr="00797DA2" w:rsidRDefault="005F15DE" w:rsidP="005B595A">
            <w:pPr>
              <w:widowControl/>
              <w:jc w:val="center"/>
              <w:rPr>
                <w:rFonts w:ascii="Times New Roman" w:hAnsi="Times New Roman" w:cs="Times New Roman"/>
                <w:kern w:val="0"/>
              </w:rPr>
            </w:pPr>
            <w:r w:rsidRPr="00797DA2">
              <w:rPr>
                <w:rFonts w:ascii="Times New Roman" w:hAnsi="Times New Roman" w:cs="Times New Roman"/>
                <w:kern w:val="0"/>
              </w:rPr>
              <w:t>215,016,562</w:t>
            </w:r>
          </w:p>
        </w:tc>
        <w:tc>
          <w:tcPr>
            <w:tcW w:w="1701" w:type="dxa"/>
            <w:shd w:val="clear" w:color="auto" w:fill="auto"/>
            <w:noWrap/>
            <w:vAlign w:val="center"/>
            <w:hideMark/>
          </w:tcPr>
          <w:p w:rsidR="005F15DE" w:rsidRPr="00797DA2" w:rsidRDefault="005F15DE" w:rsidP="005B595A">
            <w:pPr>
              <w:widowControl/>
              <w:jc w:val="center"/>
              <w:rPr>
                <w:rFonts w:ascii="Times New Roman" w:hAnsi="Times New Roman" w:cs="Times New Roman"/>
                <w:kern w:val="0"/>
              </w:rPr>
            </w:pPr>
            <w:r w:rsidRPr="00797DA2">
              <w:rPr>
                <w:rFonts w:ascii="Times New Roman" w:hAnsi="Times New Roman" w:cs="Times New Roman"/>
                <w:kern w:val="0"/>
              </w:rPr>
              <w:t>231,464</w:t>
            </w:r>
          </w:p>
        </w:tc>
        <w:tc>
          <w:tcPr>
            <w:tcW w:w="1701" w:type="dxa"/>
            <w:shd w:val="clear" w:color="auto" w:fill="auto"/>
            <w:noWrap/>
            <w:vAlign w:val="center"/>
            <w:hideMark/>
          </w:tcPr>
          <w:p w:rsidR="005F15DE" w:rsidRPr="00797DA2" w:rsidRDefault="005F15DE" w:rsidP="005B595A">
            <w:pPr>
              <w:widowControl/>
              <w:jc w:val="center"/>
              <w:rPr>
                <w:rFonts w:ascii="Times New Roman" w:hAnsi="Times New Roman" w:cs="Times New Roman"/>
                <w:kern w:val="0"/>
              </w:rPr>
            </w:pPr>
            <w:r w:rsidRPr="00797DA2">
              <w:rPr>
                <w:rFonts w:ascii="Times New Roman" w:hAnsi="Times New Roman" w:cs="Times New Roman"/>
                <w:kern w:val="0"/>
              </w:rPr>
              <w:t>1,305,985,461</w:t>
            </w:r>
          </w:p>
        </w:tc>
      </w:tr>
      <w:tr w:rsidR="005F15DE" w:rsidRPr="00797DA2" w:rsidTr="00F13352">
        <w:trPr>
          <w:trHeight w:val="300"/>
        </w:trPr>
        <w:tc>
          <w:tcPr>
            <w:tcW w:w="1560" w:type="dxa"/>
          </w:tcPr>
          <w:p w:rsidR="005F15DE" w:rsidRPr="00797DA2" w:rsidRDefault="005F15DE" w:rsidP="005B595A">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1809" w:type="dxa"/>
            <w:shd w:val="clear" w:color="auto" w:fill="auto"/>
            <w:noWrap/>
            <w:vAlign w:val="center"/>
            <w:hideMark/>
          </w:tcPr>
          <w:p w:rsidR="005F15DE" w:rsidRPr="00797DA2" w:rsidRDefault="005F15DE" w:rsidP="005B595A">
            <w:pPr>
              <w:widowControl/>
              <w:jc w:val="center"/>
              <w:rPr>
                <w:rFonts w:ascii="Times New Roman" w:hAnsi="Times New Roman" w:cs="Times New Roman"/>
                <w:kern w:val="0"/>
              </w:rPr>
            </w:pPr>
            <w:r w:rsidRPr="00797DA2">
              <w:rPr>
                <w:rFonts w:ascii="Times New Roman" w:hAnsi="Times New Roman" w:cs="Times New Roman"/>
                <w:kern w:val="0"/>
              </w:rPr>
              <w:t>1,484,367,167</w:t>
            </w:r>
          </w:p>
        </w:tc>
        <w:tc>
          <w:tcPr>
            <w:tcW w:w="1452" w:type="dxa"/>
            <w:shd w:val="clear" w:color="auto" w:fill="auto"/>
            <w:noWrap/>
            <w:vAlign w:val="center"/>
            <w:hideMark/>
          </w:tcPr>
          <w:p w:rsidR="005F15DE" w:rsidRPr="00797DA2" w:rsidRDefault="005F15DE" w:rsidP="005B595A">
            <w:pPr>
              <w:widowControl/>
              <w:jc w:val="center"/>
              <w:rPr>
                <w:rFonts w:ascii="Times New Roman" w:hAnsi="Times New Roman" w:cs="Times New Roman"/>
                <w:kern w:val="0"/>
              </w:rPr>
            </w:pPr>
            <w:r w:rsidRPr="00797DA2">
              <w:rPr>
                <w:rFonts w:ascii="Times New Roman" w:hAnsi="Times New Roman" w:cs="Times New Roman"/>
                <w:kern w:val="0"/>
              </w:rPr>
              <w:t>239,971,357</w:t>
            </w:r>
          </w:p>
        </w:tc>
        <w:tc>
          <w:tcPr>
            <w:tcW w:w="1701" w:type="dxa"/>
            <w:shd w:val="clear" w:color="auto" w:fill="auto"/>
            <w:noWrap/>
            <w:vAlign w:val="center"/>
            <w:hideMark/>
          </w:tcPr>
          <w:p w:rsidR="005F15DE" w:rsidRPr="00797DA2" w:rsidRDefault="005F15DE" w:rsidP="005B595A">
            <w:pPr>
              <w:widowControl/>
              <w:jc w:val="center"/>
              <w:rPr>
                <w:rFonts w:ascii="Times New Roman" w:hAnsi="Times New Roman" w:cs="Times New Roman"/>
                <w:kern w:val="0"/>
              </w:rPr>
            </w:pPr>
            <w:r w:rsidRPr="00797DA2">
              <w:rPr>
                <w:rFonts w:ascii="Times New Roman" w:hAnsi="Times New Roman" w:cs="Times New Roman"/>
                <w:kern w:val="0"/>
              </w:rPr>
              <w:t>323,321</w:t>
            </w:r>
          </w:p>
        </w:tc>
        <w:tc>
          <w:tcPr>
            <w:tcW w:w="1701" w:type="dxa"/>
            <w:shd w:val="clear" w:color="auto" w:fill="auto"/>
            <w:noWrap/>
            <w:vAlign w:val="center"/>
            <w:hideMark/>
          </w:tcPr>
          <w:p w:rsidR="005F15DE" w:rsidRPr="00797DA2" w:rsidRDefault="005F15DE" w:rsidP="005B595A">
            <w:pPr>
              <w:widowControl/>
              <w:jc w:val="center"/>
              <w:rPr>
                <w:rFonts w:ascii="Times New Roman" w:hAnsi="Times New Roman" w:cs="Times New Roman"/>
                <w:kern w:val="0"/>
              </w:rPr>
            </w:pPr>
            <w:r w:rsidRPr="00797DA2">
              <w:rPr>
                <w:rFonts w:ascii="Times New Roman" w:hAnsi="Times New Roman" w:cs="Times New Roman"/>
                <w:kern w:val="0"/>
              </w:rPr>
              <w:t>1,244,072,489</w:t>
            </w:r>
          </w:p>
        </w:tc>
      </w:tr>
    </w:tbl>
    <w:p w:rsidR="00D268D9" w:rsidRPr="00797DA2" w:rsidRDefault="00D268D9" w:rsidP="005B595A">
      <w:pPr>
        <w:rPr>
          <w:rFonts w:ascii="Times New Roman" w:hAnsi="Times New Roman" w:cs="Times New Roman"/>
          <w:kern w:val="0"/>
        </w:rPr>
      </w:pPr>
      <w:r w:rsidRPr="00797DA2">
        <w:rPr>
          <w:rFonts w:ascii="Times New Roman" w:hAnsi="Times New Roman" w:cs="Times New Roman"/>
          <w:kern w:val="0"/>
        </w:rPr>
        <w:t>Source:</w:t>
      </w:r>
      <w:r w:rsidR="00065B5B" w:rsidRPr="00797DA2">
        <w:rPr>
          <w:rFonts w:ascii="Times New Roman" w:hAnsi="Times New Roman" w:cs="Times New Roman"/>
          <w:kern w:val="0"/>
        </w:rPr>
        <w:t xml:space="preserve"> </w:t>
      </w:r>
      <w:r w:rsidRPr="00797DA2">
        <w:rPr>
          <w:rFonts w:ascii="Times New Roman" w:hAnsi="Times New Roman" w:cs="Times New Roman"/>
          <w:kern w:val="0"/>
        </w:rPr>
        <w:t>Ministry</w:t>
      </w:r>
      <w:r w:rsidR="00065B5B" w:rsidRPr="00797DA2">
        <w:rPr>
          <w:rFonts w:ascii="Times New Roman" w:hAnsi="Times New Roman" w:cs="Times New Roman"/>
          <w:kern w:val="0"/>
        </w:rPr>
        <w:t xml:space="preserve"> </w:t>
      </w:r>
      <w:r w:rsidRPr="00797DA2">
        <w:rPr>
          <w:rFonts w:ascii="Times New Roman" w:hAnsi="Times New Roman" w:cs="Times New Roman"/>
          <w:kern w:val="0"/>
        </w:rPr>
        <w:t>of</w:t>
      </w:r>
      <w:r w:rsidR="00065B5B" w:rsidRPr="00797DA2">
        <w:rPr>
          <w:rFonts w:ascii="Times New Roman" w:hAnsi="Times New Roman" w:cs="Times New Roman"/>
          <w:kern w:val="0"/>
        </w:rPr>
        <w:t xml:space="preserve"> </w:t>
      </w:r>
      <w:r w:rsidRPr="00797DA2">
        <w:rPr>
          <w:rFonts w:ascii="Times New Roman" w:hAnsi="Times New Roman" w:cs="Times New Roman"/>
          <w:kern w:val="0"/>
        </w:rPr>
        <w:t>Health</w:t>
      </w:r>
      <w:r w:rsidR="00065B5B" w:rsidRPr="00797DA2">
        <w:rPr>
          <w:rFonts w:ascii="Times New Roman" w:hAnsi="Times New Roman" w:cs="Times New Roman"/>
          <w:kern w:val="0"/>
        </w:rPr>
        <w:t xml:space="preserve"> </w:t>
      </w:r>
      <w:r w:rsidRPr="00797DA2">
        <w:rPr>
          <w:rFonts w:ascii="Times New Roman" w:hAnsi="Times New Roman" w:cs="Times New Roman"/>
          <w:kern w:val="0"/>
        </w:rPr>
        <w:t>and</w:t>
      </w:r>
      <w:r w:rsidR="00065B5B" w:rsidRPr="00797DA2">
        <w:rPr>
          <w:rFonts w:ascii="Times New Roman" w:hAnsi="Times New Roman" w:cs="Times New Roman"/>
          <w:kern w:val="0"/>
        </w:rPr>
        <w:t xml:space="preserve"> </w:t>
      </w:r>
      <w:r w:rsidRPr="00797DA2">
        <w:rPr>
          <w:rFonts w:ascii="Times New Roman" w:hAnsi="Times New Roman" w:cs="Times New Roman"/>
          <w:kern w:val="0"/>
        </w:rPr>
        <w:t>Welfare</w:t>
      </w:r>
    </w:p>
    <w:p w:rsidR="005B595A" w:rsidRPr="00797DA2" w:rsidRDefault="005B595A" w:rsidP="005B595A">
      <w:pPr>
        <w:rPr>
          <w:rFonts w:ascii="Times New Roman" w:hAnsi="Times New Roman" w:cs="Times New Roman"/>
          <w:kern w:val="0"/>
        </w:rPr>
      </w:pPr>
    </w:p>
    <w:p w:rsidR="005B595A" w:rsidRPr="00797DA2" w:rsidRDefault="00D268D9" w:rsidP="005B595A">
      <w:pPr>
        <w:pStyle w:val="a3"/>
        <w:rPr>
          <w:rFonts w:ascii="Times New Roman" w:hAnsi="Times New Roman" w:cs="Times New Roman"/>
        </w:rPr>
      </w:pPr>
      <w:bookmarkStart w:id="110" w:name="_Toc478718360"/>
      <w:r w:rsidRPr="00797DA2">
        <w:rPr>
          <w:rFonts w:ascii="Times New Roman" w:hAnsi="Times New Roman" w:cs="Times New Roman"/>
        </w:rPr>
        <w:t>Table</w:t>
      </w:r>
      <w:r w:rsidR="00065B5B" w:rsidRPr="00797DA2">
        <w:rPr>
          <w:rFonts w:ascii="Times New Roman" w:hAnsi="Times New Roman" w:cs="Times New Roman"/>
        </w:rPr>
        <w:t xml:space="preserve"> </w:t>
      </w:r>
      <w:r w:rsidRPr="00797DA2">
        <w:rPr>
          <w:rFonts w:ascii="Times New Roman" w:hAnsi="Times New Roman" w:cs="Times New Roman"/>
        </w:rPr>
        <w:t>28.20</w:t>
      </w:r>
      <w:r w:rsidR="009C3B9D" w:rsidRPr="00797DA2">
        <w:rPr>
          <w:rFonts w:ascii="Times New Roman" w:hAnsi="Times New Roman" w:cs="Times New Roman"/>
        </w:rPr>
        <w:t xml:space="preserve"> Average Age of National Pension Insurance Payment, </w:t>
      </w:r>
      <w:r w:rsidR="009C3B9D" w:rsidRPr="00797DA2">
        <w:rPr>
          <w:rFonts w:ascii="Times New Roman" w:hAnsi="Times New Roman" w:cs="Times New Roman"/>
          <w:szCs w:val="24"/>
        </w:rPr>
        <w:t>Mental/Physical</w:t>
      </w:r>
      <w:r w:rsidR="009C3B9D" w:rsidRPr="00797DA2">
        <w:rPr>
          <w:rFonts w:ascii="Times New Roman" w:hAnsi="Times New Roman" w:cs="Times New Roman"/>
        </w:rPr>
        <w:t xml:space="preserve"> Disability Pension Payment, and </w:t>
      </w:r>
      <w:r w:rsidR="009C3B9D" w:rsidRPr="00797DA2">
        <w:rPr>
          <w:rFonts w:ascii="Times New Roman" w:hAnsi="Times New Roman" w:cs="Times New Roman"/>
          <w:szCs w:val="24"/>
        </w:rPr>
        <w:t>Mental/Physical Disability Basic Guaranteed Pension Payment</w:t>
      </w:r>
      <w:bookmarkEnd w:id="110"/>
    </w:p>
    <w:p w:rsidR="005B595A" w:rsidRPr="00797DA2" w:rsidRDefault="00D268D9" w:rsidP="00D268D9">
      <w:pPr>
        <w:wordWrap w:val="0"/>
        <w:jc w:val="right"/>
        <w:rPr>
          <w:rFonts w:ascii="Times New Roman" w:hAnsi="Times New Roman" w:cs="Times New Roman"/>
          <w:b/>
          <w:kern w:val="0"/>
        </w:rPr>
      </w:pPr>
      <w:r w:rsidRPr="00797DA2">
        <w:rPr>
          <w:rFonts w:ascii="Times New Roman" w:hAnsi="Times New Roman" w:cs="Times New Roman"/>
          <w:kern w:val="0"/>
        </w:rPr>
        <w:t>Unit:</w:t>
      </w:r>
      <w:r w:rsidR="00065B5B" w:rsidRPr="00797DA2">
        <w:rPr>
          <w:rFonts w:ascii="Times New Roman" w:hAnsi="Times New Roman" w:cs="Times New Roman"/>
          <w:kern w:val="0"/>
        </w:rPr>
        <w:t xml:space="preserve"> </w:t>
      </w:r>
      <w:r w:rsidRPr="00797DA2">
        <w:rPr>
          <w:rFonts w:ascii="Times New Roman" w:hAnsi="Times New Roman" w:cs="Times New Roman"/>
          <w:kern w:val="0"/>
        </w:rPr>
        <w:t>Age</w:t>
      </w:r>
    </w:p>
    <w:tbl>
      <w:tblPr>
        <w:tblW w:w="8364" w:type="dxa"/>
        <w:tblInd w:w="28" w:type="dxa"/>
        <w:tblLayout w:type="fixed"/>
        <w:tblCellMar>
          <w:left w:w="28" w:type="dxa"/>
          <w:right w:w="28" w:type="dxa"/>
        </w:tblCellMar>
        <w:tblLook w:val="04A0" w:firstRow="1" w:lastRow="0" w:firstColumn="1" w:lastColumn="0" w:noHBand="0" w:noVBand="1"/>
      </w:tblPr>
      <w:tblGrid>
        <w:gridCol w:w="1560"/>
        <w:gridCol w:w="1134"/>
        <w:gridCol w:w="1134"/>
        <w:gridCol w:w="1134"/>
        <w:gridCol w:w="1134"/>
        <w:gridCol w:w="1134"/>
        <w:gridCol w:w="1134"/>
      </w:tblGrid>
      <w:tr w:rsidR="005B595A" w:rsidRPr="00797DA2" w:rsidTr="00F13352">
        <w:trPr>
          <w:trHeight w:val="400"/>
        </w:trPr>
        <w:tc>
          <w:tcPr>
            <w:tcW w:w="1560" w:type="dxa"/>
            <w:vMerge w:val="restart"/>
            <w:tcBorders>
              <w:top w:val="single" w:sz="4" w:space="0" w:color="auto"/>
              <w:bottom w:val="single" w:sz="4" w:space="0" w:color="auto"/>
              <w:right w:val="single" w:sz="4" w:space="0" w:color="auto"/>
            </w:tcBorders>
            <w:shd w:val="clear" w:color="auto" w:fill="auto"/>
            <w:vAlign w:val="center"/>
            <w:hideMark/>
          </w:tcPr>
          <w:p w:rsidR="005B595A" w:rsidRPr="00797DA2" w:rsidRDefault="00D268D9" w:rsidP="005B595A">
            <w:pPr>
              <w:widowControl/>
              <w:jc w:val="center"/>
              <w:rPr>
                <w:rFonts w:ascii="Times New Roman" w:hAnsi="Times New Roman" w:cs="Times New Roman"/>
                <w:kern w:val="0"/>
              </w:rPr>
            </w:pPr>
            <w:r w:rsidRPr="00797DA2">
              <w:rPr>
                <w:rFonts w:ascii="Times New Roman" w:hAnsi="Times New Roman" w:cs="Times New Roman"/>
                <w:kern w:val="0"/>
              </w:rPr>
              <w:t>Year</w:t>
            </w:r>
          </w:p>
        </w:tc>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95A" w:rsidRPr="00797DA2" w:rsidRDefault="00D268D9">
            <w:pPr>
              <w:widowControl/>
              <w:jc w:val="center"/>
              <w:rPr>
                <w:rFonts w:ascii="Times New Roman" w:hAnsi="Times New Roman" w:cs="Times New Roman"/>
                <w:kern w:val="0"/>
              </w:rPr>
            </w:pPr>
            <w:r w:rsidRPr="00797DA2">
              <w:rPr>
                <w:rFonts w:ascii="Times New Roman" w:hAnsi="Times New Roman" w:cs="Times New Roman"/>
              </w:rPr>
              <w:t>Disability</w:t>
            </w:r>
            <w:r w:rsidR="00065B5B" w:rsidRPr="00797DA2">
              <w:rPr>
                <w:rFonts w:ascii="Times New Roman" w:hAnsi="Times New Roman" w:cs="Times New Roman"/>
              </w:rPr>
              <w:t xml:space="preserve"> </w:t>
            </w:r>
            <w:r w:rsidRPr="00797DA2">
              <w:rPr>
                <w:rFonts w:ascii="Times New Roman" w:hAnsi="Times New Roman" w:cs="Times New Roman"/>
              </w:rPr>
              <w:t>Pension</w:t>
            </w:r>
            <w:r w:rsidR="00065B5B" w:rsidRPr="00797DA2">
              <w:rPr>
                <w:rFonts w:ascii="Times New Roman" w:hAnsi="Times New Roman" w:cs="Times New Roman"/>
              </w:rPr>
              <w:t xml:space="preserve"> </w:t>
            </w:r>
            <w:r w:rsidR="006F4C2D" w:rsidRPr="00797DA2">
              <w:rPr>
                <w:rFonts w:ascii="Times New Roman" w:hAnsi="Times New Roman" w:cs="Times New Roman"/>
              </w:rPr>
              <w:t>Payment</w:t>
            </w:r>
          </w:p>
        </w:tc>
        <w:tc>
          <w:tcPr>
            <w:tcW w:w="3402" w:type="dxa"/>
            <w:gridSpan w:val="3"/>
            <w:vMerge w:val="restart"/>
            <w:tcBorders>
              <w:top w:val="single" w:sz="4" w:space="0" w:color="auto"/>
              <w:left w:val="single" w:sz="4" w:space="0" w:color="auto"/>
              <w:bottom w:val="single" w:sz="4" w:space="0" w:color="auto"/>
            </w:tcBorders>
            <w:shd w:val="clear" w:color="auto" w:fill="auto"/>
            <w:vAlign w:val="center"/>
            <w:hideMark/>
          </w:tcPr>
          <w:p w:rsidR="005B595A" w:rsidRPr="00797DA2" w:rsidRDefault="009C3B9D" w:rsidP="0059067E">
            <w:pPr>
              <w:widowControl/>
              <w:snapToGrid w:val="0"/>
              <w:jc w:val="center"/>
              <w:rPr>
                <w:rFonts w:ascii="Times New Roman" w:hAnsi="Times New Roman" w:cs="Times New Roman"/>
                <w:kern w:val="0"/>
              </w:rPr>
            </w:pPr>
            <w:r w:rsidRPr="00797DA2">
              <w:rPr>
                <w:rFonts w:ascii="Times New Roman" w:hAnsi="Times New Roman" w:cs="Times New Roman"/>
                <w:szCs w:val="24"/>
              </w:rPr>
              <w:t>Disability Basic Guaranteed Pension Payment</w:t>
            </w:r>
          </w:p>
        </w:tc>
      </w:tr>
      <w:tr w:rsidR="005B595A" w:rsidRPr="00797DA2" w:rsidTr="00F13352">
        <w:trPr>
          <w:trHeight w:val="400"/>
        </w:trPr>
        <w:tc>
          <w:tcPr>
            <w:tcW w:w="1560" w:type="dxa"/>
            <w:vMerge/>
            <w:tcBorders>
              <w:top w:val="single" w:sz="4" w:space="0" w:color="auto"/>
              <w:bottom w:val="single" w:sz="4" w:space="0" w:color="auto"/>
              <w:right w:val="single" w:sz="4" w:space="0" w:color="auto"/>
            </w:tcBorders>
            <w:vAlign w:val="center"/>
            <w:hideMark/>
          </w:tcPr>
          <w:p w:rsidR="005B595A" w:rsidRPr="00797DA2" w:rsidRDefault="005B595A" w:rsidP="005B595A">
            <w:pPr>
              <w:widowControl/>
              <w:rPr>
                <w:rFonts w:ascii="Times New Roman" w:hAnsi="Times New Roman" w:cs="Times New Roman"/>
                <w:kern w:val="0"/>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5B595A" w:rsidRPr="00797DA2" w:rsidRDefault="005B595A" w:rsidP="005B595A">
            <w:pPr>
              <w:widowControl/>
              <w:rPr>
                <w:rFonts w:ascii="Times New Roman" w:hAnsi="Times New Roman" w:cs="Times New Roman"/>
                <w:kern w:val="0"/>
              </w:rPr>
            </w:pPr>
          </w:p>
        </w:tc>
        <w:tc>
          <w:tcPr>
            <w:tcW w:w="3402" w:type="dxa"/>
            <w:gridSpan w:val="3"/>
            <w:vMerge/>
            <w:tcBorders>
              <w:top w:val="single" w:sz="4" w:space="0" w:color="auto"/>
              <w:left w:val="single" w:sz="4" w:space="0" w:color="auto"/>
              <w:bottom w:val="single" w:sz="4" w:space="0" w:color="auto"/>
            </w:tcBorders>
            <w:vAlign w:val="center"/>
            <w:hideMark/>
          </w:tcPr>
          <w:p w:rsidR="005B595A" w:rsidRPr="00797DA2" w:rsidRDefault="005B595A" w:rsidP="005B595A">
            <w:pPr>
              <w:widowControl/>
              <w:rPr>
                <w:rFonts w:ascii="Times New Roman" w:hAnsi="Times New Roman" w:cs="Times New Roman"/>
                <w:kern w:val="0"/>
              </w:rPr>
            </w:pPr>
          </w:p>
        </w:tc>
      </w:tr>
      <w:tr w:rsidR="005B595A" w:rsidRPr="00797DA2" w:rsidTr="00F13352">
        <w:trPr>
          <w:trHeight w:val="300"/>
        </w:trPr>
        <w:tc>
          <w:tcPr>
            <w:tcW w:w="1560" w:type="dxa"/>
            <w:vMerge/>
            <w:tcBorders>
              <w:top w:val="single" w:sz="4" w:space="0" w:color="auto"/>
              <w:bottom w:val="single" w:sz="4" w:space="0" w:color="auto"/>
              <w:right w:val="single" w:sz="4" w:space="0" w:color="auto"/>
            </w:tcBorders>
            <w:vAlign w:val="center"/>
            <w:hideMark/>
          </w:tcPr>
          <w:p w:rsidR="005B595A" w:rsidRPr="00797DA2" w:rsidRDefault="005B595A" w:rsidP="005B595A">
            <w:pPr>
              <w:widowControl/>
              <w:rPr>
                <w:rFonts w:ascii="Times New Roman" w:hAnsi="Times New Roman" w:cs="Times New Roman"/>
                <w:kern w:val="0"/>
              </w:rPr>
            </w:pPr>
          </w:p>
        </w:tc>
        <w:tc>
          <w:tcPr>
            <w:tcW w:w="1134" w:type="dxa"/>
            <w:tcBorders>
              <w:top w:val="nil"/>
              <w:left w:val="nil"/>
              <w:bottom w:val="single" w:sz="4" w:space="0" w:color="auto"/>
              <w:right w:val="single" w:sz="4" w:space="0" w:color="auto"/>
            </w:tcBorders>
            <w:shd w:val="clear" w:color="auto" w:fill="auto"/>
            <w:vAlign w:val="center"/>
            <w:hideMark/>
          </w:tcPr>
          <w:p w:rsidR="005B595A" w:rsidRPr="00797DA2" w:rsidRDefault="00D268D9" w:rsidP="005B595A">
            <w:pPr>
              <w:widowControl/>
              <w:jc w:val="center"/>
              <w:rPr>
                <w:rFonts w:ascii="Times New Roman" w:hAnsi="Times New Roman" w:cs="Times New Roman"/>
                <w:kern w:val="0"/>
              </w:rPr>
            </w:pPr>
            <w:r w:rsidRPr="00797DA2">
              <w:rPr>
                <w:rFonts w:ascii="Times New Roman" w:hAnsi="Times New Roman" w:cs="Times New Roman"/>
                <w:kern w:val="0"/>
              </w:rPr>
              <w:t>Male</w:t>
            </w:r>
          </w:p>
        </w:tc>
        <w:tc>
          <w:tcPr>
            <w:tcW w:w="1134" w:type="dxa"/>
            <w:tcBorders>
              <w:top w:val="nil"/>
              <w:left w:val="nil"/>
              <w:bottom w:val="single" w:sz="4" w:space="0" w:color="auto"/>
              <w:right w:val="single" w:sz="4" w:space="0" w:color="auto"/>
            </w:tcBorders>
            <w:shd w:val="clear" w:color="auto" w:fill="auto"/>
            <w:vAlign w:val="center"/>
            <w:hideMark/>
          </w:tcPr>
          <w:p w:rsidR="005B595A" w:rsidRPr="00797DA2" w:rsidRDefault="00D268D9" w:rsidP="005B595A">
            <w:pPr>
              <w:widowControl/>
              <w:jc w:val="center"/>
              <w:rPr>
                <w:rFonts w:ascii="Times New Roman" w:hAnsi="Times New Roman" w:cs="Times New Roman"/>
                <w:kern w:val="0"/>
              </w:rPr>
            </w:pPr>
            <w:r w:rsidRPr="00797DA2">
              <w:rPr>
                <w:rFonts w:ascii="Times New Roman" w:hAnsi="Times New Roman" w:cs="Times New Roman"/>
                <w:kern w:val="0"/>
              </w:rPr>
              <w:t>Female</w:t>
            </w:r>
          </w:p>
        </w:tc>
        <w:tc>
          <w:tcPr>
            <w:tcW w:w="1134" w:type="dxa"/>
            <w:tcBorders>
              <w:top w:val="nil"/>
              <w:left w:val="nil"/>
              <w:bottom w:val="single" w:sz="4" w:space="0" w:color="auto"/>
              <w:right w:val="single" w:sz="4" w:space="0" w:color="auto"/>
            </w:tcBorders>
            <w:shd w:val="clear" w:color="auto" w:fill="auto"/>
            <w:noWrap/>
            <w:vAlign w:val="center"/>
            <w:hideMark/>
          </w:tcPr>
          <w:p w:rsidR="005B595A" w:rsidRPr="00797DA2" w:rsidRDefault="00D268D9" w:rsidP="005B595A">
            <w:pPr>
              <w:widowControl/>
              <w:jc w:val="center"/>
              <w:rPr>
                <w:rFonts w:ascii="Times New Roman" w:hAnsi="Times New Roman" w:cs="Times New Roman"/>
                <w:kern w:val="0"/>
              </w:rPr>
            </w:pPr>
            <w:r w:rsidRPr="00797DA2">
              <w:rPr>
                <w:rFonts w:ascii="Times New Roman" w:hAnsi="Times New Roman" w:cs="Times New Roman"/>
                <w:kern w:val="0"/>
              </w:rPr>
              <w:t>Average</w:t>
            </w:r>
          </w:p>
        </w:tc>
        <w:tc>
          <w:tcPr>
            <w:tcW w:w="1134" w:type="dxa"/>
            <w:tcBorders>
              <w:top w:val="nil"/>
              <w:left w:val="nil"/>
              <w:bottom w:val="single" w:sz="4" w:space="0" w:color="auto"/>
              <w:right w:val="single" w:sz="4" w:space="0" w:color="auto"/>
            </w:tcBorders>
            <w:shd w:val="clear" w:color="auto" w:fill="auto"/>
            <w:vAlign w:val="center"/>
            <w:hideMark/>
          </w:tcPr>
          <w:p w:rsidR="005B595A" w:rsidRPr="00797DA2" w:rsidRDefault="00D268D9" w:rsidP="005B595A">
            <w:pPr>
              <w:widowControl/>
              <w:jc w:val="center"/>
              <w:rPr>
                <w:rFonts w:ascii="Times New Roman" w:hAnsi="Times New Roman" w:cs="Times New Roman"/>
                <w:kern w:val="0"/>
              </w:rPr>
            </w:pPr>
            <w:r w:rsidRPr="00797DA2">
              <w:rPr>
                <w:rFonts w:ascii="Times New Roman" w:hAnsi="Times New Roman" w:cs="Times New Roman"/>
                <w:kern w:val="0"/>
              </w:rPr>
              <w:t>Male</w:t>
            </w:r>
          </w:p>
        </w:tc>
        <w:tc>
          <w:tcPr>
            <w:tcW w:w="1134" w:type="dxa"/>
            <w:tcBorders>
              <w:top w:val="nil"/>
              <w:left w:val="nil"/>
              <w:bottom w:val="single" w:sz="4" w:space="0" w:color="auto"/>
              <w:right w:val="single" w:sz="4" w:space="0" w:color="auto"/>
            </w:tcBorders>
            <w:shd w:val="clear" w:color="auto" w:fill="auto"/>
            <w:vAlign w:val="center"/>
            <w:hideMark/>
          </w:tcPr>
          <w:p w:rsidR="005B595A" w:rsidRPr="00797DA2" w:rsidRDefault="00D268D9" w:rsidP="005B595A">
            <w:pPr>
              <w:widowControl/>
              <w:jc w:val="center"/>
              <w:rPr>
                <w:rFonts w:ascii="Times New Roman" w:hAnsi="Times New Roman" w:cs="Times New Roman"/>
                <w:kern w:val="0"/>
              </w:rPr>
            </w:pPr>
            <w:r w:rsidRPr="00797DA2">
              <w:rPr>
                <w:rFonts w:ascii="Times New Roman" w:hAnsi="Times New Roman" w:cs="Times New Roman"/>
                <w:kern w:val="0"/>
              </w:rPr>
              <w:t>Female</w:t>
            </w:r>
          </w:p>
        </w:tc>
        <w:tc>
          <w:tcPr>
            <w:tcW w:w="1134" w:type="dxa"/>
            <w:tcBorders>
              <w:top w:val="nil"/>
              <w:left w:val="nil"/>
              <w:bottom w:val="single" w:sz="4" w:space="0" w:color="auto"/>
            </w:tcBorders>
            <w:shd w:val="clear" w:color="auto" w:fill="auto"/>
            <w:vAlign w:val="center"/>
            <w:hideMark/>
          </w:tcPr>
          <w:p w:rsidR="005B595A" w:rsidRPr="00797DA2" w:rsidRDefault="00D268D9" w:rsidP="005B595A">
            <w:pPr>
              <w:widowControl/>
              <w:jc w:val="center"/>
              <w:rPr>
                <w:rFonts w:ascii="Times New Roman" w:hAnsi="Times New Roman" w:cs="Times New Roman"/>
                <w:kern w:val="0"/>
              </w:rPr>
            </w:pPr>
            <w:r w:rsidRPr="00797DA2">
              <w:rPr>
                <w:rFonts w:ascii="Times New Roman" w:hAnsi="Times New Roman" w:cs="Times New Roman"/>
                <w:kern w:val="0"/>
              </w:rPr>
              <w:t>Average</w:t>
            </w:r>
          </w:p>
        </w:tc>
      </w:tr>
      <w:tr w:rsidR="005B595A" w:rsidRPr="00797DA2" w:rsidTr="00F13352">
        <w:trPr>
          <w:trHeight w:val="300"/>
        </w:trPr>
        <w:tc>
          <w:tcPr>
            <w:tcW w:w="1560" w:type="dxa"/>
            <w:tcBorders>
              <w:top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2011</w:t>
            </w:r>
          </w:p>
        </w:tc>
        <w:tc>
          <w:tcPr>
            <w:tcW w:w="1134"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54.05</w:t>
            </w:r>
          </w:p>
        </w:tc>
        <w:tc>
          <w:tcPr>
            <w:tcW w:w="1134"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54.89</w:t>
            </w:r>
          </w:p>
        </w:tc>
        <w:tc>
          <w:tcPr>
            <w:tcW w:w="1134"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54.4</w:t>
            </w:r>
          </w:p>
        </w:tc>
        <w:tc>
          <w:tcPr>
            <w:tcW w:w="1134"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45.75</w:t>
            </w:r>
          </w:p>
        </w:tc>
        <w:tc>
          <w:tcPr>
            <w:tcW w:w="1134"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48.96</w:t>
            </w:r>
          </w:p>
        </w:tc>
        <w:tc>
          <w:tcPr>
            <w:tcW w:w="1134" w:type="dxa"/>
            <w:tcBorders>
              <w:top w:val="nil"/>
              <w:left w:val="nil"/>
              <w:bottom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47.34</w:t>
            </w:r>
          </w:p>
        </w:tc>
      </w:tr>
      <w:tr w:rsidR="005B595A" w:rsidRPr="00797DA2" w:rsidTr="00F13352">
        <w:trPr>
          <w:trHeight w:val="300"/>
        </w:trPr>
        <w:tc>
          <w:tcPr>
            <w:tcW w:w="1560" w:type="dxa"/>
            <w:tcBorders>
              <w:top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2012</w:t>
            </w:r>
          </w:p>
        </w:tc>
        <w:tc>
          <w:tcPr>
            <w:tcW w:w="1134"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54.61</w:t>
            </w:r>
          </w:p>
        </w:tc>
        <w:tc>
          <w:tcPr>
            <w:tcW w:w="1134"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55.23</w:t>
            </w:r>
          </w:p>
        </w:tc>
        <w:tc>
          <w:tcPr>
            <w:tcW w:w="1134"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54.87</w:t>
            </w:r>
          </w:p>
        </w:tc>
        <w:tc>
          <w:tcPr>
            <w:tcW w:w="1134"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45.95</w:t>
            </w:r>
          </w:p>
        </w:tc>
        <w:tc>
          <w:tcPr>
            <w:tcW w:w="1134"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49.41</w:t>
            </w:r>
          </w:p>
        </w:tc>
        <w:tc>
          <w:tcPr>
            <w:tcW w:w="1134" w:type="dxa"/>
            <w:tcBorders>
              <w:top w:val="nil"/>
              <w:left w:val="nil"/>
              <w:bottom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47.66</w:t>
            </w:r>
          </w:p>
        </w:tc>
      </w:tr>
      <w:tr w:rsidR="005B595A" w:rsidRPr="00797DA2" w:rsidTr="00F13352">
        <w:trPr>
          <w:trHeight w:val="300"/>
        </w:trPr>
        <w:tc>
          <w:tcPr>
            <w:tcW w:w="1560" w:type="dxa"/>
            <w:tcBorders>
              <w:top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2013</w:t>
            </w:r>
          </w:p>
        </w:tc>
        <w:tc>
          <w:tcPr>
            <w:tcW w:w="1134"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55.1</w:t>
            </w:r>
          </w:p>
        </w:tc>
        <w:tc>
          <w:tcPr>
            <w:tcW w:w="1134"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55.96</w:t>
            </w:r>
          </w:p>
        </w:tc>
        <w:tc>
          <w:tcPr>
            <w:tcW w:w="1134"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55.46</w:t>
            </w:r>
          </w:p>
        </w:tc>
        <w:tc>
          <w:tcPr>
            <w:tcW w:w="1134"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46.04</w:t>
            </w:r>
          </w:p>
        </w:tc>
        <w:tc>
          <w:tcPr>
            <w:tcW w:w="1134"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49.61</w:t>
            </w:r>
          </w:p>
        </w:tc>
        <w:tc>
          <w:tcPr>
            <w:tcW w:w="1134" w:type="dxa"/>
            <w:tcBorders>
              <w:top w:val="nil"/>
              <w:left w:val="nil"/>
              <w:bottom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47.79</w:t>
            </w:r>
          </w:p>
        </w:tc>
      </w:tr>
      <w:tr w:rsidR="005B595A" w:rsidRPr="00797DA2" w:rsidTr="00F13352">
        <w:trPr>
          <w:trHeight w:val="300"/>
        </w:trPr>
        <w:tc>
          <w:tcPr>
            <w:tcW w:w="1560" w:type="dxa"/>
            <w:tcBorders>
              <w:top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2014</w:t>
            </w:r>
          </w:p>
        </w:tc>
        <w:tc>
          <w:tcPr>
            <w:tcW w:w="1134"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55.48</w:t>
            </w:r>
          </w:p>
        </w:tc>
        <w:tc>
          <w:tcPr>
            <w:tcW w:w="1134"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56.41</w:t>
            </w:r>
          </w:p>
        </w:tc>
        <w:tc>
          <w:tcPr>
            <w:tcW w:w="1134"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55.87</w:t>
            </w:r>
          </w:p>
        </w:tc>
        <w:tc>
          <w:tcPr>
            <w:tcW w:w="1134"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46.24</w:t>
            </w:r>
          </w:p>
        </w:tc>
        <w:tc>
          <w:tcPr>
            <w:tcW w:w="1134" w:type="dxa"/>
            <w:tcBorders>
              <w:top w:val="nil"/>
              <w:left w:val="nil"/>
              <w:bottom w:val="single" w:sz="4" w:space="0" w:color="auto"/>
              <w:right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50.1</w:t>
            </w:r>
          </w:p>
        </w:tc>
        <w:tc>
          <w:tcPr>
            <w:tcW w:w="1134" w:type="dxa"/>
            <w:tcBorders>
              <w:top w:val="nil"/>
              <w:left w:val="nil"/>
              <w:bottom w:val="single" w:sz="4" w:space="0" w:color="auto"/>
            </w:tcBorders>
            <w:shd w:val="clear" w:color="auto" w:fill="auto"/>
            <w:noWrap/>
            <w:vAlign w:val="center"/>
            <w:hideMark/>
          </w:tcPr>
          <w:p w:rsidR="005B595A" w:rsidRPr="00797DA2" w:rsidRDefault="005B595A" w:rsidP="005B595A">
            <w:pPr>
              <w:widowControl/>
              <w:jc w:val="center"/>
              <w:rPr>
                <w:rFonts w:ascii="Times New Roman" w:hAnsi="Times New Roman" w:cs="Times New Roman"/>
                <w:kern w:val="0"/>
              </w:rPr>
            </w:pPr>
            <w:r w:rsidRPr="00797DA2">
              <w:rPr>
                <w:rFonts w:ascii="Times New Roman" w:hAnsi="Times New Roman" w:cs="Times New Roman"/>
                <w:kern w:val="0"/>
              </w:rPr>
              <w:t>48.13</w:t>
            </w:r>
          </w:p>
        </w:tc>
      </w:tr>
    </w:tbl>
    <w:p w:rsidR="00D268D9" w:rsidRPr="00797DA2" w:rsidRDefault="00D268D9" w:rsidP="005B595A">
      <w:pPr>
        <w:rPr>
          <w:rFonts w:ascii="Times New Roman" w:hAnsi="Times New Roman" w:cs="Times New Roman"/>
          <w:kern w:val="0"/>
        </w:rPr>
      </w:pPr>
      <w:r w:rsidRPr="00797DA2">
        <w:rPr>
          <w:rFonts w:ascii="Times New Roman" w:hAnsi="Times New Roman" w:cs="Times New Roman"/>
          <w:kern w:val="0"/>
        </w:rPr>
        <w:t>Source:</w:t>
      </w:r>
      <w:r w:rsidR="00065B5B" w:rsidRPr="00797DA2">
        <w:rPr>
          <w:rFonts w:ascii="Times New Roman" w:hAnsi="Times New Roman" w:cs="Times New Roman"/>
          <w:kern w:val="0"/>
        </w:rPr>
        <w:t xml:space="preserve"> </w:t>
      </w:r>
      <w:r w:rsidRPr="00797DA2">
        <w:rPr>
          <w:rFonts w:ascii="Times New Roman" w:hAnsi="Times New Roman" w:cs="Times New Roman"/>
          <w:kern w:val="0"/>
        </w:rPr>
        <w:t>Ministry</w:t>
      </w:r>
      <w:r w:rsidR="00065B5B" w:rsidRPr="00797DA2">
        <w:rPr>
          <w:rFonts w:ascii="Times New Roman" w:hAnsi="Times New Roman" w:cs="Times New Roman"/>
          <w:kern w:val="0"/>
        </w:rPr>
        <w:t xml:space="preserve"> </w:t>
      </w:r>
      <w:r w:rsidRPr="00797DA2">
        <w:rPr>
          <w:rFonts w:ascii="Times New Roman" w:hAnsi="Times New Roman" w:cs="Times New Roman"/>
          <w:kern w:val="0"/>
        </w:rPr>
        <w:t>of</w:t>
      </w:r>
      <w:r w:rsidR="00065B5B" w:rsidRPr="00797DA2">
        <w:rPr>
          <w:rFonts w:ascii="Times New Roman" w:hAnsi="Times New Roman" w:cs="Times New Roman"/>
          <w:kern w:val="0"/>
        </w:rPr>
        <w:t xml:space="preserve"> </w:t>
      </w:r>
      <w:r w:rsidRPr="00797DA2">
        <w:rPr>
          <w:rFonts w:ascii="Times New Roman" w:hAnsi="Times New Roman" w:cs="Times New Roman"/>
          <w:kern w:val="0"/>
        </w:rPr>
        <w:t>Health</w:t>
      </w:r>
      <w:r w:rsidR="00065B5B" w:rsidRPr="00797DA2">
        <w:rPr>
          <w:rFonts w:ascii="Times New Roman" w:hAnsi="Times New Roman" w:cs="Times New Roman"/>
          <w:kern w:val="0"/>
        </w:rPr>
        <w:t xml:space="preserve"> </w:t>
      </w:r>
      <w:r w:rsidRPr="00797DA2">
        <w:rPr>
          <w:rFonts w:ascii="Times New Roman" w:hAnsi="Times New Roman" w:cs="Times New Roman"/>
          <w:kern w:val="0"/>
        </w:rPr>
        <w:t>and</w:t>
      </w:r>
      <w:r w:rsidR="00065B5B" w:rsidRPr="00797DA2">
        <w:rPr>
          <w:rFonts w:ascii="Times New Roman" w:hAnsi="Times New Roman" w:cs="Times New Roman"/>
          <w:kern w:val="0"/>
        </w:rPr>
        <w:t xml:space="preserve"> </w:t>
      </w:r>
      <w:r w:rsidRPr="00797DA2">
        <w:rPr>
          <w:rFonts w:ascii="Times New Roman" w:hAnsi="Times New Roman" w:cs="Times New Roman"/>
          <w:kern w:val="0"/>
        </w:rPr>
        <w:t>Welfare</w:t>
      </w:r>
    </w:p>
    <w:p w:rsidR="00AA5397" w:rsidRPr="00797DA2" w:rsidRDefault="00D268D9" w:rsidP="007A2DA1">
      <w:pPr>
        <w:rPr>
          <w:rFonts w:ascii="Times New Roman" w:hAnsi="Times New Roman" w:cs="Times New Roman"/>
          <w:b/>
        </w:rPr>
      </w:pPr>
      <w:r w:rsidRPr="00797DA2">
        <w:rPr>
          <w:rFonts w:ascii="Times New Roman" w:hAnsi="Times New Roman" w:cs="Times New Roman"/>
          <w:kern w:val="0"/>
        </w:rPr>
        <w:t>Description:</w:t>
      </w:r>
      <w:r w:rsidR="00065B5B" w:rsidRPr="00797DA2">
        <w:rPr>
          <w:rFonts w:ascii="Times New Roman" w:hAnsi="Times New Roman" w:cs="Times New Roman"/>
          <w:kern w:val="0"/>
        </w:rPr>
        <w:t xml:space="preserve"> </w:t>
      </w:r>
      <w:r w:rsidRPr="00797DA2">
        <w:rPr>
          <w:rFonts w:ascii="Times New Roman" w:hAnsi="Times New Roman" w:cs="Times New Roman"/>
          <w:kern w:val="0"/>
        </w:rPr>
        <w:t>The</w:t>
      </w:r>
      <w:r w:rsidR="00065B5B" w:rsidRPr="00797DA2">
        <w:rPr>
          <w:rFonts w:ascii="Times New Roman" w:hAnsi="Times New Roman" w:cs="Times New Roman"/>
          <w:kern w:val="0"/>
        </w:rPr>
        <w:t xml:space="preserve"> </w:t>
      </w:r>
      <w:r w:rsidRPr="00797DA2">
        <w:rPr>
          <w:rFonts w:ascii="Times New Roman" w:hAnsi="Times New Roman" w:cs="Times New Roman"/>
          <w:kern w:val="0"/>
        </w:rPr>
        <w:t>average</w:t>
      </w:r>
      <w:r w:rsidR="00065B5B" w:rsidRPr="00797DA2">
        <w:rPr>
          <w:rFonts w:ascii="Times New Roman" w:hAnsi="Times New Roman" w:cs="Times New Roman"/>
          <w:kern w:val="0"/>
        </w:rPr>
        <w:t xml:space="preserve"> </w:t>
      </w:r>
      <w:r w:rsidRPr="00797DA2">
        <w:rPr>
          <w:rFonts w:ascii="Times New Roman" w:hAnsi="Times New Roman" w:cs="Times New Roman"/>
          <w:kern w:val="0"/>
        </w:rPr>
        <w:t>age</w:t>
      </w:r>
      <w:r w:rsidR="00065B5B" w:rsidRPr="00797DA2">
        <w:rPr>
          <w:rFonts w:ascii="Times New Roman" w:hAnsi="Times New Roman" w:cs="Times New Roman"/>
          <w:kern w:val="0"/>
        </w:rPr>
        <w:t xml:space="preserve"> </w:t>
      </w:r>
      <w:r w:rsidRPr="00797DA2">
        <w:rPr>
          <w:rFonts w:ascii="Times New Roman" w:hAnsi="Times New Roman" w:cs="Times New Roman"/>
          <w:kern w:val="0"/>
        </w:rPr>
        <w:t>of</w:t>
      </w:r>
      <w:r w:rsidR="00065B5B" w:rsidRPr="00797DA2">
        <w:rPr>
          <w:rFonts w:ascii="Times New Roman" w:hAnsi="Times New Roman" w:cs="Times New Roman"/>
          <w:kern w:val="0"/>
        </w:rPr>
        <w:t xml:space="preserve"> </w:t>
      </w:r>
      <w:r w:rsidRPr="00797DA2">
        <w:rPr>
          <w:rFonts w:ascii="Times New Roman" w:hAnsi="Times New Roman" w:cs="Times New Roman"/>
          <w:kern w:val="0"/>
        </w:rPr>
        <w:t>the</w:t>
      </w:r>
      <w:r w:rsidR="00065B5B" w:rsidRPr="00797DA2">
        <w:rPr>
          <w:rFonts w:ascii="Times New Roman" w:hAnsi="Times New Roman" w:cs="Times New Roman"/>
          <w:kern w:val="0"/>
        </w:rPr>
        <w:t xml:space="preserve"> </w:t>
      </w:r>
      <w:r w:rsidRPr="00797DA2">
        <w:rPr>
          <w:rFonts w:ascii="Times New Roman" w:hAnsi="Times New Roman" w:cs="Times New Roman"/>
          <w:kern w:val="0"/>
        </w:rPr>
        <w:t>aforementioned</w:t>
      </w:r>
      <w:r w:rsidR="00065B5B" w:rsidRPr="00797DA2">
        <w:rPr>
          <w:rFonts w:ascii="Times New Roman" w:hAnsi="Times New Roman" w:cs="Times New Roman"/>
          <w:kern w:val="0"/>
        </w:rPr>
        <w:t xml:space="preserve"> </w:t>
      </w:r>
      <w:r w:rsidR="00EC0ACB" w:rsidRPr="00797DA2">
        <w:rPr>
          <w:rFonts w:ascii="Times New Roman" w:hAnsi="Times New Roman" w:cs="Times New Roman"/>
          <w:kern w:val="0"/>
        </w:rPr>
        <w:t>payments</w:t>
      </w:r>
      <w:r w:rsidR="00065B5B" w:rsidRPr="00797DA2">
        <w:rPr>
          <w:rFonts w:ascii="Times New Roman" w:hAnsi="Times New Roman" w:cs="Times New Roman"/>
          <w:kern w:val="0"/>
        </w:rPr>
        <w:t xml:space="preserve"> </w:t>
      </w:r>
      <w:r w:rsidR="00EC0ACB" w:rsidRPr="00797DA2">
        <w:rPr>
          <w:rFonts w:ascii="Times New Roman" w:hAnsi="Times New Roman" w:cs="Times New Roman"/>
          <w:kern w:val="0"/>
        </w:rPr>
        <w:t>is</w:t>
      </w:r>
      <w:r w:rsidR="00065B5B" w:rsidRPr="00797DA2">
        <w:rPr>
          <w:rFonts w:ascii="Times New Roman" w:hAnsi="Times New Roman" w:cs="Times New Roman"/>
          <w:kern w:val="0"/>
        </w:rPr>
        <w:t xml:space="preserve"> </w:t>
      </w:r>
      <w:r w:rsidR="00EC0ACB" w:rsidRPr="00797DA2">
        <w:rPr>
          <w:rFonts w:ascii="Times New Roman" w:hAnsi="Times New Roman" w:cs="Times New Roman"/>
          <w:kern w:val="0"/>
        </w:rPr>
        <w:t>based</w:t>
      </w:r>
      <w:r w:rsidR="00065B5B" w:rsidRPr="00797DA2">
        <w:rPr>
          <w:rFonts w:ascii="Times New Roman" w:hAnsi="Times New Roman" w:cs="Times New Roman"/>
          <w:kern w:val="0"/>
        </w:rPr>
        <w:t xml:space="preserve"> </w:t>
      </w:r>
      <w:r w:rsidR="00EC0ACB" w:rsidRPr="00797DA2">
        <w:rPr>
          <w:rFonts w:ascii="Times New Roman" w:hAnsi="Times New Roman" w:cs="Times New Roman"/>
          <w:kern w:val="0"/>
        </w:rPr>
        <w:t>on</w:t>
      </w:r>
      <w:r w:rsidR="00065B5B" w:rsidRPr="00797DA2">
        <w:rPr>
          <w:rFonts w:ascii="Times New Roman" w:hAnsi="Times New Roman" w:cs="Times New Roman"/>
          <w:kern w:val="0"/>
        </w:rPr>
        <w:t xml:space="preserve"> </w:t>
      </w:r>
      <w:r w:rsidR="00EC0ACB" w:rsidRPr="00797DA2">
        <w:rPr>
          <w:rFonts w:ascii="Times New Roman" w:hAnsi="Times New Roman" w:cs="Times New Roman"/>
          <w:kern w:val="0"/>
        </w:rPr>
        <w:t>the</w:t>
      </w:r>
      <w:r w:rsidR="00065B5B" w:rsidRPr="00797DA2">
        <w:rPr>
          <w:rFonts w:ascii="Times New Roman" w:hAnsi="Times New Roman" w:cs="Times New Roman"/>
          <w:kern w:val="0"/>
        </w:rPr>
        <w:t xml:space="preserve"> </w:t>
      </w:r>
      <w:r w:rsidR="00EC0ACB" w:rsidRPr="00797DA2">
        <w:rPr>
          <w:rFonts w:ascii="Times New Roman" w:hAnsi="Times New Roman" w:cs="Times New Roman"/>
          <w:kern w:val="0"/>
        </w:rPr>
        <w:t>age</w:t>
      </w:r>
      <w:r w:rsidR="00065B5B" w:rsidRPr="00797DA2">
        <w:rPr>
          <w:rFonts w:ascii="Times New Roman" w:hAnsi="Times New Roman" w:cs="Times New Roman"/>
          <w:kern w:val="0"/>
        </w:rPr>
        <w:t xml:space="preserve"> </w:t>
      </w:r>
      <w:r w:rsidR="00EC0ACB" w:rsidRPr="00797DA2">
        <w:rPr>
          <w:rFonts w:ascii="Times New Roman" w:hAnsi="Times New Roman" w:cs="Times New Roman"/>
          <w:kern w:val="0"/>
        </w:rPr>
        <w:t>of</w:t>
      </w:r>
      <w:r w:rsidR="00065B5B" w:rsidRPr="00797DA2">
        <w:rPr>
          <w:rFonts w:ascii="Times New Roman" w:hAnsi="Times New Roman" w:cs="Times New Roman"/>
          <w:kern w:val="0"/>
        </w:rPr>
        <w:t xml:space="preserve"> </w:t>
      </w:r>
      <w:r w:rsidR="00EC0ACB" w:rsidRPr="00797DA2">
        <w:rPr>
          <w:rFonts w:ascii="Times New Roman" w:hAnsi="Times New Roman" w:cs="Times New Roman"/>
          <w:kern w:val="0"/>
        </w:rPr>
        <w:t>the</w:t>
      </w:r>
      <w:r w:rsidR="00065B5B" w:rsidRPr="00797DA2">
        <w:rPr>
          <w:rFonts w:ascii="Times New Roman" w:hAnsi="Times New Roman" w:cs="Times New Roman"/>
          <w:kern w:val="0"/>
        </w:rPr>
        <w:t xml:space="preserve"> </w:t>
      </w:r>
      <w:r w:rsidR="00EC0ACB" w:rsidRPr="00797DA2">
        <w:rPr>
          <w:rFonts w:ascii="Times New Roman" w:hAnsi="Times New Roman" w:cs="Times New Roman"/>
          <w:kern w:val="0"/>
        </w:rPr>
        <w:t>beneficiar</w:t>
      </w:r>
      <w:r w:rsidR="006F4C2D" w:rsidRPr="00797DA2">
        <w:rPr>
          <w:rFonts w:ascii="Times New Roman" w:hAnsi="Times New Roman" w:cs="Times New Roman"/>
          <w:kern w:val="0"/>
        </w:rPr>
        <w:t>ies</w:t>
      </w:r>
      <w:r w:rsidR="00065B5B" w:rsidRPr="00797DA2">
        <w:rPr>
          <w:rFonts w:ascii="Times New Roman" w:hAnsi="Times New Roman" w:cs="Times New Roman"/>
          <w:kern w:val="0"/>
        </w:rPr>
        <w:t xml:space="preserve"> </w:t>
      </w:r>
      <w:r w:rsidR="00EC0ACB" w:rsidRPr="00797DA2">
        <w:rPr>
          <w:rFonts w:ascii="Times New Roman" w:hAnsi="Times New Roman" w:cs="Times New Roman"/>
          <w:kern w:val="0"/>
        </w:rPr>
        <w:t>when</w:t>
      </w:r>
      <w:r w:rsidR="00065B5B" w:rsidRPr="00797DA2">
        <w:rPr>
          <w:rFonts w:ascii="Times New Roman" w:hAnsi="Times New Roman" w:cs="Times New Roman"/>
          <w:kern w:val="0"/>
        </w:rPr>
        <w:t xml:space="preserve"> </w:t>
      </w:r>
      <w:r w:rsidR="00EC0ACB" w:rsidRPr="00797DA2">
        <w:rPr>
          <w:rFonts w:ascii="Times New Roman" w:hAnsi="Times New Roman" w:cs="Times New Roman"/>
          <w:kern w:val="0"/>
        </w:rPr>
        <w:t>the</w:t>
      </w:r>
      <w:r w:rsidR="00065B5B" w:rsidRPr="00797DA2">
        <w:rPr>
          <w:rFonts w:ascii="Times New Roman" w:hAnsi="Times New Roman" w:cs="Times New Roman"/>
          <w:kern w:val="0"/>
        </w:rPr>
        <w:t xml:space="preserve"> </w:t>
      </w:r>
      <w:r w:rsidR="00EC0ACB" w:rsidRPr="00797DA2">
        <w:rPr>
          <w:rFonts w:ascii="Times New Roman" w:hAnsi="Times New Roman" w:cs="Times New Roman"/>
          <w:kern w:val="0"/>
        </w:rPr>
        <w:t>statistics</w:t>
      </w:r>
      <w:r w:rsidR="00065B5B" w:rsidRPr="00797DA2">
        <w:rPr>
          <w:rFonts w:ascii="Times New Roman" w:hAnsi="Times New Roman" w:cs="Times New Roman"/>
          <w:kern w:val="0"/>
        </w:rPr>
        <w:t xml:space="preserve"> </w:t>
      </w:r>
      <w:r w:rsidR="00EC0ACB" w:rsidRPr="00797DA2">
        <w:rPr>
          <w:rFonts w:ascii="Times New Roman" w:hAnsi="Times New Roman" w:cs="Times New Roman"/>
          <w:kern w:val="0"/>
        </w:rPr>
        <w:t>is</w:t>
      </w:r>
      <w:r w:rsidR="00065B5B" w:rsidRPr="00797DA2">
        <w:rPr>
          <w:rFonts w:ascii="Times New Roman" w:hAnsi="Times New Roman" w:cs="Times New Roman"/>
          <w:kern w:val="0"/>
        </w:rPr>
        <w:t xml:space="preserve"> </w:t>
      </w:r>
      <w:r w:rsidR="00EC0ACB" w:rsidRPr="00797DA2">
        <w:rPr>
          <w:rFonts w:ascii="Times New Roman" w:hAnsi="Times New Roman" w:cs="Times New Roman"/>
          <w:kern w:val="0"/>
        </w:rPr>
        <w:t>calculated.</w:t>
      </w:r>
      <w:bookmarkStart w:id="111" w:name="_Toc451102492"/>
      <w:r w:rsidR="00AA5397" w:rsidRPr="00797DA2">
        <w:rPr>
          <w:rFonts w:ascii="Times New Roman" w:hAnsi="Times New Roman" w:cs="Times New Roman"/>
        </w:rPr>
        <w:br w:type="page"/>
      </w:r>
    </w:p>
    <w:p w:rsidR="00547991" w:rsidRPr="00797DA2" w:rsidRDefault="00EC0ACB" w:rsidP="0052074E">
      <w:pPr>
        <w:pStyle w:val="a3"/>
        <w:rPr>
          <w:rFonts w:ascii="Times New Roman" w:hAnsi="Times New Roman" w:cs="Times New Roman"/>
        </w:rPr>
      </w:pPr>
      <w:bookmarkStart w:id="112" w:name="_Toc478718361"/>
      <w:bookmarkEnd w:id="111"/>
      <w:r w:rsidRPr="00797DA2">
        <w:rPr>
          <w:rFonts w:ascii="Times New Roman" w:hAnsi="Times New Roman" w:cs="Times New Roman"/>
        </w:rPr>
        <w:lastRenderedPageBreak/>
        <w:t>Table</w:t>
      </w:r>
      <w:r w:rsidR="00065B5B" w:rsidRPr="00797DA2">
        <w:rPr>
          <w:rFonts w:ascii="Times New Roman" w:hAnsi="Times New Roman" w:cs="Times New Roman"/>
        </w:rPr>
        <w:t xml:space="preserve"> </w:t>
      </w:r>
      <w:r w:rsidRPr="00797DA2">
        <w:rPr>
          <w:rFonts w:ascii="Times New Roman" w:hAnsi="Times New Roman" w:cs="Times New Roman"/>
        </w:rPr>
        <w:t>30.1</w:t>
      </w:r>
      <w:r w:rsidR="00065B5B" w:rsidRPr="00797DA2">
        <w:rPr>
          <w:rFonts w:ascii="Times New Roman" w:hAnsi="Times New Roman" w:cs="Times New Roman"/>
        </w:rPr>
        <w:t xml:space="preserve"> </w:t>
      </w:r>
      <w:r w:rsidRPr="00797DA2">
        <w:rPr>
          <w:rFonts w:ascii="Times New Roman" w:hAnsi="Times New Roman" w:cs="Times New Roman"/>
        </w:rPr>
        <w:t>Improvement</w:t>
      </w:r>
      <w:r w:rsidR="00065B5B" w:rsidRPr="00797DA2">
        <w:rPr>
          <w:rFonts w:ascii="Times New Roman" w:hAnsi="Times New Roman" w:cs="Times New Roman"/>
        </w:rPr>
        <w:t xml:space="preserve"> </w:t>
      </w:r>
      <w:r w:rsidR="006F4C2D" w:rsidRPr="00797DA2">
        <w:rPr>
          <w:rFonts w:ascii="Times New Roman" w:hAnsi="Times New Roman" w:cs="Times New Roman"/>
        </w:rPr>
        <w:t>Projects</w:t>
      </w:r>
      <w:r w:rsidR="00065B5B" w:rsidRPr="00797DA2">
        <w:rPr>
          <w:rFonts w:ascii="Times New Roman" w:hAnsi="Times New Roman" w:cs="Times New Roman"/>
        </w:rPr>
        <w:t xml:space="preserve"> </w:t>
      </w:r>
      <w:r w:rsidR="00AB5777" w:rsidRPr="00797DA2">
        <w:rPr>
          <w:rFonts w:ascii="Times New Roman" w:hAnsi="Times New Roman" w:cs="Times New Roman"/>
        </w:rPr>
        <w:t>for</w:t>
      </w:r>
      <w:r w:rsidR="00065B5B" w:rsidRPr="00797DA2">
        <w:rPr>
          <w:rFonts w:ascii="Times New Roman" w:hAnsi="Times New Roman" w:cs="Times New Roman"/>
        </w:rPr>
        <w:t xml:space="preserve"> </w:t>
      </w:r>
      <w:r w:rsidR="00AB5777" w:rsidRPr="00797DA2">
        <w:rPr>
          <w:rFonts w:ascii="Times New Roman" w:hAnsi="Times New Roman" w:cs="Times New Roman"/>
        </w:rPr>
        <w:t>the</w:t>
      </w:r>
      <w:r w:rsidR="00065B5B" w:rsidRPr="00797DA2">
        <w:rPr>
          <w:rFonts w:ascii="Times New Roman" w:hAnsi="Times New Roman" w:cs="Times New Roman"/>
        </w:rPr>
        <w:t xml:space="preserve"> </w:t>
      </w:r>
      <w:r w:rsidR="0052074E" w:rsidRPr="00797DA2">
        <w:rPr>
          <w:rFonts w:ascii="Times New Roman" w:hAnsi="Times New Roman" w:cs="Times New Roman"/>
        </w:rPr>
        <w:t>Accessible</w:t>
      </w:r>
      <w:r w:rsidR="00065B5B" w:rsidRPr="00797DA2">
        <w:rPr>
          <w:rFonts w:ascii="Times New Roman" w:hAnsi="Times New Roman" w:cs="Times New Roman"/>
        </w:rPr>
        <w:t xml:space="preserve"> </w:t>
      </w:r>
      <w:r w:rsidRPr="00797DA2">
        <w:rPr>
          <w:rFonts w:ascii="Times New Roman" w:hAnsi="Times New Roman" w:cs="Times New Roman"/>
        </w:rPr>
        <w:t>Environment</w:t>
      </w:r>
      <w:r w:rsidR="00065B5B" w:rsidRPr="00797DA2">
        <w:rPr>
          <w:rFonts w:ascii="Times New Roman" w:hAnsi="Times New Roman" w:cs="Times New Roman"/>
        </w:rPr>
        <w:t xml:space="preserve"> </w:t>
      </w:r>
      <w:r w:rsidR="006F4C2D" w:rsidRPr="00797DA2">
        <w:rPr>
          <w:rFonts w:ascii="Times New Roman" w:hAnsi="Times New Roman" w:cs="Times New Roman"/>
        </w:rPr>
        <w:t>in</w:t>
      </w:r>
      <w:r w:rsidR="00065B5B" w:rsidRPr="00797DA2">
        <w:rPr>
          <w:rFonts w:ascii="Times New Roman" w:hAnsi="Times New Roman" w:cs="Times New Roman"/>
        </w:rPr>
        <w:t xml:space="preserve"> </w:t>
      </w:r>
      <w:r w:rsidRPr="00797DA2">
        <w:rPr>
          <w:rFonts w:ascii="Times New Roman" w:hAnsi="Times New Roman" w:cs="Times New Roman"/>
        </w:rPr>
        <w:t>Forest</w:t>
      </w:r>
      <w:r w:rsidR="00065B5B" w:rsidRPr="00797DA2">
        <w:rPr>
          <w:rFonts w:ascii="Times New Roman" w:hAnsi="Times New Roman" w:cs="Times New Roman"/>
        </w:rPr>
        <w:t xml:space="preserve"> </w:t>
      </w:r>
      <w:r w:rsidRPr="00797DA2">
        <w:rPr>
          <w:rFonts w:ascii="Times New Roman" w:hAnsi="Times New Roman" w:cs="Times New Roman"/>
        </w:rPr>
        <w:t>Recreation</w:t>
      </w:r>
      <w:r w:rsidR="00065B5B" w:rsidRPr="00797DA2">
        <w:rPr>
          <w:rFonts w:ascii="Times New Roman" w:hAnsi="Times New Roman" w:cs="Times New Roman"/>
        </w:rPr>
        <w:t xml:space="preserve"> </w:t>
      </w:r>
      <w:r w:rsidRPr="00797DA2">
        <w:rPr>
          <w:rFonts w:ascii="Times New Roman" w:hAnsi="Times New Roman" w:cs="Times New Roman"/>
        </w:rPr>
        <w:t>Areas</w:t>
      </w:r>
      <w:r w:rsidR="00065B5B" w:rsidRPr="00797DA2">
        <w:rPr>
          <w:rFonts w:ascii="Times New Roman" w:hAnsi="Times New Roman" w:cs="Times New Roman"/>
        </w:rPr>
        <w:t xml:space="preserve"> </w:t>
      </w:r>
      <w:r w:rsidRPr="00797DA2">
        <w:rPr>
          <w:rFonts w:ascii="Times New Roman" w:hAnsi="Times New Roman" w:cs="Times New Roman"/>
        </w:rPr>
        <w:t>2011-2015</w:t>
      </w:r>
      <w:bookmarkEnd w:id="112"/>
    </w:p>
    <w:tbl>
      <w:tblPr>
        <w:tblStyle w:val="14"/>
        <w:tblW w:w="0" w:type="auto"/>
        <w:tblLook w:val="04A0" w:firstRow="1" w:lastRow="0" w:firstColumn="1" w:lastColumn="0" w:noHBand="0" w:noVBand="1"/>
      </w:tblPr>
      <w:tblGrid>
        <w:gridCol w:w="816"/>
        <w:gridCol w:w="1466"/>
        <w:gridCol w:w="3178"/>
        <w:gridCol w:w="2830"/>
      </w:tblGrid>
      <w:tr w:rsidR="00797DA2" w:rsidRPr="00797DA2" w:rsidTr="00547991">
        <w:tc>
          <w:tcPr>
            <w:tcW w:w="846" w:type="dxa"/>
          </w:tcPr>
          <w:p w:rsidR="00547991" w:rsidRPr="00797DA2" w:rsidRDefault="00EC0ACB" w:rsidP="0059067E">
            <w:pPr>
              <w:spacing w:line="320" w:lineRule="exact"/>
              <w:rPr>
                <w:rFonts w:ascii="Times New Roman" w:hAnsi="Times New Roman" w:cs="Times New Roman"/>
                <w:szCs w:val="24"/>
              </w:rPr>
            </w:pPr>
            <w:r w:rsidRPr="00797DA2">
              <w:rPr>
                <w:rFonts w:ascii="Times New Roman" w:hAnsi="Times New Roman" w:cs="Times New Roman"/>
                <w:szCs w:val="24"/>
              </w:rPr>
              <w:t>Year</w:t>
            </w:r>
          </w:p>
        </w:tc>
        <w:tc>
          <w:tcPr>
            <w:tcW w:w="1559" w:type="dxa"/>
          </w:tcPr>
          <w:p w:rsidR="00547991" w:rsidRPr="00797DA2" w:rsidRDefault="00EC0ACB" w:rsidP="0059067E">
            <w:pPr>
              <w:spacing w:line="320" w:lineRule="exact"/>
              <w:rPr>
                <w:rFonts w:ascii="Times New Roman" w:hAnsi="Times New Roman" w:cs="Times New Roman"/>
                <w:szCs w:val="24"/>
              </w:rPr>
            </w:pPr>
            <w:r w:rsidRPr="00797DA2">
              <w:rPr>
                <w:rFonts w:ascii="Times New Roman" w:hAnsi="Times New Roman" w:cs="Times New Roman"/>
                <w:szCs w:val="24"/>
              </w:rPr>
              <w:t>Forestry</w:t>
            </w:r>
            <w:r w:rsidR="00065B5B" w:rsidRPr="00797DA2">
              <w:rPr>
                <w:rFonts w:ascii="Times New Roman" w:hAnsi="Times New Roman" w:cs="Times New Roman"/>
                <w:szCs w:val="24"/>
              </w:rPr>
              <w:t xml:space="preserve"> </w:t>
            </w:r>
            <w:r w:rsidRPr="00797DA2">
              <w:rPr>
                <w:rFonts w:ascii="Times New Roman" w:hAnsi="Times New Roman" w:cs="Times New Roman"/>
                <w:szCs w:val="24"/>
              </w:rPr>
              <w:t>Bureau</w:t>
            </w:r>
          </w:p>
        </w:tc>
        <w:tc>
          <w:tcPr>
            <w:tcW w:w="3544" w:type="dxa"/>
          </w:tcPr>
          <w:p w:rsidR="00547991" w:rsidRPr="00797DA2" w:rsidRDefault="00EC0ACB" w:rsidP="0059067E">
            <w:pPr>
              <w:spacing w:line="320" w:lineRule="exact"/>
              <w:rPr>
                <w:rFonts w:ascii="Times New Roman" w:hAnsi="Times New Roman" w:cs="Times New Roman"/>
                <w:szCs w:val="24"/>
              </w:rPr>
            </w:pPr>
            <w:r w:rsidRPr="00797DA2">
              <w:rPr>
                <w:rFonts w:ascii="Times New Roman" w:hAnsi="Times New Roman" w:cs="Times New Roman"/>
                <w:szCs w:val="24"/>
              </w:rPr>
              <w:t>Project</w:t>
            </w:r>
            <w:r w:rsidR="00065B5B" w:rsidRPr="00797DA2">
              <w:rPr>
                <w:rFonts w:ascii="Times New Roman" w:hAnsi="Times New Roman" w:cs="Times New Roman"/>
                <w:szCs w:val="24"/>
              </w:rPr>
              <w:t xml:space="preserve"> </w:t>
            </w:r>
            <w:r w:rsidRPr="00797DA2">
              <w:rPr>
                <w:rFonts w:ascii="Times New Roman" w:hAnsi="Times New Roman" w:cs="Times New Roman"/>
                <w:szCs w:val="24"/>
              </w:rPr>
              <w:t>Name</w:t>
            </w:r>
          </w:p>
        </w:tc>
        <w:tc>
          <w:tcPr>
            <w:tcW w:w="3118" w:type="dxa"/>
          </w:tcPr>
          <w:p w:rsidR="00547991" w:rsidRPr="00797DA2" w:rsidRDefault="00EC0ACB" w:rsidP="0059067E">
            <w:pPr>
              <w:spacing w:line="320" w:lineRule="exact"/>
              <w:rPr>
                <w:rFonts w:ascii="Times New Roman" w:hAnsi="Times New Roman" w:cs="Times New Roman"/>
                <w:szCs w:val="24"/>
              </w:rPr>
            </w:pPr>
            <w:r w:rsidRPr="00797DA2">
              <w:rPr>
                <w:rFonts w:ascii="Times New Roman" w:hAnsi="Times New Roman" w:cs="Times New Roman"/>
                <w:szCs w:val="24"/>
              </w:rPr>
              <w:t>Facilit</w:t>
            </w:r>
            <w:r w:rsidR="006F4C2D" w:rsidRPr="00797DA2">
              <w:rPr>
                <w:rFonts w:ascii="Times New Roman" w:hAnsi="Times New Roman" w:cs="Times New Roman"/>
                <w:szCs w:val="24"/>
              </w:rPr>
              <w:t>ies</w:t>
            </w:r>
          </w:p>
        </w:tc>
      </w:tr>
      <w:tr w:rsidR="00797DA2" w:rsidRPr="00797DA2" w:rsidTr="00547991">
        <w:tc>
          <w:tcPr>
            <w:tcW w:w="846" w:type="dxa"/>
            <w:vMerge w:val="restart"/>
          </w:tcPr>
          <w:p w:rsidR="00547991" w:rsidRPr="00797DA2" w:rsidRDefault="00547991" w:rsidP="0059067E">
            <w:pPr>
              <w:spacing w:line="320" w:lineRule="exact"/>
              <w:rPr>
                <w:rFonts w:ascii="Times New Roman" w:hAnsi="Times New Roman" w:cs="Times New Roman"/>
                <w:kern w:val="0"/>
              </w:rPr>
            </w:pPr>
            <w:r w:rsidRPr="00797DA2">
              <w:rPr>
                <w:rFonts w:ascii="Times New Roman" w:hAnsi="Times New Roman" w:cs="Times New Roman"/>
                <w:kern w:val="0"/>
              </w:rPr>
              <w:t>2011</w:t>
            </w:r>
          </w:p>
        </w:tc>
        <w:tc>
          <w:tcPr>
            <w:tcW w:w="1559" w:type="dxa"/>
            <w:vMerge w:val="restart"/>
          </w:tcPr>
          <w:p w:rsidR="00547991" w:rsidRPr="00797DA2" w:rsidRDefault="00EC0ACB" w:rsidP="0059067E">
            <w:pPr>
              <w:spacing w:line="320" w:lineRule="exact"/>
              <w:rPr>
                <w:rFonts w:ascii="Times New Roman" w:hAnsi="Times New Roman" w:cs="Times New Roman"/>
                <w:szCs w:val="24"/>
              </w:rPr>
            </w:pPr>
            <w:r w:rsidRPr="00797DA2">
              <w:rPr>
                <w:rFonts w:ascii="Times New Roman" w:hAnsi="Times New Roman" w:cs="Times New Roman"/>
                <w:szCs w:val="24"/>
              </w:rPr>
              <w:t>Hsinchu</w:t>
            </w:r>
          </w:p>
        </w:tc>
        <w:tc>
          <w:tcPr>
            <w:tcW w:w="3544" w:type="dxa"/>
          </w:tcPr>
          <w:p w:rsidR="00547991" w:rsidRPr="00797DA2" w:rsidRDefault="00AB5777" w:rsidP="0059067E">
            <w:pPr>
              <w:spacing w:line="320" w:lineRule="exact"/>
              <w:rPr>
                <w:rFonts w:ascii="Times New Roman" w:hAnsi="Times New Roman" w:cs="Times New Roman"/>
                <w:szCs w:val="24"/>
              </w:rPr>
            </w:pPr>
            <w:r w:rsidRPr="00797DA2">
              <w:rPr>
                <w:rFonts w:ascii="Times New Roman" w:hAnsi="Times New Roman" w:cs="Times New Roman"/>
                <w:szCs w:val="24"/>
              </w:rPr>
              <w:t>Improvement</w:t>
            </w:r>
            <w:r w:rsidR="00065B5B" w:rsidRPr="00797DA2">
              <w:rPr>
                <w:rFonts w:ascii="Times New Roman" w:hAnsi="Times New Roman" w:cs="Times New Roman"/>
                <w:szCs w:val="24"/>
              </w:rPr>
              <w:t xml:space="preserve"> </w:t>
            </w:r>
            <w:r w:rsidR="00AE063F" w:rsidRPr="00797DA2">
              <w:rPr>
                <w:rFonts w:ascii="Times New Roman" w:hAnsi="Times New Roman" w:cs="Times New Roman"/>
                <w:szCs w:val="24"/>
              </w:rPr>
              <w:t>W</w:t>
            </w:r>
            <w:r w:rsidRPr="00797DA2">
              <w:rPr>
                <w:rFonts w:ascii="Times New Roman" w:hAnsi="Times New Roman" w:cs="Times New Roman"/>
                <w:szCs w:val="24"/>
              </w:rPr>
              <w:t>orks</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52074E" w:rsidRPr="00797DA2">
              <w:rPr>
                <w:rFonts w:ascii="Times New Roman" w:hAnsi="Times New Roman" w:cs="Times New Roman"/>
                <w:szCs w:val="24"/>
              </w:rPr>
              <w:t>Accessible</w:t>
            </w:r>
            <w:r w:rsidR="00065B5B" w:rsidRPr="00797DA2">
              <w:rPr>
                <w:rFonts w:ascii="Times New Roman" w:hAnsi="Times New Roman" w:cs="Times New Roman"/>
                <w:szCs w:val="24"/>
              </w:rPr>
              <w:t xml:space="preserve"> </w:t>
            </w:r>
            <w:r w:rsidR="00AE063F" w:rsidRPr="00797DA2">
              <w:rPr>
                <w:rFonts w:ascii="Times New Roman" w:hAnsi="Times New Roman" w:cs="Times New Roman"/>
                <w:szCs w:val="24"/>
              </w:rPr>
              <w:t>E</w:t>
            </w:r>
            <w:r w:rsidRPr="00797DA2">
              <w:rPr>
                <w:rFonts w:ascii="Times New Roman" w:hAnsi="Times New Roman" w:cs="Times New Roman"/>
                <w:szCs w:val="24"/>
              </w:rPr>
              <w:t>nvironment</w:t>
            </w:r>
            <w:r w:rsidR="00065B5B" w:rsidRPr="00797DA2">
              <w:rPr>
                <w:rFonts w:ascii="Times New Roman" w:hAnsi="Times New Roman" w:cs="Times New Roman"/>
                <w:szCs w:val="24"/>
              </w:rPr>
              <w:t xml:space="preserve"> </w:t>
            </w:r>
            <w:r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141398" w:rsidRPr="00797DA2">
              <w:rPr>
                <w:rFonts w:ascii="Times New Roman" w:hAnsi="Times New Roman" w:cs="Times New Roman"/>
                <w:szCs w:val="24"/>
              </w:rPr>
              <w:t>Guanwu</w:t>
            </w:r>
            <w:r w:rsidR="00065B5B" w:rsidRPr="00797DA2">
              <w:rPr>
                <w:rFonts w:ascii="Times New Roman" w:hAnsi="Times New Roman" w:cs="Times New Roman"/>
                <w:szCs w:val="24"/>
              </w:rPr>
              <w:t xml:space="preserve"> </w:t>
            </w:r>
            <w:r w:rsidR="005001DF" w:rsidRPr="00797DA2">
              <w:rPr>
                <w:rFonts w:ascii="Times New Roman" w:hAnsi="Times New Roman" w:cs="Times New Roman"/>
                <w:szCs w:val="24"/>
              </w:rPr>
              <w:t>National</w:t>
            </w:r>
            <w:r w:rsidR="00065B5B" w:rsidRPr="00797DA2">
              <w:rPr>
                <w:rFonts w:ascii="Times New Roman" w:hAnsi="Times New Roman" w:cs="Times New Roman"/>
                <w:szCs w:val="24"/>
              </w:rPr>
              <w:t xml:space="preserve"> </w:t>
            </w:r>
            <w:r w:rsidR="00141398" w:rsidRPr="00797DA2">
              <w:rPr>
                <w:rFonts w:ascii="Times New Roman" w:hAnsi="Times New Roman" w:cs="Times New Roman"/>
              </w:rPr>
              <w:t>Forest</w:t>
            </w:r>
            <w:r w:rsidR="00065B5B" w:rsidRPr="00797DA2">
              <w:rPr>
                <w:rFonts w:ascii="Times New Roman" w:hAnsi="Times New Roman" w:cs="Times New Roman"/>
              </w:rPr>
              <w:t xml:space="preserve"> </w:t>
            </w:r>
            <w:r w:rsidR="00141398" w:rsidRPr="00797DA2">
              <w:rPr>
                <w:rFonts w:ascii="Times New Roman" w:hAnsi="Times New Roman" w:cs="Times New Roman"/>
              </w:rPr>
              <w:t>Recreation</w:t>
            </w:r>
            <w:r w:rsidR="00065B5B" w:rsidRPr="00797DA2">
              <w:rPr>
                <w:rFonts w:ascii="Times New Roman" w:hAnsi="Times New Roman" w:cs="Times New Roman"/>
              </w:rPr>
              <w:t xml:space="preserve"> </w:t>
            </w:r>
            <w:r w:rsidR="00141398" w:rsidRPr="00797DA2">
              <w:rPr>
                <w:rFonts w:ascii="Times New Roman" w:hAnsi="Times New Roman" w:cs="Times New Roman"/>
              </w:rPr>
              <w:t>Area</w:t>
            </w:r>
          </w:p>
        </w:tc>
        <w:tc>
          <w:tcPr>
            <w:tcW w:w="3118" w:type="dxa"/>
          </w:tcPr>
          <w:p w:rsidR="00547991" w:rsidRPr="00797DA2" w:rsidRDefault="00870EB2" w:rsidP="0059067E">
            <w:pPr>
              <w:spacing w:line="320" w:lineRule="exact"/>
              <w:rPr>
                <w:rFonts w:ascii="Times New Roman" w:hAnsi="Times New Roman" w:cs="Times New Roman"/>
                <w:szCs w:val="24"/>
              </w:rPr>
            </w:pPr>
            <w:r w:rsidRPr="00797DA2">
              <w:rPr>
                <w:rFonts w:ascii="Times New Roman" w:hAnsi="Times New Roman" w:cs="Times New Roman"/>
                <w:szCs w:val="24"/>
              </w:rPr>
              <w:t>A</w:t>
            </w:r>
            <w:r w:rsidR="00E65DE9" w:rsidRPr="00797DA2">
              <w:rPr>
                <w:rFonts w:ascii="Times New Roman" w:hAnsi="Times New Roman" w:cs="Times New Roman"/>
                <w:szCs w:val="24"/>
              </w:rPr>
              <w:t>ccessible</w:t>
            </w:r>
            <w:r w:rsidR="00065B5B" w:rsidRPr="00797DA2">
              <w:rPr>
                <w:rFonts w:ascii="Times New Roman" w:hAnsi="Times New Roman" w:cs="Times New Roman"/>
                <w:szCs w:val="24"/>
              </w:rPr>
              <w:t xml:space="preserve"> </w:t>
            </w:r>
            <w:r w:rsidR="00E65DE9" w:rsidRPr="00797DA2">
              <w:rPr>
                <w:rFonts w:ascii="Times New Roman" w:hAnsi="Times New Roman" w:cs="Times New Roman"/>
                <w:szCs w:val="24"/>
              </w:rPr>
              <w:t>parking</w:t>
            </w:r>
            <w:r w:rsidR="00065B5B" w:rsidRPr="00797DA2">
              <w:rPr>
                <w:rFonts w:ascii="Times New Roman" w:hAnsi="Times New Roman" w:cs="Times New Roman"/>
                <w:szCs w:val="24"/>
              </w:rPr>
              <w:t xml:space="preserve"> </w:t>
            </w:r>
            <w:r w:rsidR="00E65DE9" w:rsidRPr="00797DA2">
              <w:rPr>
                <w:rFonts w:ascii="Times New Roman" w:hAnsi="Times New Roman" w:cs="Times New Roman"/>
                <w:szCs w:val="24"/>
              </w:rPr>
              <w:t>space</w:t>
            </w:r>
            <w:r w:rsidR="00065B5B" w:rsidRPr="00797DA2">
              <w:rPr>
                <w:rFonts w:ascii="Times New Roman" w:hAnsi="Times New Roman" w:cs="Times New Roman"/>
                <w:szCs w:val="24"/>
              </w:rPr>
              <w:t xml:space="preserve"> </w:t>
            </w:r>
            <w:r w:rsidR="00E65DE9"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0052074E" w:rsidRPr="00797DA2">
              <w:rPr>
                <w:rFonts w:ascii="Times New Roman" w:hAnsi="Times New Roman" w:cs="Times New Roman"/>
                <w:szCs w:val="24"/>
              </w:rPr>
              <w:t>accessible</w:t>
            </w:r>
            <w:r w:rsidR="00065B5B" w:rsidRPr="00797DA2">
              <w:rPr>
                <w:rFonts w:ascii="Times New Roman" w:hAnsi="Times New Roman" w:cs="Times New Roman"/>
                <w:szCs w:val="24"/>
              </w:rPr>
              <w:t xml:space="preserve"> </w:t>
            </w:r>
            <w:r w:rsidR="00E65DE9" w:rsidRPr="00797DA2">
              <w:rPr>
                <w:rFonts w:ascii="Times New Roman" w:hAnsi="Times New Roman" w:cs="Times New Roman"/>
                <w:szCs w:val="24"/>
              </w:rPr>
              <w:t>wooden</w:t>
            </w:r>
            <w:r w:rsidR="00065B5B" w:rsidRPr="00797DA2">
              <w:rPr>
                <w:rFonts w:ascii="Times New Roman" w:hAnsi="Times New Roman" w:cs="Times New Roman"/>
                <w:szCs w:val="24"/>
              </w:rPr>
              <w:t xml:space="preserve"> </w:t>
            </w:r>
            <w:r w:rsidR="00E65DE9" w:rsidRPr="00797DA2">
              <w:rPr>
                <w:rFonts w:ascii="Times New Roman" w:hAnsi="Times New Roman" w:cs="Times New Roman"/>
                <w:szCs w:val="24"/>
              </w:rPr>
              <w:t>path</w:t>
            </w:r>
          </w:p>
        </w:tc>
      </w:tr>
      <w:tr w:rsidR="00797DA2" w:rsidRPr="00797DA2" w:rsidTr="00547991">
        <w:tc>
          <w:tcPr>
            <w:tcW w:w="846" w:type="dxa"/>
            <w:vMerge/>
          </w:tcPr>
          <w:p w:rsidR="00547991" w:rsidRPr="00797DA2" w:rsidRDefault="00547991" w:rsidP="0059067E">
            <w:pPr>
              <w:spacing w:line="320" w:lineRule="exact"/>
              <w:rPr>
                <w:rFonts w:ascii="Times New Roman" w:hAnsi="Times New Roman" w:cs="Times New Roman"/>
                <w:kern w:val="0"/>
              </w:rPr>
            </w:pPr>
          </w:p>
        </w:tc>
        <w:tc>
          <w:tcPr>
            <w:tcW w:w="1559" w:type="dxa"/>
            <w:vMerge/>
          </w:tcPr>
          <w:p w:rsidR="00547991" w:rsidRPr="00797DA2" w:rsidRDefault="00547991" w:rsidP="0059067E">
            <w:pPr>
              <w:spacing w:line="320" w:lineRule="exact"/>
              <w:rPr>
                <w:rFonts w:ascii="Times New Roman" w:hAnsi="Times New Roman" w:cs="Times New Roman"/>
                <w:szCs w:val="24"/>
              </w:rPr>
            </w:pPr>
          </w:p>
        </w:tc>
        <w:tc>
          <w:tcPr>
            <w:tcW w:w="3544" w:type="dxa"/>
          </w:tcPr>
          <w:p w:rsidR="00547991" w:rsidRPr="00797DA2" w:rsidRDefault="00AE063F" w:rsidP="0059067E">
            <w:pPr>
              <w:spacing w:line="320" w:lineRule="exact"/>
              <w:rPr>
                <w:rFonts w:ascii="Times New Roman" w:hAnsi="Times New Roman" w:cs="Times New Roman"/>
                <w:szCs w:val="24"/>
              </w:rPr>
            </w:pPr>
            <w:r w:rsidRPr="00797DA2">
              <w:rPr>
                <w:rFonts w:ascii="Times New Roman" w:hAnsi="Times New Roman" w:cs="Times New Roman"/>
                <w:szCs w:val="24"/>
              </w:rPr>
              <w:t>Improvement</w:t>
            </w:r>
            <w:r w:rsidR="00065B5B" w:rsidRPr="00797DA2">
              <w:rPr>
                <w:rFonts w:ascii="Times New Roman" w:hAnsi="Times New Roman" w:cs="Times New Roman"/>
                <w:szCs w:val="24"/>
              </w:rPr>
              <w:t xml:space="preserve"> </w:t>
            </w:r>
            <w:r w:rsidRPr="00797DA2">
              <w:rPr>
                <w:rFonts w:ascii="Times New Roman" w:hAnsi="Times New Roman" w:cs="Times New Roman"/>
                <w:szCs w:val="24"/>
              </w:rPr>
              <w:t>Works</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52074E" w:rsidRPr="00797DA2">
              <w:rPr>
                <w:rFonts w:ascii="Times New Roman" w:hAnsi="Times New Roman" w:cs="Times New Roman"/>
                <w:szCs w:val="24"/>
              </w:rPr>
              <w:t>Accessible</w:t>
            </w:r>
            <w:r w:rsidR="00065B5B" w:rsidRPr="00797DA2">
              <w:rPr>
                <w:rFonts w:ascii="Times New Roman" w:hAnsi="Times New Roman" w:cs="Times New Roman"/>
                <w:szCs w:val="24"/>
              </w:rPr>
              <w:t xml:space="preserve"> </w:t>
            </w:r>
            <w:r w:rsidRPr="00797DA2">
              <w:rPr>
                <w:rFonts w:ascii="Times New Roman" w:hAnsi="Times New Roman" w:cs="Times New Roman"/>
                <w:szCs w:val="24"/>
              </w:rPr>
              <w:t>Environment</w:t>
            </w:r>
            <w:r w:rsidR="00065B5B" w:rsidRPr="00797DA2">
              <w:rPr>
                <w:rFonts w:ascii="Times New Roman" w:hAnsi="Times New Roman" w:cs="Times New Roman"/>
                <w:szCs w:val="24"/>
              </w:rPr>
              <w:t xml:space="preserve"> </w:t>
            </w:r>
            <w:r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Forest</w:t>
            </w:r>
            <w:r w:rsidR="00065B5B" w:rsidRPr="00797DA2">
              <w:rPr>
                <w:rFonts w:ascii="Times New Roman" w:hAnsi="Times New Roman" w:cs="Times New Roman"/>
                <w:szCs w:val="24"/>
              </w:rPr>
              <w:t xml:space="preserve"> </w:t>
            </w:r>
            <w:r w:rsidRPr="00797DA2">
              <w:rPr>
                <w:rFonts w:ascii="Times New Roman" w:hAnsi="Times New Roman" w:cs="Times New Roman"/>
                <w:szCs w:val="24"/>
              </w:rPr>
              <w:t>Recreation</w:t>
            </w:r>
            <w:r w:rsidR="00065B5B" w:rsidRPr="00797DA2">
              <w:rPr>
                <w:rFonts w:ascii="Times New Roman" w:hAnsi="Times New Roman" w:cs="Times New Roman"/>
                <w:szCs w:val="24"/>
              </w:rPr>
              <w:t xml:space="preserve"> </w:t>
            </w:r>
            <w:r w:rsidRPr="00797DA2">
              <w:rPr>
                <w:rFonts w:ascii="Times New Roman" w:hAnsi="Times New Roman" w:cs="Times New Roman"/>
                <w:szCs w:val="24"/>
              </w:rPr>
              <w:t>Area</w:t>
            </w:r>
          </w:p>
        </w:tc>
        <w:tc>
          <w:tcPr>
            <w:tcW w:w="3118" w:type="dxa"/>
          </w:tcPr>
          <w:p w:rsidR="00547991" w:rsidRPr="00797DA2" w:rsidRDefault="00870EB2" w:rsidP="0059067E">
            <w:pPr>
              <w:spacing w:line="320" w:lineRule="exact"/>
              <w:rPr>
                <w:rFonts w:ascii="Times New Roman" w:hAnsi="Times New Roman" w:cs="Times New Roman"/>
                <w:szCs w:val="24"/>
              </w:rPr>
            </w:pPr>
            <w:r w:rsidRPr="00797DA2">
              <w:rPr>
                <w:rFonts w:ascii="Times New Roman" w:hAnsi="Times New Roman" w:cs="Times New Roman"/>
                <w:szCs w:val="24"/>
              </w:rPr>
              <w:t>E</w:t>
            </w:r>
            <w:r w:rsidR="00E65DE9" w:rsidRPr="00797DA2">
              <w:rPr>
                <w:rFonts w:ascii="Times New Roman" w:hAnsi="Times New Roman" w:cs="Times New Roman"/>
                <w:szCs w:val="24"/>
              </w:rPr>
              <w:t>stablishment</w:t>
            </w:r>
            <w:r w:rsidR="00065B5B" w:rsidRPr="00797DA2">
              <w:rPr>
                <w:rFonts w:ascii="Times New Roman" w:hAnsi="Times New Roman" w:cs="Times New Roman"/>
                <w:szCs w:val="24"/>
              </w:rPr>
              <w:t xml:space="preserve"> </w:t>
            </w:r>
            <w:r w:rsidR="00E65DE9"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00E65DE9" w:rsidRPr="00797DA2">
              <w:rPr>
                <w:rFonts w:ascii="Times New Roman" w:hAnsi="Times New Roman" w:cs="Times New Roman"/>
                <w:szCs w:val="24"/>
              </w:rPr>
              <w:t>renovation</w:t>
            </w:r>
            <w:r w:rsidR="00065B5B" w:rsidRPr="00797DA2">
              <w:rPr>
                <w:rFonts w:ascii="Times New Roman" w:hAnsi="Times New Roman" w:cs="Times New Roman"/>
                <w:szCs w:val="24"/>
              </w:rPr>
              <w:t xml:space="preserve"> </w:t>
            </w:r>
            <w:r w:rsidR="00E65DE9"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E65DE9" w:rsidRPr="00797DA2">
              <w:rPr>
                <w:rFonts w:ascii="Times New Roman" w:hAnsi="Times New Roman" w:cs="Times New Roman"/>
                <w:szCs w:val="24"/>
              </w:rPr>
              <w:t>accessible</w:t>
            </w:r>
            <w:r w:rsidR="00065B5B" w:rsidRPr="00797DA2">
              <w:rPr>
                <w:rFonts w:ascii="Times New Roman" w:hAnsi="Times New Roman" w:cs="Times New Roman"/>
                <w:szCs w:val="24"/>
              </w:rPr>
              <w:t xml:space="preserve"> </w:t>
            </w:r>
            <w:r w:rsidR="00E65DE9" w:rsidRPr="00797DA2">
              <w:rPr>
                <w:rFonts w:ascii="Times New Roman" w:hAnsi="Times New Roman" w:cs="Times New Roman"/>
                <w:szCs w:val="24"/>
              </w:rPr>
              <w:t>restroom</w:t>
            </w:r>
            <w:r w:rsidR="00065B5B" w:rsidRPr="00797DA2">
              <w:rPr>
                <w:rFonts w:ascii="Times New Roman" w:hAnsi="Times New Roman" w:cs="Times New Roman"/>
                <w:szCs w:val="24"/>
              </w:rPr>
              <w:t xml:space="preserve"> </w:t>
            </w:r>
            <w:r w:rsidR="00E75022"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00E75022" w:rsidRPr="00797DA2">
              <w:rPr>
                <w:rFonts w:ascii="Times New Roman" w:hAnsi="Times New Roman" w:cs="Times New Roman"/>
                <w:szCs w:val="24"/>
              </w:rPr>
              <w:t>parking</w:t>
            </w:r>
            <w:r w:rsidR="00065B5B" w:rsidRPr="00797DA2">
              <w:rPr>
                <w:rFonts w:ascii="Times New Roman" w:hAnsi="Times New Roman" w:cs="Times New Roman"/>
                <w:szCs w:val="24"/>
              </w:rPr>
              <w:t xml:space="preserve"> </w:t>
            </w:r>
            <w:r w:rsidR="00E75022" w:rsidRPr="00797DA2">
              <w:rPr>
                <w:rFonts w:ascii="Times New Roman" w:hAnsi="Times New Roman" w:cs="Times New Roman"/>
                <w:szCs w:val="24"/>
              </w:rPr>
              <w:t>space</w:t>
            </w:r>
            <w:r w:rsidR="00065B5B" w:rsidRPr="00797DA2">
              <w:rPr>
                <w:rFonts w:ascii="Times New Roman" w:hAnsi="Times New Roman" w:cs="Times New Roman"/>
                <w:szCs w:val="24"/>
              </w:rPr>
              <w:t xml:space="preserve"> </w:t>
            </w:r>
            <w:r w:rsidR="00E75022"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access</w:t>
            </w:r>
            <w:r w:rsidR="00065B5B" w:rsidRPr="00797DA2">
              <w:rPr>
                <w:rFonts w:ascii="Times New Roman" w:hAnsi="Times New Roman" w:cs="Times New Roman"/>
                <w:szCs w:val="24"/>
              </w:rPr>
              <w:t xml:space="preserve"> </w:t>
            </w:r>
            <w:r w:rsidR="00E75022" w:rsidRPr="00797DA2">
              <w:rPr>
                <w:rFonts w:ascii="Times New Roman" w:hAnsi="Times New Roman" w:cs="Times New Roman"/>
                <w:szCs w:val="24"/>
              </w:rPr>
              <w:t>ramp</w:t>
            </w:r>
          </w:p>
        </w:tc>
      </w:tr>
      <w:tr w:rsidR="00797DA2" w:rsidRPr="00797DA2" w:rsidTr="00547991">
        <w:tc>
          <w:tcPr>
            <w:tcW w:w="846" w:type="dxa"/>
            <w:vMerge/>
          </w:tcPr>
          <w:p w:rsidR="00547991" w:rsidRPr="00797DA2" w:rsidRDefault="00547991" w:rsidP="0059067E">
            <w:pPr>
              <w:spacing w:line="320" w:lineRule="exact"/>
              <w:rPr>
                <w:rFonts w:ascii="Times New Roman" w:hAnsi="Times New Roman" w:cs="Times New Roman"/>
                <w:kern w:val="0"/>
              </w:rPr>
            </w:pPr>
          </w:p>
        </w:tc>
        <w:tc>
          <w:tcPr>
            <w:tcW w:w="1559" w:type="dxa"/>
          </w:tcPr>
          <w:p w:rsidR="00547991" w:rsidRPr="00797DA2" w:rsidRDefault="00AB5777" w:rsidP="0059067E">
            <w:pPr>
              <w:spacing w:line="320" w:lineRule="exact"/>
              <w:rPr>
                <w:rFonts w:ascii="Times New Roman" w:hAnsi="Times New Roman" w:cs="Times New Roman"/>
                <w:szCs w:val="24"/>
              </w:rPr>
            </w:pPr>
            <w:r w:rsidRPr="00797DA2">
              <w:rPr>
                <w:rFonts w:ascii="Times New Roman" w:hAnsi="Times New Roman" w:cs="Times New Roman"/>
                <w:szCs w:val="24"/>
              </w:rPr>
              <w:t>Dongshi</w:t>
            </w:r>
          </w:p>
        </w:tc>
        <w:tc>
          <w:tcPr>
            <w:tcW w:w="3544" w:type="dxa"/>
          </w:tcPr>
          <w:p w:rsidR="00547991" w:rsidRPr="00797DA2" w:rsidRDefault="00AE063F" w:rsidP="009C3B9D">
            <w:pPr>
              <w:spacing w:line="320" w:lineRule="exact"/>
              <w:rPr>
                <w:rFonts w:ascii="Times New Roman" w:hAnsi="Times New Roman" w:cs="Times New Roman"/>
                <w:szCs w:val="24"/>
              </w:rPr>
            </w:pPr>
            <w:r w:rsidRPr="00797DA2">
              <w:rPr>
                <w:rFonts w:ascii="Times New Roman" w:hAnsi="Times New Roman" w:cs="Times New Roman"/>
                <w:szCs w:val="24"/>
              </w:rPr>
              <w:t>Renovation</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E75022" w:rsidRPr="00797DA2">
              <w:rPr>
                <w:rFonts w:ascii="Times New Roman" w:hAnsi="Times New Roman" w:cs="Times New Roman"/>
                <w:szCs w:val="24"/>
              </w:rPr>
              <w:t>Accessible</w:t>
            </w:r>
            <w:r w:rsidR="00065B5B" w:rsidRPr="00797DA2">
              <w:rPr>
                <w:rFonts w:ascii="Times New Roman" w:hAnsi="Times New Roman" w:cs="Times New Roman"/>
                <w:szCs w:val="24"/>
              </w:rPr>
              <w:t xml:space="preserve"> </w:t>
            </w:r>
            <w:r w:rsidRPr="00797DA2">
              <w:rPr>
                <w:rFonts w:ascii="Times New Roman" w:hAnsi="Times New Roman" w:cs="Times New Roman"/>
                <w:szCs w:val="24"/>
              </w:rPr>
              <w:t>Trail</w:t>
            </w:r>
            <w:r w:rsidR="00065B5B" w:rsidRPr="00797DA2">
              <w:rPr>
                <w:rFonts w:ascii="Times New Roman" w:hAnsi="Times New Roman" w:cs="Times New Roman"/>
                <w:szCs w:val="24"/>
              </w:rPr>
              <w:t xml:space="preserve"> </w:t>
            </w:r>
            <w:r w:rsidRPr="00797DA2">
              <w:rPr>
                <w:rFonts w:ascii="Times New Roman" w:hAnsi="Times New Roman" w:cs="Times New Roman"/>
                <w:szCs w:val="24"/>
              </w:rPr>
              <w:t>in</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9C3B9D" w:rsidRPr="00797DA2">
              <w:rPr>
                <w:rFonts w:ascii="Times New Roman" w:hAnsi="Times New Roman" w:cs="Times New Roman"/>
                <w:szCs w:val="24"/>
              </w:rPr>
              <w:t>Basianshan</w:t>
            </w:r>
            <w:r w:rsidR="00065B5B" w:rsidRPr="00797DA2">
              <w:rPr>
                <w:rFonts w:ascii="Times New Roman" w:hAnsi="Times New Roman" w:cs="Times New Roman"/>
                <w:szCs w:val="24"/>
              </w:rPr>
              <w:t xml:space="preserve"> </w:t>
            </w:r>
            <w:r w:rsidRPr="00797DA2">
              <w:rPr>
                <w:rFonts w:ascii="Times New Roman" w:hAnsi="Times New Roman" w:cs="Times New Roman"/>
                <w:szCs w:val="24"/>
              </w:rPr>
              <w:t>National</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Forest</w:t>
            </w:r>
            <w:r w:rsidR="00065B5B" w:rsidRPr="00797DA2">
              <w:rPr>
                <w:rFonts w:ascii="Times New Roman" w:hAnsi="Times New Roman" w:cs="Times New Roman"/>
                <w:szCs w:val="24"/>
              </w:rPr>
              <w:t xml:space="preserve"> </w:t>
            </w:r>
            <w:r w:rsidRPr="00797DA2">
              <w:rPr>
                <w:rFonts w:ascii="Times New Roman" w:hAnsi="Times New Roman" w:cs="Times New Roman"/>
                <w:szCs w:val="24"/>
              </w:rPr>
              <w:t>Recreation</w:t>
            </w:r>
            <w:r w:rsidR="00065B5B" w:rsidRPr="00797DA2">
              <w:rPr>
                <w:rFonts w:ascii="Times New Roman" w:hAnsi="Times New Roman" w:cs="Times New Roman"/>
                <w:szCs w:val="24"/>
              </w:rPr>
              <w:t xml:space="preserve"> </w:t>
            </w:r>
            <w:r w:rsidRPr="00797DA2">
              <w:rPr>
                <w:rFonts w:ascii="Times New Roman" w:hAnsi="Times New Roman" w:cs="Times New Roman"/>
                <w:szCs w:val="24"/>
              </w:rPr>
              <w:t>Area</w:t>
            </w:r>
          </w:p>
        </w:tc>
        <w:tc>
          <w:tcPr>
            <w:tcW w:w="3118" w:type="dxa"/>
          </w:tcPr>
          <w:p w:rsidR="00547991" w:rsidRPr="00797DA2" w:rsidRDefault="00870EB2" w:rsidP="0059067E">
            <w:pPr>
              <w:spacing w:line="320" w:lineRule="exact"/>
              <w:rPr>
                <w:rFonts w:ascii="Times New Roman" w:hAnsi="Times New Roman" w:cs="Times New Roman"/>
                <w:szCs w:val="24"/>
              </w:rPr>
            </w:pPr>
            <w:r w:rsidRPr="00797DA2">
              <w:rPr>
                <w:rFonts w:ascii="Times New Roman" w:hAnsi="Times New Roman" w:cs="Times New Roman"/>
                <w:szCs w:val="24"/>
              </w:rPr>
              <w:t>A</w:t>
            </w:r>
            <w:r w:rsidR="00E75022" w:rsidRPr="00797DA2">
              <w:rPr>
                <w:rFonts w:ascii="Times New Roman" w:hAnsi="Times New Roman" w:cs="Times New Roman"/>
                <w:szCs w:val="24"/>
              </w:rPr>
              <w:t>ccessible</w:t>
            </w:r>
            <w:r w:rsidR="00065B5B" w:rsidRPr="00797DA2">
              <w:rPr>
                <w:rFonts w:ascii="Times New Roman" w:hAnsi="Times New Roman" w:cs="Times New Roman"/>
                <w:szCs w:val="24"/>
              </w:rPr>
              <w:t xml:space="preserve"> </w:t>
            </w:r>
            <w:r w:rsidR="00E75022" w:rsidRPr="00797DA2">
              <w:rPr>
                <w:rFonts w:ascii="Times New Roman" w:hAnsi="Times New Roman" w:cs="Times New Roman"/>
                <w:szCs w:val="24"/>
              </w:rPr>
              <w:t>trail</w:t>
            </w:r>
          </w:p>
        </w:tc>
      </w:tr>
      <w:tr w:rsidR="00797DA2" w:rsidRPr="00797DA2" w:rsidTr="00547991">
        <w:tc>
          <w:tcPr>
            <w:tcW w:w="846" w:type="dxa"/>
            <w:vMerge/>
          </w:tcPr>
          <w:p w:rsidR="00547991" w:rsidRPr="00797DA2" w:rsidRDefault="00547991" w:rsidP="0059067E">
            <w:pPr>
              <w:spacing w:line="320" w:lineRule="exact"/>
              <w:rPr>
                <w:rFonts w:ascii="Times New Roman" w:hAnsi="Times New Roman" w:cs="Times New Roman"/>
                <w:kern w:val="0"/>
              </w:rPr>
            </w:pPr>
          </w:p>
        </w:tc>
        <w:tc>
          <w:tcPr>
            <w:tcW w:w="1559" w:type="dxa"/>
          </w:tcPr>
          <w:p w:rsidR="00547991" w:rsidRPr="00797DA2" w:rsidRDefault="00AB5777" w:rsidP="0059067E">
            <w:pPr>
              <w:spacing w:line="320" w:lineRule="exact"/>
              <w:rPr>
                <w:rFonts w:ascii="Times New Roman" w:hAnsi="Times New Roman" w:cs="Times New Roman"/>
                <w:szCs w:val="24"/>
              </w:rPr>
            </w:pPr>
            <w:r w:rsidRPr="00797DA2">
              <w:rPr>
                <w:rFonts w:ascii="Times New Roman" w:hAnsi="Times New Roman" w:cs="Times New Roman"/>
                <w:szCs w:val="24"/>
              </w:rPr>
              <w:t>Nantou</w:t>
            </w:r>
          </w:p>
        </w:tc>
        <w:tc>
          <w:tcPr>
            <w:tcW w:w="3544" w:type="dxa"/>
          </w:tcPr>
          <w:p w:rsidR="00547991" w:rsidRPr="00797DA2" w:rsidRDefault="009E1A55" w:rsidP="0059067E">
            <w:pPr>
              <w:spacing w:line="320" w:lineRule="exact"/>
              <w:rPr>
                <w:rFonts w:ascii="Times New Roman" w:hAnsi="Times New Roman" w:cs="Times New Roman"/>
                <w:szCs w:val="24"/>
              </w:rPr>
            </w:pPr>
            <w:r w:rsidRPr="00797DA2">
              <w:rPr>
                <w:rFonts w:ascii="Times New Roman" w:hAnsi="Times New Roman" w:cs="Times New Roman"/>
                <w:szCs w:val="24"/>
              </w:rPr>
              <w:t>Improvement</w:t>
            </w:r>
            <w:r w:rsidR="00065B5B" w:rsidRPr="00797DA2">
              <w:rPr>
                <w:rFonts w:ascii="Times New Roman" w:hAnsi="Times New Roman" w:cs="Times New Roman"/>
                <w:szCs w:val="24"/>
              </w:rPr>
              <w:t xml:space="preserve"> </w:t>
            </w:r>
            <w:r w:rsidRPr="00797DA2">
              <w:rPr>
                <w:rFonts w:ascii="Times New Roman" w:hAnsi="Times New Roman" w:cs="Times New Roman"/>
                <w:szCs w:val="24"/>
              </w:rPr>
              <w:t>Works</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0052074E" w:rsidRPr="00797DA2">
              <w:rPr>
                <w:rFonts w:ascii="Times New Roman" w:hAnsi="Times New Roman" w:cs="Times New Roman"/>
                <w:szCs w:val="24"/>
              </w:rPr>
              <w:t>Accessible</w:t>
            </w:r>
            <w:r w:rsidR="00065B5B" w:rsidRPr="00797DA2">
              <w:rPr>
                <w:rFonts w:ascii="Times New Roman" w:hAnsi="Times New Roman" w:cs="Times New Roman"/>
                <w:szCs w:val="24"/>
              </w:rPr>
              <w:t xml:space="preserve"> </w:t>
            </w:r>
            <w:r w:rsidRPr="00797DA2">
              <w:rPr>
                <w:rFonts w:ascii="Times New Roman" w:hAnsi="Times New Roman" w:cs="Times New Roman"/>
                <w:szCs w:val="24"/>
              </w:rPr>
              <w:t>Facilities</w:t>
            </w:r>
            <w:r w:rsidR="00065B5B" w:rsidRPr="00797DA2">
              <w:rPr>
                <w:rFonts w:ascii="Times New Roman" w:hAnsi="Times New Roman" w:cs="Times New Roman"/>
                <w:szCs w:val="24"/>
              </w:rPr>
              <w:t xml:space="preserve"> </w:t>
            </w:r>
            <w:r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Accessible</w:t>
            </w:r>
            <w:r w:rsidR="00065B5B" w:rsidRPr="00797DA2">
              <w:rPr>
                <w:rFonts w:ascii="Times New Roman" w:hAnsi="Times New Roman" w:cs="Times New Roman"/>
                <w:szCs w:val="24"/>
              </w:rPr>
              <w:t xml:space="preserve"> </w:t>
            </w:r>
            <w:r w:rsidRPr="00797DA2">
              <w:rPr>
                <w:rFonts w:ascii="Times New Roman" w:hAnsi="Times New Roman" w:cs="Times New Roman"/>
                <w:szCs w:val="24"/>
              </w:rPr>
              <w:t>Trail</w:t>
            </w:r>
            <w:r w:rsidR="00065B5B" w:rsidRPr="00797DA2">
              <w:rPr>
                <w:rFonts w:ascii="Times New Roman" w:hAnsi="Times New Roman" w:cs="Times New Roman"/>
                <w:szCs w:val="24"/>
              </w:rPr>
              <w:t xml:space="preserve"> </w:t>
            </w:r>
            <w:r w:rsidRPr="00797DA2">
              <w:rPr>
                <w:rFonts w:ascii="Times New Roman" w:hAnsi="Times New Roman" w:cs="Times New Roman"/>
                <w:szCs w:val="24"/>
              </w:rPr>
              <w:t>in</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Aowanda</w:t>
            </w:r>
            <w:r w:rsidR="00065B5B" w:rsidRPr="00797DA2">
              <w:rPr>
                <w:rFonts w:ascii="Times New Roman" w:hAnsi="Times New Roman" w:cs="Times New Roman"/>
                <w:szCs w:val="24"/>
              </w:rPr>
              <w:t xml:space="preserve"> </w:t>
            </w:r>
            <w:r w:rsidRPr="00797DA2">
              <w:rPr>
                <w:rFonts w:ascii="Times New Roman" w:hAnsi="Times New Roman" w:cs="Times New Roman"/>
                <w:szCs w:val="24"/>
              </w:rPr>
              <w:t>National</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Forest</w:t>
            </w:r>
            <w:r w:rsidR="00065B5B" w:rsidRPr="00797DA2">
              <w:rPr>
                <w:rFonts w:ascii="Times New Roman" w:hAnsi="Times New Roman" w:cs="Times New Roman"/>
                <w:szCs w:val="24"/>
              </w:rPr>
              <w:t xml:space="preserve"> </w:t>
            </w:r>
            <w:r w:rsidRPr="00797DA2">
              <w:rPr>
                <w:rFonts w:ascii="Times New Roman" w:hAnsi="Times New Roman" w:cs="Times New Roman"/>
                <w:szCs w:val="24"/>
              </w:rPr>
              <w:t>Recreation</w:t>
            </w:r>
            <w:r w:rsidR="00065B5B" w:rsidRPr="00797DA2">
              <w:rPr>
                <w:rFonts w:ascii="Times New Roman" w:hAnsi="Times New Roman" w:cs="Times New Roman"/>
                <w:szCs w:val="24"/>
              </w:rPr>
              <w:t xml:space="preserve"> </w:t>
            </w:r>
            <w:r w:rsidRPr="00797DA2">
              <w:rPr>
                <w:rFonts w:ascii="Times New Roman" w:hAnsi="Times New Roman" w:cs="Times New Roman"/>
                <w:szCs w:val="24"/>
              </w:rPr>
              <w:t>Area</w:t>
            </w:r>
          </w:p>
        </w:tc>
        <w:tc>
          <w:tcPr>
            <w:tcW w:w="3118" w:type="dxa"/>
          </w:tcPr>
          <w:p w:rsidR="00547991" w:rsidRPr="00797DA2" w:rsidRDefault="0052074E" w:rsidP="0059067E">
            <w:pPr>
              <w:spacing w:line="320" w:lineRule="exact"/>
              <w:rPr>
                <w:rFonts w:ascii="Times New Roman" w:hAnsi="Times New Roman" w:cs="Times New Roman"/>
                <w:szCs w:val="24"/>
              </w:rPr>
            </w:pPr>
            <w:r w:rsidRPr="00797DA2">
              <w:rPr>
                <w:rFonts w:ascii="Times New Roman" w:hAnsi="Times New Roman" w:cs="Times New Roman"/>
                <w:szCs w:val="24"/>
              </w:rPr>
              <w:t>Accessible</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facilities</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accessible</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trail</w:t>
            </w:r>
          </w:p>
        </w:tc>
      </w:tr>
      <w:tr w:rsidR="00797DA2" w:rsidRPr="00797DA2" w:rsidTr="00547991">
        <w:tc>
          <w:tcPr>
            <w:tcW w:w="846" w:type="dxa"/>
            <w:vMerge/>
          </w:tcPr>
          <w:p w:rsidR="00547991" w:rsidRPr="00797DA2" w:rsidRDefault="00547991" w:rsidP="0059067E">
            <w:pPr>
              <w:spacing w:line="320" w:lineRule="exact"/>
              <w:rPr>
                <w:rFonts w:ascii="Times New Roman" w:hAnsi="Times New Roman" w:cs="Times New Roman"/>
                <w:kern w:val="0"/>
              </w:rPr>
            </w:pPr>
          </w:p>
        </w:tc>
        <w:tc>
          <w:tcPr>
            <w:tcW w:w="1559" w:type="dxa"/>
          </w:tcPr>
          <w:p w:rsidR="00547991" w:rsidRPr="00797DA2" w:rsidRDefault="00AB5777" w:rsidP="0059067E">
            <w:pPr>
              <w:spacing w:line="320" w:lineRule="exact"/>
              <w:rPr>
                <w:rFonts w:ascii="Times New Roman" w:hAnsi="Times New Roman" w:cs="Times New Roman"/>
                <w:szCs w:val="24"/>
              </w:rPr>
            </w:pPr>
            <w:r w:rsidRPr="00797DA2">
              <w:rPr>
                <w:rFonts w:ascii="Times New Roman" w:hAnsi="Times New Roman" w:cs="Times New Roman"/>
                <w:szCs w:val="24"/>
              </w:rPr>
              <w:t>Chiayi</w:t>
            </w:r>
          </w:p>
        </w:tc>
        <w:tc>
          <w:tcPr>
            <w:tcW w:w="3544" w:type="dxa"/>
          </w:tcPr>
          <w:p w:rsidR="00547991" w:rsidRPr="00797DA2" w:rsidRDefault="009E1A55" w:rsidP="0059067E">
            <w:pPr>
              <w:spacing w:line="320" w:lineRule="exact"/>
              <w:rPr>
                <w:rFonts w:ascii="Times New Roman" w:hAnsi="Times New Roman" w:cs="Times New Roman"/>
                <w:szCs w:val="24"/>
              </w:rPr>
            </w:pPr>
            <w:r w:rsidRPr="00797DA2">
              <w:rPr>
                <w:rFonts w:ascii="Times New Roman" w:hAnsi="Times New Roman" w:cs="Times New Roman"/>
                <w:szCs w:val="24"/>
              </w:rPr>
              <w:t>Construction</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Administration</w:t>
            </w:r>
            <w:r w:rsidR="00065B5B" w:rsidRPr="00797DA2">
              <w:rPr>
                <w:rFonts w:ascii="Times New Roman" w:hAnsi="Times New Roman" w:cs="Times New Roman"/>
                <w:szCs w:val="24"/>
              </w:rPr>
              <w:t xml:space="preserve"> </w:t>
            </w:r>
            <w:r w:rsidRPr="00797DA2">
              <w:rPr>
                <w:rFonts w:ascii="Times New Roman" w:hAnsi="Times New Roman" w:cs="Times New Roman"/>
                <w:szCs w:val="24"/>
              </w:rPr>
              <w:t>Promotion</w:t>
            </w:r>
            <w:r w:rsidR="00065B5B" w:rsidRPr="00797DA2">
              <w:rPr>
                <w:rFonts w:ascii="Times New Roman" w:hAnsi="Times New Roman" w:cs="Times New Roman"/>
                <w:szCs w:val="24"/>
              </w:rPr>
              <w:t xml:space="preserve"> </w:t>
            </w:r>
            <w:r w:rsidRPr="00797DA2">
              <w:rPr>
                <w:rFonts w:ascii="Times New Roman" w:hAnsi="Times New Roman" w:cs="Times New Roman"/>
                <w:szCs w:val="24"/>
              </w:rPr>
              <w:t>Hall</w:t>
            </w:r>
            <w:r w:rsidR="00065B5B" w:rsidRPr="00797DA2">
              <w:rPr>
                <w:rFonts w:ascii="Times New Roman" w:hAnsi="Times New Roman" w:cs="Times New Roman"/>
                <w:szCs w:val="24"/>
              </w:rPr>
              <w:t xml:space="preserve"> </w:t>
            </w:r>
            <w:r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A6175D" w:rsidRPr="00797DA2">
              <w:rPr>
                <w:rFonts w:ascii="Times New Roman" w:hAnsi="Times New Roman" w:cs="Times New Roman"/>
                <w:szCs w:val="24"/>
              </w:rPr>
              <w:t>Chukou</w:t>
            </w:r>
            <w:r w:rsidR="00065B5B" w:rsidRPr="00797DA2">
              <w:rPr>
                <w:rFonts w:ascii="Times New Roman" w:hAnsi="Times New Roman" w:cs="Times New Roman"/>
                <w:szCs w:val="24"/>
              </w:rPr>
              <w:t xml:space="preserve"> </w:t>
            </w:r>
            <w:r w:rsidR="00A6175D" w:rsidRPr="00797DA2">
              <w:rPr>
                <w:rFonts w:ascii="Times New Roman" w:hAnsi="Times New Roman" w:cs="Times New Roman"/>
                <w:szCs w:val="24"/>
              </w:rPr>
              <w:t>Nature</w:t>
            </w:r>
            <w:r w:rsidR="00065B5B" w:rsidRPr="00797DA2">
              <w:rPr>
                <w:rFonts w:ascii="Times New Roman" w:hAnsi="Times New Roman" w:cs="Times New Roman"/>
                <w:szCs w:val="24"/>
              </w:rPr>
              <w:t xml:space="preserve"> </w:t>
            </w:r>
            <w:r w:rsidR="00A6175D" w:rsidRPr="00797DA2">
              <w:rPr>
                <w:rFonts w:ascii="Times New Roman" w:hAnsi="Times New Roman" w:cs="Times New Roman"/>
                <w:szCs w:val="24"/>
              </w:rPr>
              <w:t>Center</w:t>
            </w:r>
          </w:p>
        </w:tc>
        <w:tc>
          <w:tcPr>
            <w:tcW w:w="3118" w:type="dxa"/>
          </w:tcPr>
          <w:p w:rsidR="00547991" w:rsidRPr="00797DA2" w:rsidRDefault="00870EB2" w:rsidP="0059067E">
            <w:pPr>
              <w:spacing w:line="320" w:lineRule="exact"/>
              <w:rPr>
                <w:rFonts w:ascii="Times New Roman" w:hAnsi="Times New Roman" w:cs="Times New Roman"/>
                <w:szCs w:val="24"/>
              </w:rPr>
            </w:pPr>
            <w:r w:rsidRPr="00797DA2">
              <w:rPr>
                <w:rFonts w:ascii="Times New Roman" w:hAnsi="Times New Roman" w:cs="Times New Roman"/>
                <w:szCs w:val="24"/>
              </w:rPr>
              <w:t>E</w:t>
            </w:r>
            <w:r w:rsidR="0015004A" w:rsidRPr="00797DA2">
              <w:rPr>
                <w:rFonts w:ascii="Times New Roman" w:hAnsi="Times New Roman" w:cs="Times New Roman"/>
                <w:szCs w:val="24"/>
              </w:rPr>
              <w:t>stablishment</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accessible</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restroom</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ramp,</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tactile</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paving</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elevator</w:t>
            </w:r>
          </w:p>
        </w:tc>
      </w:tr>
      <w:tr w:rsidR="00797DA2" w:rsidRPr="00797DA2" w:rsidTr="00547991">
        <w:tc>
          <w:tcPr>
            <w:tcW w:w="846" w:type="dxa"/>
            <w:vMerge w:val="restart"/>
          </w:tcPr>
          <w:p w:rsidR="00547991" w:rsidRPr="00797DA2" w:rsidRDefault="00547991" w:rsidP="0059067E">
            <w:pPr>
              <w:spacing w:line="320" w:lineRule="exact"/>
              <w:rPr>
                <w:rFonts w:ascii="Times New Roman" w:hAnsi="Times New Roman" w:cs="Times New Roman"/>
                <w:kern w:val="0"/>
              </w:rPr>
            </w:pPr>
            <w:r w:rsidRPr="00797DA2">
              <w:rPr>
                <w:rFonts w:ascii="Times New Roman" w:hAnsi="Times New Roman" w:cs="Times New Roman"/>
                <w:kern w:val="0"/>
              </w:rPr>
              <w:t>2012</w:t>
            </w:r>
          </w:p>
        </w:tc>
        <w:tc>
          <w:tcPr>
            <w:tcW w:w="1559" w:type="dxa"/>
            <w:vMerge w:val="restart"/>
          </w:tcPr>
          <w:p w:rsidR="00547991" w:rsidRPr="00797DA2" w:rsidRDefault="00AB5777" w:rsidP="0059067E">
            <w:pPr>
              <w:spacing w:line="320" w:lineRule="exact"/>
              <w:rPr>
                <w:rFonts w:ascii="Times New Roman" w:hAnsi="Times New Roman" w:cs="Times New Roman"/>
                <w:szCs w:val="24"/>
              </w:rPr>
            </w:pPr>
            <w:r w:rsidRPr="00797DA2">
              <w:rPr>
                <w:rFonts w:ascii="Times New Roman" w:hAnsi="Times New Roman" w:cs="Times New Roman"/>
                <w:szCs w:val="24"/>
              </w:rPr>
              <w:t>Dongshi</w:t>
            </w:r>
          </w:p>
        </w:tc>
        <w:tc>
          <w:tcPr>
            <w:tcW w:w="3544" w:type="dxa"/>
            <w:vAlign w:val="center"/>
          </w:tcPr>
          <w:p w:rsidR="00547991" w:rsidRPr="00797DA2" w:rsidRDefault="00A6175D" w:rsidP="009C3B9D">
            <w:pPr>
              <w:spacing w:line="320" w:lineRule="exact"/>
              <w:rPr>
                <w:rFonts w:ascii="Times New Roman" w:hAnsi="Times New Roman" w:cs="Times New Roman"/>
                <w:szCs w:val="24"/>
              </w:rPr>
            </w:pPr>
            <w:r w:rsidRPr="00797DA2">
              <w:rPr>
                <w:rFonts w:ascii="Times New Roman" w:hAnsi="Times New Roman" w:cs="Times New Roman"/>
                <w:szCs w:val="24"/>
              </w:rPr>
              <w:t>Construction</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Restroom,</w:t>
            </w:r>
            <w:r w:rsidR="00065B5B" w:rsidRPr="00797DA2">
              <w:rPr>
                <w:rFonts w:ascii="Times New Roman" w:hAnsi="Times New Roman" w:cs="Times New Roman"/>
                <w:szCs w:val="24"/>
              </w:rPr>
              <w:t xml:space="preserve"> </w:t>
            </w:r>
            <w:r w:rsidRPr="00797DA2">
              <w:rPr>
                <w:rFonts w:ascii="Times New Roman" w:hAnsi="Times New Roman" w:cs="Times New Roman"/>
                <w:szCs w:val="24"/>
              </w:rPr>
              <w:t>Lookout,</w:t>
            </w:r>
            <w:r w:rsidR="00065B5B" w:rsidRPr="00797DA2">
              <w:rPr>
                <w:rFonts w:ascii="Times New Roman" w:hAnsi="Times New Roman" w:cs="Times New Roman"/>
                <w:szCs w:val="24"/>
              </w:rPr>
              <w:t xml:space="preserve"> </w:t>
            </w:r>
            <w:r w:rsidR="0008061E" w:rsidRPr="00797DA2">
              <w:rPr>
                <w:rFonts w:ascii="Times New Roman" w:hAnsi="Times New Roman" w:cs="Times New Roman"/>
                <w:szCs w:val="24"/>
              </w:rPr>
              <w:t>Social</w:t>
            </w:r>
            <w:r w:rsidR="00065B5B" w:rsidRPr="00797DA2">
              <w:rPr>
                <w:rFonts w:ascii="Times New Roman" w:hAnsi="Times New Roman" w:cs="Times New Roman"/>
                <w:szCs w:val="24"/>
              </w:rPr>
              <w:t xml:space="preserve"> </w:t>
            </w:r>
            <w:r w:rsidR="0008061E" w:rsidRPr="00797DA2">
              <w:rPr>
                <w:rFonts w:ascii="Times New Roman" w:hAnsi="Times New Roman" w:cs="Times New Roman"/>
                <w:szCs w:val="24"/>
              </w:rPr>
              <w:t>Pavilion</w:t>
            </w:r>
            <w:r w:rsidR="00065B5B" w:rsidRPr="00797DA2">
              <w:rPr>
                <w:rFonts w:ascii="Times New Roman" w:hAnsi="Times New Roman" w:cs="Times New Roman"/>
                <w:szCs w:val="24"/>
              </w:rPr>
              <w:t xml:space="preserve"> </w:t>
            </w:r>
            <w:r w:rsidR="0008061E"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0008061E" w:rsidRPr="00797DA2">
              <w:rPr>
                <w:rFonts w:ascii="Times New Roman" w:hAnsi="Times New Roman" w:cs="Times New Roman"/>
                <w:szCs w:val="24"/>
              </w:rPr>
              <w:t>Trail</w:t>
            </w:r>
            <w:r w:rsidR="00065B5B" w:rsidRPr="00797DA2">
              <w:rPr>
                <w:rFonts w:ascii="Times New Roman" w:hAnsi="Times New Roman" w:cs="Times New Roman"/>
                <w:szCs w:val="24"/>
              </w:rPr>
              <w:t xml:space="preserve"> </w:t>
            </w:r>
            <w:r w:rsidR="0008061E"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9C3B9D" w:rsidRPr="00797DA2">
              <w:rPr>
                <w:rFonts w:ascii="Times New Roman" w:hAnsi="Times New Roman" w:cs="Times New Roman"/>
                <w:szCs w:val="24"/>
              </w:rPr>
              <w:t>Basianshan</w:t>
            </w:r>
          </w:p>
        </w:tc>
        <w:tc>
          <w:tcPr>
            <w:tcW w:w="3118" w:type="dxa"/>
            <w:vAlign w:val="center"/>
          </w:tcPr>
          <w:p w:rsidR="00547991" w:rsidRPr="00797DA2" w:rsidRDefault="00870EB2" w:rsidP="0059067E">
            <w:pPr>
              <w:spacing w:line="320" w:lineRule="exact"/>
              <w:rPr>
                <w:rFonts w:ascii="Times New Roman" w:hAnsi="Times New Roman" w:cs="Times New Roman"/>
                <w:szCs w:val="24"/>
              </w:rPr>
            </w:pPr>
            <w:r w:rsidRPr="00797DA2">
              <w:rPr>
                <w:rFonts w:ascii="Times New Roman" w:hAnsi="Times New Roman" w:cs="Times New Roman"/>
                <w:szCs w:val="24"/>
              </w:rPr>
              <w:t>A</w:t>
            </w:r>
            <w:r w:rsidR="0015004A" w:rsidRPr="00797DA2">
              <w:rPr>
                <w:rFonts w:ascii="Times New Roman" w:hAnsi="Times New Roman" w:cs="Times New Roman"/>
                <w:szCs w:val="24"/>
              </w:rPr>
              <w:t>ccessible</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restroom</w:t>
            </w:r>
          </w:p>
        </w:tc>
      </w:tr>
      <w:tr w:rsidR="00797DA2" w:rsidRPr="00797DA2" w:rsidTr="00547991">
        <w:tc>
          <w:tcPr>
            <w:tcW w:w="846" w:type="dxa"/>
            <w:vMerge/>
          </w:tcPr>
          <w:p w:rsidR="00547991" w:rsidRPr="00797DA2" w:rsidRDefault="00547991" w:rsidP="0059067E">
            <w:pPr>
              <w:spacing w:line="320" w:lineRule="exact"/>
              <w:rPr>
                <w:rFonts w:ascii="Times New Roman" w:hAnsi="Times New Roman" w:cs="Times New Roman"/>
                <w:szCs w:val="24"/>
              </w:rPr>
            </w:pPr>
          </w:p>
        </w:tc>
        <w:tc>
          <w:tcPr>
            <w:tcW w:w="1559" w:type="dxa"/>
            <w:vMerge/>
          </w:tcPr>
          <w:p w:rsidR="00547991" w:rsidRPr="00797DA2" w:rsidRDefault="00547991" w:rsidP="0059067E">
            <w:pPr>
              <w:spacing w:line="320" w:lineRule="exact"/>
              <w:rPr>
                <w:rFonts w:ascii="Times New Roman" w:hAnsi="Times New Roman" w:cs="Times New Roman"/>
                <w:szCs w:val="24"/>
              </w:rPr>
            </w:pPr>
          </w:p>
        </w:tc>
        <w:tc>
          <w:tcPr>
            <w:tcW w:w="3544" w:type="dxa"/>
            <w:vAlign w:val="center"/>
          </w:tcPr>
          <w:p w:rsidR="00547991" w:rsidRPr="00797DA2" w:rsidRDefault="0008061E" w:rsidP="0059067E">
            <w:pPr>
              <w:spacing w:line="320" w:lineRule="exact"/>
              <w:rPr>
                <w:rFonts w:ascii="Times New Roman" w:hAnsi="Times New Roman" w:cs="Times New Roman"/>
                <w:szCs w:val="24"/>
              </w:rPr>
            </w:pPr>
            <w:r w:rsidRPr="00797DA2">
              <w:rPr>
                <w:rFonts w:ascii="Times New Roman" w:hAnsi="Times New Roman" w:cs="Times New Roman"/>
                <w:szCs w:val="24"/>
              </w:rPr>
              <w:t>Construction</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Restroom,</w:t>
            </w:r>
            <w:r w:rsidR="00065B5B" w:rsidRPr="00797DA2">
              <w:rPr>
                <w:rFonts w:ascii="Times New Roman" w:hAnsi="Times New Roman" w:cs="Times New Roman"/>
                <w:szCs w:val="24"/>
              </w:rPr>
              <w:t xml:space="preserve"> </w:t>
            </w:r>
            <w:r w:rsidRPr="00797DA2">
              <w:rPr>
                <w:rFonts w:ascii="Times New Roman" w:hAnsi="Times New Roman" w:cs="Times New Roman"/>
                <w:szCs w:val="24"/>
              </w:rPr>
              <w:t>Lookout,</w:t>
            </w:r>
            <w:r w:rsidR="00065B5B" w:rsidRPr="00797DA2">
              <w:rPr>
                <w:rFonts w:ascii="Times New Roman" w:hAnsi="Times New Roman" w:cs="Times New Roman"/>
                <w:szCs w:val="24"/>
              </w:rPr>
              <w:t xml:space="preserve"> </w:t>
            </w:r>
            <w:r w:rsidRPr="00797DA2">
              <w:rPr>
                <w:rFonts w:ascii="Times New Roman" w:hAnsi="Times New Roman" w:cs="Times New Roman"/>
                <w:szCs w:val="24"/>
              </w:rPr>
              <w:t>Social</w:t>
            </w:r>
            <w:r w:rsidR="00065B5B" w:rsidRPr="00797DA2">
              <w:rPr>
                <w:rFonts w:ascii="Times New Roman" w:hAnsi="Times New Roman" w:cs="Times New Roman"/>
                <w:szCs w:val="24"/>
              </w:rPr>
              <w:t xml:space="preserve"> </w:t>
            </w:r>
            <w:r w:rsidRPr="00797DA2">
              <w:rPr>
                <w:rFonts w:ascii="Times New Roman" w:hAnsi="Times New Roman" w:cs="Times New Roman"/>
                <w:szCs w:val="24"/>
              </w:rPr>
              <w:t>Pavilion</w:t>
            </w:r>
            <w:r w:rsidR="00065B5B" w:rsidRPr="00797DA2">
              <w:rPr>
                <w:rFonts w:ascii="Times New Roman" w:hAnsi="Times New Roman" w:cs="Times New Roman"/>
                <w:szCs w:val="24"/>
              </w:rPr>
              <w:t xml:space="preserve"> </w:t>
            </w:r>
            <w:r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Pr="00797DA2">
              <w:rPr>
                <w:rFonts w:ascii="Times New Roman" w:hAnsi="Times New Roman" w:cs="Times New Roman"/>
                <w:szCs w:val="24"/>
              </w:rPr>
              <w:t>Trail</w:t>
            </w:r>
            <w:r w:rsidR="00065B5B" w:rsidRPr="00797DA2">
              <w:rPr>
                <w:rFonts w:ascii="Times New Roman" w:hAnsi="Times New Roman" w:cs="Times New Roman"/>
                <w:szCs w:val="24"/>
              </w:rPr>
              <w:t xml:space="preserve"> </w:t>
            </w:r>
            <w:r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9C3B9D" w:rsidRPr="00797DA2">
              <w:rPr>
                <w:rFonts w:ascii="Times New Roman" w:hAnsi="Times New Roman" w:cs="Times New Roman"/>
                <w:szCs w:val="24"/>
              </w:rPr>
              <w:t>Basianshan</w:t>
            </w:r>
          </w:p>
        </w:tc>
        <w:tc>
          <w:tcPr>
            <w:tcW w:w="3118" w:type="dxa"/>
            <w:vAlign w:val="center"/>
          </w:tcPr>
          <w:p w:rsidR="00547991" w:rsidRPr="00797DA2" w:rsidRDefault="00870EB2" w:rsidP="0059067E">
            <w:pPr>
              <w:spacing w:line="320" w:lineRule="exact"/>
              <w:rPr>
                <w:rFonts w:ascii="Times New Roman" w:hAnsi="Times New Roman" w:cs="Times New Roman"/>
                <w:szCs w:val="24"/>
              </w:rPr>
            </w:pPr>
            <w:r w:rsidRPr="00797DA2">
              <w:rPr>
                <w:rFonts w:ascii="Times New Roman" w:hAnsi="Times New Roman" w:cs="Times New Roman"/>
                <w:szCs w:val="24"/>
              </w:rPr>
              <w:t>A</w:t>
            </w:r>
            <w:r w:rsidR="0015004A" w:rsidRPr="00797DA2">
              <w:rPr>
                <w:rFonts w:ascii="Times New Roman" w:hAnsi="Times New Roman" w:cs="Times New Roman"/>
                <w:szCs w:val="24"/>
              </w:rPr>
              <w:t>ccess</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ramp</w:t>
            </w:r>
          </w:p>
        </w:tc>
      </w:tr>
      <w:tr w:rsidR="00797DA2" w:rsidRPr="00797DA2" w:rsidTr="00547991">
        <w:tc>
          <w:tcPr>
            <w:tcW w:w="846" w:type="dxa"/>
            <w:vMerge/>
          </w:tcPr>
          <w:p w:rsidR="00547991" w:rsidRPr="00797DA2" w:rsidRDefault="00547991" w:rsidP="0059067E">
            <w:pPr>
              <w:spacing w:line="320" w:lineRule="exact"/>
              <w:rPr>
                <w:rFonts w:ascii="Times New Roman" w:hAnsi="Times New Roman" w:cs="Times New Roman"/>
                <w:szCs w:val="24"/>
              </w:rPr>
            </w:pPr>
          </w:p>
        </w:tc>
        <w:tc>
          <w:tcPr>
            <w:tcW w:w="1559" w:type="dxa"/>
            <w:vMerge/>
          </w:tcPr>
          <w:p w:rsidR="00547991" w:rsidRPr="00797DA2" w:rsidRDefault="00547991" w:rsidP="0059067E">
            <w:pPr>
              <w:spacing w:line="320" w:lineRule="exact"/>
              <w:rPr>
                <w:rFonts w:ascii="Times New Roman" w:hAnsi="Times New Roman" w:cs="Times New Roman"/>
                <w:szCs w:val="24"/>
              </w:rPr>
            </w:pPr>
          </w:p>
        </w:tc>
        <w:tc>
          <w:tcPr>
            <w:tcW w:w="3544" w:type="dxa"/>
            <w:vAlign w:val="center"/>
          </w:tcPr>
          <w:p w:rsidR="00547991" w:rsidRPr="00797DA2" w:rsidRDefault="0008061E" w:rsidP="0059067E">
            <w:pPr>
              <w:spacing w:line="320" w:lineRule="exact"/>
              <w:rPr>
                <w:rFonts w:ascii="Times New Roman" w:hAnsi="Times New Roman" w:cs="Times New Roman"/>
                <w:szCs w:val="24"/>
              </w:rPr>
            </w:pPr>
            <w:r w:rsidRPr="00797DA2">
              <w:rPr>
                <w:rFonts w:ascii="Times New Roman" w:hAnsi="Times New Roman" w:cs="Times New Roman"/>
                <w:szCs w:val="24"/>
              </w:rPr>
              <w:t>Construction</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Restroom,</w:t>
            </w:r>
            <w:r w:rsidR="00065B5B" w:rsidRPr="00797DA2">
              <w:rPr>
                <w:rFonts w:ascii="Times New Roman" w:hAnsi="Times New Roman" w:cs="Times New Roman"/>
                <w:szCs w:val="24"/>
              </w:rPr>
              <w:t xml:space="preserve"> </w:t>
            </w:r>
            <w:r w:rsidRPr="00797DA2">
              <w:rPr>
                <w:rFonts w:ascii="Times New Roman" w:hAnsi="Times New Roman" w:cs="Times New Roman"/>
                <w:szCs w:val="24"/>
              </w:rPr>
              <w:t>Lookout,</w:t>
            </w:r>
            <w:r w:rsidR="00065B5B" w:rsidRPr="00797DA2">
              <w:rPr>
                <w:rFonts w:ascii="Times New Roman" w:hAnsi="Times New Roman" w:cs="Times New Roman"/>
                <w:szCs w:val="24"/>
              </w:rPr>
              <w:t xml:space="preserve"> </w:t>
            </w:r>
            <w:r w:rsidRPr="00797DA2">
              <w:rPr>
                <w:rFonts w:ascii="Times New Roman" w:hAnsi="Times New Roman" w:cs="Times New Roman"/>
                <w:szCs w:val="24"/>
              </w:rPr>
              <w:t>Social</w:t>
            </w:r>
            <w:r w:rsidR="00065B5B" w:rsidRPr="00797DA2">
              <w:rPr>
                <w:rFonts w:ascii="Times New Roman" w:hAnsi="Times New Roman" w:cs="Times New Roman"/>
                <w:szCs w:val="24"/>
              </w:rPr>
              <w:t xml:space="preserve"> </w:t>
            </w:r>
            <w:r w:rsidRPr="00797DA2">
              <w:rPr>
                <w:rFonts w:ascii="Times New Roman" w:hAnsi="Times New Roman" w:cs="Times New Roman"/>
                <w:szCs w:val="24"/>
              </w:rPr>
              <w:t>Pavilion</w:t>
            </w:r>
            <w:r w:rsidR="00065B5B" w:rsidRPr="00797DA2">
              <w:rPr>
                <w:rFonts w:ascii="Times New Roman" w:hAnsi="Times New Roman" w:cs="Times New Roman"/>
                <w:szCs w:val="24"/>
              </w:rPr>
              <w:t xml:space="preserve"> </w:t>
            </w:r>
            <w:r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Pr="00797DA2">
              <w:rPr>
                <w:rFonts w:ascii="Times New Roman" w:hAnsi="Times New Roman" w:cs="Times New Roman"/>
                <w:szCs w:val="24"/>
              </w:rPr>
              <w:t>Trail</w:t>
            </w:r>
            <w:r w:rsidR="00065B5B" w:rsidRPr="00797DA2">
              <w:rPr>
                <w:rFonts w:ascii="Times New Roman" w:hAnsi="Times New Roman" w:cs="Times New Roman"/>
                <w:szCs w:val="24"/>
              </w:rPr>
              <w:t xml:space="preserve"> </w:t>
            </w:r>
            <w:r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9C3B9D" w:rsidRPr="00797DA2">
              <w:rPr>
                <w:rFonts w:ascii="Times New Roman" w:hAnsi="Times New Roman" w:cs="Times New Roman"/>
                <w:szCs w:val="24"/>
              </w:rPr>
              <w:t>Basianshan</w:t>
            </w:r>
          </w:p>
        </w:tc>
        <w:tc>
          <w:tcPr>
            <w:tcW w:w="3118" w:type="dxa"/>
            <w:vAlign w:val="center"/>
          </w:tcPr>
          <w:p w:rsidR="00547991" w:rsidRPr="00797DA2" w:rsidRDefault="00870EB2" w:rsidP="0059067E">
            <w:pPr>
              <w:spacing w:line="320" w:lineRule="exact"/>
              <w:rPr>
                <w:rFonts w:ascii="Times New Roman" w:hAnsi="Times New Roman" w:cs="Times New Roman"/>
                <w:szCs w:val="24"/>
              </w:rPr>
            </w:pPr>
            <w:r w:rsidRPr="00797DA2">
              <w:rPr>
                <w:rFonts w:ascii="Times New Roman" w:hAnsi="Times New Roman" w:cs="Times New Roman"/>
                <w:szCs w:val="24"/>
              </w:rPr>
              <w:t>A</w:t>
            </w:r>
            <w:r w:rsidR="005001DF" w:rsidRPr="00797DA2">
              <w:rPr>
                <w:rFonts w:ascii="Times New Roman" w:hAnsi="Times New Roman" w:cs="Times New Roman"/>
                <w:szCs w:val="24"/>
              </w:rPr>
              <w:t>ccessible</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parking</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space</w:t>
            </w:r>
          </w:p>
        </w:tc>
      </w:tr>
      <w:tr w:rsidR="00797DA2" w:rsidRPr="00797DA2" w:rsidTr="00547991">
        <w:tc>
          <w:tcPr>
            <w:tcW w:w="846" w:type="dxa"/>
            <w:vMerge/>
          </w:tcPr>
          <w:p w:rsidR="00547991" w:rsidRPr="00797DA2" w:rsidRDefault="00547991" w:rsidP="0059067E">
            <w:pPr>
              <w:spacing w:line="320" w:lineRule="exact"/>
              <w:rPr>
                <w:rFonts w:ascii="Times New Roman" w:hAnsi="Times New Roman" w:cs="Times New Roman"/>
                <w:szCs w:val="24"/>
              </w:rPr>
            </w:pPr>
          </w:p>
        </w:tc>
        <w:tc>
          <w:tcPr>
            <w:tcW w:w="1559" w:type="dxa"/>
            <w:vMerge w:val="restart"/>
          </w:tcPr>
          <w:p w:rsidR="00547991" w:rsidRPr="00797DA2" w:rsidRDefault="00AB5777" w:rsidP="0059067E">
            <w:pPr>
              <w:spacing w:line="320" w:lineRule="exact"/>
              <w:rPr>
                <w:rFonts w:ascii="Times New Roman" w:hAnsi="Times New Roman" w:cs="Times New Roman"/>
                <w:szCs w:val="24"/>
              </w:rPr>
            </w:pPr>
            <w:r w:rsidRPr="00797DA2">
              <w:rPr>
                <w:rFonts w:ascii="Times New Roman" w:hAnsi="Times New Roman" w:cs="Times New Roman"/>
                <w:szCs w:val="24"/>
              </w:rPr>
              <w:t>Chiayi</w:t>
            </w:r>
          </w:p>
        </w:tc>
        <w:tc>
          <w:tcPr>
            <w:tcW w:w="3544" w:type="dxa"/>
          </w:tcPr>
          <w:p w:rsidR="00547991" w:rsidRPr="00797DA2" w:rsidRDefault="0008061E" w:rsidP="0059067E">
            <w:pPr>
              <w:spacing w:line="320" w:lineRule="exact"/>
              <w:rPr>
                <w:rFonts w:ascii="Times New Roman" w:hAnsi="Times New Roman" w:cs="Times New Roman"/>
                <w:szCs w:val="24"/>
              </w:rPr>
            </w:pPr>
            <w:r w:rsidRPr="00797DA2">
              <w:rPr>
                <w:rFonts w:ascii="Times New Roman" w:hAnsi="Times New Roman" w:cs="Times New Roman"/>
                <w:szCs w:val="24"/>
              </w:rPr>
              <w:t>Improvement</w:t>
            </w:r>
            <w:r w:rsidR="00065B5B" w:rsidRPr="00797DA2">
              <w:rPr>
                <w:rFonts w:ascii="Times New Roman" w:hAnsi="Times New Roman" w:cs="Times New Roman"/>
                <w:szCs w:val="24"/>
              </w:rPr>
              <w:t xml:space="preserve"> </w:t>
            </w:r>
            <w:r w:rsidRPr="00797DA2">
              <w:rPr>
                <w:rFonts w:ascii="Times New Roman" w:hAnsi="Times New Roman" w:cs="Times New Roman"/>
                <w:szCs w:val="24"/>
              </w:rPr>
              <w:t>Works</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Entry</w:t>
            </w:r>
            <w:r w:rsidR="00065B5B" w:rsidRPr="00797DA2">
              <w:rPr>
                <w:rFonts w:ascii="Times New Roman" w:hAnsi="Times New Roman" w:cs="Times New Roman"/>
                <w:szCs w:val="24"/>
              </w:rPr>
              <w:t xml:space="preserve"> </w:t>
            </w:r>
            <w:r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52074E" w:rsidRPr="00797DA2">
              <w:rPr>
                <w:rFonts w:ascii="Times New Roman" w:hAnsi="Times New Roman" w:cs="Times New Roman"/>
                <w:szCs w:val="24"/>
              </w:rPr>
              <w:t>Accessible</w:t>
            </w:r>
            <w:r w:rsidR="00065B5B" w:rsidRPr="00797DA2">
              <w:rPr>
                <w:rFonts w:ascii="Times New Roman" w:hAnsi="Times New Roman" w:cs="Times New Roman"/>
                <w:szCs w:val="24"/>
              </w:rPr>
              <w:t xml:space="preserve"> </w:t>
            </w:r>
            <w:r w:rsidR="007418B0" w:rsidRPr="00797DA2">
              <w:rPr>
                <w:rFonts w:ascii="Times New Roman" w:hAnsi="Times New Roman" w:cs="Times New Roman"/>
                <w:szCs w:val="24"/>
              </w:rPr>
              <w:t>Ramp</w:t>
            </w:r>
            <w:r w:rsidR="00065B5B" w:rsidRPr="00797DA2">
              <w:rPr>
                <w:rFonts w:ascii="Times New Roman" w:hAnsi="Times New Roman" w:cs="Times New Roman"/>
                <w:szCs w:val="24"/>
              </w:rPr>
              <w:t xml:space="preserve"> </w:t>
            </w:r>
            <w:r w:rsidR="007418B0" w:rsidRPr="00797DA2">
              <w:rPr>
                <w:rFonts w:ascii="Times New Roman" w:hAnsi="Times New Roman" w:cs="Times New Roman"/>
                <w:szCs w:val="24"/>
              </w:rPr>
              <w:t>in</w:t>
            </w:r>
            <w:r w:rsidR="00065B5B" w:rsidRPr="00797DA2">
              <w:rPr>
                <w:rFonts w:ascii="Times New Roman" w:hAnsi="Times New Roman" w:cs="Times New Roman"/>
                <w:szCs w:val="24"/>
              </w:rPr>
              <w:t xml:space="preserve"> </w:t>
            </w:r>
            <w:r w:rsidR="007418B0"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7418B0" w:rsidRPr="00797DA2">
              <w:rPr>
                <w:rFonts w:ascii="Times New Roman" w:hAnsi="Times New Roman" w:cs="Times New Roman"/>
                <w:szCs w:val="24"/>
              </w:rPr>
              <w:t>Travel</w:t>
            </w:r>
            <w:r w:rsidR="00065B5B" w:rsidRPr="00797DA2">
              <w:rPr>
                <w:rFonts w:ascii="Times New Roman" w:hAnsi="Times New Roman" w:cs="Times New Roman"/>
                <w:szCs w:val="24"/>
              </w:rPr>
              <w:t xml:space="preserve"> </w:t>
            </w:r>
            <w:r w:rsidR="007418B0" w:rsidRPr="00797DA2">
              <w:rPr>
                <w:rFonts w:ascii="Times New Roman" w:hAnsi="Times New Roman" w:cs="Times New Roman"/>
                <w:szCs w:val="24"/>
              </w:rPr>
              <w:t>Community</w:t>
            </w:r>
            <w:r w:rsidR="00065B5B" w:rsidRPr="00797DA2">
              <w:rPr>
                <w:rFonts w:ascii="Times New Roman" w:hAnsi="Times New Roman" w:cs="Times New Roman"/>
                <w:szCs w:val="24"/>
              </w:rPr>
              <w:t xml:space="preserve"> </w:t>
            </w:r>
            <w:r w:rsidR="007418B0"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7418B0"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7418B0" w:rsidRPr="00797DA2">
              <w:rPr>
                <w:rFonts w:ascii="Times New Roman" w:hAnsi="Times New Roman" w:cs="Times New Roman"/>
                <w:szCs w:val="24"/>
              </w:rPr>
              <w:t>Alishan</w:t>
            </w:r>
            <w:r w:rsidR="00065B5B" w:rsidRPr="00797DA2">
              <w:rPr>
                <w:rFonts w:ascii="Times New Roman" w:hAnsi="Times New Roman" w:cs="Times New Roman"/>
                <w:szCs w:val="24"/>
              </w:rPr>
              <w:t xml:space="preserve"> </w:t>
            </w:r>
            <w:r w:rsidR="007418B0" w:rsidRPr="00797DA2">
              <w:rPr>
                <w:rFonts w:ascii="Times New Roman" w:hAnsi="Times New Roman" w:cs="Times New Roman"/>
                <w:szCs w:val="24"/>
              </w:rPr>
              <w:t>National</w:t>
            </w:r>
            <w:r w:rsidR="00065B5B" w:rsidRPr="00797DA2">
              <w:rPr>
                <w:rFonts w:ascii="Times New Roman" w:hAnsi="Times New Roman" w:cs="Times New Roman"/>
                <w:szCs w:val="24"/>
              </w:rPr>
              <w:t xml:space="preserve"> </w:t>
            </w:r>
            <w:r w:rsidR="007418B0" w:rsidRPr="00797DA2">
              <w:rPr>
                <w:rFonts w:ascii="Times New Roman" w:hAnsi="Times New Roman" w:cs="Times New Roman"/>
                <w:szCs w:val="24"/>
              </w:rPr>
              <w:t>Forest</w:t>
            </w:r>
            <w:r w:rsidR="00065B5B" w:rsidRPr="00797DA2">
              <w:rPr>
                <w:rFonts w:ascii="Times New Roman" w:hAnsi="Times New Roman" w:cs="Times New Roman"/>
                <w:szCs w:val="24"/>
              </w:rPr>
              <w:t xml:space="preserve"> </w:t>
            </w:r>
            <w:r w:rsidR="007418B0" w:rsidRPr="00797DA2">
              <w:rPr>
                <w:rFonts w:ascii="Times New Roman" w:hAnsi="Times New Roman" w:cs="Times New Roman"/>
                <w:szCs w:val="24"/>
              </w:rPr>
              <w:t>Recreation</w:t>
            </w:r>
            <w:r w:rsidR="00065B5B" w:rsidRPr="00797DA2">
              <w:rPr>
                <w:rFonts w:ascii="Times New Roman" w:hAnsi="Times New Roman" w:cs="Times New Roman"/>
                <w:szCs w:val="24"/>
              </w:rPr>
              <w:t xml:space="preserve"> </w:t>
            </w:r>
            <w:r w:rsidR="007418B0" w:rsidRPr="00797DA2">
              <w:rPr>
                <w:rFonts w:ascii="Times New Roman" w:hAnsi="Times New Roman" w:cs="Times New Roman"/>
                <w:szCs w:val="24"/>
              </w:rPr>
              <w:t>Area</w:t>
            </w:r>
          </w:p>
        </w:tc>
        <w:tc>
          <w:tcPr>
            <w:tcW w:w="3118" w:type="dxa"/>
          </w:tcPr>
          <w:p w:rsidR="00547991" w:rsidRPr="00797DA2" w:rsidRDefault="0015004A" w:rsidP="0059067E">
            <w:pPr>
              <w:spacing w:line="320" w:lineRule="exact"/>
              <w:rPr>
                <w:rFonts w:ascii="Times New Roman" w:hAnsi="Times New Roman" w:cs="Times New Roman"/>
                <w:szCs w:val="24"/>
              </w:rPr>
            </w:pPr>
            <w:r w:rsidRPr="00797DA2">
              <w:rPr>
                <w:rFonts w:ascii="Times New Roman" w:hAnsi="Times New Roman" w:cs="Times New Roman"/>
                <w:szCs w:val="24"/>
              </w:rPr>
              <w:t>One</w:t>
            </w:r>
            <w:r w:rsidR="00065B5B" w:rsidRPr="00797DA2">
              <w:rPr>
                <w:rFonts w:ascii="Times New Roman" w:hAnsi="Times New Roman" w:cs="Times New Roman"/>
                <w:szCs w:val="24"/>
              </w:rPr>
              <w:t xml:space="preserve"> </w:t>
            </w:r>
            <w:r w:rsidRPr="00797DA2">
              <w:rPr>
                <w:rFonts w:ascii="Times New Roman" w:hAnsi="Times New Roman" w:cs="Times New Roman"/>
                <w:szCs w:val="24"/>
              </w:rPr>
              <w:t>accessible</w:t>
            </w:r>
            <w:r w:rsidR="00065B5B" w:rsidRPr="00797DA2">
              <w:rPr>
                <w:rFonts w:ascii="Times New Roman" w:hAnsi="Times New Roman" w:cs="Times New Roman"/>
                <w:szCs w:val="24"/>
              </w:rPr>
              <w:t xml:space="preserve"> </w:t>
            </w:r>
            <w:r w:rsidRPr="00797DA2">
              <w:rPr>
                <w:rFonts w:ascii="Times New Roman" w:hAnsi="Times New Roman" w:cs="Times New Roman"/>
                <w:szCs w:val="24"/>
              </w:rPr>
              <w:t>ramp</w:t>
            </w:r>
            <w:r w:rsidR="00065B5B" w:rsidRPr="00797DA2">
              <w:rPr>
                <w:rFonts w:ascii="Times New Roman" w:hAnsi="Times New Roman" w:cs="Times New Roman"/>
                <w:szCs w:val="24"/>
              </w:rPr>
              <w:t xml:space="preserve"> </w:t>
            </w:r>
            <w:r w:rsidR="00AD132D" w:rsidRPr="00797DA2">
              <w:rPr>
                <w:rFonts w:ascii="Times New Roman" w:hAnsi="Times New Roman" w:cs="Times New Roman"/>
                <w:szCs w:val="24"/>
              </w:rPr>
              <w:t>each</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Wenshan</w:t>
            </w:r>
            <w:r w:rsidR="00065B5B" w:rsidRPr="00797DA2">
              <w:rPr>
                <w:rFonts w:ascii="Times New Roman" w:hAnsi="Times New Roman" w:cs="Times New Roman"/>
                <w:szCs w:val="24"/>
              </w:rPr>
              <w:t xml:space="preserve"> </w:t>
            </w:r>
            <w:r w:rsidRPr="00797DA2">
              <w:rPr>
                <w:rFonts w:ascii="Times New Roman" w:hAnsi="Times New Roman" w:cs="Times New Roman"/>
                <w:szCs w:val="24"/>
              </w:rPr>
              <w:t>Hotel,</w:t>
            </w:r>
            <w:r w:rsidR="00065B5B" w:rsidRPr="00797DA2">
              <w:rPr>
                <w:rFonts w:ascii="Times New Roman" w:hAnsi="Times New Roman" w:cs="Times New Roman"/>
                <w:szCs w:val="24"/>
              </w:rPr>
              <w:t xml:space="preserve"> </w:t>
            </w:r>
            <w:r w:rsidRPr="00797DA2">
              <w:rPr>
                <w:rFonts w:ascii="Times New Roman" w:hAnsi="Times New Roman" w:cs="Times New Roman"/>
                <w:szCs w:val="24"/>
              </w:rPr>
              <w:t>Kaofeng</w:t>
            </w:r>
            <w:r w:rsidR="00065B5B" w:rsidRPr="00797DA2">
              <w:rPr>
                <w:rFonts w:ascii="Times New Roman" w:hAnsi="Times New Roman" w:cs="Times New Roman"/>
                <w:szCs w:val="24"/>
              </w:rPr>
              <w:t xml:space="preserve"> </w:t>
            </w:r>
            <w:r w:rsidRPr="00797DA2">
              <w:rPr>
                <w:rFonts w:ascii="Times New Roman" w:hAnsi="Times New Roman" w:cs="Times New Roman"/>
                <w:szCs w:val="24"/>
              </w:rPr>
              <w:t>Hotel</w:t>
            </w:r>
            <w:r w:rsidR="00065B5B" w:rsidRPr="00797DA2">
              <w:rPr>
                <w:rFonts w:ascii="Times New Roman" w:hAnsi="Times New Roman" w:cs="Times New Roman"/>
                <w:szCs w:val="24"/>
              </w:rPr>
              <w:t xml:space="preserve"> </w:t>
            </w:r>
            <w:r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Pr="00797DA2">
              <w:rPr>
                <w:rFonts w:ascii="Times New Roman" w:hAnsi="Times New Roman" w:cs="Times New Roman"/>
                <w:szCs w:val="24"/>
              </w:rPr>
              <w:t>Hefeng</w:t>
            </w:r>
            <w:r w:rsidR="00065B5B" w:rsidRPr="00797DA2">
              <w:rPr>
                <w:rFonts w:ascii="Times New Roman" w:hAnsi="Times New Roman" w:cs="Times New Roman"/>
                <w:szCs w:val="24"/>
              </w:rPr>
              <w:t xml:space="preserve"> </w:t>
            </w:r>
            <w:r w:rsidRPr="00797DA2">
              <w:rPr>
                <w:rFonts w:ascii="Times New Roman" w:hAnsi="Times New Roman" w:cs="Times New Roman"/>
                <w:szCs w:val="24"/>
              </w:rPr>
              <w:t>Hotel</w:t>
            </w:r>
            <w:r w:rsidR="00065B5B" w:rsidRPr="00797DA2">
              <w:rPr>
                <w:rFonts w:ascii="Times New Roman" w:hAnsi="Times New Roman" w:cs="Times New Roman"/>
                <w:szCs w:val="24"/>
              </w:rPr>
              <w:t xml:space="preserve"> </w:t>
            </w:r>
            <w:r w:rsidR="00AD132D" w:rsidRPr="00797DA2">
              <w:rPr>
                <w:rFonts w:ascii="Times New Roman" w:hAnsi="Times New Roman" w:cs="Times New Roman"/>
                <w:szCs w:val="24"/>
              </w:rPr>
              <w:t>in</w:t>
            </w:r>
            <w:r w:rsidR="00065B5B" w:rsidRPr="00797DA2">
              <w:rPr>
                <w:rFonts w:ascii="Times New Roman" w:hAnsi="Times New Roman" w:cs="Times New Roman"/>
                <w:szCs w:val="24"/>
              </w:rPr>
              <w:t xml:space="preserve"> </w:t>
            </w:r>
            <w:r w:rsidR="00AD132D"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AD132D" w:rsidRPr="00797DA2">
              <w:rPr>
                <w:rFonts w:ascii="Times New Roman" w:hAnsi="Times New Roman" w:cs="Times New Roman"/>
                <w:szCs w:val="24"/>
              </w:rPr>
              <w:t>travel</w:t>
            </w:r>
            <w:r w:rsidR="00065B5B" w:rsidRPr="00797DA2">
              <w:rPr>
                <w:rFonts w:ascii="Times New Roman" w:hAnsi="Times New Roman" w:cs="Times New Roman"/>
                <w:szCs w:val="24"/>
              </w:rPr>
              <w:t xml:space="preserve"> </w:t>
            </w:r>
            <w:r w:rsidR="00AD132D" w:rsidRPr="00797DA2">
              <w:rPr>
                <w:rFonts w:ascii="Times New Roman" w:hAnsi="Times New Roman" w:cs="Times New Roman"/>
                <w:szCs w:val="24"/>
              </w:rPr>
              <w:t>community</w:t>
            </w:r>
          </w:p>
        </w:tc>
      </w:tr>
      <w:tr w:rsidR="00797DA2" w:rsidRPr="00797DA2" w:rsidTr="00547991">
        <w:tc>
          <w:tcPr>
            <w:tcW w:w="846" w:type="dxa"/>
            <w:vMerge/>
          </w:tcPr>
          <w:p w:rsidR="00547991" w:rsidRPr="00797DA2" w:rsidRDefault="00547991" w:rsidP="0059067E">
            <w:pPr>
              <w:spacing w:line="320" w:lineRule="exact"/>
              <w:rPr>
                <w:rFonts w:ascii="Times New Roman" w:hAnsi="Times New Roman" w:cs="Times New Roman"/>
                <w:szCs w:val="24"/>
              </w:rPr>
            </w:pPr>
          </w:p>
        </w:tc>
        <w:tc>
          <w:tcPr>
            <w:tcW w:w="1559" w:type="dxa"/>
            <w:vMerge/>
          </w:tcPr>
          <w:p w:rsidR="00547991" w:rsidRPr="00797DA2" w:rsidRDefault="00547991" w:rsidP="0059067E">
            <w:pPr>
              <w:spacing w:line="320" w:lineRule="exact"/>
              <w:rPr>
                <w:rFonts w:ascii="Times New Roman" w:hAnsi="Times New Roman" w:cs="Times New Roman"/>
                <w:szCs w:val="24"/>
              </w:rPr>
            </w:pPr>
          </w:p>
        </w:tc>
        <w:tc>
          <w:tcPr>
            <w:tcW w:w="3544" w:type="dxa"/>
          </w:tcPr>
          <w:p w:rsidR="00547991" w:rsidRPr="00797DA2" w:rsidRDefault="007418B0" w:rsidP="0059067E">
            <w:pPr>
              <w:spacing w:line="320" w:lineRule="exact"/>
              <w:rPr>
                <w:rFonts w:ascii="Times New Roman" w:hAnsi="Times New Roman" w:cs="Times New Roman"/>
                <w:szCs w:val="24"/>
              </w:rPr>
            </w:pPr>
            <w:r w:rsidRPr="00797DA2">
              <w:rPr>
                <w:rFonts w:ascii="Times New Roman" w:hAnsi="Times New Roman" w:cs="Times New Roman"/>
                <w:szCs w:val="24"/>
              </w:rPr>
              <w:t>Refurbishment</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Vehicle-Pedestrian</w:t>
            </w:r>
            <w:r w:rsidR="00065B5B" w:rsidRPr="00797DA2">
              <w:rPr>
                <w:rFonts w:ascii="Times New Roman" w:hAnsi="Times New Roman" w:cs="Times New Roman"/>
                <w:szCs w:val="24"/>
              </w:rPr>
              <w:t xml:space="preserve"> </w:t>
            </w:r>
            <w:r w:rsidRPr="00797DA2">
              <w:rPr>
                <w:rFonts w:ascii="Times New Roman" w:hAnsi="Times New Roman" w:cs="Times New Roman"/>
                <w:szCs w:val="24"/>
              </w:rPr>
              <w:t>Separation</w:t>
            </w:r>
            <w:r w:rsidR="00065B5B" w:rsidRPr="00797DA2">
              <w:rPr>
                <w:rFonts w:ascii="Times New Roman" w:hAnsi="Times New Roman" w:cs="Times New Roman"/>
                <w:szCs w:val="24"/>
              </w:rPr>
              <w:t xml:space="preserve"> </w:t>
            </w:r>
            <w:r w:rsidR="00E93FE5"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E93FE5"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E93FE5" w:rsidRPr="00797DA2">
              <w:rPr>
                <w:rFonts w:ascii="Times New Roman" w:hAnsi="Times New Roman" w:cs="Times New Roman"/>
                <w:szCs w:val="24"/>
              </w:rPr>
              <w:t>Zhushan</w:t>
            </w:r>
            <w:r w:rsidR="00065B5B" w:rsidRPr="00797DA2">
              <w:rPr>
                <w:rFonts w:ascii="Times New Roman" w:hAnsi="Times New Roman" w:cs="Times New Roman"/>
                <w:szCs w:val="24"/>
              </w:rPr>
              <w:t xml:space="preserve"> </w:t>
            </w:r>
            <w:r w:rsidR="00E93FE5" w:rsidRPr="00797DA2">
              <w:rPr>
                <w:rFonts w:ascii="Times New Roman" w:hAnsi="Times New Roman" w:cs="Times New Roman"/>
                <w:szCs w:val="24"/>
              </w:rPr>
              <w:t>Sunrise</w:t>
            </w:r>
            <w:r w:rsidR="00065B5B" w:rsidRPr="00797DA2">
              <w:rPr>
                <w:rFonts w:ascii="Times New Roman" w:hAnsi="Times New Roman" w:cs="Times New Roman"/>
                <w:szCs w:val="24"/>
              </w:rPr>
              <w:t xml:space="preserve"> </w:t>
            </w:r>
            <w:r w:rsidR="00E93FE5" w:rsidRPr="00797DA2">
              <w:rPr>
                <w:rFonts w:ascii="Times New Roman" w:hAnsi="Times New Roman" w:cs="Times New Roman"/>
                <w:szCs w:val="24"/>
              </w:rPr>
              <w:t>Viewing</w:t>
            </w:r>
            <w:r w:rsidR="00065B5B" w:rsidRPr="00797DA2">
              <w:rPr>
                <w:rFonts w:ascii="Times New Roman" w:hAnsi="Times New Roman" w:cs="Times New Roman"/>
                <w:szCs w:val="24"/>
              </w:rPr>
              <w:t xml:space="preserve"> </w:t>
            </w:r>
            <w:r w:rsidR="00E93FE5" w:rsidRPr="00797DA2">
              <w:rPr>
                <w:rFonts w:ascii="Times New Roman" w:hAnsi="Times New Roman" w:cs="Times New Roman"/>
                <w:szCs w:val="24"/>
              </w:rPr>
              <w:t>Trail</w:t>
            </w:r>
            <w:r w:rsidR="00065B5B" w:rsidRPr="00797DA2">
              <w:rPr>
                <w:rFonts w:ascii="Times New Roman" w:hAnsi="Times New Roman" w:cs="Times New Roman"/>
                <w:szCs w:val="24"/>
              </w:rPr>
              <w:t xml:space="preserve"> </w:t>
            </w:r>
            <w:r w:rsidR="00E93FE5" w:rsidRPr="00797DA2">
              <w:rPr>
                <w:rFonts w:ascii="Times New Roman" w:hAnsi="Times New Roman" w:cs="Times New Roman"/>
                <w:szCs w:val="24"/>
              </w:rPr>
              <w:t>in</w:t>
            </w:r>
            <w:r w:rsidR="00065B5B" w:rsidRPr="00797DA2">
              <w:rPr>
                <w:rFonts w:ascii="Times New Roman" w:hAnsi="Times New Roman" w:cs="Times New Roman"/>
                <w:szCs w:val="24"/>
              </w:rPr>
              <w:t xml:space="preserve"> </w:t>
            </w:r>
            <w:r w:rsidR="00E93FE5"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E93FE5" w:rsidRPr="00797DA2">
              <w:rPr>
                <w:rFonts w:ascii="Times New Roman" w:hAnsi="Times New Roman" w:cs="Times New Roman"/>
                <w:szCs w:val="24"/>
              </w:rPr>
              <w:t>Alishan</w:t>
            </w:r>
            <w:r w:rsidR="00065B5B" w:rsidRPr="00797DA2">
              <w:rPr>
                <w:rFonts w:ascii="Times New Roman" w:hAnsi="Times New Roman" w:cs="Times New Roman"/>
                <w:szCs w:val="24"/>
              </w:rPr>
              <w:t xml:space="preserve"> </w:t>
            </w:r>
            <w:r w:rsidR="00E93FE5" w:rsidRPr="00797DA2">
              <w:rPr>
                <w:rFonts w:ascii="Times New Roman" w:hAnsi="Times New Roman" w:cs="Times New Roman"/>
                <w:szCs w:val="24"/>
              </w:rPr>
              <w:t>National</w:t>
            </w:r>
            <w:r w:rsidR="00065B5B" w:rsidRPr="00797DA2">
              <w:rPr>
                <w:rFonts w:ascii="Times New Roman" w:hAnsi="Times New Roman" w:cs="Times New Roman"/>
                <w:szCs w:val="24"/>
              </w:rPr>
              <w:t xml:space="preserve"> </w:t>
            </w:r>
            <w:r w:rsidR="00E93FE5" w:rsidRPr="00797DA2">
              <w:rPr>
                <w:rFonts w:ascii="Times New Roman" w:hAnsi="Times New Roman" w:cs="Times New Roman"/>
                <w:szCs w:val="24"/>
              </w:rPr>
              <w:t>Forest</w:t>
            </w:r>
            <w:r w:rsidR="00065B5B" w:rsidRPr="00797DA2">
              <w:rPr>
                <w:rFonts w:ascii="Times New Roman" w:hAnsi="Times New Roman" w:cs="Times New Roman"/>
                <w:szCs w:val="24"/>
              </w:rPr>
              <w:t xml:space="preserve"> </w:t>
            </w:r>
            <w:r w:rsidR="00E93FE5" w:rsidRPr="00797DA2">
              <w:rPr>
                <w:rFonts w:ascii="Times New Roman" w:hAnsi="Times New Roman" w:cs="Times New Roman"/>
                <w:szCs w:val="24"/>
              </w:rPr>
              <w:t>Recreation</w:t>
            </w:r>
            <w:r w:rsidR="00065B5B" w:rsidRPr="00797DA2">
              <w:rPr>
                <w:rFonts w:ascii="Times New Roman" w:hAnsi="Times New Roman" w:cs="Times New Roman"/>
                <w:szCs w:val="24"/>
              </w:rPr>
              <w:t xml:space="preserve"> </w:t>
            </w:r>
            <w:r w:rsidR="00E93FE5" w:rsidRPr="00797DA2">
              <w:rPr>
                <w:rFonts w:ascii="Times New Roman" w:hAnsi="Times New Roman" w:cs="Times New Roman"/>
                <w:szCs w:val="24"/>
              </w:rPr>
              <w:t>Area</w:t>
            </w:r>
          </w:p>
        </w:tc>
        <w:tc>
          <w:tcPr>
            <w:tcW w:w="3118" w:type="dxa"/>
          </w:tcPr>
          <w:p w:rsidR="00547991" w:rsidRPr="00797DA2" w:rsidRDefault="0015004A" w:rsidP="0059067E">
            <w:pPr>
              <w:spacing w:line="320" w:lineRule="exact"/>
              <w:rPr>
                <w:rFonts w:ascii="Times New Roman" w:hAnsi="Times New Roman" w:cs="Times New Roman"/>
                <w:szCs w:val="24"/>
              </w:rPr>
            </w:pPr>
            <w:r w:rsidRPr="00797DA2">
              <w:rPr>
                <w:rFonts w:ascii="Times New Roman" w:hAnsi="Times New Roman" w:cs="Times New Roman"/>
                <w:szCs w:val="24"/>
              </w:rPr>
              <w:t>A</w:t>
            </w:r>
            <w:r w:rsidR="00065B5B" w:rsidRPr="00797DA2">
              <w:rPr>
                <w:rFonts w:ascii="Times New Roman" w:hAnsi="Times New Roman" w:cs="Times New Roman"/>
                <w:szCs w:val="24"/>
              </w:rPr>
              <w:t xml:space="preserve"> </w:t>
            </w:r>
            <w:r w:rsidRPr="00797DA2">
              <w:rPr>
                <w:rFonts w:ascii="Times New Roman" w:hAnsi="Times New Roman" w:cs="Times New Roman"/>
                <w:szCs w:val="24"/>
              </w:rPr>
              <w:t>wooden</w:t>
            </w:r>
            <w:r w:rsidR="00065B5B" w:rsidRPr="00797DA2">
              <w:rPr>
                <w:rFonts w:ascii="Times New Roman" w:hAnsi="Times New Roman" w:cs="Times New Roman"/>
                <w:szCs w:val="24"/>
              </w:rPr>
              <w:t xml:space="preserve"> </w:t>
            </w:r>
            <w:r w:rsidRPr="00797DA2">
              <w:rPr>
                <w:rFonts w:ascii="Times New Roman" w:hAnsi="Times New Roman" w:cs="Times New Roman"/>
                <w:szCs w:val="24"/>
              </w:rPr>
              <w:t>path,</w:t>
            </w:r>
            <w:r w:rsidR="00065B5B" w:rsidRPr="00797DA2">
              <w:rPr>
                <w:rFonts w:ascii="Times New Roman" w:hAnsi="Times New Roman" w:cs="Times New Roman"/>
                <w:szCs w:val="24"/>
              </w:rPr>
              <w:t xml:space="preserve"> </w:t>
            </w:r>
            <w:r w:rsidRPr="00797DA2">
              <w:rPr>
                <w:rFonts w:ascii="Times New Roman" w:hAnsi="Times New Roman" w:cs="Times New Roman"/>
                <w:szCs w:val="24"/>
              </w:rPr>
              <w:t>a</w:t>
            </w:r>
            <w:r w:rsidR="00065B5B" w:rsidRPr="00797DA2">
              <w:rPr>
                <w:rFonts w:ascii="Times New Roman" w:hAnsi="Times New Roman" w:cs="Times New Roman"/>
                <w:szCs w:val="24"/>
              </w:rPr>
              <w:t xml:space="preserve"> </w:t>
            </w:r>
            <w:r w:rsidRPr="00797DA2">
              <w:rPr>
                <w:rFonts w:ascii="Times New Roman" w:hAnsi="Times New Roman" w:cs="Times New Roman"/>
                <w:szCs w:val="24"/>
              </w:rPr>
              <w:t>flagstone</w:t>
            </w:r>
            <w:r w:rsidR="00065B5B" w:rsidRPr="00797DA2">
              <w:rPr>
                <w:rFonts w:ascii="Times New Roman" w:hAnsi="Times New Roman" w:cs="Times New Roman"/>
                <w:szCs w:val="24"/>
              </w:rPr>
              <w:t xml:space="preserve"> </w:t>
            </w:r>
            <w:r w:rsidRPr="00797DA2">
              <w:rPr>
                <w:rFonts w:ascii="Times New Roman" w:hAnsi="Times New Roman" w:cs="Times New Roman"/>
                <w:szCs w:val="24"/>
              </w:rPr>
              <w:t>trail,</w:t>
            </w:r>
            <w:r w:rsidR="00065B5B" w:rsidRPr="00797DA2">
              <w:rPr>
                <w:rFonts w:ascii="Times New Roman" w:hAnsi="Times New Roman" w:cs="Times New Roman"/>
                <w:szCs w:val="24"/>
              </w:rPr>
              <w:t xml:space="preserve"> </w:t>
            </w:r>
            <w:r w:rsidRPr="00797DA2">
              <w:rPr>
                <w:rFonts w:ascii="Times New Roman" w:hAnsi="Times New Roman" w:cs="Times New Roman"/>
                <w:szCs w:val="24"/>
              </w:rPr>
              <w:t>6</w:t>
            </w:r>
            <w:r w:rsidR="00065B5B" w:rsidRPr="00797DA2">
              <w:rPr>
                <w:rFonts w:ascii="Times New Roman" w:hAnsi="Times New Roman" w:cs="Times New Roman"/>
                <w:szCs w:val="24"/>
              </w:rPr>
              <w:t xml:space="preserve"> </w:t>
            </w:r>
            <w:r w:rsidRPr="00797DA2">
              <w:rPr>
                <w:rFonts w:ascii="Times New Roman" w:hAnsi="Times New Roman" w:cs="Times New Roman"/>
                <w:szCs w:val="24"/>
              </w:rPr>
              <w:t>decks</w:t>
            </w:r>
            <w:r w:rsidR="00065B5B" w:rsidRPr="00797DA2">
              <w:rPr>
                <w:rFonts w:ascii="Times New Roman" w:hAnsi="Times New Roman" w:cs="Times New Roman"/>
                <w:szCs w:val="24"/>
              </w:rPr>
              <w:t xml:space="preserve"> </w:t>
            </w:r>
            <w:r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Pr="00797DA2">
              <w:rPr>
                <w:rFonts w:ascii="Times New Roman" w:hAnsi="Times New Roman" w:cs="Times New Roman"/>
                <w:szCs w:val="24"/>
              </w:rPr>
              <w:t>22</w:t>
            </w:r>
            <w:r w:rsidR="00065B5B" w:rsidRPr="00797DA2">
              <w:rPr>
                <w:rFonts w:ascii="Times New Roman" w:hAnsi="Times New Roman" w:cs="Times New Roman"/>
                <w:szCs w:val="24"/>
              </w:rPr>
              <w:t xml:space="preserve"> </w:t>
            </w:r>
            <w:r w:rsidRPr="00797DA2">
              <w:rPr>
                <w:rFonts w:ascii="Times New Roman" w:hAnsi="Times New Roman" w:cs="Times New Roman"/>
                <w:szCs w:val="24"/>
              </w:rPr>
              <w:t>benches</w:t>
            </w:r>
            <w:r w:rsidR="00065B5B" w:rsidRPr="00797DA2">
              <w:rPr>
                <w:rFonts w:ascii="Times New Roman" w:hAnsi="Times New Roman" w:cs="Times New Roman"/>
                <w:szCs w:val="24"/>
              </w:rPr>
              <w:t xml:space="preserve"> </w:t>
            </w:r>
          </w:p>
        </w:tc>
      </w:tr>
      <w:tr w:rsidR="00797DA2" w:rsidRPr="00797DA2" w:rsidTr="00547991">
        <w:tc>
          <w:tcPr>
            <w:tcW w:w="846" w:type="dxa"/>
            <w:vMerge/>
          </w:tcPr>
          <w:p w:rsidR="00547991" w:rsidRPr="00797DA2" w:rsidRDefault="00547991" w:rsidP="0059067E">
            <w:pPr>
              <w:spacing w:line="320" w:lineRule="exact"/>
              <w:rPr>
                <w:rFonts w:ascii="Times New Roman" w:hAnsi="Times New Roman" w:cs="Times New Roman"/>
                <w:szCs w:val="24"/>
              </w:rPr>
            </w:pPr>
          </w:p>
        </w:tc>
        <w:tc>
          <w:tcPr>
            <w:tcW w:w="1559" w:type="dxa"/>
            <w:vMerge/>
          </w:tcPr>
          <w:p w:rsidR="00547991" w:rsidRPr="00797DA2" w:rsidRDefault="00547991" w:rsidP="0059067E">
            <w:pPr>
              <w:spacing w:line="320" w:lineRule="exact"/>
              <w:rPr>
                <w:rFonts w:ascii="Times New Roman" w:hAnsi="Times New Roman" w:cs="Times New Roman"/>
                <w:szCs w:val="24"/>
              </w:rPr>
            </w:pPr>
          </w:p>
        </w:tc>
        <w:tc>
          <w:tcPr>
            <w:tcW w:w="3544" w:type="dxa"/>
          </w:tcPr>
          <w:p w:rsidR="00E93FE5" w:rsidRPr="00797DA2" w:rsidRDefault="00E93FE5" w:rsidP="0059067E">
            <w:pPr>
              <w:spacing w:line="320" w:lineRule="exact"/>
              <w:rPr>
                <w:rFonts w:ascii="Times New Roman" w:hAnsi="Times New Roman" w:cs="Times New Roman"/>
                <w:szCs w:val="24"/>
              </w:rPr>
            </w:pPr>
            <w:r w:rsidRPr="00797DA2">
              <w:rPr>
                <w:rFonts w:ascii="Times New Roman" w:hAnsi="Times New Roman" w:cs="Times New Roman"/>
                <w:szCs w:val="24"/>
              </w:rPr>
              <w:t>Construction</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Phase</w:t>
            </w:r>
            <w:r w:rsidR="00065B5B" w:rsidRPr="00797DA2">
              <w:rPr>
                <w:rFonts w:ascii="Times New Roman" w:hAnsi="Times New Roman" w:cs="Times New Roman"/>
                <w:szCs w:val="24"/>
              </w:rPr>
              <w:t xml:space="preserve"> </w:t>
            </w:r>
            <w:r w:rsidRPr="00797DA2">
              <w:rPr>
                <w:rFonts w:ascii="Times New Roman" w:hAnsi="Times New Roman" w:cs="Times New Roman"/>
                <w:szCs w:val="24"/>
              </w:rPr>
              <w:t>2</w:t>
            </w:r>
            <w:r w:rsidR="00065B5B" w:rsidRPr="00797DA2">
              <w:rPr>
                <w:rFonts w:ascii="Times New Roman" w:hAnsi="Times New Roman" w:cs="Times New Roman"/>
                <w:szCs w:val="24"/>
              </w:rPr>
              <w:t xml:space="preserve"> </w:t>
            </w:r>
            <w:r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Vehicle-Pedestrian</w:t>
            </w:r>
            <w:r w:rsidR="00065B5B" w:rsidRPr="00797DA2">
              <w:rPr>
                <w:rFonts w:ascii="Times New Roman" w:hAnsi="Times New Roman" w:cs="Times New Roman"/>
                <w:szCs w:val="24"/>
              </w:rPr>
              <w:t xml:space="preserve"> </w:t>
            </w:r>
            <w:r w:rsidRPr="00797DA2">
              <w:rPr>
                <w:rFonts w:ascii="Times New Roman" w:hAnsi="Times New Roman" w:cs="Times New Roman"/>
                <w:szCs w:val="24"/>
              </w:rPr>
              <w:t>Separation</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Zhushan</w:t>
            </w:r>
            <w:r w:rsidR="00065B5B" w:rsidRPr="00797DA2">
              <w:rPr>
                <w:rFonts w:ascii="Times New Roman" w:hAnsi="Times New Roman" w:cs="Times New Roman"/>
                <w:szCs w:val="24"/>
              </w:rPr>
              <w:t xml:space="preserve"> </w:t>
            </w:r>
            <w:r w:rsidRPr="00797DA2">
              <w:rPr>
                <w:rFonts w:ascii="Times New Roman" w:hAnsi="Times New Roman" w:cs="Times New Roman"/>
                <w:szCs w:val="24"/>
              </w:rPr>
              <w:t>Sunrise</w:t>
            </w:r>
            <w:r w:rsidR="00065B5B" w:rsidRPr="00797DA2">
              <w:rPr>
                <w:rFonts w:ascii="Times New Roman" w:hAnsi="Times New Roman" w:cs="Times New Roman"/>
                <w:szCs w:val="24"/>
              </w:rPr>
              <w:t xml:space="preserve"> </w:t>
            </w:r>
            <w:r w:rsidRPr="00797DA2">
              <w:rPr>
                <w:rFonts w:ascii="Times New Roman" w:hAnsi="Times New Roman" w:cs="Times New Roman"/>
                <w:szCs w:val="24"/>
              </w:rPr>
              <w:t>Viewing</w:t>
            </w:r>
            <w:r w:rsidR="00065B5B" w:rsidRPr="00797DA2">
              <w:rPr>
                <w:rFonts w:ascii="Times New Roman" w:hAnsi="Times New Roman" w:cs="Times New Roman"/>
                <w:szCs w:val="24"/>
              </w:rPr>
              <w:t xml:space="preserve"> </w:t>
            </w:r>
            <w:r w:rsidRPr="00797DA2">
              <w:rPr>
                <w:rFonts w:ascii="Times New Roman" w:hAnsi="Times New Roman" w:cs="Times New Roman"/>
                <w:szCs w:val="24"/>
              </w:rPr>
              <w:t>Trail</w:t>
            </w:r>
            <w:r w:rsidR="00065B5B" w:rsidRPr="00797DA2">
              <w:rPr>
                <w:rFonts w:ascii="Times New Roman" w:hAnsi="Times New Roman" w:cs="Times New Roman"/>
                <w:szCs w:val="24"/>
              </w:rPr>
              <w:t xml:space="preserve"> </w:t>
            </w:r>
            <w:r w:rsidRPr="00797DA2">
              <w:rPr>
                <w:rFonts w:ascii="Times New Roman" w:hAnsi="Times New Roman" w:cs="Times New Roman"/>
                <w:szCs w:val="24"/>
              </w:rPr>
              <w:t>in</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Alishan</w:t>
            </w:r>
            <w:r w:rsidR="00065B5B" w:rsidRPr="00797DA2">
              <w:rPr>
                <w:rFonts w:ascii="Times New Roman" w:hAnsi="Times New Roman" w:cs="Times New Roman"/>
                <w:szCs w:val="24"/>
              </w:rPr>
              <w:t xml:space="preserve"> </w:t>
            </w:r>
            <w:r w:rsidRPr="00797DA2">
              <w:rPr>
                <w:rFonts w:ascii="Times New Roman" w:hAnsi="Times New Roman" w:cs="Times New Roman"/>
                <w:szCs w:val="24"/>
              </w:rPr>
              <w:t>National</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Forest</w:t>
            </w:r>
            <w:r w:rsidR="00065B5B" w:rsidRPr="00797DA2">
              <w:rPr>
                <w:rFonts w:ascii="Times New Roman" w:hAnsi="Times New Roman" w:cs="Times New Roman"/>
                <w:szCs w:val="24"/>
              </w:rPr>
              <w:t xml:space="preserve"> </w:t>
            </w:r>
            <w:r w:rsidRPr="00797DA2">
              <w:rPr>
                <w:rFonts w:ascii="Times New Roman" w:hAnsi="Times New Roman" w:cs="Times New Roman"/>
                <w:szCs w:val="24"/>
              </w:rPr>
              <w:t>Recreation</w:t>
            </w:r>
            <w:r w:rsidR="00065B5B" w:rsidRPr="00797DA2">
              <w:rPr>
                <w:rFonts w:ascii="Times New Roman" w:hAnsi="Times New Roman" w:cs="Times New Roman"/>
                <w:szCs w:val="24"/>
              </w:rPr>
              <w:t xml:space="preserve"> </w:t>
            </w:r>
            <w:r w:rsidRPr="00797DA2">
              <w:rPr>
                <w:rFonts w:ascii="Times New Roman" w:hAnsi="Times New Roman" w:cs="Times New Roman"/>
                <w:szCs w:val="24"/>
              </w:rPr>
              <w:t>Area</w:t>
            </w:r>
          </w:p>
        </w:tc>
        <w:tc>
          <w:tcPr>
            <w:tcW w:w="3118" w:type="dxa"/>
          </w:tcPr>
          <w:p w:rsidR="00547991" w:rsidRPr="00797DA2" w:rsidRDefault="0015004A" w:rsidP="0059067E">
            <w:pPr>
              <w:spacing w:line="320" w:lineRule="exact"/>
              <w:rPr>
                <w:rFonts w:ascii="Times New Roman" w:hAnsi="Times New Roman" w:cs="Times New Roman"/>
                <w:szCs w:val="24"/>
              </w:rPr>
            </w:pPr>
            <w:r w:rsidRPr="00797DA2">
              <w:rPr>
                <w:rFonts w:ascii="Times New Roman" w:hAnsi="Times New Roman" w:cs="Times New Roman"/>
                <w:szCs w:val="24"/>
              </w:rPr>
              <w:t>A</w:t>
            </w:r>
            <w:r w:rsidR="00065B5B" w:rsidRPr="00797DA2">
              <w:rPr>
                <w:rFonts w:ascii="Times New Roman" w:hAnsi="Times New Roman" w:cs="Times New Roman"/>
                <w:szCs w:val="24"/>
              </w:rPr>
              <w:t xml:space="preserve"> </w:t>
            </w:r>
            <w:r w:rsidRPr="00797DA2">
              <w:rPr>
                <w:rFonts w:ascii="Times New Roman" w:hAnsi="Times New Roman" w:cs="Times New Roman"/>
                <w:szCs w:val="24"/>
              </w:rPr>
              <w:t>wooden</w:t>
            </w:r>
            <w:r w:rsidR="00065B5B" w:rsidRPr="00797DA2">
              <w:rPr>
                <w:rFonts w:ascii="Times New Roman" w:hAnsi="Times New Roman" w:cs="Times New Roman"/>
                <w:szCs w:val="24"/>
              </w:rPr>
              <w:t xml:space="preserve"> </w:t>
            </w:r>
            <w:r w:rsidRPr="00797DA2">
              <w:rPr>
                <w:rFonts w:ascii="Times New Roman" w:hAnsi="Times New Roman" w:cs="Times New Roman"/>
                <w:szCs w:val="24"/>
              </w:rPr>
              <w:t>path,</w:t>
            </w:r>
            <w:r w:rsidR="00065B5B" w:rsidRPr="00797DA2">
              <w:rPr>
                <w:rFonts w:ascii="Times New Roman" w:hAnsi="Times New Roman" w:cs="Times New Roman"/>
                <w:szCs w:val="24"/>
              </w:rPr>
              <w:t xml:space="preserve"> </w:t>
            </w:r>
            <w:r w:rsidRPr="00797DA2">
              <w:rPr>
                <w:rFonts w:ascii="Times New Roman" w:hAnsi="Times New Roman" w:cs="Times New Roman"/>
                <w:szCs w:val="24"/>
              </w:rPr>
              <w:t>a</w:t>
            </w:r>
            <w:r w:rsidR="00065B5B" w:rsidRPr="00797DA2">
              <w:rPr>
                <w:rFonts w:ascii="Times New Roman" w:hAnsi="Times New Roman" w:cs="Times New Roman"/>
                <w:szCs w:val="24"/>
              </w:rPr>
              <w:t xml:space="preserve"> </w:t>
            </w:r>
            <w:r w:rsidRPr="00797DA2">
              <w:rPr>
                <w:rFonts w:ascii="Times New Roman" w:hAnsi="Times New Roman" w:cs="Times New Roman"/>
                <w:szCs w:val="24"/>
              </w:rPr>
              <w:t>granite</w:t>
            </w:r>
            <w:r w:rsidR="00065B5B" w:rsidRPr="00797DA2">
              <w:rPr>
                <w:rFonts w:ascii="Times New Roman" w:hAnsi="Times New Roman" w:cs="Times New Roman"/>
                <w:szCs w:val="24"/>
              </w:rPr>
              <w:t xml:space="preserve"> </w:t>
            </w:r>
            <w:r w:rsidRPr="00797DA2">
              <w:rPr>
                <w:rFonts w:ascii="Times New Roman" w:hAnsi="Times New Roman" w:cs="Times New Roman"/>
                <w:szCs w:val="24"/>
              </w:rPr>
              <w:t>path,</w:t>
            </w:r>
            <w:r w:rsidR="00065B5B" w:rsidRPr="00797DA2">
              <w:rPr>
                <w:rFonts w:ascii="Times New Roman" w:hAnsi="Times New Roman" w:cs="Times New Roman"/>
                <w:szCs w:val="24"/>
              </w:rPr>
              <w:t xml:space="preserve"> </w:t>
            </w:r>
            <w:r w:rsidRPr="00797DA2">
              <w:rPr>
                <w:rFonts w:ascii="Times New Roman" w:hAnsi="Times New Roman" w:cs="Times New Roman"/>
                <w:szCs w:val="24"/>
              </w:rPr>
              <w:t>2</w:t>
            </w:r>
            <w:r w:rsidR="00065B5B" w:rsidRPr="00797DA2">
              <w:rPr>
                <w:rFonts w:ascii="Times New Roman" w:hAnsi="Times New Roman" w:cs="Times New Roman"/>
                <w:szCs w:val="24"/>
              </w:rPr>
              <w:t xml:space="preserve"> </w:t>
            </w:r>
            <w:r w:rsidRPr="00797DA2">
              <w:rPr>
                <w:rFonts w:ascii="Times New Roman" w:hAnsi="Times New Roman" w:cs="Times New Roman"/>
                <w:szCs w:val="24"/>
              </w:rPr>
              <w:t>decks</w:t>
            </w:r>
            <w:r w:rsidR="00065B5B" w:rsidRPr="00797DA2">
              <w:rPr>
                <w:rFonts w:ascii="Times New Roman" w:hAnsi="Times New Roman" w:cs="Times New Roman"/>
                <w:szCs w:val="24"/>
              </w:rPr>
              <w:t xml:space="preserve"> </w:t>
            </w:r>
            <w:r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Pr="00797DA2">
              <w:rPr>
                <w:rFonts w:ascii="Times New Roman" w:hAnsi="Times New Roman" w:cs="Times New Roman"/>
                <w:szCs w:val="24"/>
              </w:rPr>
              <w:t>a</w:t>
            </w:r>
            <w:r w:rsidR="00065B5B" w:rsidRPr="00797DA2">
              <w:rPr>
                <w:rFonts w:ascii="Times New Roman" w:hAnsi="Times New Roman" w:cs="Times New Roman"/>
                <w:szCs w:val="24"/>
              </w:rPr>
              <w:t xml:space="preserve"> </w:t>
            </w:r>
            <w:r w:rsidRPr="00797DA2">
              <w:rPr>
                <w:rFonts w:ascii="Times New Roman" w:hAnsi="Times New Roman" w:cs="Times New Roman"/>
                <w:szCs w:val="24"/>
              </w:rPr>
              <w:t>truss</w:t>
            </w:r>
            <w:r w:rsidR="00065B5B" w:rsidRPr="00797DA2">
              <w:rPr>
                <w:rFonts w:ascii="Times New Roman" w:hAnsi="Times New Roman" w:cs="Times New Roman"/>
                <w:szCs w:val="24"/>
              </w:rPr>
              <w:t xml:space="preserve"> </w:t>
            </w:r>
            <w:r w:rsidRPr="00797DA2">
              <w:rPr>
                <w:rFonts w:ascii="Times New Roman" w:hAnsi="Times New Roman" w:cs="Times New Roman"/>
                <w:szCs w:val="24"/>
              </w:rPr>
              <w:t>bridge</w:t>
            </w:r>
            <w:r w:rsidR="00065B5B" w:rsidRPr="00797DA2">
              <w:rPr>
                <w:rFonts w:ascii="Times New Roman" w:hAnsi="Times New Roman" w:cs="Times New Roman"/>
                <w:szCs w:val="24"/>
              </w:rPr>
              <w:t xml:space="preserve"> </w:t>
            </w:r>
          </w:p>
        </w:tc>
      </w:tr>
      <w:tr w:rsidR="00797DA2" w:rsidRPr="00797DA2" w:rsidTr="00547991">
        <w:tc>
          <w:tcPr>
            <w:tcW w:w="846" w:type="dxa"/>
            <w:vMerge/>
          </w:tcPr>
          <w:p w:rsidR="00547991" w:rsidRPr="00797DA2" w:rsidRDefault="00547991" w:rsidP="0059067E">
            <w:pPr>
              <w:spacing w:line="320" w:lineRule="exact"/>
              <w:rPr>
                <w:rFonts w:ascii="Times New Roman" w:hAnsi="Times New Roman" w:cs="Times New Roman"/>
                <w:szCs w:val="24"/>
              </w:rPr>
            </w:pPr>
          </w:p>
        </w:tc>
        <w:tc>
          <w:tcPr>
            <w:tcW w:w="1559" w:type="dxa"/>
            <w:vMerge/>
          </w:tcPr>
          <w:p w:rsidR="00547991" w:rsidRPr="00797DA2" w:rsidRDefault="00547991" w:rsidP="0059067E">
            <w:pPr>
              <w:spacing w:line="320" w:lineRule="exact"/>
              <w:rPr>
                <w:rFonts w:ascii="Times New Roman" w:hAnsi="Times New Roman" w:cs="Times New Roman"/>
                <w:szCs w:val="24"/>
              </w:rPr>
            </w:pPr>
          </w:p>
        </w:tc>
        <w:tc>
          <w:tcPr>
            <w:tcW w:w="3544" w:type="dxa"/>
          </w:tcPr>
          <w:p w:rsidR="00547991" w:rsidRPr="00797DA2" w:rsidRDefault="00E93FE5" w:rsidP="0059067E">
            <w:pPr>
              <w:spacing w:line="320" w:lineRule="exact"/>
              <w:rPr>
                <w:rFonts w:ascii="Times New Roman" w:hAnsi="Times New Roman" w:cs="Times New Roman"/>
                <w:szCs w:val="24"/>
              </w:rPr>
            </w:pPr>
            <w:r w:rsidRPr="00797DA2">
              <w:rPr>
                <w:rFonts w:ascii="Times New Roman" w:hAnsi="Times New Roman" w:cs="Times New Roman"/>
                <w:szCs w:val="24"/>
              </w:rPr>
              <w:t>Construction</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Forest</w:t>
            </w:r>
            <w:r w:rsidR="00065B5B" w:rsidRPr="00797DA2">
              <w:rPr>
                <w:rFonts w:ascii="Times New Roman" w:hAnsi="Times New Roman" w:cs="Times New Roman"/>
                <w:szCs w:val="24"/>
              </w:rPr>
              <w:t xml:space="preserve"> </w:t>
            </w:r>
            <w:r w:rsidRPr="00797DA2">
              <w:rPr>
                <w:rFonts w:ascii="Times New Roman" w:hAnsi="Times New Roman" w:cs="Times New Roman"/>
                <w:szCs w:val="24"/>
              </w:rPr>
              <w:t>Operating</w:t>
            </w:r>
            <w:r w:rsidR="00065B5B" w:rsidRPr="00797DA2">
              <w:rPr>
                <w:rFonts w:ascii="Times New Roman" w:hAnsi="Times New Roman" w:cs="Times New Roman"/>
                <w:szCs w:val="24"/>
              </w:rPr>
              <w:t xml:space="preserve"> </w:t>
            </w:r>
            <w:r w:rsidRPr="00797DA2">
              <w:rPr>
                <w:rFonts w:ascii="Times New Roman" w:hAnsi="Times New Roman" w:cs="Times New Roman"/>
                <w:szCs w:val="24"/>
              </w:rPr>
              <w:t>Facility</w:t>
            </w:r>
            <w:r w:rsidR="00065B5B" w:rsidRPr="00797DA2">
              <w:rPr>
                <w:rFonts w:ascii="Times New Roman" w:hAnsi="Times New Roman" w:cs="Times New Roman"/>
                <w:szCs w:val="24"/>
              </w:rPr>
              <w:t xml:space="preserve"> </w:t>
            </w:r>
            <w:r w:rsidRPr="00797DA2">
              <w:rPr>
                <w:rFonts w:ascii="Times New Roman" w:hAnsi="Times New Roman" w:cs="Times New Roman"/>
                <w:szCs w:val="24"/>
              </w:rPr>
              <w:t>(</w:t>
            </w:r>
            <w:r w:rsidR="00606014" w:rsidRPr="00797DA2">
              <w:rPr>
                <w:rFonts w:ascii="Times New Roman" w:hAnsi="Times New Roman" w:cs="Times New Roman"/>
                <w:szCs w:val="24"/>
              </w:rPr>
              <w:t>auxiliary</w:t>
            </w:r>
            <w:r w:rsidR="00065B5B" w:rsidRPr="00797DA2">
              <w:rPr>
                <w:rFonts w:ascii="Times New Roman" w:hAnsi="Times New Roman" w:cs="Times New Roman"/>
                <w:szCs w:val="24"/>
              </w:rPr>
              <w:t xml:space="preserve"> </w:t>
            </w:r>
            <w:r w:rsidR="00606014"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606014"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606014" w:rsidRPr="00797DA2">
              <w:rPr>
                <w:rFonts w:ascii="Times New Roman" w:hAnsi="Times New Roman" w:cs="Times New Roman"/>
                <w:szCs w:val="24"/>
              </w:rPr>
              <w:t>restroom</w:t>
            </w:r>
            <w:r w:rsidR="00065B5B" w:rsidRPr="00797DA2">
              <w:rPr>
                <w:rFonts w:ascii="Times New Roman" w:hAnsi="Times New Roman" w:cs="Times New Roman"/>
                <w:szCs w:val="24"/>
              </w:rPr>
              <w:t xml:space="preserve"> </w:t>
            </w:r>
            <w:r w:rsidR="00606014" w:rsidRPr="00797DA2">
              <w:rPr>
                <w:rFonts w:ascii="Times New Roman" w:hAnsi="Times New Roman" w:cs="Times New Roman"/>
                <w:szCs w:val="24"/>
              </w:rPr>
              <w:t>at</w:t>
            </w:r>
            <w:r w:rsidR="00065B5B" w:rsidRPr="00797DA2">
              <w:rPr>
                <w:rFonts w:ascii="Times New Roman" w:hAnsi="Times New Roman" w:cs="Times New Roman"/>
                <w:szCs w:val="24"/>
              </w:rPr>
              <w:t xml:space="preserve"> </w:t>
            </w:r>
            <w:r w:rsidR="00606014"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606014" w:rsidRPr="00797DA2">
              <w:rPr>
                <w:rFonts w:ascii="Times New Roman" w:hAnsi="Times New Roman" w:cs="Times New Roman"/>
                <w:szCs w:val="24"/>
              </w:rPr>
              <w:t>87.5</w:t>
            </w:r>
            <w:r w:rsidR="00065B5B" w:rsidRPr="00797DA2">
              <w:rPr>
                <w:rFonts w:ascii="Times New Roman" w:hAnsi="Times New Roman" w:cs="Times New Roman"/>
                <w:szCs w:val="24"/>
              </w:rPr>
              <w:t xml:space="preserve"> </w:t>
            </w:r>
            <w:r w:rsidR="00606014" w:rsidRPr="00797DA2">
              <w:rPr>
                <w:rFonts w:ascii="Times New Roman" w:hAnsi="Times New Roman" w:cs="Times New Roman"/>
                <w:szCs w:val="24"/>
              </w:rPr>
              <w:t>km</w:t>
            </w:r>
            <w:r w:rsidR="00065B5B" w:rsidRPr="00797DA2">
              <w:rPr>
                <w:rFonts w:ascii="Times New Roman" w:hAnsi="Times New Roman" w:cs="Times New Roman"/>
                <w:szCs w:val="24"/>
              </w:rPr>
              <w:t xml:space="preserve"> </w:t>
            </w:r>
            <w:r w:rsidR="00606014" w:rsidRPr="00797DA2">
              <w:rPr>
                <w:rFonts w:ascii="Times New Roman" w:hAnsi="Times New Roman" w:cs="Times New Roman"/>
                <w:szCs w:val="24"/>
              </w:rPr>
              <w:t>spot</w:t>
            </w:r>
            <w:r w:rsidR="00065B5B" w:rsidRPr="00797DA2">
              <w:rPr>
                <w:rFonts w:ascii="Times New Roman" w:hAnsi="Times New Roman" w:cs="Times New Roman"/>
                <w:szCs w:val="24"/>
              </w:rPr>
              <w:t xml:space="preserve"> </w:t>
            </w:r>
            <w:r w:rsidR="00606014"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444C42"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606014" w:rsidRPr="00797DA2">
              <w:rPr>
                <w:rFonts w:ascii="Times New Roman" w:hAnsi="Times New Roman" w:cs="Times New Roman"/>
                <w:szCs w:val="24"/>
              </w:rPr>
              <w:t>Highway</w:t>
            </w:r>
            <w:r w:rsidR="00870EB2" w:rsidRPr="00797DA2">
              <w:rPr>
                <w:rFonts w:ascii="Times New Roman" w:hAnsi="Times New Roman" w:cs="Times New Roman"/>
                <w:szCs w:val="24"/>
              </w:rPr>
              <w:t xml:space="preserve"> 18.</w:t>
            </w:r>
          </w:p>
        </w:tc>
        <w:tc>
          <w:tcPr>
            <w:tcW w:w="3118" w:type="dxa"/>
          </w:tcPr>
          <w:p w:rsidR="00547991" w:rsidRPr="00797DA2" w:rsidRDefault="0015004A" w:rsidP="0059067E">
            <w:pPr>
              <w:spacing w:line="320" w:lineRule="exact"/>
              <w:rPr>
                <w:rFonts w:ascii="Times New Roman" w:hAnsi="Times New Roman" w:cs="Times New Roman"/>
                <w:szCs w:val="24"/>
              </w:rPr>
            </w:pPr>
            <w:r w:rsidRPr="00797DA2">
              <w:rPr>
                <w:rFonts w:ascii="Times New Roman" w:hAnsi="Times New Roman" w:cs="Times New Roman"/>
                <w:szCs w:val="24"/>
              </w:rPr>
              <w:t>Accessible</w:t>
            </w:r>
            <w:r w:rsidR="00065B5B" w:rsidRPr="00797DA2">
              <w:rPr>
                <w:rFonts w:ascii="Times New Roman" w:hAnsi="Times New Roman" w:cs="Times New Roman"/>
                <w:szCs w:val="24"/>
              </w:rPr>
              <w:t xml:space="preserve"> </w:t>
            </w:r>
            <w:r w:rsidRPr="00797DA2">
              <w:rPr>
                <w:rFonts w:ascii="Times New Roman" w:hAnsi="Times New Roman" w:cs="Times New Roman"/>
                <w:szCs w:val="24"/>
              </w:rPr>
              <w:t>restroom</w:t>
            </w:r>
          </w:p>
        </w:tc>
      </w:tr>
      <w:tr w:rsidR="00797DA2" w:rsidRPr="00797DA2" w:rsidTr="00547991">
        <w:tc>
          <w:tcPr>
            <w:tcW w:w="846" w:type="dxa"/>
            <w:vMerge/>
          </w:tcPr>
          <w:p w:rsidR="00547991" w:rsidRPr="00797DA2" w:rsidRDefault="00547991" w:rsidP="0059067E">
            <w:pPr>
              <w:spacing w:line="320" w:lineRule="exact"/>
              <w:rPr>
                <w:rFonts w:ascii="Times New Roman" w:hAnsi="Times New Roman" w:cs="Times New Roman"/>
                <w:szCs w:val="24"/>
              </w:rPr>
            </w:pPr>
          </w:p>
        </w:tc>
        <w:tc>
          <w:tcPr>
            <w:tcW w:w="1559" w:type="dxa"/>
            <w:vMerge/>
          </w:tcPr>
          <w:p w:rsidR="00547991" w:rsidRPr="00797DA2" w:rsidRDefault="00547991" w:rsidP="0059067E">
            <w:pPr>
              <w:spacing w:line="320" w:lineRule="exact"/>
              <w:rPr>
                <w:rFonts w:ascii="Times New Roman" w:hAnsi="Times New Roman" w:cs="Times New Roman"/>
                <w:szCs w:val="24"/>
              </w:rPr>
            </w:pPr>
          </w:p>
        </w:tc>
        <w:tc>
          <w:tcPr>
            <w:tcW w:w="3544" w:type="dxa"/>
          </w:tcPr>
          <w:p w:rsidR="00606014" w:rsidRPr="00797DA2" w:rsidRDefault="00606014" w:rsidP="0059067E">
            <w:pPr>
              <w:spacing w:line="320" w:lineRule="exact"/>
              <w:rPr>
                <w:rFonts w:ascii="Times New Roman" w:hAnsi="Times New Roman" w:cs="Times New Roman"/>
                <w:szCs w:val="24"/>
              </w:rPr>
            </w:pPr>
            <w:r w:rsidRPr="00797DA2">
              <w:rPr>
                <w:rFonts w:ascii="Times New Roman" w:hAnsi="Times New Roman" w:cs="Times New Roman"/>
                <w:szCs w:val="24"/>
              </w:rPr>
              <w:t>Landscape</w:t>
            </w:r>
            <w:r w:rsidR="00065B5B" w:rsidRPr="00797DA2">
              <w:rPr>
                <w:rFonts w:ascii="Times New Roman" w:hAnsi="Times New Roman" w:cs="Times New Roman"/>
                <w:szCs w:val="24"/>
              </w:rPr>
              <w:t xml:space="preserve"> </w:t>
            </w:r>
            <w:r w:rsidRPr="00797DA2">
              <w:rPr>
                <w:rFonts w:ascii="Times New Roman" w:hAnsi="Times New Roman" w:cs="Times New Roman"/>
                <w:szCs w:val="24"/>
              </w:rPr>
              <w:t>Improvement</w:t>
            </w:r>
            <w:r w:rsidR="00065B5B" w:rsidRPr="00797DA2">
              <w:rPr>
                <w:rFonts w:ascii="Times New Roman" w:hAnsi="Times New Roman" w:cs="Times New Roman"/>
                <w:szCs w:val="24"/>
              </w:rPr>
              <w:t xml:space="preserve"> </w:t>
            </w:r>
            <w:r w:rsidRPr="00797DA2">
              <w:rPr>
                <w:rFonts w:ascii="Times New Roman" w:hAnsi="Times New Roman" w:cs="Times New Roman"/>
                <w:szCs w:val="24"/>
              </w:rPr>
              <w:t>Works</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Alishan</w:t>
            </w:r>
            <w:r w:rsidR="00065B5B" w:rsidRPr="00797DA2">
              <w:rPr>
                <w:rFonts w:ascii="Times New Roman" w:hAnsi="Times New Roman" w:cs="Times New Roman"/>
                <w:szCs w:val="24"/>
              </w:rPr>
              <w:t xml:space="preserve"> </w:t>
            </w:r>
            <w:r w:rsidRPr="00797DA2">
              <w:rPr>
                <w:rFonts w:ascii="Times New Roman" w:hAnsi="Times New Roman" w:cs="Times New Roman"/>
                <w:szCs w:val="24"/>
              </w:rPr>
              <w:t>First</w:t>
            </w:r>
            <w:r w:rsidR="00065B5B" w:rsidRPr="00797DA2">
              <w:rPr>
                <w:rFonts w:ascii="Times New Roman" w:hAnsi="Times New Roman" w:cs="Times New Roman"/>
                <w:szCs w:val="24"/>
              </w:rPr>
              <w:t xml:space="preserve"> </w:t>
            </w:r>
            <w:r w:rsidRPr="00797DA2">
              <w:rPr>
                <w:rFonts w:ascii="Times New Roman" w:hAnsi="Times New Roman" w:cs="Times New Roman"/>
                <w:szCs w:val="24"/>
              </w:rPr>
              <w:t>Control</w:t>
            </w:r>
            <w:r w:rsidR="00065B5B" w:rsidRPr="00797DA2">
              <w:rPr>
                <w:rFonts w:ascii="Times New Roman" w:hAnsi="Times New Roman" w:cs="Times New Roman"/>
                <w:szCs w:val="24"/>
              </w:rPr>
              <w:t xml:space="preserve"> </w:t>
            </w:r>
            <w:r w:rsidRPr="00797DA2">
              <w:rPr>
                <w:rFonts w:ascii="Times New Roman" w:hAnsi="Times New Roman" w:cs="Times New Roman"/>
                <w:szCs w:val="24"/>
              </w:rPr>
              <w:t>Point</w:t>
            </w:r>
          </w:p>
        </w:tc>
        <w:tc>
          <w:tcPr>
            <w:tcW w:w="3118" w:type="dxa"/>
          </w:tcPr>
          <w:p w:rsidR="00547991" w:rsidRPr="00797DA2" w:rsidRDefault="0015004A" w:rsidP="0059067E">
            <w:pPr>
              <w:spacing w:line="320" w:lineRule="exact"/>
              <w:rPr>
                <w:rFonts w:ascii="Times New Roman" w:hAnsi="Times New Roman" w:cs="Times New Roman"/>
                <w:szCs w:val="24"/>
              </w:rPr>
            </w:pPr>
            <w:r w:rsidRPr="00797DA2">
              <w:rPr>
                <w:rFonts w:ascii="Times New Roman" w:hAnsi="Times New Roman" w:cs="Times New Roman"/>
                <w:szCs w:val="24"/>
              </w:rPr>
              <w:t>Accessible</w:t>
            </w:r>
            <w:r w:rsidR="00065B5B" w:rsidRPr="00797DA2">
              <w:rPr>
                <w:rFonts w:ascii="Times New Roman" w:hAnsi="Times New Roman" w:cs="Times New Roman"/>
                <w:szCs w:val="24"/>
              </w:rPr>
              <w:t xml:space="preserve"> </w:t>
            </w:r>
            <w:r w:rsidRPr="00797DA2">
              <w:rPr>
                <w:rFonts w:ascii="Times New Roman" w:hAnsi="Times New Roman" w:cs="Times New Roman"/>
                <w:szCs w:val="24"/>
              </w:rPr>
              <w:t>restroom</w:t>
            </w:r>
            <w:r w:rsidR="00065B5B" w:rsidRPr="00797DA2">
              <w:rPr>
                <w:rFonts w:ascii="Times New Roman" w:hAnsi="Times New Roman" w:cs="Times New Roman"/>
                <w:szCs w:val="24"/>
              </w:rPr>
              <w:t xml:space="preserve"> </w:t>
            </w:r>
            <w:r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Pr="00797DA2">
              <w:rPr>
                <w:rFonts w:ascii="Times New Roman" w:hAnsi="Times New Roman" w:cs="Times New Roman"/>
                <w:szCs w:val="24"/>
              </w:rPr>
              <w:t>ramp</w:t>
            </w:r>
            <w:r w:rsidR="00065B5B" w:rsidRPr="00797DA2">
              <w:rPr>
                <w:rFonts w:ascii="Times New Roman" w:hAnsi="Times New Roman" w:cs="Times New Roman"/>
                <w:szCs w:val="24"/>
              </w:rPr>
              <w:t xml:space="preserve"> </w:t>
            </w:r>
            <w:r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Pr="00797DA2">
              <w:rPr>
                <w:rFonts w:ascii="Times New Roman" w:hAnsi="Times New Roman" w:cs="Times New Roman"/>
                <w:szCs w:val="24"/>
              </w:rPr>
              <w:t>tactile</w:t>
            </w:r>
            <w:r w:rsidR="00065B5B" w:rsidRPr="00797DA2">
              <w:rPr>
                <w:rFonts w:ascii="Times New Roman" w:hAnsi="Times New Roman" w:cs="Times New Roman"/>
                <w:szCs w:val="24"/>
              </w:rPr>
              <w:t xml:space="preserve"> </w:t>
            </w:r>
            <w:r w:rsidRPr="00797DA2">
              <w:rPr>
                <w:rFonts w:ascii="Times New Roman" w:hAnsi="Times New Roman" w:cs="Times New Roman"/>
                <w:szCs w:val="24"/>
              </w:rPr>
              <w:t>pavings</w:t>
            </w:r>
          </w:p>
        </w:tc>
      </w:tr>
      <w:tr w:rsidR="00797DA2" w:rsidRPr="00797DA2" w:rsidTr="00547991">
        <w:tc>
          <w:tcPr>
            <w:tcW w:w="846" w:type="dxa"/>
            <w:vMerge/>
          </w:tcPr>
          <w:p w:rsidR="00547991" w:rsidRPr="00797DA2" w:rsidRDefault="00547991" w:rsidP="0059067E">
            <w:pPr>
              <w:spacing w:line="320" w:lineRule="exact"/>
              <w:rPr>
                <w:rFonts w:ascii="Times New Roman" w:hAnsi="Times New Roman" w:cs="Times New Roman"/>
                <w:szCs w:val="24"/>
              </w:rPr>
            </w:pPr>
          </w:p>
        </w:tc>
        <w:tc>
          <w:tcPr>
            <w:tcW w:w="1559" w:type="dxa"/>
            <w:vMerge/>
          </w:tcPr>
          <w:p w:rsidR="00547991" w:rsidRPr="00797DA2" w:rsidRDefault="00547991" w:rsidP="0059067E">
            <w:pPr>
              <w:spacing w:line="320" w:lineRule="exact"/>
              <w:rPr>
                <w:rFonts w:ascii="Times New Roman" w:hAnsi="Times New Roman" w:cs="Times New Roman"/>
                <w:szCs w:val="24"/>
              </w:rPr>
            </w:pPr>
          </w:p>
        </w:tc>
        <w:tc>
          <w:tcPr>
            <w:tcW w:w="3544" w:type="dxa"/>
          </w:tcPr>
          <w:p w:rsidR="00547991" w:rsidRPr="00797DA2" w:rsidRDefault="00606014" w:rsidP="0059067E">
            <w:pPr>
              <w:spacing w:line="320" w:lineRule="exact"/>
              <w:rPr>
                <w:rFonts w:ascii="Times New Roman" w:hAnsi="Times New Roman" w:cs="Times New Roman"/>
                <w:szCs w:val="24"/>
              </w:rPr>
            </w:pPr>
            <w:r w:rsidRPr="00797DA2">
              <w:rPr>
                <w:rFonts w:ascii="Times New Roman" w:hAnsi="Times New Roman" w:cs="Times New Roman"/>
                <w:szCs w:val="24"/>
              </w:rPr>
              <w:t>Landscape</w:t>
            </w:r>
            <w:r w:rsidR="00065B5B" w:rsidRPr="00797DA2">
              <w:rPr>
                <w:rFonts w:ascii="Times New Roman" w:hAnsi="Times New Roman" w:cs="Times New Roman"/>
                <w:szCs w:val="24"/>
              </w:rPr>
              <w:t xml:space="preserve"> </w:t>
            </w:r>
            <w:r w:rsidRPr="00797DA2">
              <w:rPr>
                <w:rFonts w:ascii="Times New Roman" w:hAnsi="Times New Roman" w:cs="Times New Roman"/>
                <w:szCs w:val="24"/>
              </w:rPr>
              <w:t>Improvement</w:t>
            </w:r>
            <w:r w:rsidR="00065B5B" w:rsidRPr="00797DA2">
              <w:rPr>
                <w:rFonts w:ascii="Times New Roman" w:hAnsi="Times New Roman" w:cs="Times New Roman"/>
                <w:szCs w:val="24"/>
              </w:rPr>
              <w:t xml:space="preserve"> </w:t>
            </w:r>
            <w:r w:rsidRPr="00797DA2">
              <w:rPr>
                <w:rFonts w:ascii="Times New Roman" w:hAnsi="Times New Roman" w:cs="Times New Roman"/>
                <w:szCs w:val="24"/>
              </w:rPr>
              <w:t>Works</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Shopping</w:t>
            </w:r>
            <w:r w:rsidR="00065B5B" w:rsidRPr="00797DA2">
              <w:rPr>
                <w:rFonts w:ascii="Times New Roman" w:hAnsi="Times New Roman" w:cs="Times New Roman"/>
                <w:szCs w:val="24"/>
              </w:rPr>
              <w:t xml:space="preserve"> </w:t>
            </w:r>
            <w:r w:rsidRPr="00797DA2">
              <w:rPr>
                <w:rFonts w:ascii="Times New Roman" w:hAnsi="Times New Roman" w:cs="Times New Roman"/>
                <w:szCs w:val="24"/>
              </w:rPr>
              <w:t>Area</w:t>
            </w:r>
            <w:r w:rsidR="00065B5B" w:rsidRPr="00797DA2">
              <w:rPr>
                <w:rFonts w:ascii="Times New Roman" w:hAnsi="Times New Roman" w:cs="Times New Roman"/>
                <w:szCs w:val="24"/>
              </w:rPr>
              <w:t xml:space="preserve"> </w:t>
            </w:r>
            <w:r w:rsidR="001D5E64" w:rsidRPr="00797DA2">
              <w:rPr>
                <w:rFonts w:ascii="Times New Roman" w:hAnsi="Times New Roman" w:cs="Times New Roman"/>
                <w:szCs w:val="24"/>
              </w:rPr>
              <w:t>in</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1D5E64" w:rsidRPr="00797DA2">
              <w:rPr>
                <w:rFonts w:ascii="Times New Roman" w:hAnsi="Times New Roman" w:cs="Times New Roman"/>
                <w:szCs w:val="24"/>
              </w:rPr>
              <w:t>Alishan</w:t>
            </w:r>
            <w:r w:rsidR="00065B5B" w:rsidRPr="00797DA2">
              <w:rPr>
                <w:rFonts w:ascii="Times New Roman" w:hAnsi="Times New Roman" w:cs="Times New Roman"/>
                <w:szCs w:val="24"/>
              </w:rPr>
              <w:t xml:space="preserve"> </w:t>
            </w:r>
            <w:r w:rsidR="001D5E64" w:rsidRPr="00797DA2">
              <w:rPr>
                <w:rFonts w:ascii="Times New Roman" w:hAnsi="Times New Roman" w:cs="Times New Roman"/>
                <w:szCs w:val="24"/>
              </w:rPr>
              <w:t>National</w:t>
            </w:r>
            <w:r w:rsidR="00065B5B" w:rsidRPr="00797DA2">
              <w:rPr>
                <w:rFonts w:ascii="Times New Roman" w:hAnsi="Times New Roman" w:cs="Times New Roman"/>
                <w:szCs w:val="24"/>
              </w:rPr>
              <w:t xml:space="preserve"> </w:t>
            </w:r>
            <w:r w:rsidR="001D5E64" w:rsidRPr="00797DA2">
              <w:rPr>
                <w:rFonts w:ascii="Times New Roman" w:hAnsi="Times New Roman" w:cs="Times New Roman"/>
                <w:szCs w:val="24"/>
              </w:rPr>
              <w:t>Forest</w:t>
            </w:r>
            <w:r w:rsidR="00065B5B" w:rsidRPr="00797DA2">
              <w:rPr>
                <w:rFonts w:ascii="Times New Roman" w:hAnsi="Times New Roman" w:cs="Times New Roman"/>
                <w:szCs w:val="24"/>
              </w:rPr>
              <w:t xml:space="preserve"> </w:t>
            </w:r>
            <w:r w:rsidR="001D5E64" w:rsidRPr="00797DA2">
              <w:rPr>
                <w:rFonts w:ascii="Times New Roman" w:hAnsi="Times New Roman" w:cs="Times New Roman"/>
                <w:szCs w:val="24"/>
              </w:rPr>
              <w:t>Recreation</w:t>
            </w:r>
            <w:r w:rsidR="00065B5B" w:rsidRPr="00797DA2">
              <w:rPr>
                <w:rFonts w:ascii="Times New Roman" w:hAnsi="Times New Roman" w:cs="Times New Roman"/>
                <w:szCs w:val="24"/>
              </w:rPr>
              <w:t xml:space="preserve"> </w:t>
            </w:r>
            <w:r w:rsidR="001D5E64" w:rsidRPr="00797DA2">
              <w:rPr>
                <w:rFonts w:ascii="Times New Roman" w:hAnsi="Times New Roman" w:cs="Times New Roman"/>
                <w:szCs w:val="24"/>
              </w:rPr>
              <w:t>Area</w:t>
            </w:r>
          </w:p>
        </w:tc>
        <w:tc>
          <w:tcPr>
            <w:tcW w:w="3118" w:type="dxa"/>
          </w:tcPr>
          <w:p w:rsidR="00547991" w:rsidRPr="00797DA2" w:rsidRDefault="0015004A" w:rsidP="0059067E">
            <w:pPr>
              <w:spacing w:line="320" w:lineRule="exact"/>
              <w:rPr>
                <w:rFonts w:ascii="Times New Roman" w:hAnsi="Times New Roman" w:cs="Times New Roman"/>
                <w:szCs w:val="24"/>
              </w:rPr>
            </w:pPr>
            <w:r w:rsidRPr="00797DA2">
              <w:rPr>
                <w:rFonts w:ascii="Times New Roman" w:hAnsi="Times New Roman" w:cs="Times New Roman"/>
                <w:szCs w:val="24"/>
              </w:rPr>
              <w:t>Access</w:t>
            </w:r>
            <w:r w:rsidR="00065B5B" w:rsidRPr="00797DA2">
              <w:rPr>
                <w:rFonts w:ascii="Times New Roman" w:hAnsi="Times New Roman" w:cs="Times New Roman"/>
                <w:szCs w:val="24"/>
              </w:rPr>
              <w:t xml:space="preserve"> </w:t>
            </w:r>
            <w:r w:rsidRPr="00797DA2">
              <w:rPr>
                <w:rFonts w:ascii="Times New Roman" w:hAnsi="Times New Roman" w:cs="Times New Roman"/>
                <w:szCs w:val="24"/>
              </w:rPr>
              <w:t>ramp</w:t>
            </w:r>
          </w:p>
        </w:tc>
      </w:tr>
      <w:tr w:rsidR="00797DA2" w:rsidRPr="00797DA2" w:rsidTr="00547991">
        <w:tc>
          <w:tcPr>
            <w:tcW w:w="846" w:type="dxa"/>
            <w:vMerge/>
          </w:tcPr>
          <w:p w:rsidR="00547991" w:rsidRPr="00797DA2" w:rsidRDefault="00547991" w:rsidP="0059067E">
            <w:pPr>
              <w:spacing w:line="320" w:lineRule="exact"/>
              <w:rPr>
                <w:rFonts w:ascii="Times New Roman" w:hAnsi="Times New Roman" w:cs="Times New Roman"/>
                <w:szCs w:val="24"/>
              </w:rPr>
            </w:pPr>
          </w:p>
        </w:tc>
        <w:tc>
          <w:tcPr>
            <w:tcW w:w="1559" w:type="dxa"/>
          </w:tcPr>
          <w:p w:rsidR="00547991" w:rsidRPr="00797DA2" w:rsidRDefault="00AB5777" w:rsidP="0059067E">
            <w:pPr>
              <w:spacing w:line="320" w:lineRule="exact"/>
              <w:rPr>
                <w:rFonts w:ascii="Times New Roman" w:hAnsi="Times New Roman" w:cs="Times New Roman"/>
                <w:szCs w:val="24"/>
              </w:rPr>
            </w:pPr>
            <w:r w:rsidRPr="00797DA2">
              <w:rPr>
                <w:rFonts w:ascii="Times New Roman" w:hAnsi="Times New Roman" w:cs="Times New Roman"/>
                <w:szCs w:val="24"/>
              </w:rPr>
              <w:t>Taitung</w:t>
            </w:r>
          </w:p>
        </w:tc>
        <w:tc>
          <w:tcPr>
            <w:tcW w:w="3544" w:type="dxa"/>
          </w:tcPr>
          <w:p w:rsidR="00547991" w:rsidRPr="00797DA2" w:rsidRDefault="001D5E64" w:rsidP="0059067E">
            <w:pPr>
              <w:spacing w:line="320" w:lineRule="exact"/>
              <w:rPr>
                <w:rFonts w:ascii="Times New Roman" w:hAnsi="Times New Roman" w:cs="Times New Roman"/>
                <w:szCs w:val="24"/>
              </w:rPr>
            </w:pPr>
            <w:r w:rsidRPr="00797DA2">
              <w:rPr>
                <w:rFonts w:ascii="Times New Roman" w:hAnsi="Times New Roman" w:cs="Times New Roman"/>
                <w:szCs w:val="24"/>
              </w:rPr>
              <w:t>Improvement</w:t>
            </w:r>
            <w:r w:rsidR="00065B5B" w:rsidRPr="00797DA2">
              <w:rPr>
                <w:rFonts w:ascii="Times New Roman" w:hAnsi="Times New Roman" w:cs="Times New Roman"/>
                <w:szCs w:val="24"/>
              </w:rPr>
              <w:t xml:space="preserve"> </w:t>
            </w:r>
            <w:r w:rsidRPr="00797DA2">
              <w:rPr>
                <w:rFonts w:ascii="Times New Roman" w:hAnsi="Times New Roman" w:cs="Times New Roman"/>
                <w:szCs w:val="24"/>
              </w:rPr>
              <w:t>Works</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52074E" w:rsidRPr="00797DA2">
              <w:rPr>
                <w:rFonts w:ascii="Times New Roman" w:hAnsi="Times New Roman" w:cs="Times New Roman"/>
                <w:szCs w:val="24"/>
              </w:rPr>
              <w:t>Accessible</w:t>
            </w:r>
            <w:r w:rsidR="00065B5B" w:rsidRPr="00797DA2">
              <w:rPr>
                <w:rFonts w:ascii="Times New Roman" w:hAnsi="Times New Roman" w:cs="Times New Roman"/>
                <w:szCs w:val="24"/>
              </w:rPr>
              <w:t xml:space="preserve"> </w:t>
            </w:r>
            <w:r w:rsidRPr="00797DA2">
              <w:rPr>
                <w:rFonts w:ascii="Times New Roman" w:hAnsi="Times New Roman" w:cs="Times New Roman"/>
                <w:szCs w:val="24"/>
              </w:rPr>
              <w:t>Facilities</w:t>
            </w:r>
            <w:r w:rsidR="00065B5B" w:rsidRPr="00797DA2">
              <w:rPr>
                <w:rFonts w:ascii="Times New Roman" w:hAnsi="Times New Roman" w:cs="Times New Roman"/>
                <w:szCs w:val="24"/>
              </w:rPr>
              <w:t xml:space="preserve"> </w:t>
            </w:r>
            <w:r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9C3B9D" w:rsidRPr="00797DA2">
              <w:rPr>
                <w:rFonts w:ascii="Times New Roman" w:hAnsi="Times New Roman" w:cs="Times New Roman"/>
                <w:szCs w:val="24"/>
              </w:rPr>
              <w:t>Jhihben</w:t>
            </w:r>
            <w:r w:rsidR="00870EB2" w:rsidRPr="00797DA2">
              <w:rPr>
                <w:rFonts w:ascii="Times New Roman" w:hAnsi="Times New Roman" w:cs="Times New Roman"/>
                <w:szCs w:val="24"/>
              </w:rPr>
              <w:t xml:space="preserve"> </w:t>
            </w:r>
            <w:r w:rsidRPr="00797DA2">
              <w:rPr>
                <w:rFonts w:ascii="Times New Roman" w:hAnsi="Times New Roman" w:cs="Times New Roman"/>
                <w:szCs w:val="24"/>
              </w:rPr>
              <w:t>Nature</w:t>
            </w:r>
            <w:r w:rsidR="00065B5B" w:rsidRPr="00797DA2">
              <w:rPr>
                <w:rFonts w:ascii="Times New Roman" w:hAnsi="Times New Roman" w:cs="Times New Roman"/>
                <w:szCs w:val="24"/>
              </w:rPr>
              <w:t xml:space="preserve"> </w:t>
            </w:r>
            <w:r w:rsidRPr="00797DA2">
              <w:rPr>
                <w:rFonts w:ascii="Times New Roman" w:hAnsi="Times New Roman" w:cs="Times New Roman"/>
                <w:szCs w:val="24"/>
              </w:rPr>
              <w:t>Center</w:t>
            </w:r>
          </w:p>
        </w:tc>
        <w:tc>
          <w:tcPr>
            <w:tcW w:w="3118" w:type="dxa"/>
          </w:tcPr>
          <w:p w:rsidR="00547991" w:rsidRPr="00797DA2" w:rsidRDefault="0015004A" w:rsidP="0059067E">
            <w:pPr>
              <w:spacing w:line="320" w:lineRule="exact"/>
              <w:rPr>
                <w:rFonts w:ascii="Times New Roman" w:hAnsi="Times New Roman" w:cs="Times New Roman"/>
                <w:szCs w:val="24"/>
              </w:rPr>
            </w:pP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improvement</w:t>
            </w:r>
            <w:r w:rsidR="00065B5B" w:rsidRPr="00797DA2">
              <w:rPr>
                <w:rFonts w:ascii="Times New Roman" w:hAnsi="Times New Roman" w:cs="Times New Roman"/>
                <w:szCs w:val="24"/>
              </w:rPr>
              <w:t xml:space="preserve"> </w:t>
            </w:r>
            <w:r w:rsidRPr="00797DA2">
              <w:rPr>
                <w:rFonts w:ascii="Times New Roman" w:hAnsi="Times New Roman" w:cs="Times New Roman"/>
                <w:szCs w:val="24"/>
              </w:rPr>
              <w:t>works</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00870EB2" w:rsidRPr="00797DA2">
              <w:rPr>
                <w:rFonts w:ascii="Times New Roman" w:hAnsi="Times New Roman" w:cs="Times New Roman"/>
                <w:szCs w:val="24"/>
              </w:rPr>
              <w:t xml:space="preserve">the </w:t>
            </w:r>
            <w:r w:rsidRPr="00797DA2">
              <w:rPr>
                <w:rFonts w:ascii="Times New Roman" w:hAnsi="Times New Roman" w:cs="Times New Roman"/>
                <w:szCs w:val="24"/>
              </w:rPr>
              <w:t>accessible</w:t>
            </w:r>
            <w:r w:rsidR="00065B5B" w:rsidRPr="00797DA2">
              <w:rPr>
                <w:rFonts w:ascii="Times New Roman" w:hAnsi="Times New Roman" w:cs="Times New Roman"/>
                <w:szCs w:val="24"/>
              </w:rPr>
              <w:t xml:space="preserve"> </w:t>
            </w:r>
            <w:r w:rsidRPr="00797DA2">
              <w:rPr>
                <w:rFonts w:ascii="Times New Roman" w:hAnsi="Times New Roman" w:cs="Times New Roman"/>
                <w:szCs w:val="24"/>
              </w:rPr>
              <w:t>trail</w:t>
            </w:r>
            <w:r w:rsidR="00065B5B" w:rsidRPr="00797DA2">
              <w:rPr>
                <w:rFonts w:ascii="Times New Roman" w:hAnsi="Times New Roman" w:cs="Times New Roman"/>
                <w:szCs w:val="24"/>
              </w:rPr>
              <w:t xml:space="preserve"> </w:t>
            </w:r>
            <w:r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constr</w:t>
            </w:r>
            <w:r w:rsidR="00870EB2" w:rsidRPr="00797DA2">
              <w:rPr>
                <w:rFonts w:ascii="Times New Roman" w:hAnsi="Times New Roman" w:cs="Times New Roman"/>
                <w:szCs w:val="24"/>
              </w:rPr>
              <w:t>u</w:t>
            </w:r>
            <w:r w:rsidRPr="00797DA2">
              <w:rPr>
                <w:rFonts w:ascii="Times New Roman" w:hAnsi="Times New Roman" w:cs="Times New Roman"/>
                <w:szCs w:val="24"/>
              </w:rPr>
              <w:t>ction</w:t>
            </w:r>
            <w:r w:rsidR="00065B5B" w:rsidRPr="00797DA2">
              <w:rPr>
                <w:rFonts w:ascii="Times New Roman" w:hAnsi="Times New Roman" w:cs="Times New Roman"/>
                <w:szCs w:val="24"/>
              </w:rPr>
              <w:t xml:space="preserve"> </w:t>
            </w:r>
            <w:r w:rsidR="00870EB2" w:rsidRPr="00797DA2">
              <w:rPr>
                <w:rFonts w:ascii="Times New Roman" w:hAnsi="Times New Roman" w:cs="Times New Roman"/>
                <w:szCs w:val="24"/>
              </w:rPr>
              <w:t xml:space="preserve">of a </w:t>
            </w:r>
            <w:r w:rsidRPr="00797DA2">
              <w:rPr>
                <w:rFonts w:ascii="Times New Roman" w:hAnsi="Times New Roman" w:cs="Times New Roman"/>
                <w:szCs w:val="24"/>
              </w:rPr>
              <w:t>deck</w:t>
            </w:r>
          </w:p>
        </w:tc>
      </w:tr>
      <w:tr w:rsidR="00797DA2" w:rsidRPr="00797DA2" w:rsidTr="00547991">
        <w:tc>
          <w:tcPr>
            <w:tcW w:w="846" w:type="dxa"/>
            <w:vMerge w:val="restart"/>
          </w:tcPr>
          <w:p w:rsidR="00547991" w:rsidRPr="00797DA2" w:rsidRDefault="00547991" w:rsidP="0059067E">
            <w:pPr>
              <w:spacing w:line="320" w:lineRule="exact"/>
              <w:rPr>
                <w:rFonts w:ascii="Times New Roman" w:hAnsi="Times New Roman" w:cs="Times New Roman"/>
                <w:kern w:val="0"/>
              </w:rPr>
            </w:pPr>
            <w:r w:rsidRPr="00797DA2">
              <w:rPr>
                <w:rFonts w:ascii="Times New Roman" w:hAnsi="Times New Roman" w:cs="Times New Roman"/>
                <w:kern w:val="0"/>
              </w:rPr>
              <w:t>2013</w:t>
            </w:r>
          </w:p>
        </w:tc>
        <w:tc>
          <w:tcPr>
            <w:tcW w:w="1559" w:type="dxa"/>
          </w:tcPr>
          <w:p w:rsidR="00547991" w:rsidRPr="00797DA2" w:rsidRDefault="00AB5777" w:rsidP="0059067E">
            <w:pPr>
              <w:spacing w:line="320" w:lineRule="exact"/>
              <w:rPr>
                <w:rFonts w:ascii="Times New Roman" w:hAnsi="Times New Roman" w:cs="Times New Roman"/>
                <w:szCs w:val="24"/>
              </w:rPr>
            </w:pPr>
            <w:r w:rsidRPr="00797DA2">
              <w:rPr>
                <w:rFonts w:ascii="Times New Roman" w:hAnsi="Times New Roman" w:cs="Times New Roman"/>
                <w:szCs w:val="24"/>
              </w:rPr>
              <w:t>Luodong</w:t>
            </w:r>
          </w:p>
        </w:tc>
        <w:tc>
          <w:tcPr>
            <w:tcW w:w="3544" w:type="dxa"/>
          </w:tcPr>
          <w:p w:rsidR="00547991" w:rsidRPr="00797DA2" w:rsidRDefault="001D5E64" w:rsidP="0059067E">
            <w:pPr>
              <w:spacing w:line="320" w:lineRule="exact"/>
              <w:rPr>
                <w:rFonts w:ascii="Times New Roman" w:hAnsi="Times New Roman" w:cs="Times New Roman"/>
                <w:szCs w:val="24"/>
              </w:rPr>
            </w:pPr>
            <w:r w:rsidRPr="00797DA2">
              <w:rPr>
                <w:rFonts w:ascii="Times New Roman" w:hAnsi="Times New Roman" w:cs="Times New Roman"/>
                <w:szCs w:val="24"/>
              </w:rPr>
              <w:t>Improvement</w:t>
            </w:r>
            <w:r w:rsidR="00065B5B" w:rsidRPr="00797DA2">
              <w:rPr>
                <w:rFonts w:ascii="Times New Roman" w:hAnsi="Times New Roman" w:cs="Times New Roman"/>
                <w:szCs w:val="24"/>
              </w:rPr>
              <w:t xml:space="preserve"> </w:t>
            </w:r>
            <w:r w:rsidRPr="00797DA2">
              <w:rPr>
                <w:rFonts w:ascii="Times New Roman" w:hAnsi="Times New Roman" w:cs="Times New Roman"/>
                <w:szCs w:val="24"/>
              </w:rPr>
              <w:t>Works</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52074E" w:rsidRPr="00797DA2">
              <w:rPr>
                <w:rFonts w:ascii="Times New Roman" w:hAnsi="Times New Roman" w:cs="Times New Roman"/>
                <w:szCs w:val="24"/>
              </w:rPr>
              <w:t>Accessible</w:t>
            </w:r>
            <w:r w:rsidR="00065B5B" w:rsidRPr="00797DA2">
              <w:rPr>
                <w:rFonts w:ascii="Times New Roman" w:hAnsi="Times New Roman" w:cs="Times New Roman"/>
                <w:szCs w:val="24"/>
              </w:rPr>
              <w:t xml:space="preserve"> </w:t>
            </w:r>
            <w:r w:rsidRPr="00797DA2">
              <w:rPr>
                <w:rFonts w:ascii="Times New Roman" w:hAnsi="Times New Roman" w:cs="Times New Roman"/>
                <w:szCs w:val="24"/>
              </w:rPr>
              <w:t>Facilities</w:t>
            </w:r>
            <w:r w:rsidR="00065B5B" w:rsidRPr="00797DA2">
              <w:rPr>
                <w:rFonts w:ascii="Times New Roman" w:hAnsi="Times New Roman" w:cs="Times New Roman"/>
                <w:szCs w:val="24"/>
              </w:rPr>
              <w:t xml:space="preserve"> </w:t>
            </w:r>
            <w:r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Restroom</w:t>
            </w:r>
            <w:r w:rsidR="00065B5B" w:rsidRPr="00797DA2">
              <w:rPr>
                <w:rFonts w:ascii="Times New Roman" w:hAnsi="Times New Roman" w:cs="Times New Roman"/>
                <w:szCs w:val="24"/>
              </w:rPr>
              <w:t xml:space="preserve"> </w:t>
            </w:r>
            <w:r w:rsidRPr="00797DA2">
              <w:rPr>
                <w:rFonts w:ascii="Times New Roman" w:hAnsi="Times New Roman" w:cs="Times New Roman"/>
                <w:szCs w:val="24"/>
              </w:rPr>
              <w:t>at</w:t>
            </w:r>
            <w:r w:rsidR="00065B5B" w:rsidRPr="00797DA2">
              <w:rPr>
                <w:rFonts w:ascii="Times New Roman" w:hAnsi="Times New Roman" w:cs="Times New Roman"/>
                <w:szCs w:val="24"/>
              </w:rPr>
              <w:t xml:space="preserve"> </w:t>
            </w:r>
            <w:r w:rsidRPr="00797DA2">
              <w:rPr>
                <w:rFonts w:ascii="Times New Roman" w:hAnsi="Times New Roman" w:cs="Times New Roman"/>
                <w:szCs w:val="24"/>
              </w:rPr>
              <w:t>Jiuzhize</w:t>
            </w:r>
          </w:p>
        </w:tc>
        <w:tc>
          <w:tcPr>
            <w:tcW w:w="3118" w:type="dxa"/>
          </w:tcPr>
          <w:p w:rsidR="00547991" w:rsidRPr="00797DA2" w:rsidRDefault="00870EB2" w:rsidP="0059067E">
            <w:pPr>
              <w:spacing w:line="320" w:lineRule="exact"/>
              <w:rPr>
                <w:rFonts w:ascii="Times New Roman" w:hAnsi="Times New Roman" w:cs="Times New Roman"/>
                <w:szCs w:val="24"/>
              </w:rPr>
            </w:pPr>
            <w:r w:rsidRPr="00797DA2">
              <w:rPr>
                <w:rFonts w:ascii="Times New Roman" w:hAnsi="Times New Roman" w:cs="Times New Roman"/>
                <w:szCs w:val="24"/>
              </w:rPr>
              <w:t xml:space="preserve">Accessible </w:t>
            </w:r>
            <w:r w:rsidR="0015004A" w:rsidRPr="00797DA2">
              <w:rPr>
                <w:rFonts w:ascii="Times New Roman" w:hAnsi="Times New Roman" w:cs="Times New Roman"/>
                <w:szCs w:val="24"/>
              </w:rPr>
              <w:t>restroom</w:t>
            </w:r>
          </w:p>
        </w:tc>
      </w:tr>
      <w:tr w:rsidR="00797DA2" w:rsidRPr="00797DA2" w:rsidTr="00547991">
        <w:tc>
          <w:tcPr>
            <w:tcW w:w="846" w:type="dxa"/>
            <w:vMerge/>
          </w:tcPr>
          <w:p w:rsidR="00547991" w:rsidRPr="00797DA2" w:rsidRDefault="00547991" w:rsidP="0059067E">
            <w:pPr>
              <w:spacing w:line="320" w:lineRule="exact"/>
              <w:rPr>
                <w:rFonts w:ascii="Times New Roman" w:hAnsi="Times New Roman" w:cs="Times New Roman"/>
                <w:szCs w:val="24"/>
              </w:rPr>
            </w:pPr>
          </w:p>
        </w:tc>
        <w:tc>
          <w:tcPr>
            <w:tcW w:w="1559" w:type="dxa"/>
          </w:tcPr>
          <w:p w:rsidR="00547991" w:rsidRPr="00797DA2" w:rsidRDefault="00AB5777" w:rsidP="0059067E">
            <w:pPr>
              <w:spacing w:line="320" w:lineRule="exact"/>
              <w:rPr>
                <w:rFonts w:ascii="Times New Roman" w:hAnsi="Times New Roman" w:cs="Times New Roman"/>
                <w:szCs w:val="24"/>
              </w:rPr>
            </w:pPr>
            <w:r w:rsidRPr="00797DA2">
              <w:rPr>
                <w:rFonts w:ascii="Times New Roman" w:hAnsi="Times New Roman" w:cs="Times New Roman"/>
                <w:szCs w:val="24"/>
              </w:rPr>
              <w:t>Hsinchu</w:t>
            </w:r>
          </w:p>
        </w:tc>
        <w:tc>
          <w:tcPr>
            <w:tcW w:w="3544" w:type="dxa"/>
          </w:tcPr>
          <w:p w:rsidR="00547991" w:rsidRPr="00797DA2" w:rsidRDefault="001D5E64" w:rsidP="0059067E">
            <w:pPr>
              <w:spacing w:line="320" w:lineRule="exact"/>
              <w:rPr>
                <w:rFonts w:ascii="Times New Roman" w:hAnsi="Times New Roman" w:cs="Times New Roman"/>
                <w:szCs w:val="24"/>
              </w:rPr>
            </w:pPr>
            <w:r w:rsidRPr="00797DA2">
              <w:rPr>
                <w:rFonts w:ascii="Times New Roman" w:hAnsi="Times New Roman" w:cs="Times New Roman"/>
                <w:szCs w:val="24"/>
              </w:rPr>
              <w:t>Construction</w:t>
            </w:r>
            <w:r w:rsidR="00065B5B" w:rsidRPr="00797DA2">
              <w:rPr>
                <w:rFonts w:ascii="Times New Roman" w:hAnsi="Times New Roman" w:cs="Times New Roman"/>
                <w:szCs w:val="24"/>
              </w:rPr>
              <w:t xml:space="preserve"> </w:t>
            </w:r>
            <w:r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Pr="00797DA2">
              <w:rPr>
                <w:rFonts w:ascii="Times New Roman" w:hAnsi="Times New Roman" w:cs="Times New Roman"/>
                <w:szCs w:val="24"/>
              </w:rPr>
              <w:t>Improvement</w:t>
            </w:r>
            <w:r w:rsidR="00065B5B" w:rsidRPr="00797DA2">
              <w:rPr>
                <w:rFonts w:ascii="Times New Roman" w:hAnsi="Times New Roman" w:cs="Times New Roman"/>
                <w:szCs w:val="24"/>
              </w:rPr>
              <w:t xml:space="preserve"> </w:t>
            </w:r>
            <w:r w:rsidRPr="00797DA2">
              <w:rPr>
                <w:rFonts w:ascii="Times New Roman" w:hAnsi="Times New Roman" w:cs="Times New Roman"/>
                <w:szCs w:val="24"/>
              </w:rPr>
              <w:t>Works</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52074E" w:rsidRPr="00797DA2">
              <w:rPr>
                <w:rFonts w:ascii="Times New Roman" w:hAnsi="Times New Roman" w:cs="Times New Roman"/>
                <w:szCs w:val="24"/>
              </w:rPr>
              <w:t>Accessible</w:t>
            </w:r>
            <w:r w:rsidR="00065B5B" w:rsidRPr="00797DA2">
              <w:rPr>
                <w:rFonts w:ascii="Times New Roman" w:hAnsi="Times New Roman" w:cs="Times New Roman"/>
                <w:szCs w:val="24"/>
              </w:rPr>
              <w:t xml:space="preserve"> </w:t>
            </w:r>
            <w:r w:rsidRPr="00797DA2">
              <w:rPr>
                <w:rFonts w:ascii="Times New Roman" w:hAnsi="Times New Roman" w:cs="Times New Roman"/>
                <w:szCs w:val="24"/>
              </w:rPr>
              <w:t>Facilities</w:t>
            </w:r>
            <w:r w:rsidR="00065B5B" w:rsidRPr="00797DA2">
              <w:rPr>
                <w:rFonts w:ascii="Times New Roman" w:hAnsi="Times New Roman" w:cs="Times New Roman"/>
                <w:szCs w:val="24"/>
              </w:rPr>
              <w:t xml:space="preserve"> </w:t>
            </w:r>
            <w:r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00C51AA8" w:rsidRPr="00797DA2">
              <w:rPr>
                <w:rFonts w:ascii="Times New Roman" w:hAnsi="Times New Roman" w:cs="Times New Roman"/>
                <w:szCs w:val="24"/>
              </w:rPr>
              <w:t>Sewage</w:t>
            </w:r>
            <w:r w:rsidR="00065B5B" w:rsidRPr="00797DA2">
              <w:rPr>
                <w:rFonts w:ascii="Times New Roman" w:hAnsi="Times New Roman" w:cs="Times New Roman"/>
                <w:szCs w:val="24"/>
              </w:rPr>
              <w:t xml:space="preserve"> </w:t>
            </w:r>
            <w:r w:rsidR="00C51AA8" w:rsidRPr="00797DA2">
              <w:rPr>
                <w:rFonts w:ascii="Times New Roman" w:hAnsi="Times New Roman" w:cs="Times New Roman"/>
                <w:szCs w:val="24"/>
              </w:rPr>
              <w:t>Equipment</w:t>
            </w:r>
            <w:r w:rsidR="00065B5B" w:rsidRPr="00797DA2">
              <w:rPr>
                <w:rFonts w:ascii="Times New Roman" w:hAnsi="Times New Roman" w:cs="Times New Roman"/>
                <w:szCs w:val="24"/>
              </w:rPr>
              <w:t xml:space="preserve"> </w:t>
            </w:r>
            <w:r w:rsidR="00C51AA8"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C51AA8"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C51AA8" w:rsidRPr="00797DA2">
              <w:rPr>
                <w:rFonts w:ascii="Times New Roman" w:hAnsi="Times New Roman" w:cs="Times New Roman"/>
                <w:szCs w:val="24"/>
              </w:rPr>
              <w:t>Ranger</w:t>
            </w:r>
            <w:r w:rsidR="00065B5B" w:rsidRPr="00797DA2">
              <w:rPr>
                <w:rFonts w:ascii="Times New Roman" w:hAnsi="Times New Roman" w:cs="Times New Roman"/>
                <w:szCs w:val="24"/>
              </w:rPr>
              <w:t xml:space="preserve"> </w:t>
            </w:r>
            <w:r w:rsidR="00C51AA8" w:rsidRPr="00797DA2">
              <w:rPr>
                <w:rFonts w:ascii="Times New Roman" w:hAnsi="Times New Roman" w:cs="Times New Roman"/>
                <w:szCs w:val="24"/>
              </w:rPr>
              <w:t>Station</w:t>
            </w:r>
            <w:r w:rsidR="00065B5B" w:rsidRPr="00797DA2">
              <w:rPr>
                <w:rFonts w:ascii="Times New Roman" w:hAnsi="Times New Roman" w:cs="Times New Roman"/>
                <w:szCs w:val="24"/>
              </w:rPr>
              <w:t xml:space="preserve"> </w:t>
            </w:r>
            <w:r w:rsidR="00C51AA8" w:rsidRPr="00797DA2">
              <w:rPr>
                <w:rFonts w:ascii="Times New Roman" w:hAnsi="Times New Roman" w:cs="Times New Roman"/>
                <w:szCs w:val="24"/>
              </w:rPr>
              <w:t>at</w:t>
            </w:r>
            <w:r w:rsidR="00065B5B" w:rsidRPr="00797DA2">
              <w:rPr>
                <w:rFonts w:ascii="Times New Roman" w:hAnsi="Times New Roman" w:cs="Times New Roman"/>
                <w:szCs w:val="24"/>
              </w:rPr>
              <w:t xml:space="preserve"> </w:t>
            </w:r>
            <w:r w:rsidR="00C51AA8" w:rsidRPr="00797DA2">
              <w:rPr>
                <w:rFonts w:ascii="Times New Roman" w:hAnsi="Times New Roman" w:cs="Times New Roman"/>
                <w:szCs w:val="24"/>
              </w:rPr>
              <w:t>Neidong</w:t>
            </w:r>
          </w:p>
        </w:tc>
        <w:tc>
          <w:tcPr>
            <w:tcW w:w="3118" w:type="dxa"/>
          </w:tcPr>
          <w:p w:rsidR="00547991" w:rsidRPr="00797DA2" w:rsidRDefault="00870EB2" w:rsidP="0059067E">
            <w:pPr>
              <w:spacing w:line="320" w:lineRule="exact"/>
              <w:rPr>
                <w:rFonts w:ascii="Times New Roman" w:hAnsi="Times New Roman" w:cs="Times New Roman"/>
                <w:szCs w:val="24"/>
              </w:rPr>
            </w:pPr>
            <w:r w:rsidRPr="00797DA2">
              <w:rPr>
                <w:rFonts w:ascii="Times New Roman" w:hAnsi="Times New Roman" w:cs="Times New Roman"/>
                <w:szCs w:val="24"/>
              </w:rPr>
              <w:t>I</w:t>
            </w:r>
            <w:r w:rsidR="0015004A" w:rsidRPr="00797DA2">
              <w:rPr>
                <w:rFonts w:ascii="Times New Roman" w:hAnsi="Times New Roman" w:cs="Times New Roman"/>
                <w:szCs w:val="24"/>
              </w:rPr>
              <w:t>mprovement</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works</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accessible</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restroom</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construction</w:t>
            </w:r>
            <w:r w:rsidR="00065B5B" w:rsidRPr="00797DA2">
              <w:rPr>
                <w:rFonts w:ascii="Times New Roman" w:hAnsi="Times New Roman" w:cs="Times New Roman"/>
                <w:szCs w:val="24"/>
              </w:rPr>
              <w:t xml:space="preserve"> </w:t>
            </w:r>
            <w:r w:rsidRPr="00797DA2">
              <w:rPr>
                <w:rFonts w:ascii="Times New Roman" w:hAnsi="Times New Roman" w:cs="Times New Roman"/>
                <w:szCs w:val="24"/>
              </w:rPr>
              <w:t>of an access</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ramp</w:t>
            </w:r>
          </w:p>
        </w:tc>
      </w:tr>
      <w:tr w:rsidR="00797DA2" w:rsidRPr="00797DA2" w:rsidTr="00547991">
        <w:tc>
          <w:tcPr>
            <w:tcW w:w="846" w:type="dxa"/>
            <w:vMerge/>
          </w:tcPr>
          <w:p w:rsidR="00547991" w:rsidRPr="00797DA2" w:rsidRDefault="00547991" w:rsidP="0059067E">
            <w:pPr>
              <w:spacing w:line="320" w:lineRule="exact"/>
              <w:rPr>
                <w:rFonts w:ascii="Times New Roman" w:hAnsi="Times New Roman" w:cs="Times New Roman"/>
                <w:szCs w:val="24"/>
              </w:rPr>
            </w:pPr>
          </w:p>
        </w:tc>
        <w:tc>
          <w:tcPr>
            <w:tcW w:w="1559" w:type="dxa"/>
          </w:tcPr>
          <w:p w:rsidR="00547991" w:rsidRPr="00797DA2" w:rsidRDefault="00AB5777" w:rsidP="0059067E">
            <w:pPr>
              <w:spacing w:line="320" w:lineRule="exact"/>
              <w:rPr>
                <w:rFonts w:ascii="Times New Roman" w:hAnsi="Times New Roman" w:cs="Times New Roman"/>
                <w:szCs w:val="24"/>
              </w:rPr>
            </w:pPr>
            <w:r w:rsidRPr="00797DA2">
              <w:rPr>
                <w:rFonts w:ascii="Times New Roman" w:hAnsi="Times New Roman" w:cs="Times New Roman"/>
                <w:szCs w:val="24"/>
              </w:rPr>
              <w:t>Dongshi</w:t>
            </w:r>
          </w:p>
        </w:tc>
        <w:tc>
          <w:tcPr>
            <w:tcW w:w="3544" w:type="dxa"/>
          </w:tcPr>
          <w:p w:rsidR="00C51AA8" w:rsidRPr="00797DA2" w:rsidRDefault="00A110C1" w:rsidP="0059067E">
            <w:pPr>
              <w:spacing w:line="320" w:lineRule="exact"/>
              <w:rPr>
                <w:rFonts w:ascii="Times New Roman" w:hAnsi="Times New Roman" w:cs="Times New Roman"/>
                <w:szCs w:val="24"/>
              </w:rPr>
            </w:pPr>
            <w:r w:rsidRPr="00797DA2">
              <w:rPr>
                <w:rFonts w:ascii="Times New Roman" w:hAnsi="Times New Roman" w:cs="Times New Roman"/>
                <w:kern w:val="0"/>
                <w:szCs w:val="24"/>
              </w:rPr>
              <w:t>Refurbishment and Improvement Works for the Basianshan Trails</w:t>
            </w:r>
          </w:p>
        </w:tc>
        <w:tc>
          <w:tcPr>
            <w:tcW w:w="3118" w:type="dxa"/>
          </w:tcPr>
          <w:p w:rsidR="00547991" w:rsidRPr="00797DA2" w:rsidRDefault="00870EB2" w:rsidP="0059067E">
            <w:pPr>
              <w:spacing w:line="320" w:lineRule="exact"/>
              <w:rPr>
                <w:rFonts w:ascii="Times New Roman" w:hAnsi="Times New Roman" w:cs="Times New Roman"/>
                <w:szCs w:val="24"/>
              </w:rPr>
            </w:pPr>
            <w:r w:rsidRPr="00797DA2">
              <w:rPr>
                <w:rFonts w:ascii="Times New Roman" w:hAnsi="Times New Roman" w:cs="Times New Roman"/>
                <w:szCs w:val="24"/>
              </w:rPr>
              <w:t>A</w:t>
            </w:r>
            <w:r w:rsidR="0015004A" w:rsidRPr="00797DA2">
              <w:rPr>
                <w:rFonts w:ascii="Times New Roman" w:hAnsi="Times New Roman" w:cs="Times New Roman"/>
                <w:szCs w:val="24"/>
              </w:rPr>
              <w:t>ccessible</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trail</w:t>
            </w:r>
          </w:p>
        </w:tc>
      </w:tr>
      <w:tr w:rsidR="00797DA2" w:rsidRPr="00797DA2" w:rsidTr="00547991">
        <w:tc>
          <w:tcPr>
            <w:tcW w:w="846" w:type="dxa"/>
            <w:vMerge/>
          </w:tcPr>
          <w:p w:rsidR="00547991" w:rsidRPr="00797DA2" w:rsidRDefault="00547991" w:rsidP="0059067E">
            <w:pPr>
              <w:spacing w:line="320" w:lineRule="exact"/>
              <w:rPr>
                <w:rFonts w:ascii="Times New Roman" w:hAnsi="Times New Roman" w:cs="Times New Roman"/>
                <w:szCs w:val="24"/>
              </w:rPr>
            </w:pPr>
          </w:p>
        </w:tc>
        <w:tc>
          <w:tcPr>
            <w:tcW w:w="1559" w:type="dxa"/>
            <w:vMerge w:val="restart"/>
          </w:tcPr>
          <w:p w:rsidR="00547991" w:rsidRPr="00797DA2" w:rsidRDefault="00AB5777" w:rsidP="0059067E">
            <w:pPr>
              <w:spacing w:line="320" w:lineRule="exact"/>
              <w:rPr>
                <w:rFonts w:ascii="Times New Roman" w:hAnsi="Times New Roman" w:cs="Times New Roman"/>
                <w:szCs w:val="24"/>
              </w:rPr>
            </w:pPr>
            <w:r w:rsidRPr="00797DA2">
              <w:rPr>
                <w:rFonts w:ascii="Times New Roman" w:hAnsi="Times New Roman" w:cs="Times New Roman"/>
                <w:szCs w:val="24"/>
              </w:rPr>
              <w:t>Chiayi</w:t>
            </w:r>
          </w:p>
        </w:tc>
        <w:tc>
          <w:tcPr>
            <w:tcW w:w="3544" w:type="dxa"/>
          </w:tcPr>
          <w:p w:rsidR="00547991" w:rsidRPr="00797DA2" w:rsidRDefault="00444C42" w:rsidP="0059067E">
            <w:pPr>
              <w:spacing w:line="320" w:lineRule="exact"/>
              <w:rPr>
                <w:rFonts w:ascii="Times New Roman" w:hAnsi="Times New Roman" w:cs="Times New Roman"/>
                <w:szCs w:val="24"/>
              </w:rPr>
            </w:pPr>
            <w:r w:rsidRPr="00797DA2">
              <w:rPr>
                <w:rFonts w:ascii="Times New Roman" w:hAnsi="Times New Roman" w:cs="Times New Roman"/>
                <w:szCs w:val="24"/>
              </w:rPr>
              <w:t>Landscape</w:t>
            </w:r>
            <w:r w:rsidR="00065B5B" w:rsidRPr="00797DA2">
              <w:rPr>
                <w:rFonts w:ascii="Times New Roman" w:hAnsi="Times New Roman" w:cs="Times New Roman"/>
                <w:szCs w:val="24"/>
              </w:rPr>
              <w:t xml:space="preserve"> </w:t>
            </w:r>
            <w:r w:rsidRPr="00797DA2">
              <w:rPr>
                <w:rFonts w:ascii="Times New Roman" w:hAnsi="Times New Roman" w:cs="Times New Roman"/>
                <w:szCs w:val="24"/>
              </w:rPr>
              <w:t>Improvement</w:t>
            </w:r>
            <w:r w:rsidR="00065B5B" w:rsidRPr="00797DA2">
              <w:rPr>
                <w:rFonts w:ascii="Times New Roman" w:hAnsi="Times New Roman" w:cs="Times New Roman"/>
                <w:szCs w:val="24"/>
              </w:rPr>
              <w:t xml:space="preserve"> </w:t>
            </w:r>
            <w:r w:rsidRPr="00797DA2">
              <w:rPr>
                <w:rFonts w:ascii="Times New Roman" w:hAnsi="Times New Roman" w:cs="Times New Roman"/>
                <w:szCs w:val="24"/>
              </w:rPr>
              <w:t>Works</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Simple</w:t>
            </w:r>
            <w:r w:rsidR="00065B5B" w:rsidRPr="00797DA2">
              <w:rPr>
                <w:rFonts w:ascii="Times New Roman" w:hAnsi="Times New Roman" w:cs="Times New Roman"/>
                <w:szCs w:val="24"/>
              </w:rPr>
              <w:t xml:space="preserve"> </w:t>
            </w:r>
            <w:r w:rsidRPr="00797DA2">
              <w:rPr>
                <w:rFonts w:ascii="Times New Roman" w:hAnsi="Times New Roman" w:cs="Times New Roman"/>
                <w:szCs w:val="24"/>
              </w:rPr>
              <w:t>Market</w:t>
            </w:r>
            <w:r w:rsidR="00065B5B" w:rsidRPr="00797DA2">
              <w:rPr>
                <w:rFonts w:ascii="Times New Roman" w:hAnsi="Times New Roman" w:cs="Times New Roman"/>
                <w:szCs w:val="24"/>
              </w:rPr>
              <w:t xml:space="preserve"> </w:t>
            </w:r>
            <w:r w:rsidRPr="00797DA2">
              <w:rPr>
                <w:rFonts w:ascii="Times New Roman" w:hAnsi="Times New Roman" w:cs="Times New Roman"/>
                <w:szCs w:val="24"/>
              </w:rPr>
              <w:t>at</w:t>
            </w:r>
            <w:r w:rsidR="00065B5B" w:rsidRPr="00797DA2">
              <w:rPr>
                <w:rFonts w:ascii="Times New Roman" w:hAnsi="Times New Roman" w:cs="Times New Roman"/>
                <w:szCs w:val="24"/>
              </w:rPr>
              <w:t xml:space="preserve"> </w:t>
            </w:r>
            <w:r w:rsidRPr="00797DA2">
              <w:rPr>
                <w:rFonts w:ascii="Times New Roman" w:hAnsi="Times New Roman" w:cs="Times New Roman"/>
                <w:szCs w:val="24"/>
              </w:rPr>
              <w:t>Alishan</w:t>
            </w:r>
          </w:p>
        </w:tc>
        <w:tc>
          <w:tcPr>
            <w:tcW w:w="3118" w:type="dxa"/>
          </w:tcPr>
          <w:p w:rsidR="00547991" w:rsidRPr="00797DA2" w:rsidRDefault="0015004A" w:rsidP="0059067E">
            <w:pPr>
              <w:spacing w:line="320" w:lineRule="exact"/>
              <w:rPr>
                <w:rFonts w:ascii="Times New Roman" w:hAnsi="Times New Roman" w:cs="Times New Roman"/>
                <w:szCs w:val="24"/>
              </w:rPr>
            </w:pPr>
            <w:r w:rsidRPr="00797DA2">
              <w:rPr>
                <w:rFonts w:ascii="Times New Roman" w:hAnsi="Times New Roman" w:cs="Times New Roman"/>
                <w:szCs w:val="24"/>
              </w:rPr>
              <w:t>Accessible</w:t>
            </w:r>
            <w:r w:rsidR="00065B5B" w:rsidRPr="00797DA2">
              <w:rPr>
                <w:rFonts w:ascii="Times New Roman" w:hAnsi="Times New Roman" w:cs="Times New Roman"/>
                <w:szCs w:val="24"/>
              </w:rPr>
              <w:t xml:space="preserve"> </w:t>
            </w:r>
            <w:r w:rsidRPr="00797DA2">
              <w:rPr>
                <w:rFonts w:ascii="Times New Roman" w:hAnsi="Times New Roman" w:cs="Times New Roman"/>
                <w:szCs w:val="24"/>
              </w:rPr>
              <w:t>restroom</w:t>
            </w:r>
            <w:r w:rsidR="00065B5B" w:rsidRPr="00797DA2">
              <w:rPr>
                <w:rFonts w:ascii="Times New Roman" w:hAnsi="Times New Roman" w:cs="Times New Roman"/>
                <w:szCs w:val="24"/>
              </w:rPr>
              <w:t xml:space="preserve"> </w:t>
            </w:r>
            <w:r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Pr="00797DA2">
              <w:rPr>
                <w:rFonts w:ascii="Times New Roman" w:hAnsi="Times New Roman" w:cs="Times New Roman"/>
                <w:szCs w:val="24"/>
              </w:rPr>
              <w:t>an</w:t>
            </w:r>
            <w:r w:rsidR="00065B5B" w:rsidRPr="00797DA2">
              <w:rPr>
                <w:rFonts w:ascii="Times New Roman" w:hAnsi="Times New Roman" w:cs="Times New Roman"/>
                <w:szCs w:val="24"/>
              </w:rPr>
              <w:t xml:space="preserve"> </w:t>
            </w:r>
            <w:r w:rsidRPr="00797DA2">
              <w:rPr>
                <w:rFonts w:ascii="Times New Roman" w:hAnsi="Times New Roman" w:cs="Times New Roman"/>
                <w:szCs w:val="24"/>
              </w:rPr>
              <w:t>elevator</w:t>
            </w:r>
          </w:p>
        </w:tc>
      </w:tr>
      <w:tr w:rsidR="00797DA2" w:rsidRPr="00797DA2" w:rsidTr="00547991">
        <w:tc>
          <w:tcPr>
            <w:tcW w:w="846" w:type="dxa"/>
            <w:vMerge/>
          </w:tcPr>
          <w:p w:rsidR="00547991" w:rsidRPr="00797DA2" w:rsidRDefault="00547991" w:rsidP="0059067E">
            <w:pPr>
              <w:spacing w:line="320" w:lineRule="exact"/>
              <w:rPr>
                <w:rFonts w:ascii="Times New Roman" w:hAnsi="Times New Roman" w:cs="Times New Roman"/>
                <w:szCs w:val="24"/>
              </w:rPr>
            </w:pPr>
          </w:p>
        </w:tc>
        <w:tc>
          <w:tcPr>
            <w:tcW w:w="1559" w:type="dxa"/>
            <w:vMerge/>
          </w:tcPr>
          <w:p w:rsidR="00547991" w:rsidRPr="00797DA2" w:rsidRDefault="00547991" w:rsidP="0059067E">
            <w:pPr>
              <w:spacing w:line="320" w:lineRule="exact"/>
              <w:rPr>
                <w:rFonts w:ascii="Times New Roman" w:hAnsi="Times New Roman" w:cs="Times New Roman"/>
                <w:szCs w:val="24"/>
              </w:rPr>
            </w:pPr>
          </w:p>
        </w:tc>
        <w:tc>
          <w:tcPr>
            <w:tcW w:w="3544" w:type="dxa"/>
          </w:tcPr>
          <w:p w:rsidR="00547991" w:rsidRPr="00797DA2" w:rsidRDefault="00444C42" w:rsidP="0059067E">
            <w:pPr>
              <w:spacing w:line="320" w:lineRule="exact"/>
              <w:rPr>
                <w:rFonts w:ascii="Times New Roman" w:hAnsi="Times New Roman" w:cs="Times New Roman"/>
                <w:szCs w:val="24"/>
              </w:rPr>
            </w:pPr>
            <w:r w:rsidRPr="00797DA2">
              <w:rPr>
                <w:rFonts w:ascii="Times New Roman" w:hAnsi="Times New Roman" w:cs="Times New Roman"/>
                <w:szCs w:val="24"/>
              </w:rPr>
              <w:t>Landscape</w:t>
            </w:r>
            <w:r w:rsidR="00065B5B" w:rsidRPr="00797DA2">
              <w:rPr>
                <w:rFonts w:ascii="Times New Roman" w:hAnsi="Times New Roman" w:cs="Times New Roman"/>
                <w:szCs w:val="24"/>
              </w:rPr>
              <w:t xml:space="preserve"> </w:t>
            </w:r>
            <w:r w:rsidRPr="00797DA2">
              <w:rPr>
                <w:rFonts w:ascii="Times New Roman" w:hAnsi="Times New Roman" w:cs="Times New Roman"/>
                <w:szCs w:val="24"/>
              </w:rPr>
              <w:t>Improvement</w:t>
            </w:r>
            <w:r w:rsidR="00065B5B" w:rsidRPr="00797DA2">
              <w:rPr>
                <w:rFonts w:ascii="Times New Roman" w:hAnsi="Times New Roman" w:cs="Times New Roman"/>
                <w:szCs w:val="24"/>
              </w:rPr>
              <w:t xml:space="preserve"> </w:t>
            </w:r>
            <w:r w:rsidRPr="00797DA2">
              <w:rPr>
                <w:rFonts w:ascii="Times New Roman" w:hAnsi="Times New Roman" w:cs="Times New Roman"/>
                <w:szCs w:val="24"/>
              </w:rPr>
              <w:t>Works</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Alishan</w:t>
            </w:r>
            <w:r w:rsidR="00065B5B" w:rsidRPr="00797DA2">
              <w:rPr>
                <w:rFonts w:ascii="Times New Roman" w:hAnsi="Times New Roman" w:cs="Times New Roman"/>
                <w:szCs w:val="24"/>
              </w:rPr>
              <w:t xml:space="preserve"> </w:t>
            </w:r>
            <w:r w:rsidRPr="00797DA2">
              <w:rPr>
                <w:rFonts w:ascii="Times New Roman" w:hAnsi="Times New Roman" w:cs="Times New Roman"/>
                <w:szCs w:val="24"/>
              </w:rPr>
              <w:t>Tourist</w:t>
            </w:r>
            <w:r w:rsidR="00065B5B" w:rsidRPr="00797DA2">
              <w:rPr>
                <w:rFonts w:ascii="Times New Roman" w:hAnsi="Times New Roman" w:cs="Times New Roman"/>
                <w:szCs w:val="24"/>
              </w:rPr>
              <w:t xml:space="preserve"> </w:t>
            </w:r>
            <w:r w:rsidRPr="00797DA2">
              <w:rPr>
                <w:rFonts w:ascii="Times New Roman" w:hAnsi="Times New Roman" w:cs="Times New Roman"/>
                <w:szCs w:val="24"/>
              </w:rPr>
              <w:t>Center</w:t>
            </w:r>
          </w:p>
        </w:tc>
        <w:tc>
          <w:tcPr>
            <w:tcW w:w="3118" w:type="dxa"/>
          </w:tcPr>
          <w:p w:rsidR="00547991" w:rsidRPr="00797DA2" w:rsidRDefault="0015004A" w:rsidP="0059067E">
            <w:pPr>
              <w:spacing w:line="320" w:lineRule="exact"/>
              <w:rPr>
                <w:rFonts w:ascii="Times New Roman" w:hAnsi="Times New Roman" w:cs="Times New Roman"/>
                <w:szCs w:val="24"/>
              </w:rPr>
            </w:pPr>
            <w:r w:rsidRPr="00797DA2">
              <w:rPr>
                <w:rFonts w:ascii="Times New Roman" w:hAnsi="Times New Roman" w:cs="Times New Roman"/>
                <w:szCs w:val="24"/>
              </w:rPr>
              <w:t>Accessible</w:t>
            </w:r>
            <w:r w:rsidR="00065B5B" w:rsidRPr="00797DA2">
              <w:rPr>
                <w:rFonts w:ascii="Times New Roman" w:hAnsi="Times New Roman" w:cs="Times New Roman"/>
                <w:szCs w:val="24"/>
              </w:rPr>
              <w:t xml:space="preserve"> </w:t>
            </w:r>
            <w:r w:rsidRPr="00797DA2">
              <w:rPr>
                <w:rFonts w:ascii="Times New Roman" w:hAnsi="Times New Roman" w:cs="Times New Roman"/>
                <w:szCs w:val="24"/>
              </w:rPr>
              <w:t>restroom</w:t>
            </w:r>
            <w:r w:rsidR="00065B5B" w:rsidRPr="00797DA2">
              <w:rPr>
                <w:rFonts w:ascii="Times New Roman" w:hAnsi="Times New Roman" w:cs="Times New Roman"/>
                <w:szCs w:val="24"/>
              </w:rPr>
              <w:t xml:space="preserve"> </w:t>
            </w:r>
            <w:r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Pr="00797DA2">
              <w:rPr>
                <w:rFonts w:ascii="Times New Roman" w:hAnsi="Times New Roman" w:cs="Times New Roman"/>
                <w:szCs w:val="24"/>
              </w:rPr>
              <w:t>ramp</w:t>
            </w:r>
          </w:p>
        </w:tc>
      </w:tr>
      <w:tr w:rsidR="00797DA2" w:rsidRPr="00797DA2" w:rsidTr="00547991">
        <w:tc>
          <w:tcPr>
            <w:tcW w:w="846" w:type="dxa"/>
            <w:vMerge/>
          </w:tcPr>
          <w:p w:rsidR="00547991" w:rsidRPr="00797DA2" w:rsidRDefault="00547991" w:rsidP="0059067E">
            <w:pPr>
              <w:spacing w:line="320" w:lineRule="exact"/>
              <w:rPr>
                <w:rFonts w:ascii="Times New Roman" w:hAnsi="Times New Roman" w:cs="Times New Roman"/>
                <w:szCs w:val="24"/>
              </w:rPr>
            </w:pPr>
          </w:p>
        </w:tc>
        <w:tc>
          <w:tcPr>
            <w:tcW w:w="1559" w:type="dxa"/>
            <w:vMerge/>
          </w:tcPr>
          <w:p w:rsidR="00547991" w:rsidRPr="00797DA2" w:rsidRDefault="00547991" w:rsidP="0059067E">
            <w:pPr>
              <w:spacing w:line="320" w:lineRule="exact"/>
              <w:rPr>
                <w:rFonts w:ascii="Times New Roman" w:hAnsi="Times New Roman" w:cs="Times New Roman"/>
                <w:szCs w:val="24"/>
              </w:rPr>
            </w:pPr>
          </w:p>
        </w:tc>
        <w:tc>
          <w:tcPr>
            <w:tcW w:w="3544" w:type="dxa"/>
          </w:tcPr>
          <w:p w:rsidR="00547991" w:rsidRPr="00797DA2" w:rsidRDefault="0015004A" w:rsidP="0059067E">
            <w:pPr>
              <w:spacing w:line="320" w:lineRule="exact"/>
              <w:rPr>
                <w:rFonts w:ascii="Times New Roman" w:hAnsi="Times New Roman" w:cs="Times New Roman"/>
                <w:szCs w:val="24"/>
              </w:rPr>
            </w:pPr>
            <w:r w:rsidRPr="00797DA2">
              <w:rPr>
                <w:rFonts w:ascii="Times New Roman" w:hAnsi="Times New Roman" w:cs="Times New Roman"/>
                <w:szCs w:val="24"/>
              </w:rPr>
              <w:t>Construction</w:t>
            </w:r>
            <w:r w:rsidR="00065B5B" w:rsidRPr="00797DA2">
              <w:rPr>
                <w:rFonts w:ascii="Times New Roman" w:hAnsi="Times New Roman" w:cs="Times New Roman"/>
                <w:szCs w:val="24"/>
              </w:rPr>
              <w:t xml:space="preserve"> </w:t>
            </w:r>
            <w:r w:rsidR="00444C42"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00444C42"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444C42" w:rsidRPr="00797DA2">
              <w:rPr>
                <w:rFonts w:ascii="Times New Roman" w:hAnsi="Times New Roman" w:cs="Times New Roman"/>
                <w:szCs w:val="24"/>
              </w:rPr>
              <w:t>Restroom</w:t>
            </w:r>
            <w:r w:rsidR="00065B5B" w:rsidRPr="00797DA2">
              <w:rPr>
                <w:rFonts w:ascii="Times New Roman" w:hAnsi="Times New Roman" w:cs="Times New Roman"/>
                <w:szCs w:val="24"/>
              </w:rPr>
              <w:t xml:space="preserve"> </w:t>
            </w:r>
            <w:r w:rsidR="00444C42"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444C42"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444C42" w:rsidRPr="00797DA2">
              <w:rPr>
                <w:rFonts w:ascii="Times New Roman" w:hAnsi="Times New Roman" w:cs="Times New Roman"/>
                <w:szCs w:val="24"/>
              </w:rPr>
              <w:t>First</w:t>
            </w:r>
            <w:r w:rsidR="00065B5B" w:rsidRPr="00797DA2">
              <w:rPr>
                <w:rFonts w:ascii="Times New Roman" w:hAnsi="Times New Roman" w:cs="Times New Roman"/>
                <w:szCs w:val="24"/>
              </w:rPr>
              <w:t xml:space="preserve"> </w:t>
            </w:r>
            <w:r w:rsidR="00444C42" w:rsidRPr="00797DA2">
              <w:rPr>
                <w:rFonts w:ascii="Times New Roman" w:hAnsi="Times New Roman" w:cs="Times New Roman"/>
                <w:szCs w:val="24"/>
              </w:rPr>
              <w:t>Parking</w:t>
            </w:r>
            <w:r w:rsidR="00065B5B" w:rsidRPr="00797DA2">
              <w:rPr>
                <w:rFonts w:ascii="Times New Roman" w:hAnsi="Times New Roman" w:cs="Times New Roman"/>
                <w:szCs w:val="24"/>
              </w:rPr>
              <w:t xml:space="preserve"> </w:t>
            </w:r>
            <w:r w:rsidR="00444C42" w:rsidRPr="00797DA2">
              <w:rPr>
                <w:rFonts w:ascii="Times New Roman" w:hAnsi="Times New Roman" w:cs="Times New Roman"/>
                <w:szCs w:val="24"/>
              </w:rPr>
              <w:t>Lot</w:t>
            </w:r>
            <w:r w:rsidR="00065B5B" w:rsidRPr="00797DA2">
              <w:rPr>
                <w:rFonts w:ascii="Times New Roman" w:hAnsi="Times New Roman" w:cs="Times New Roman"/>
                <w:szCs w:val="24"/>
              </w:rPr>
              <w:t xml:space="preserve"> </w:t>
            </w:r>
            <w:r w:rsidR="00444C42" w:rsidRPr="00797DA2">
              <w:rPr>
                <w:rFonts w:ascii="Times New Roman" w:hAnsi="Times New Roman" w:cs="Times New Roman"/>
                <w:szCs w:val="24"/>
              </w:rPr>
              <w:t>at</w:t>
            </w:r>
            <w:r w:rsidR="00065B5B" w:rsidRPr="00797DA2">
              <w:rPr>
                <w:rFonts w:ascii="Times New Roman" w:hAnsi="Times New Roman" w:cs="Times New Roman"/>
                <w:szCs w:val="24"/>
              </w:rPr>
              <w:t xml:space="preserve"> </w:t>
            </w:r>
            <w:r w:rsidR="00444C42" w:rsidRPr="00797DA2">
              <w:rPr>
                <w:rFonts w:ascii="Times New Roman" w:hAnsi="Times New Roman" w:cs="Times New Roman"/>
                <w:szCs w:val="24"/>
              </w:rPr>
              <w:t>Alishan</w:t>
            </w:r>
          </w:p>
        </w:tc>
        <w:tc>
          <w:tcPr>
            <w:tcW w:w="3118" w:type="dxa"/>
          </w:tcPr>
          <w:p w:rsidR="00547991" w:rsidRPr="00797DA2" w:rsidRDefault="009E7699" w:rsidP="0059067E">
            <w:pPr>
              <w:spacing w:line="320" w:lineRule="exact"/>
              <w:rPr>
                <w:rFonts w:ascii="Times New Roman" w:hAnsi="Times New Roman" w:cs="Times New Roman"/>
                <w:szCs w:val="24"/>
              </w:rPr>
            </w:pPr>
            <w:r w:rsidRPr="00797DA2">
              <w:rPr>
                <w:rFonts w:ascii="Times New Roman" w:hAnsi="Times New Roman" w:cs="Times New Roman"/>
                <w:szCs w:val="24"/>
              </w:rPr>
              <w:t>2 accessible restrooms and 1 accessible ramp</w:t>
            </w:r>
            <w:r w:rsidR="007166A1" w:rsidRPr="00797DA2">
              <w:rPr>
                <w:rFonts w:ascii="Times New Roman" w:hAnsi="Times New Roman" w:cs="Times New Roman"/>
                <w:szCs w:val="24"/>
              </w:rPr>
              <w:t xml:space="preserve"> to the second floor</w:t>
            </w:r>
          </w:p>
        </w:tc>
      </w:tr>
      <w:tr w:rsidR="00797DA2" w:rsidRPr="00797DA2" w:rsidTr="00547991">
        <w:tc>
          <w:tcPr>
            <w:tcW w:w="846" w:type="dxa"/>
            <w:vMerge/>
          </w:tcPr>
          <w:p w:rsidR="00547991" w:rsidRPr="00797DA2" w:rsidRDefault="00547991" w:rsidP="0059067E">
            <w:pPr>
              <w:spacing w:line="320" w:lineRule="exact"/>
              <w:rPr>
                <w:rFonts w:ascii="Times New Roman" w:hAnsi="Times New Roman" w:cs="Times New Roman"/>
                <w:szCs w:val="24"/>
              </w:rPr>
            </w:pPr>
          </w:p>
        </w:tc>
        <w:tc>
          <w:tcPr>
            <w:tcW w:w="1559" w:type="dxa"/>
            <w:vMerge/>
          </w:tcPr>
          <w:p w:rsidR="00547991" w:rsidRPr="00797DA2" w:rsidRDefault="00547991" w:rsidP="0059067E">
            <w:pPr>
              <w:spacing w:line="320" w:lineRule="exact"/>
              <w:rPr>
                <w:rFonts w:ascii="Times New Roman" w:hAnsi="Times New Roman" w:cs="Times New Roman"/>
                <w:szCs w:val="24"/>
              </w:rPr>
            </w:pPr>
          </w:p>
        </w:tc>
        <w:tc>
          <w:tcPr>
            <w:tcW w:w="3544" w:type="dxa"/>
          </w:tcPr>
          <w:p w:rsidR="00547991" w:rsidRPr="00797DA2" w:rsidRDefault="00444C42" w:rsidP="0059067E">
            <w:pPr>
              <w:spacing w:line="320" w:lineRule="exact"/>
              <w:rPr>
                <w:rFonts w:ascii="Times New Roman" w:hAnsi="Times New Roman" w:cs="Times New Roman"/>
                <w:szCs w:val="24"/>
              </w:rPr>
            </w:pPr>
            <w:r w:rsidRPr="00797DA2">
              <w:rPr>
                <w:rFonts w:ascii="Times New Roman" w:hAnsi="Times New Roman" w:cs="Times New Roman"/>
                <w:szCs w:val="24"/>
              </w:rPr>
              <w:t>Construction</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Phase</w:t>
            </w:r>
            <w:r w:rsidR="00065B5B" w:rsidRPr="00797DA2">
              <w:rPr>
                <w:rFonts w:ascii="Times New Roman" w:hAnsi="Times New Roman" w:cs="Times New Roman"/>
                <w:szCs w:val="24"/>
              </w:rPr>
              <w:t xml:space="preserve"> </w:t>
            </w:r>
            <w:r w:rsidRPr="00797DA2">
              <w:rPr>
                <w:rFonts w:ascii="Times New Roman" w:hAnsi="Times New Roman" w:cs="Times New Roman"/>
                <w:szCs w:val="24"/>
              </w:rPr>
              <w:t>3</w:t>
            </w:r>
            <w:r w:rsidR="00065B5B" w:rsidRPr="00797DA2">
              <w:rPr>
                <w:rFonts w:ascii="Times New Roman" w:hAnsi="Times New Roman" w:cs="Times New Roman"/>
                <w:szCs w:val="24"/>
              </w:rPr>
              <w:t xml:space="preserve"> </w:t>
            </w:r>
            <w:r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Vehicle-Pedestrian</w:t>
            </w:r>
            <w:r w:rsidR="00065B5B" w:rsidRPr="00797DA2">
              <w:rPr>
                <w:rFonts w:ascii="Times New Roman" w:hAnsi="Times New Roman" w:cs="Times New Roman"/>
                <w:szCs w:val="24"/>
              </w:rPr>
              <w:t xml:space="preserve"> </w:t>
            </w:r>
            <w:r w:rsidRPr="00797DA2">
              <w:rPr>
                <w:rFonts w:ascii="Times New Roman" w:hAnsi="Times New Roman" w:cs="Times New Roman"/>
                <w:szCs w:val="24"/>
              </w:rPr>
              <w:t>Separation</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Zhushan</w:t>
            </w:r>
            <w:r w:rsidR="00065B5B" w:rsidRPr="00797DA2">
              <w:rPr>
                <w:rFonts w:ascii="Times New Roman" w:hAnsi="Times New Roman" w:cs="Times New Roman"/>
                <w:szCs w:val="24"/>
              </w:rPr>
              <w:t xml:space="preserve"> </w:t>
            </w:r>
            <w:r w:rsidRPr="00797DA2">
              <w:rPr>
                <w:rFonts w:ascii="Times New Roman" w:hAnsi="Times New Roman" w:cs="Times New Roman"/>
                <w:szCs w:val="24"/>
              </w:rPr>
              <w:t>Sunrise</w:t>
            </w:r>
            <w:r w:rsidR="00065B5B" w:rsidRPr="00797DA2">
              <w:rPr>
                <w:rFonts w:ascii="Times New Roman" w:hAnsi="Times New Roman" w:cs="Times New Roman"/>
                <w:szCs w:val="24"/>
              </w:rPr>
              <w:t xml:space="preserve"> </w:t>
            </w:r>
            <w:r w:rsidRPr="00797DA2">
              <w:rPr>
                <w:rFonts w:ascii="Times New Roman" w:hAnsi="Times New Roman" w:cs="Times New Roman"/>
                <w:szCs w:val="24"/>
              </w:rPr>
              <w:t>Viewing</w:t>
            </w:r>
            <w:r w:rsidR="00065B5B" w:rsidRPr="00797DA2">
              <w:rPr>
                <w:rFonts w:ascii="Times New Roman" w:hAnsi="Times New Roman" w:cs="Times New Roman"/>
                <w:szCs w:val="24"/>
              </w:rPr>
              <w:t xml:space="preserve"> </w:t>
            </w:r>
            <w:r w:rsidRPr="00797DA2">
              <w:rPr>
                <w:rFonts w:ascii="Times New Roman" w:hAnsi="Times New Roman" w:cs="Times New Roman"/>
                <w:szCs w:val="24"/>
              </w:rPr>
              <w:t>Trail</w:t>
            </w:r>
            <w:r w:rsidR="00065B5B" w:rsidRPr="00797DA2">
              <w:rPr>
                <w:rFonts w:ascii="Times New Roman" w:hAnsi="Times New Roman" w:cs="Times New Roman"/>
                <w:szCs w:val="24"/>
              </w:rPr>
              <w:t xml:space="preserve"> </w:t>
            </w:r>
            <w:r w:rsidRPr="00797DA2">
              <w:rPr>
                <w:rFonts w:ascii="Times New Roman" w:hAnsi="Times New Roman" w:cs="Times New Roman"/>
                <w:szCs w:val="24"/>
              </w:rPr>
              <w:t>in</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Alishan</w:t>
            </w:r>
            <w:r w:rsidR="00065B5B" w:rsidRPr="00797DA2">
              <w:rPr>
                <w:rFonts w:ascii="Times New Roman" w:hAnsi="Times New Roman" w:cs="Times New Roman"/>
                <w:szCs w:val="24"/>
              </w:rPr>
              <w:t xml:space="preserve"> </w:t>
            </w:r>
            <w:r w:rsidRPr="00797DA2">
              <w:rPr>
                <w:rFonts w:ascii="Times New Roman" w:hAnsi="Times New Roman" w:cs="Times New Roman"/>
                <w:szCs w:val="24"/>
              </w:rPr>
              <w:t>National</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Forest</w:t>
            </w:r>
            <w:r w:rsidR="00065B5B" w:rsidRPr="00797DA2">
              <w:rPr>
                <w:rFonts w:ascii="Times New Roman" w:hAnsi="Times New Roman" w:cs="Times New Roman"/>
                <w:szCs w:val="24"/>
              </w:rPr>
              <w:t xml:space="preserve"> </w:t>
            </w:r>
            <w:r w:rsidRPr="00797DA2">
              <w:rPr>
                <w:rFonts w:ascii="Times New Roman" w:hAnsi="Times New Roman" w:cs="Times New Roman"/>
                <w:szCs w:val="24"/>
              </w:rPr>
              <w:t>Recreation</w:t>
            </w:r>
            <w:r w:rsidR="00065B5B" w:rsidRPr="00797DA2">
              <w:rPr>
                <w:rFonts w:ascii="Times New Roman" w:hAnsi="Times New Roman" w:cs="Times New Roman"/>
                <w:szCs w:val="24"/>
              </w:rPr>
              <w:t xml:space="preserve"> </w:t>
            </w:r>
            <w:r w:rsidRPr="00797DA2">
              <w:rPr>
                <w:rFonts w:ascii="Times New Roman" w:hAnsi="Times New Roman" w:cs="Times New Roman"/>
                <w:szCs w:val="24"/>
              </w:rPr>
              <w:t>Area</w:t>
            </w:r>
          </w:p>
        </w:tc>
        <w:tc>
          <w:tcPr>
            <w:tcW w:w="3118" w:type="dxa"/>
          </w:tcPr>
          <w:p w:rsidR="00547991" w:rsidRPr="00797DA2" w:rsidRDefault="0015004A" w:rsidP="0059067E">
            <w:pPr>
              <w:spacing w:line="320" w:lineRule="exact"/>
              <w:rPr>
                <w:rFonts w:ascii="Times New Roman" w:hAnsi="Times New Roman" w:cs="Times New Roman"/>
                <w:szCs w:val="24"/>
              </w:rPr>
            </w:pPr>
            <w:r w:rsidRPr="00797DA2">
              <w:rPr>
                <w:rFonts w:ascii="Times New Roman" w:hAnsi="Times New Roman" w:cs="Times New Roman"/>
                <w:szCs w:val="24"/>
              </w:rPr>
              <w:t>A</w:t>
            </w:r>
            <w:r w:rsidR="00065B5B" w:rsidRPr="00797DA2">
              <w:rPr>
                <w:rFonts w:ascii="Times New Roman" w:hAnsi="Times New Roman" w:cs="Times New Roman"/>
                <w:szCs w:val="24"/>
              </w:rPr>
              <w:t xml:space="preserve"> </w:t>
            </w:r>
            <w:r w:rsidRPr="00797DA2">
              <w:rPr>
                <w:rFonts w:ascii="Times New Roman" w:hAnsi="Times New Roman" w:cs="Times New Roman"/>
                <w:szCs w:val="24"/>
              </w:rPr>
              <w:t>steel</w:t>
            </w:r>
            <w:r w:rsidR="00065B5B" w:rsidRPr="00797DA2">
              <w:rPr>
                <w:rFonts w:ascii="Times New Roman" w:hAnsi="Times New Roman" w:cs="Times New Roman"/>
                <w:szCs w:val="24"/>
              </w:rPr>
              <w:t xml:space="preserve"> </w:t>
            </w:r>
            <w:r w:rsidRPr="00797DA2">
              <w:rPr>
                <w:rFonts w:ascii="Times New Roman" w:hAnsi="Times New Roman" w:cs="Times New Roman"/>
                <w:szCs w:val="24"/>
              </w:rPr>
              <w:t>arch</w:t>
            </w:r>
            <w:r w:rsidR="00065B5B" w:rsidRPr="00797DA2">
              <w:rPr>
                <w:rFonts w:ascii="Times New Roman" w:hAnsi="Times New Roman" w:cs="Times New Roman"/>
                <w:szCs w:val="24"/>
              </w:rPr>
              <w:t xml:space="preserve"> </w:t>
            </w:r>
            <w:r w:rsidRPr="00797DA2">
              <w:rPr>
                <w:rFonts w:ascii="Times New Roman" w:hAnsi="Times New Roman" w:cs="Times New Roman"/>
                <w:szCs w:val="24"/>
              </w:rPr>
              <w:t>bridge</w:t>
            </w:r>
            <w:r w:rsidR="00065B5B" w:rsidRPr="00797DA2">
              <w:rPr>
                <w:rFonts w:ascii="Times New Roman" w:hAnsi="Times New Roman" w:cs="Times New Roman"/>
                <w:szCs w:val="24"/>
              </w:rPr>
              <w:t xml:space="preserve"> </w:t>
            </w:r>
            <w:r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Pr="00797DA2">
              <w:rPr>
                <w:rFonts w:ascii="Times New Roman" w:hAnsi="Times New Roman" w:cs="Times New Roman"/>
                <w:szCs w:val="24"/>
              </w:rPr>
              <w:t>3</w:t>
            </w:r>
            <w:r w:rsidR="00065B5B" w:rsidRPr="00797DA2">
              <w:rPr>
                <w:rFonts w:ascii="Times New Roman" w:hAnsi="Times New Roman" w:cs="Times New Roman"/>
                <w:szCs w:val="24"/>
              </w:rPr>
              <w:t xml:space="preserve"> </w:t>
            </w:r>
            <w:r w:rsidRPr="00797DA2">
              <w:rPr>
                <w:rFonts w:ascii="Times New Roman" w:hAnsi="Times New Roman" w:cs="Times New Roman"/>
                <w:szCs w:val="24"/>
              </w:rPr>
              <w:t>decks</w:t>
            </w:r>
          </w:p>
        </w:tc>
      </w:tr>
      <w:tr w:rsidR="00797DA2" w:rsidRPr="00797DA2" w:rsidTr="00547991">
        <w:tc>
          <w:tcPr>
            <w:tcW w:w="846" w:type="dxa"/>
            <w:vMerge w:val="restart"/>
          </w:tcPr>
          <w:p w:rsidR="00547991" w:rsidRPr="00797DA2" w:rsidRDefault="00547991" w:rsidP="0059067E">
            <w:pPr>
              <w:spacing w:line="320" w:lineRule="exact"/>
              <w:rPr>
                <w:rFonts w:ascii="Times New Roman" w:hAnsi="Times New Roman" w:cs="Times New Roman"/>
                <w:kern w:val="0"/>
              </w:rPr>
            </w:pPr>
            <w:r w:rsidRPr="00797DA2">
              <w:rPr>
                <w:rFonts w:ascii="Times New Roman" w:hAnsi="Times New Roman" w:cs="Times New Roman"/>
                <w:kern w:val="0"/>
              </w:rPr>
              <w:t>2014</w:t>
            </w:r>
          </w:p>
        </w:tc>
        <w:tc>
          <w:tcPr>
            <w:tcW w:w="1559" w:type="dxa"/>
          </w:tcPr>
          <w:p w:rsidR="00547991" w:rsidRPr="00797DA2" w:rsidRDefault="00AB5777" w:rsidP="0059067E">
            <w:pPr>
              <w:spacing w:line="320" w:lineRule="exact"/>
              <w:rPr>
                <w:rFonts w:ascii="Times New Roman" w:hAnsi="Times New Roman" w:cs="Times New Roman"/>
                <w:szCs w:val="24"/>
              </w:rPr>
            </w:pPr>
            <w:r w:rsidRPr="00797DA2">
              <w:rPr>
                <w:rFonts w:ascii="Times New Roman" w:hAnsi="Times New Roman" w:cs="Times New Roman"/>
                <w:szCs w:val="24"/>
              </w:rPr>
              <w:t>Dongshi</w:t>
            </w:r>
          </w:p>
        </w:tc>
        <w:tc>
          <w:tcPr>
            <w:tcW w:w="3544" w:type="dxa"/>
            <w:vAlign w:val="center"/>
          </w:tcPr>
          <w:p w:rsidR="00547991" w:rsidRPr="00797DA2" w:rsidRDefault="00444C42" w:rsidP="0059067E">
            <w:pPr>
              <w:spacing w:line="320" w:lineRule="exact"/>
              <w:rPr>
                <w:rFonts w:ascii="Times New Roman" w:hAnsi="Times New Roman" w:cs="Times New Roman"/>
                <w:szCs w:val="24"/>
              </w:rPr>
            </w:pPr>
            <w:r w:rsidRPr="00797DA2">
              <w:rPr>
                <w:rFonts w:ascii="Times New Roman" w:hAnsi="Times New Roman" w:cs="Times New Roman"/>
                <w:szCs w:val="24"/>
              </w:rPr>
              <w:t>Refurbishment</w:t>
            </w:r>
            <w:r w:rsidR="00065B5B" w:rsidRPr="00797DA2">
              <w:rPr>
                <w:rFonts w:ascii="Times New Roman" w:hAnsi="Times New Roman" w:cs="Times New Roman"/>
                <w:szCs w:val="24"/>
              </w:rPr>
              <w:t xml:space="preserve"> </w:t>
            </w:r>
            <w:r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Pr="00797DA2">
              <w:rPr>
                <w:rFonts w:ascii="Times New Roman" w:hAnsi="Times New Roman" w:cs="Times New Roman"/>
                <w:szCs w:val="24"/>
              </w:rPr>
              <w:t>Improvement</w:t>
            </w:r>
            <w:r w:rsidR="00065B5B" w:rsidRPr="00797DA2">
              <w:rPr>
                <w:rFonts w:ascii="Times New Roman" w:hAnsi="Times New Roman" w:cs="Times New Roman"/>
                <w:szCs w:val="24"/>
              </w:rPr>
              <w:t xml:space="preserve"> </w:t>
            </w:r>
            <w:r w:rsidRPr="00797DA2">
              <w:rPr>
                <w:rFonts w:ascii="Times New Roman" w:hAnsi="Times New Roman" w:cs="Times New Roman"/>
                <w:szCs w:val="24"/>
              </w:rPr>
              <w:t>Works</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Consultation</w:t>
            </w:r>
            <w:r w:rsidR="00065B5B" w:rsidRPr="00797DA2">
              <w:rPr>
                <w:rFonts w:ascii="Times New Roman" w:hAnsi="Times New Roman" w:cs="Times New Roman"/>
                <w:szCs w:val="24"/>
              </w:rPr>
              <w:t xml:space="preserve"> </w:t>
            </w:r>
            <w:r w:rsidRPr="00797DA2">
              <w:rPr>
                <w:rFonts w:ascii="Times New Roman" w:hAnsi="Times New Roman" w:cs="Times New Roman"/>
                <w:szCs w:val="24"/>
              </w:rPr>
              <w:t>Office</w:t>
            </w:r>
            <w:r w:rsidR="00065B5B" w:rsidRPr="00797DA2">
              <w:rPr>
                <w:rFonts w:ascii="Times New Roman" w:hAnsi="Times New Roman" w:cs="Times New Roman"/>
                <w:szCs w:val="24"/>
              </w:rPr>
              <w:t xml:space="preserve"> </w:t>
            </w:r>
            <w:r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Pr="00797DA2">
              <w:rPr>
                <w:rFonts w:ascii="Times New Roman" w:hAnsi="Times New Roman" w:cs="Times New Roman"/>
                <w:szCs w:val="24"/>
              </w:rPr>
              <w:t>Duty</w:t>
            </w:r>
            <w:r w:rsidR="00065B5B" w:rsidRPr="00797DA2">
              <w:rPr>
                <w:rFonts w:ascii="Times New Roman" w:hAnsi="Times New Roman" w:cs="Times New Roman"/>
                <w:szCs w:val="24"/>
              </w:rPr>
              <w:t xml:space="preserve"> </w:t>
            </w:r>
            <w:r w:rsidRPr="00797DA2">
              <w:rPr>
                <w:rFonts w:ascii="Times New Roman" w:hAnsi="Times New Roman" w:cs="Times New Roman"/>
                <w:szCs w:val="24"/>
              </w:rPr>
              <w:t>Room</w:t>
            </w:r>
            <w:r w:rsidR="00065B5B" w:rsidRPr="00797DA2">
              <w:rPr>
                <w:rFonts w:ascii="Times New Roman" w:hAnsi="Times New Roman" w:cs="Times New Roman"/>
                <w:szCs w:val="24"/>
              </w:rPr>
              <w:t xml:space="preserve"> </w:t>
            </w:r>
            <w:r w:rsidRPr="00797DA2">
              <w:rPr>
                <w:rFonts w:ascii="Times New Roman" w:hAnsi="Times New Roman" w:cs="Times New Roman"/>
                <w:szCs w:val="24"/>
              </w:rPr>
              <w:t>at</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35</w:t>
            </w:r>
            <w:r w:rsidR="00065B5B" w:rsidRPr="00797DA2">
              <w:rPr>
                <w:rFonts w:ascii="Times New Roman" w:hAnsi="Times New Roman" w:cs="Times New Roman"/>
                <w:szCs w:val="24"/>
              </w:rPr>
              <w:t xml:space="preserve"> </w:t>
            </w:r>
            <w:r w:rsidRPr="00797DA2">
              <w:rPr>
                <w:rFonts w:ascii="Times New Roman" w:hAnsi="Times New Roman" w:cs="Times New Roman"/>
                <w:szCs w:val="24"/>
              </w:rPr>
              <w:t>km</w:t>
            </w:r>
            <w:r w:rsidR="00065B5B" w:rsidRPr="00797DA2">
              <w:rPr>
                <w:rFonts w:ascii="Times New Roman" w:hAnsi="Times New Roman" w:cs="Times New Roman"/>
                <w:szCs w:val="24"/>
              </w:rPr>
              <w:t xml:space="preserve"> </w:t>
            </w:r>
            <w:r w:rsidRPr="00797DA2">
              <w:rPr>
                <w:rFonts w:ascii="Times New Roman" w:hAnsi="Times New Roman" w:cs="Times New Roman"/>
                <w:szCs w:val="24"/>
              </w:rPr>
              <w:t>Spot</w:t>
            </w:r>
            <w:r w:rsidR="00065B5B" w:rsidRPr="00797DA2">
              <w:rPr>
                <w:rFonts w:ascii="Times New Roman" w:hAnsi="Times New Roman" w:cs="Times New Roman"/>
                <w:szCs w:val="24"/>
              </w:rPr>
              <w:t xml:space="preserve"> </w:t>
            </w:r>
            <w:r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Da</w:t>
            </w:r>
            <w:r w:rsidR="00870EB2" w:rsidRPr="00797DA2">
              <w:rPr>
                <w:rFonts w:ascii="Times New Roman" w:hAnsi="Times New Roman" w:cs="Times New Roman"/>
                <w:szCs w:val="24"/>
              </w:rPr>
              <w:t>x</w:t>
            </w:r>
            <w:r w:rsidRPr="00797DA2">
              <w:rPr>
                <w:rFonts w:ascii="Times New Roman" w:hAnsi="Times New Roman" w:cs="Times New Roman"/>
                <w:szCs w:val="24"/>
              </w:rPr>
              <w:t>ueshan</w:t>
            </w:r>
            <w:r w:rsidR="00065B5B" w:rsidRPr="00797DA2">
              <w:rPr>
                <w:rFonts w:ascii="Times New Roman" w:hAnsi="Times New Roman" w:cs="Times New Roman"/>
                <w:szCs w:val="24"/>
              </w:rPr>
              <w:t xml:space="preserve"> </w:t>
            </w:r>
            <w:r w:rsidRPr="00797DA2">
              <w:rPr>
                <w:rFonts w:ascii="Times New Roman" w:hAnsi="Times New Roman" w:cs="Times New Roman"/>
                <w:szCs w:val="24"/>
              </w:rPr>
              <w:t>National</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Forest</w:t>
            </w:r>
            <w:r w:rsidR="00065B5B" w:rsidRPr="00797DA2">
              <w:rPr>
                <w:rFonts w:ascii="Times New Roman" w:hAnsi="Times New Roman" w:cs="Times New Roman"/>
                <w:szCs w:val="24"/>
              </w:rPr>
              <w:t xml:space="preserve"> </w:t>
            </w:r>
            <w:r w:rsidRPr="00797DA2">
              <w:rPr>
                <w:rFonts w:ascii="Times New Roman" w:hAnsi="Times New Roman" w:cs="Times New Roman"/>
                <w:szCs w:val="24"/>
              </w:rPr>
              <w:t>Recreation</w:t>
            </w:r>
            <w:r w:rsidR="00065B5B" w:rsidRPr="00797DA2">
              <w:rPr>
                <w:rFonts w:ascii="Times New Roman" w:hAnsi="Times New Roman" w:cs="Times New Roman"/>
                <w:szCs w:val="24"/>
              </w:rPr>
              <w:t xml:space="preserve"> </w:t>
            </w:r>
            <w:r w:rsidRPr="00797DA2">
              <w:rPr>
                <w:rFonts w:ascii="Times New Roman" w:hAnsi="Times New Roman" w:cs="Times New Roman"/>
                <w:szCs w:val="24"/>
              </w:rPr>
              <w:t>Area</w:t>
            </w:r>
          </w:p>
        </w:tc>
        <w:tc>
          <w:tcPr>
            <w:tcW w:w="3118" w:type="dxa"/>
            <w:vAlign w:val="center"/>
          </w:tcPr>
          <w:p w:rsidR="00547991" w:rsidRPr="00797DA2" w:rsidRDefault="00870EB2" w:rsidP="0059067E">
            <w:pPr>
              <w:spacing w:line="320" w:lineRule="exact"/>
              <w:rPr>
                <w:rFonts w:ascii="Times New Roman" w:hAnsi="Times New Roman" w:cs="Times New Roman"/>
                <w:szCs w:val="24"/>
              </w:rPr>
            </w:pPr>
            <w:r w:rsidRPr="00797DA2">
              <w:rPr>
                <w:rFonts w:ascii="Times New Roman" w:hAnsi="Times New Roman" w:cs="Times New Roman"/>
                <w:szCs w:val="24"/>
              </w:rPr>
              <w:t>R</w:t>
            </w:r>
            <w:r w:rsidR="0015004A" w:rsidRPr="00797DA2">
              <w:rPr>
                <w:rFonts w:ascii="Times New Roman" w:hAnsi="Times New Roman" w:cs="Times New Roman"/>
                <w:szCs w:val="24"/>
              </w:rPr>
              <w:t>efurbishment</w:t>
            </w:r>
            <w:r w:rsidR="00065B5B" w:rsidRPr="00797DA2">
              <w:rPr>
                <w:rFonts w:ascii="Times New Roman" w:hAnsi="Times New Roman" w:cs="Times New Roman"/>
                <w:szCs w:val="24"/>
              </w:rPr>
              <w:t xml:space="preserve"> </w:t>
            </w:r>
            <w:r w:rsidRPr="00797DA2">
              <w:rPr>
                <w:rFonts w:ascii="Times New Roman" w:hAnsi="Times New Roman" w:cs="Times New Roman"/>
                <w:szCs w:val="24"/>
              </w:rPr>
              <w:t xml:space="preserve">of </w:t>
            </w:r>
            <w:r w:rsidR="0015004A"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roof</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5001DF" w:rsidRPr="00797DA2">
              <w:rPr>
                <w:rFonts w:ascii="Times New Roman" w:hAnsi="Times New Roman" w:cs="Times New Roman"/>
                <w:szCs w:val="24"/>
              </w:rPr>
              <w:t>accessible</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restroom</w:t>
            </w:r>
          </w:p>
        </w:tc>
      </w:tr>
      <w:tr w:rsidR="00797DA2" w:rsidRPr="00797DA2" w:rsidTr="00547991">
        <w:tc>
          <w:tcPr>
            <w:tcW w:w="846" w:type="dxa"/>
            <w:vMerge/>
          </w:tcPr>
          <w:p w:rsidR="00547991" w:rsidRPr="00797DA2" w:rsidRDefault="00547991" w:rsidP="0059067E">
            <w:pPr>
              <w:spacing w:line="320" w:lineRule="exact"/>
              <w:rPr>
                <w:rFonts w:ascii="Times New Roman" w:hAnsi="Times New Roman" w:cs="Times New Roman"/>
                <w:szCs w:val="24"/>
              </w:rPr>
            </w:pPr>
          </w:p>
        </w:tc>
        <w:tc>
          <w:tcPr>
            <w:tcW w:w="1559" w:type="dxa"/>
          </w:tcPr>
          <w:p w:rsidR="00547991" w:rsidRPr="00797DA2" w:rsidRDefault="00547991" w:rsidP="0059067E">
            <w:pPr>
              <w:spacing w:line="320" w:lineRule="exact"/>
              <w:rPr>
                <w:rFonts w:ascii="Times New Roman" w:hAnsi="Times New Roman" w:cs="Times New Roman"/>
                <w:szCs w:val="24"/>
              </w:rPr>
            </w:pPr>
          </w:p>
        </w:tc>
        <w:tc>
          <w:tcPr>
            <w:tcW w:w="3544" w:type="dxa"/>
            <w:vAlign w:val="center"/>
          </w:tcPr>
          <w:p w:rsidR="00547991" w:rsidRPr="00797DA2" w:rsidRDefault="000F4FD2" w:rsidP="0059067E">
            <w:pPr>
              <w:spacing w:line="320" w:lineRule="exact"/>
              <w:rPr>
                <w:rFonts w:ascii="Times New Roman" w:hAnsi="Times New Roman" w:cs="Times New Roman"/>
                <w:szCs w:val="24"/>
              </w:rPr>
            </w:pPr>
            <w:r w:rsidRPr="00797DA2">
              <w:rPr>
                <w:rFonts w:ascii="Times New Roman" w:hAnsi="Times New Roman" w:cs="Times New Roman"/>
                <w:szCs w:val="24"/>
              </w:rPr>
              <w:t>Improvement</w:t>
            </w:r>
            <w:r w:rsidR="00065B5B" w:rsidRPr="00797DA2">
              <w:rPr>
                <w:rFonts w:ascii="Times New Roman" w:hAnsi="Times New Roman" w:cs="Times New Roman"/>
                <w:szCs w:val="24"/>
              </w:rPr>
              <w:t xml:space="preserve"> </w:t>
            </w:r>
            <w:r w:rsidRPr="00797DA2">
              <w:rPr>
                <w:rFonts w:ascii="Times New Roman" w:hAnsi="Times New Roman" w:cs="Times New Roman"/>
                <w:szCs w:val="24"/>
              </w:rPr>
              <w:t>Works</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Surrounding</w:t>
            </w:r>
            <w:r w:rsidR="00065B5B" w:rsidRPr="00797DA2">
              <w:rPr>
                <w:rFonts w:ascii="Times New Roman" w:hAnsi="Times New Roman" w:cs="Times New Roman"/>
                <w:szCs w:val="24"/>
              </w:rPr>
              <w:t xml:space="preserve"> </w:t>
            </w:r>
            <w:r w:rsidRPr="00797DA2">
              <w:rPr>
                <w:rFonts w:ascii="Times New Roman" w:hAnsi="Times New Roman" w:cs="Times New Roman"/>
                <w:szCs w:val="24"/>
              </w:rPr>
              <w:t>Facilities</w:t>
            </w:r>
            <w:r w:rsidR="00065B5B" w:rsidRPr="00797DA2">
              <w:rPr>
                <w:rFonts w:ascii="Times New Roman" w:hAnsi="Times New Roman" w:cs="Times New Roman"/>
                <w:szCs w:val="24"/>
              </w:rPr>
              <w:t xml:space="preserve"> </w:t>
            </w:r>
            <w:r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Pr="00797DA2">
              <w:rPr>
                <w:rFonts w:ascii="Times New Roman" w:hAnsi="Times New Roman" w:cs="Times New Roman"/>
                <w:szCs w:val="24"/>
              </w:rPr>
              <w:t>Kunyang</w:t>
            </w:r>
            <w:r w:rsidR="00065B5B" w:rsidRPr="00797DA2">
              <w:rPr>
                <w:rFonts w:ascii="Times New Roman" w:hAnsi="Times New Roman" w:cs="Times New Roman"/>
                <w:szCs w:val="24"/>
              </w:rPr>
              <w:t xml:space="preserve"> </w:t>
            </w:r>
            <w:r w:rsidRPr="00797DA2">
              <w:rPr>
                <w:rFonts w:ascii="Times New Roman" w:hAnsi="Times New Roman" w:cs="Times New Roman"/>
                <w:szCs w:val="24"/>
              </w:rPr>
              <w:t>at</w:t>
            </w:r>
            <w:r w:rsidR="00065B5B" w:rsidRPr="00797DA2">
              <w:rPr>
                <w:rFonts w:ascii="Times New Roman" w:hAnsi="Times New Roman" w:cs="Times New Roman"/>
                <w:szCs w:val="24"/>
              </w:rPr>
              <w:t xml:space="preserve"> </w:t>
            </w:r>
            <w:r w:rsidRPr="00797DA2">
              <w:rPr>
                <w:rFonts w:ascii="Times New Roman" w:hAnsi="Times New Roman" w:cs="Times New Roman"/>
                <w:szCs w:val="24"/>
              </w:rPr>
              <w:t>Hehuanshan</w:t>
            </w:r>
          </w:p>
        </w:tc>
        <w:tc>
          <w:tcPr>
            <w:tcW w:w="3118" w:type="dxa"/>
            <w:vAlign w:val="center"/>
          </w:tcPr>
          <w:p w:rsidR="00547991" w:rsidRPr="00797DA2" w:rsidRDefault="00870EB2" w:rsidP="0059067E">
            <w:pPr>
              <w:spacing w:line="320" w:lineRule="exact"/>
              <w:rPr>
                <w:rFonts w:ascii="Times New Roman" w:hAnsi="Times New Roman" w:cs="Times New Roman"/>
                <w:szCs w:val="24"/>
              </w:rPr>
            </w:pPr>
            <w:r w:rsidRPr="00797DA2">
              <w:rPr>
                <w:rFonts w:ascii="Times New Roman" w:hAnsi="Times New Roman" w:cs="Times New Roman"/>
                <w:szCs w:val="24"/>
              </w:rPr>
              <w:t>Access</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ramp</w:t>
            </w:r>
          </w:p>
        </w:tc>
      </w:tr>
      <w:tr w:rsidR="00797DA2" w:rsidRPr="00797DA2" w:rsidTr="00547991">
        <w:tc>
          <w:tcPr>
            <w:tcW w:w="846" w:type="dxa"/>
            <w:vMerge/>
          </w:tcPr>
          <w:p w:rsidR="00547991" w:rsidRPr="00797DA2" w:rsidRDefault="00547991" w:rsidP="0059067E">
            <w:pPr>
              <w:spacing w:line="320" w:lineRule="exact"/>
              <w:rPr>
                <w:rFonts w:ascii="Times New Roman" w:hAnsi="Times New Roman" w:cs="Times New Roman"/>
                <w:szCs w:val="24"/>
              </w:rPr>
            </w:pPr>
          </w:p>
        </w:tc>
        <w:tc>
          <w:tcPr>
            <w:tcW w:w="1559" w:type="dxa"/>
          </w:tcPr>
          <w:p w:rsidR="00547991" w:rsidRPr="00797DA2" w:rsidRDefault="00547991" w:rsidP="0059067E">
            <w:pPr>
              <w:spacing w:line="320" w:lineRule="exact"/>
              <w:rPr>
                <w:rFonts w:ascii="Times New Roman" w:hAnsi="Times New Roman" w:cs="Times New Roman"/>
                <w:szCs w:val="24"/>
              </w:rPr>
            </w:pPr>
          </w:p>
        </w:tc>
        <w:tc>
          <w:tcPr>
            <w:tcW w:w="3544" w:type="dxa"/>
            <w:vAlign w:val="center"/>
          </w:tcPr>
          <w:p w:rsidR="00547991" w:rsidRPr="00797DA2" w:rsidRDefault="000F4FD2" w:rsidP="0059067E">
            <w:pPr>
              <w:spacing w:line="320" w:lineRule="exact"/>
              <w:rPr>
                <w:rFonts w:ascii="Times New Roman" w:hAnsi="Times New Roman" w:cs="Times New Roman"/>
                <w:szCs w:val="24"/>
              </w:rPr>
            </w:pPr>
            <w:r w:rsidRPr="00797DA2">
              <w:rPr>
                <w:rFonts w:ascii="Times New Roman" w:hAnsi="Times New Roman" w:cs="Times New Roman"/>
                <w:szCs w:val="24"/>
              </w:rPr>
              <w:t>Improvement</w:t>
            </w:r>
            <w:r w:rsidR="00065B5B" w:rsidRPr="00797DA2">
              <w:rPr>
                <w:rFonts w:ascii="Times New Roman" w:hAnsi="Times New Roman" w:cs="Times New Roman"/>
                <w:szCs w:val="24"/>
              </w:rPr>
              <w:t xml:space="preserve"> </w:t>
            </w:r>
            <w:r w:rsidRPr="00797DA2">
              <w:rPr>
                <w:rFonts w:ascii="Times New Roman" w:hAnsi="Times New Roman" w:cs="Times New Roman"/>
                <w:szCs w:val="24"/>
              </w:rPr>
              <w:t>Works</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Surrounding</w:t>
            </w:r>
            <w:r w:rsidR="00065B5B" w:rsidRPr="00797DA2">
              <w:rPr>
                <w:rFonts w:ascii="Times New Roman" w:hAnsi="Times New Roman" w:cs="Times New Roman"/>
                <w:szCs w:val="24"/>
              </w:rPr>
              <w:t xml:space="preserve"> </w:t>
            </w:r>
            <w:r w:rsidRPr="00797DA2">
              <w:rPr>
                <w:rFonts w:ascii="Times New Roman" w:hAnsi="Times New Roman" w:cs="Times New Roman"/>
                <w:szCs w:val="24"/>
              </w:rPr>
              <w:t>Facilities</w:t>
            </w:r>
            <w:r w:rsidR="00065B5B" w:rsidRPr="00797DA2">
              <w:rPr>
                <w:rFonts w:ascii="Times New Roman" w:hAnsi="Times New Roman" w:cs="Times New Roman"/>
                <w:szCs w:val="24"/>
              </w:rPr>
              <w:t xml:space="preserve"> </w:t>
            </w:r>
            <w:r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Pr="00797DA2">
              <w:rPr>
                <w:rFonts w:ascii="Times New Roman" w:hAnsi="Times New Roman" w:cs="Times New Roman"/>
                <w:szCs w:val="24"/>
              </w:rPr>
              <w:t>Kunyang</w:t>
            </w:r>
            <w:r w:rsidR="00065B5B" w:rsidRPr="00797DA2">
              <w:rPr>
                <w:rFonts w:ascii="Times New Roman" w:hAnsi="Times New Roman" w:cs="Times New Roman"/>
                <w:szCs w:val="24"/>
              </w:rPr>
              <w:t xml:space="preserve"> </w:t>
            </w:r>
            <w:r w:rsidRPr="00797DA2">
              <w:rPr>
                <w:rFonts w:ascii="Times New Roman" w:hAnsi="Times New Roman" w:cs="Times New Roman"/>
                <w:szCs w:val="24"/>
              </w:rPr>
              <w:t>at</w:t>
            </w:r>
            <w:r w:rsidR="00065B5B" w:rsidRPr="00797DA2">
              <w:rPr>
                <w:rFonts w:ascii="Times New Roman" w:hAnsi="Times New Roman" w:cs="Times New Roman"/>
                <w:szCs w:val="24"/>
              </w:rPr>
              <w:t xml:space="preserve"> </w:t>
            </w:r>
            <w:r w:rsidRPr="00797DA2">
              <w:rPr>
                <w:rFonts w:ascii="Times New Roman" w:hAnsi="Times New Roman" w:cs="Times New Roman"/>
                <w:szCs w:val="24"/>
              </w:rPr>
              <w:t>Hehuanshan</w:t>
            </w:r>
          </w:p>
        </w:tc>
        <w:tc>
          <w:tcPr>
            <w:tcW w:w="3118" w:type="dxa"/>
            <w:vAlign w:val="center"/>
          </w:tcPr>
          <w:p w:rsidR="00547991" w:rsidRPr="00797DA2" w:rsidRDefault="00870EB2" w:rsidP="0059067E">
            <w:pPr>
              <w:spacing w:line="320" w:lineRule="exact"/>
              <w:rPr>
                <w:rFonts w:ascii="Times New Roman" w:hAnsi="Times New Roman" w:cs="Times New Roman"/>
                <w:szCs w:val="24"/>
              </w:rPr>
            </w:pPr>
            <w:r w:rsidRPr="00797DA2">
              <w:rPr>
                <w:rFonts w:ascii="Times New Roman" w:hAnsi="Times New Roman" w:cs="Times New Roman"/>
                <w:szCs w:val="24"/>
              </w:rPr>
              <w:t>A</w:t>
            </w:r>
            <w:r w:rsidR="0015004A" w:rsidRPr="00797DA2">
              <w:rPr>
                <w:rFonts w:ascii="Times New Roman" w:hAnsi="Times New Roman" w:cs="Times New Roman"/>
                <w:szCs w:val="24"/>
              </w:rPr>
              <w:t>ccessible</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parking</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space</w:t>
            </w:r>
          </w:p>
        </w:tc>
      </w:tr>
      <w:tr w:rsidR="00797DA2" w:rsidRPr="00797DA2" w:rsidTr="00547991">
        <w:tc>
          <w:tcPr>
            <w:tcW w:w="846" w:type="dxa"/>
            <w:vMerge/>
          </w:tcPr>
          <w:p w:rsidR="00547991" w:rsidRPr="00797DA2" w:rsidRDefault="00547991" w:rsidP="0059067E">
            <w:pPr>
              <w:spacing w:line="320" w:lineRule="exact"/>
              <w:rPr>
                <w:rFonts w:ascii="Times New Roman" w:hAnsi="Times New Roman" w:cs="Times New Roman"/>
                <w:szCs w:val="24"/>
              </w:rPr>
            </w:pPr>
          </w:p>
        </w:tc>
        <w:tc>
          <w:tcPr>
            <w:tcW w:w="1559" w:type="dxa"/>
          </w:tcPr>
          <w:p w:rsidR="00547991" w:rsidRPr="00797DA2" w:rsidRDefault="00AB5777" w:rsidP="0059067E">
            <w:pPr>
              <w:spacing w:line="320" w:lineRule="exact"/>
              <w:rPr>
                <w:rFonts w:ascii="Times New Roman" w:hAnsi="Times New Roman" w:cs="Times New Roman"/>
                <w:szCs w:val="24"/>
              </w:rPr>
            </w:pPr>
            <w:r w:rsidRPr="00797DA2">
              <w:rPr>
                <w:rFonts w:ascii="Times New Roman" w:hAnsi="Times New Roman" w:cs="Times New Roman"/>
                <w:szCs w:val="24"/>
              </w:rPr>
              <w:t>Nantou</w:t>
            </w:r>
          </w:p>
        </w:tc>
        <w:tc>
          <w:tcPr>
            <w:tcW w:w="3544" w:type="dxa"/>
          </w:tcPr>
          <w:p w:rsidR="00547991" w:rsidRPr="00797DA2" w:rsidRDefault="00EF121C" w:rsidP="0059067E">
            <w:pPr>
              <w:spacing w:line="320" w:lineRule="exact"/>
              <w:rPr>
                <w:rFonts w:ascii="Times New Roman" w:hAnsi="Times New Roman" w:cs="Times New Roman"/>
                <w:szCs w:val="24"/>
              </w:rPr>
            </w:pPr>
            <w:r w:rsidRPr="00797DA2">
              <w:rPr>
                <w:rFonts w:ascii="Times New Roman" w:hAnsi="Times New Roman" w:cs="Times New Roman"/>
                <w:szCs w:val="24"/>
              </w:rPr>
              <w:t>Construction</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Trail</w:t>
            </w:r>
            <w:r w:rsidR="00065B5B" w:rsidRPr="00797DA2">
              <w:rPr>
                <w:rFonts w:ascii="Times New Roman" w:hAnsi="Times New Roman" w:cs="Times New Roman"/>
                <w:szCs w:val="24"/>
              </w:rPr>
              <w:t xml:space="preserve"> </w:t>
            </w:r>
            <w:r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Pr="00797DA2">
              <w:rPr>
                <w:rFonts w:ascii="Times New Roman" w:hAnsi="Times New Roman" w:cs="Times New Roman"/>
                <w:szCs w:val="24"/>
              </w:rPr>
              <w:t>Maintenance</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52074E" w:rsidRPr="00797DA2">
              <w:rPr>
                <w:rFonts w:ascii="Times New Roman" w:hAnsi="Times New Roman" w:cs="Times New Roman"/>
                <w:szCs w:val="24"/>
              </w:rPr>
              <w:t>Accessible</w:t>
            </w:r>
            <w:r w:rsidR="00065B5B" w:rsidRPr="00797DA2">
              <w:rPr>
                <w:rFonts w:ascii="Times New Roman" w:hAnsi="Times New Roman" w:cs="Times New Roman"/>
                <w:szCs w:val="24"/>
              </w:rPr>
              <w:t xml:space="preserve"> </w:t>
            </w:r>
            <w:r w:rsidRPr="00797DA2">
              <w:rPr>
                <w:rFonts w:ascii="Times New Roman" w:hAnsi="Times New Roman" w:cs="Times New Roman"/>
                <w:szCs w:val="24"/>
              </w:rPr>
              <w:t>Facilities</w:t>
            </w:r>
            <w:r w:rsidR="00065B5B" w:rsidRPr="00797DA2">
              <w:rPr>
                <w:rFonts w:ascii="Times New Roman" w:hAnsi="Times New Roman" w:cs="Times New Roman"/>
                <w:szCs w:val="24"/>
              </w:rPr>
              <w:t xml:space="preserve"> </w:t>
            </w:r>
            <w:r w:rsidR="005523B4"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5523B4"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5523B4" w:rsidRPr="00797DA2">
              <w:rPr>
                <w:rFonts w:ascii="Times New Roman" w:hAnsi="Times New Roman" w:cs="Times New Roman"/>
                <w:szCs w:val="24"/>
              </w:rPr>
              <w:t>Aowanda</w:t>
            </w:r>
            <w:r w:rsidR="00065B5B" w:rsidRPr="00797DA2">
              <w:rPr>
                <w:rFonts w:ascii="Times New Roman" w:hAnsi="Times New Roman" w:cs="Times New Roman"/>
                <w:szCs w:val="24"/>
              </w:rPr>
              <w:t xml:space="preserve"> </w:t>
            </w:r>
            <w:r w:rsidR="005523B4" w:rsidRPr="00797DA2">
              <w:rPr>
                <w:rFonts w:ascii="Times New Roman" w:hAnsi="Times New Roman" w:cs="Times New Roman"/>
                <w:szCs w:val="24"/>
              </w:rPr>
              <w:t>National</w:t>
            </w:r>
            <w:r w:rsidR="00065B5B" w:rsidRPr="00797DA2">
              <w:rPr>
                <w:rFonts w:ascii="Times New Roman" w:hAnsi="Times New Roman" w:cs="Times New Roman"/>
                <w:szCs w:val="24"/>
              </w:rPr>
              <w:t xml:space="preserve"> </w:t>
            </w:r>
            <w:r w:rsidR="005523B4" w:rsidRPr="00797DA2">
              <w:rPr>
                <w:rFonts w:ascii="Times New Roman" w:hAnsi="Times New Roman" w:cs="Times New Roman"/>
                <w:szCs w:val="24"/>
              </w:rPr>
              <w:t>Forest</w:t>
            </w:r>
            <w:r w:rsidR="00065B5B" w:rsidRPr="00797DA2">
              <w:rPr>
                <w:rFonts w:ascii="Times New Roman" w:hAnsi="Times New Roman" w:cs="Times New Roman"/>
                <w:szCs w:val="24"/>
              </w:rPr>
              <w:t xml:space="preserve"> </w:t>
            </w:r>
            <w:r w:rsidR="005523B4" w:rsidRPr="00797DA2">
              <w:rPr>
                <w:rFonts w:ascii="Times New Roman" w:hAnsi="Times New Roman" w:cs="Times New Roman"/>
                <w:szCs w:val="24"/>
              </w:rPr>
              <w:t>Recreation</w:t>
            </w:r>
            <w:r w:rsidR="00065B5B" w:rsidRPr="00797DA2">
              <w:rPr>
                <w:rFonts w:ascii="Times New Roman" w:hAnsi="Times New Roman" w:cs="Times New Roman"/>
                <w:szCs w:val="24"/>
              </w:rPr>
              <w:t xml:space="preserve"> </w:t>
            </w:r>
            <w:r w:rsidR="005523B4" w:rsidRPr="00797DA2">
              <w:rPr>
                <w:rFonts w:ascii="Times New Roman" w:hAnsi="Times New Roman" w:cs="Times New Roman"/>
                <w:szCs w:val="24"/>
              </w:rPr>
              <w:t>Area</w:t>
            </w:r>
          </w:p>
        </w:tc>
        <w:tc>
          <w:tcPr>
            <w:tcW w:w="3118" w:type="dxa"/>
          </w:tcPr>
          <w:p w:rsidR="00547991" w:rsidRPr="00797DA2" w:rsidRDefault="00870EB2" w:rsidP="0059067E">
            <w:pPr>
              <w:spacing w:line="320" w:lineRule="exact"/>
              <w:rPr>
                <w:rFonts w:ascii="Times New Roman" w:hAnsi="Times New Roman" w:cs="Times New Roman"/>
                <w:szCs w:val="24"/>
              </w:rPr>
            </w:pPr>
            <w:r w:rsidRPr="00797DA2">
              <w:rPr>
                <w:rFonts w:ascii="Times New Roman" w:hAnsi="Times New Roman" w:cs="Times New Roman"/>
                <w:szCs w:val="24"/>
              </w:rPr>
              <w:t>A</w:t>
            </w:r>
            <w:r w:rsidR="0015004A" w:rsidRPr="00797DA2">
              <w:rPr>
                <w:rFonts w:ascii="Times New Roman" w:hAnsi="Times New Roman" w:cs="Times New Roman"/>
                <w:szCs w:val="24"/>
              </w:rPr>
              <w:t>ccessible</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trail</w:t>
            </w:r>
          </w:p>
        </w:tc>
      </w:tr>
      <w:tr w:rsidR="00797DA2" w:rsidRPr="00797DA2" w:rsidTr="00547991">
        <w:tc>
          <w:tcPr>
            <w:tcW w:w="846" w:type="dxa"/>
            <w:vMerge/>
          </w:tcPr>
          <w:p w:rsidR="00547991" w:rsidRPr="00797DA2" w:rsidRDefault="00547991" w:rsidP="0059067E">
            <w:pPr>
              <w:spacing w:line="320" w:lineRule="exact"/>
              <w:rPr>
                <w:rFonts w:ascii="Times New Roman" w:hAnsi="Times New Roman" w:cs="Times New Roman"/>
                <w:szCs w:val="24"/>
              </w:rPr>
            </w:pPr>
          </w:p>
        </w:tc>
        <w:tc>
          <w:tcPr>
            <w:tcW w:w="1559" w:type="dxa"/>
            <w:vMerge w:val="restart"/>
          </w:tcPr>
          <w:p w:rsidR="00547991" w:rsidRPr="00797DA2" w:rsidRDefault="00AB5777" w:rsidP="0059067E">
            <w:pPr>
              <w:spacing w:line="320" w:lineRule="exact"/>
              <w:rPr>
                <w:rFonts w:ascii="Times New Roman" w:hAnsi="Times New Roman" w:cs="Times New Roman"/>
                <w:szCs w:val="24"/>
              </w:rPr>
            </w:pPr>
            <w:r w:rsidRPr="00797DA2">
              <w:rPr>
                <w:rFonts w:ascii="Times New Roman" w:hAnsi="Times New Roman" w:cs="Times New Roman"/>
                <w:szCs w:val="24"/>
              </w:rPr>
              <w:t>Chiayi</w:t>
            </w:r>
          </w:p>
        </w:tc>
        <w:tc>
          <w:tcPr>
            <w:tcW w:w="3544" w:type="dxa"/>
          </w:tcPr>
          <w:p w:rsidR="00547991" w:rsidRPr="00797DA2" w:rsidRDefault="005523B4" w:rsidP="0059067E">
            <w:pPr>
              <w:spacing w:line="320" w:lineRule="exact"/>
              <w:rPr>
                <w:rFonts w:ascii="Times New Roman" w:hAnsi="Times New Roman" w:cs="Times New Roman"/>
                <w:szCs w:val="24"/>
              </w:rPr>
            </w:pPr>
            <w:r w:rsidRPr="00797DA2">
              <w:rPr>
                <w:rFonts w:ascii="Times New Roman" w:hAnsi="Times New Roman" w:cs="Times New Roman"/>
                <w:szCs w:val="24"/>
              </w:rPr>
              <w:t>Refurbishment</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Ecosystem</w:t>
            </w:r>
            <w:r w:rsidR="00065B5B" w:rsidRPr="00797DA2">
              <w:rPr>
                <w:rFonts w:ascii="Times New Roman" w:hAnsi="Times New Roman" w:cs="Times New Roman"/>
                <w:szCs w:val="24"/>
              </w:rPr>
              <w:t xml:space="preserve"> </w:t>
            </w:r>
            <w:r w:rsidRPr="00797DA2">
              <w:rPr>
                <w:rFonts w:ascii="Times New Roman" w:hAnsi="Times New Roman" w:cs="Times New Roman"/>
                <w:szCs w:val="24"/>
              </w:rPr>
              <w:t>Education</w:t>
            </w:r>
            <w:r w:rsidR="00065B5B" w:rsidRPr="00797DA2">
              <w:rPr>
                <w:rFonts w:ascii="Times New Roman" w:hAnsi="Times New Roman" w:cs="Times New Roman"/>
                <w:szCs w:val="24"/>
              </w:rPr>
              <w:t xml:space="preserve"> </w:t>
            </w:r>
            <w:r w:rsidRPr="00797DA2">
              <w:rPr>
                <w:rFonts w:ascii="Times New Roman" w:hAnsi="Times New Roman" w:cs="Times New Roman"/>
                <w:szCs w:val="24"/>
              </w:rPr>
              <w:t>Hall</w:t>
            </w:r>
            <w:r w:rsidR="00065B5B" w:rsidRPr="00797DA2">
              <w:rPr>
                <w:rFonts w:ascii="Times New Roman" w:hAnsi="Times New Roman" w:cs="Times New Roman"/>
                <w:szCs w:val="24"/>
              </w:rPr>
              <w:t xml:space="preserve"> </w:t>
            </w:r>
            <w:r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Pr="00797DA2">
              <w:rPr>
                <w:rFonts w:ascii="Times New Roman" w:hAnsi="Times New Roman" w:cs="Times New Roman"/>
                <w:szCs w:val="24"/>
              </w:rPr>
              <w:t>Alishan</w:t>
            </w:r>
          </w:p>
        </w:tc>
        <w:tc>
          <w:tcPr>
            <w:tcW w:w="3118" w:type="dxa"/>
          </w:tcPr>
          <w:p w:rsidR="00547991" w:rsidRPr="00797DA2" w:rsidRDefault="00870EB2" w:rsidP="0059067E">
            <w:pPr>
              <w:spacing w:line="320" w:lineRule="exact"/>
              <w:rPr>
                <w:rFonts w:ascii="Times New Roman" w:hAnsi="Times New Roman" w:cs="Times New Roman"/>
                <w:szCs w:val="24"/>
              </w:rPr>
            </w:pPr>
            <w:r w:rsidRPr="00797DA2">
              <w:rPr>
                <w:rFonts w:ascii="Times New Roman" w:hAnsi="Times New Roman" w:cs="Times New Roman"/>
                <w:szCs w:val="24"/>
              </w:rPr>
              <w:t>E</w:t>
            </w:r>
            <w:r w:rsidR="0015004A" w:rsidRPr="00797DA2">
              <w:rPr>
                <w:rFonts w:ascii="Times New Roman" w:hAnsi="Times New Roman" w:cs="Times New Roman"/>
                <w:szCs w:val="24"/>
              </w:rPr>
              <w:t>stablishment</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52074E" w:rsidRPr="00797DA2">
              <w:rPr>
                <w:rFonts w:ascii="Times New Roman" w:hAnsi="Times New Roman" w:cs="Times New Roman"/>
                <w:szCs w:val="24"/>
              </w:rPr>
              <w:t>accessible</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facilities</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w:t>
            </w:r>
            <w:r w:rsidR="00CF04BB" w:rsidRPr="00797DA2">
              <w:rPr>
                <w:rFonts w:ascii="Times New Roman" w:hAnsi="Times New Roman" w:cs="Times New Roman"/>
                <w:szCs w:val="24"/>
              </w:rPr>
              <w:t>connected</w:t>
            </w:r>
            <w:r w:rsidR="00065B5B" w:rsidRPr="00797DA2">
              <w:rPr>
                <w:rFonts w:ascii="Times New Roman" w:hAnsi="Times New Roman" w:cs="Times New Roman"/>
                <w:szCs w:val="24"/>
              </w:rPr>
              <w:t xml:space="preserve"> </w:t>
            </w:r>
            <w:r w:rsidR="00CF04BB" w:rsidRPr="00797DA2">
              <w:rPr>
                <w:rFonts w:ascii="Times New Roman" w:hAnsi="Times New Roman" w:cs="Times New Roman"/>
                <w:szCs w:val="24"/>
              </w:rPr>
              <w:t>chair</w:t>
            </w:r>
            <w:r w:rsidR="00065B5B" w:rsidRPr="00797DA2">
              <w:rPr>
                <w:rFonts w:ascii="Times New Roman" w:hAnsi="Times New Roman" w:cs="Times New Roman"/>
                <w:szCs w:val="24"/>
              </w:rPr>
              <w:t xml:space="preserve"> </w:t>
            </w:r>
            <w:r w:rsidR="00CF04BB"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00CF04BB" w:rsidRPr="00797DA2">
              <w:rPr>
                <w:rFonts w:ascii="Times New Roman" w:hAnsi="Times New Roman" w:cs="Times New Roman"/>
                <w:szCs w:val="24"/>
              </w:rPr>
              <w:t>indoor</w:t>
            </w:r>
            <w:r w:rsidR="00065B5B" w:rsidRPr="00797DA2">
              <w:rPr>
                <w:rFonts w:ascii="Times New Roman" w:hAnsi="Times New Roman" w:cs="Times New Roman"/>
                <w:szCs w:val="24"/>
              </w:rPr>
              <w:t xml:space="preserve"> </w:t>
            </w:r>
            <w:r w:rsidR="00CF04BB" w:rsidRPr="00797DA2">
              <w:rPr>
                <w:rFonts w:ascii="Times New Roman" w:hAnsi="Times New Roman" w:cs="Times New Roman"/>
                <w:szCs w:val="24"/>
              </w:rPr>
              <w:t>use</w:t>
            </w:r>
            <w:r w:rsidR="00065B5B" w:rsidRPr="00797DA2">
              <w:rPr>
                <w:rFonts w:ascii="Times New Roman" w:hAnsi="Times New Roman" w:cs="Times New Roman"/>
                <w:szCs w:val="24"/>
              </w:rPr>
              <w:t xml:space="preserve"> </w:t>
            </w:r>
            <w:r w:rsidR="00CF04BB"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00CF04BB" w:rsidRPr="00797DA2">
              <w:rPr>
                <w:rFonts w:ascii="Times New Roman" w:hAnsi="Times New Roman" w:cs="Times New Roman"/>
                <w:szCs w:val="24"/>
              </w:rPr>
              <w:t>elevating</w:t>
            </w:r>
            <w:r w:rsidR="00065B5B" w:rsidRPr="00797DA2">
              <w:rPr>
                <w:rFonts w:ascii="Times New Roman" w:hAnsi="Times New Roman" w:cs="Times New Roman"/>
                <w:szCs w:val="24"/>
              </w:rPr>
              <w:t xml:space="preserve"> </w:t>
            </w:r>
            <w:r w:rsidR="00CF04BB" w:rsidRPr="00797DA2">
              <w:rPr>
                <w:rFonts w:ascii="Times New Roman" w:hAnsi="Times New Roman" w:cs="Times New Roman"/>
                <w:szCs w:val="24"/>
              </w:rPr>
              <w:t>platform</w:t>
            </w:r>
            <w:r w:rsidR="00065B5B" w:rsidRPr="00797DA2">
              <w:rPr>
                <w:rFonts w:ascii="Times New Roman" w:hAnsi="Times New Roman" w:cs="Times New Roman"/>
                <w:szCs w:val="24"/>
              </w:rPr>
              <w:t xml:space="preserve"> </w:t>
            </w:r>
            <w:r w:rsidR="00CF04BB"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00CF04BB" w:rsidRPr="00797DA2">
              <w:rPr>
                <w:rFonts w:ascii="Times New Roman" w:hAnsi="Times New Roman" w:cs="Times New Roman"/>
                <w:szCs w:val="24"/>
              </w:rPr>
              <w:t>outdoor</w:t>
            </w:r>
            <w:r w:rsidR="00065B5B" w:rsidRPr="00797DA2">
              <w:rPr>
                <w:rFonts w:ascii="Times New Roman" w:hAnsi="Times New Roman" w:cs="Times New Roman"/>
                <w:szCs w:val="24"/>
              </w:rPr>
              <w:t xml:space="preserve"> </w:t>
            </w:r>
            <w:r w:rsidR="00CF04BB" w:rsidRPr="00797DA2">
              <w:rPr>
                <w:rFonts w:ascii="Times New Roman" w:hAnsi="Times New Roman" w:cs="Times New Roman"/>
                <w:szCs w:val="24"/>
              </w:rPr>
              <w:t>use</w:t>
            </w:r>
            <w:r w:rsidR="0015004A" w:rsidRPr="00797DA2">
              <w:rPr>
                <w:rFonts w:ascii="Times New Roman" w:hAnsi="Times New Roman" w:cs="Times New Roman"/>
                <w:szCs w:val="24"/>
              </w:rPr>
              <w:t>)</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accessible</w:t>
            </w:r>
            <w:r w:rsidR="00065B5B" w:rsidRPr="00797DA2">
              <w:rPr>
                <w:rFonts w:ascii="Times New Roman" w:hAnsi="Times New Roman" w:cs="Times New Roman"/>
                <w:szCs w:val="24"/>
              </w:rPr>
              <w:t xml:space="preserve"> </w:t>
            </w:r>
            <w:r w:rsidR="0015004A" w:rsidRPr="00797DA2">
              <w:rPr>
                <w:rFonts w:ascii="Times New Roman" w:hAnsi="Times New Roman" w:cs="Times New Roman"/>
                <w:szCs w:val="24"/>
              </w:rPr>
              <w:t>restrooms</w:t>
            </w:r>
          </w:p>
        </w:tc>
      </w:tr>
      <w:tr w:rsidR="00797DA2" w:rsidRPr="00797DA2" w:rsidTr="00547991">
        <w:tc>
          <w:tcPr>
            <w:tcW w:w="846" w:type="dxa"/>
            <w:vMerge/>
          </w:tcPr>
          <w:p w:rsidR="00547991" w:rsidRPr="00797DA2" w:rsidRDefault="00547991" w:rsidP="0059067E">
            <w:pPr>
              <w:spacing w:line="320" w:lineRule="exact"/>
              <w:rPr>
                <w:rFonts w:ascii="Times New Roman" w:hAnsi="Times New Roman" w:cs="Times New Roman"/>
                <w:szCs w:val="24"/>
              </w:rPr>
            </w:pPr>
          </w:p>
        </w:tc>
        <w:tc>
          <w:tcPr>
            <w:tcW w:w="1559" w:type="dxa"/>
            <w:vMerge/>
          </w:tcPr>
          <w:p w:rsidR="00547991" w:rsidRPr="00797DA2" w:rsidRDefault="00547991" w:rsidP="0059067E">
            <w:pPr>
              <w:spacing w:line="320" w:lineRule="exact"/>
              <w:rPr>
                <w:rFonts w:ascii="Times New Roman" w:hAnsi="Times New Roman" w:cs="Times New Roman"/>
                <w:szCs w:val="24"/>
              </w:rPr>
            </w:pPr>
          </w:p>
        </w:tc>
        <w:tc>
          <w:tcPr>
            <w:tcW w:w="3544" w:type="dxa"/>
          </w:tcPr>
          <w:p w:rsidR="00547991" w:rsidRPr="00797DA2" w:rsidRDefault="005523B4" w:rsidP="0059067E">
            <w:pPr>
              <w:spacing w:line="320" w:lineRule="exact"/>
              <w:rPr>
                <w:rFonts w:ascii="Times New Roman" w:hAnsi="Times New Roman" w:cs="Times New Roman"/>
                <w:szCs w:val="24"/>
              </w:rPr>
            </w:pPr>
            <w:r w:rsidRPr="00797DA2">
              <w:rPr>
                <w:rFonts w:ascii="Times New Roman" w:hAnsi="Times New Roman" w:cs="Times New Roman"/>
                <w:szCs w:val="24"/>
              </w:rPr>
              <w:t>Landscape</w:t>
            </w:r>
            <w:r w:rsidR="00065B5B" w:rsidRPr="00797DA2">
              <w:rPr>
                <w:rFonts w:ascii="Times New Roman" w:hAnsi="Times New Roman" w:cs="Times New Roman"/>
                <w:szCs w:val="24"/>
              </w:rPr>
              <w:t xml:space="preserve"> </w:t>
            </w:r>
            <w:r w:rsidRPr="00797DA2">
              <w:rPr>
                <w:rFonts w:ascii="Times New Roman" w:hAnsi="Times New Roman" w:cs="Times New Roman"/>
                <w:szCs w:val="24"/>
              </w:rPr>
              <w:t>Improvement</w:t>
            </w:r>
            <w:r w:rsidR="00065B5B" w:rsidRPr="00797DA2">
              <w:rPr>
                <w:rFonts w:ascii="Times New Roman" w:hAnsi="Times New Roman" w:cs="Times New Roman"/>
                <w:szCs w:val="24"/>
              </w:rPr>
              <w:t xml:space="preserve"> </w:t>
            </w:r>
            <w:r w:rsidRPr="00797DA2">
              <w:rPr>
                <w:rFonts w:ascii="Times New Roman" w:hAnsi="Times New Roman" w:cs="Times New Roman"/>
                <w:szCs w:val="24"/>
              </w:rPr>
              <w:t>Works</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Xianglin</w:t>
            </w:r>
            <w:r w:rsidR="00065B5B" w:rsidRPr="00797DA2">
              <w:rPr>
                <w:rFonts w:ascii="Times New Roman" w:hAnsi="Times New Roman" w:cs="Times New Roman"/>
                <w:szCs w:val="24"/>
              </w:rPr>
              <w:t xml:space="preserve"> </w:t>
            </w:r>
            <w:r w:rsidRPr="00797DA2">
              <w:rPr>
                <w:rFonts w:ascii="Times New Roman" w:hAnsi="Times New Roman" w:cs="Times New Roman"/>
                <w:szCs w:val="24"/>
              </w:rPr>
              <w:t>Service</w:t>
            </w:r>
            <w:r w:rsidR="00065B5B" w:rsidRPr="00797DA2">
              <w:rPr>
                <w:rFonts w:ascii="Times New Roman" w:hAnsi="Times New Roman" w:cs="Times New Roman"/>
                <w:szCs w:val="24"/>
              </w:rPr>
              <w:t xml:space="preserve"> </w:t>
            </w:r>
            <w:r w:rsidRPr="00797DA2">
              <w:rPr>
                <w:rFonts w:ascii="Times New Roman" w:hAnsi="Times New Roman" w:cs="Times New Roman"/>
                <w:szCs w:val="24"/>
              </w:rPr>
              <w:t>Area</w:t>
            </w:r>
            <w:r w:rsidR="00065B5B" w:rsidRPr="00797DA2">
              <w:rPr>
                <w:rFonts w:ascii="Times New Roman" w:hAnsi="Times New Roman" w:cs="Times New Roman"/>
                <w:szCs w:val="24"/>
              </w:rPr>
              <w:t xml:space="preserve"> </w:t>
            </w:r>
            <w:r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Pr="00797DA2">
              <w:rPr>
                <w:rFonts w:ascii="Times New Roman" w:hAnsi="Times New Roman" w:cs="Times New Roman"/>
                <w:szCs w:val="24"/>
              </w:rPr>
              <w:t>Alishan</w:t>
            </w:r>
          </w:p>
        </w:tc>
        <w:tc>
          <w:tcPr>
            <w:tcW w:w="3118" w:type="dxa"/>
          </w:tcPr>
          <w:p w:rsidR="00547991" w:rsidRPr="00797DA2" w:rsidRDefault="00AD132D" w:rsidP="0059067E">
            <w:pPr>
              <w:spacing w:line="320" w:lineRule="exact"/>
              <w:rPr>
                <w:rFonts w:ascii="Times New Roman" w:hAnsi="Times New Roman" w:cs="Times New Roman"/>
                <w:szCs w:val="24"/>
              </w:rPr>
            </w:pPr>
            <w:r w:rsidRPr="00797DA2">
              <w:rPr>
                <w:rFonts w:ascii="Times New Roman" w:hAnsi="Times New Roman" w:cs="Times New Roman"/>
                <w:szCs w:val="24"/>
              </w:rPr>
              <w:t>Accessible</w:t>
            </w:r>
            <w:r w:rsidR="00065B5B" w:rsidRPr="00797DA2">
              <w:rPr>
                <w:rFonts w:ascii="Times New Roman" w:hAnsi="Times New Roman" w:cs="Times New Roman"/>
                <w:szCs w:val="24"/>
              </w:rPr>
              <w:t xml:space="preserve"> </w:t>
            </w:r>
            <w:r w:rsidRPr="00797DA2">
              <w:rPr>
                <w:rFonts w:ascii="Times New Roman" w:hAnsi="Times New Roman" w:cs="Times New Roman"/>
                <w:szCs w:val="24"/>
              </w:rPr>
              <w:t>restroom</w:t>
            </w:r>
            <w:r w:rsidR="00065B5B" w:rsidRPr="00797DA2">
              <w:rPr>
                <w:rFonts w:ascii="Times New Roman" w:hAnsi="Times New Roman" w:cs="Times New Roman"/>
                <w:szCs w:val="24"/>
              </w:rPr>
              <w:t xml:space="preserve"> </w:t>
            </w:r>
            <w:r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00870EB2" w:rsidRPr="00797DA2">
              <w:rPr>
                <w:rFonts w:ascii="Times New Roman" w:hAnsi="Times New Roman" w:cs="Times New Roman"/>
                <w:szCs w:val="24"/>
              </w:rPr>
              <w:t xml:space="preserve">access </w:t>
            </w:r>
            <w:r w:rsidRPr="00797DA2">
              <w:rPr>
                <w:rFonts w:ascii="Times New Roman" w:hAnsi="Times New Roman" w:cs="Times New Roman"/>
                <w:szCs w:val="24"/>
              </w:rPr>
              <w:t>ramp</w:t>
            </w:r>
            <w:r w:rsidR="00065B5B" w:rsidRPr="00797DA2">
              <w:rPr>
                <w:rFonts w:ascii="Times New Roman" w:hAnsi="Times New Roman" w:cs="Times New Roman"/>
                <w:szCs w:val="24"/>
              </w:rPr>
              <w:t xml:space="preserve"> </w:t>
            </w:r>
            <w:r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Pr="00797DA2">
              <w:rPr>
                <w:rFonts w:ascii="Times New Roman" w:hAnsi="Times New Roman" w:cs="Times New Roman"/>
                <w:szCs w:val="24"/>
              </w:rPr>
              <w:t>an</w:t>
            </w:r>
            <w:r w:rsidR="00065B5B" w:rsidRPr="00797DA2">
              <w:rPr>
                <w:rFonts w:ascii="Times New Roman" w:hAnsi="Times New Roman" w:cs="Times New Roman"/>
                <w:szCs w:val="24"/>
              </w:rPr>
              <w:t xml:space="preserve"> </w:t>
            </w:r>
            <w:r w:rsidRPr="00797DA2">
              <w:rPr>
                <w:rFonts w:ascii="Times New Roman" w:hAnsi="Times New Roman" w:cs="Times New Roman"/>
                <w:szCs w:val="24"/>
              </w:rPr>
              <w:t>elevator</w:t>
            </w:r>
          </w:p>
        </w:tc>
      </w:tr>
      <w:tr w:rsidR="00797DA2" w:rsidRPr="00797DA2" w:rsidTr="00547991">
        <w:tc>
          <w:tcPr>
            <w:tcW w:w="846" w:type="dxa"/>
            <w:vMerge/>
          </w:tcPr>
          <w:p w:rsidR="00547991" w:rsidRPr="00797DA2" w:rsidRDefault="00547991" w:rsidP="0059067E">
            <w:pPr>
              <w:spacing w:line="320" w:lineRule="exact"/>
              <w:rPr>
                <w:rFonts w:ascii="Times New Roman" w:hAnsi="Times New Roman" w:cs="Times New Roman"/>
                <w:szCs w:val="24"/>
              </w:rPr>
            </w:pPr>
          </w:p>
        </w:tc>
        <w:tc>
          <w:tcPr>
            <w:tcW w:w="1559" w:type="dxa"/>
            <w:vMerge w:val="restart"/>
          </w:tcPr>
          <w:p w:rsidR="00547991" w:rsidRPr="00797DA2" w:rsidRDefault="00AB5777" w:rsidP="0059067E">
            <w:pPr>
              <w:spacing w:line="320" w:lineRule="exact"/>
              <w:rPr>
                <w:rFonts w:ascii="Times New Roman" w:hAnsi="Times New Roman" w:cs="Times New Roman"/>
                <w:szCs w:val="24"/>
              </w:rPr>
            </w:pPr>
            <w:r w:rsidRPr="00797DA2">
              <w:rPr>
                <w:rFonts w:ascii="Times New Roman" w:hAnsi="Times New Roman" w:cs="Times New Roman"/>
                <w:szCs w:val="24"/>
              </w:rPr>
              <w:t>Pingtung</w:t>
            </w:r>
          </w:p>
        </w:tc>
        <w:tc>
          <w:tcPr>
            <w:tcW w:w="3544" w:type="dxa"/>
          </w:tcPr>
          <w:p w:rsidR="00547991" w:rsidRPr="00797DA2" w:rsidRDefault="005523B4" w:rsidP="0059067E">
            <w:pPr>
              <w:spacing w:line="320" w:lineRule="exact"/>
              <w:rPr>
                <w:rFonts w:ascii="Times New Roman" w:hAnsi="Times New Roman" w:cs="Times New Roman"/>
                <w:szCs w:val="24"/>
              </w:rPr>
            </w:pPr>
            <w:r w:rsidRPr="00797DA2">
              <w:rPr>
                <w:rFonts w:ascii="Times New Roman" w:hAnsi="Times New Roman" w:cs="Times New Roman"/>
                <w:bCs/>
                <w:szCs w:val="24"/>
              </w:rPr>
              <w:t>Refurbishment</w:t>
            </w:r>
            <w:r w:rsidR="00065B5B" w:rsidRPr="00797DA2">
              <w:rPr>
                <w:rFonts w:ascii="Times New Roman" w:hAnsi="Times New Roman" w:cs="Times New Roman"/>
                <w:bCs/>
                <w:szCs w:val="24"/>
              </w:rPr>
              <w:t xml:space="preserve"> </w:t>
            </w:r>
            <w:r w:rsidRPr="00797DA2">
              <w:rPr>
                <w:rFonts w:ascii="Times New Roman" w:hAnsi="Times New Roman" w:cs="Times New Roman"/>
                <w:bCs/>
                <w:szCs w:val="24"/>
              </w:rPr>
              <w:t>and</w:t>
            </w:r>
            <w:r w:rsidR="00065B5B" w:rsidRPr="00797DA2">
              <w:rPr>
                <w:rFonts w:ascii="Times New Roman" w:hAnsi="Times New Roman" w:cs="Times New Roman"/>
                <w:bCs/>
                <w:szCs w:val="24"/>
              </w:rPr>
              <w:t xml:space="preserve"> </w:t>
            </w:r>
            <w:r w:rsidRPr="00797DA2">
              <w:rPr>
                <w:rFonts w:ascii="Times New Roman" w:hAnsi="Times New Roman" w:cs="Times New Roman"/>
                <w:bCs/>
                <w:szCs w:val="24"/>
              </w:rPr>
              <w:t>Maintenance</w:t>
            </w:r>
            <w:r w:rsidR="00065B5B" w:rsidRPr="00797DA2">
              <w:rPr>
                <w:rFonts w:ascii="Times New Roman" w:hAnsi="Times New Roman" w:cs="Times New Roman"/>
                <w:bCs/>
                <w:szCs w:val="24"/>
              </w:rPr>
              <w:t xml:space="preserve"> </w:t>
            </w:r>
            <w:r w:rsidRPr="00797DA2">
              <w:rPr>
                <w:rFonts w:ascii="Times New Roman" w:hAnsi="Times New Roman" w:cs="Times New Roman"/>
                <w:bCs/>
                <w:szCs w:val="24"/>
              </w:rPr>
              <w:t>for</w:t>
            </w:r>
            <w:r w:rsidR="00065B5B" w:rsidRPr="00797DA2">
              <w:rPr>
                <w:rFonts w:ascii="Times New Roman" w:hAnsi="Times New Roman" w:cs="Times New Roman"/>
                <w:bCs/>
                <w:szCs w:val="24"/>
              </w:rPr>
              <w:t xml:space="preserve"> </w:t>
            </w:r>
            <w:r w:rsidRPr="00797DA2">
              <w:rPr>
                <w:rFonts w:ascii="Times New Roman" w:hAnsi="Times New Roman" w:cs="Times New Roman"/>
                <w:bCs/>
                <w:szCs w:val="24"/>
              </w:rPr>
              <w:t>the</w:t>
            </w:r>
            <w:r w:rsidR="00065B5B" w:rsidRPr="00797DA2">
              <w:rPr>
                <w:rFonts w:ascii="Times New Roman" w:hAnsi="Times New Roman" w:cs="Times New Roman"/>
                <w:bCs/>
                <w:szCs w:val="24"/>
              </w:rPr>
              <w:t xml:space="preserve"> </w:t>
            </w:r>
            <w:r w:rsidRPr="00797DA2">
              <w:rPr>
                <w:rFonts w:ascii="Times New Roman" w:hAnsi="Times New Roman" w:cs="Times New Roman"/>
                <w:bCs/>
                <w:szCs w:val="24"/>
              </w:rPr>
              <w:t>Waterfall</w:t>
            </w:r>
            <w:r w:rsidR="00065B5B" w:rsidRPr="00797DA2">
              <w:rPr>
                <w:rFonts w:ascii="Times New Roman" w:hAnsi="Times New Roman" w:cs="Times New Roman"/>
                <w:bCs/>
                <w:szCs w:val="24"/>
              </w:rPr>
              <w:t xml:space="preserve"> </w:t>
            </w:r>
            <w:r w:rsidRPr="00797DA2">
              <w:rPr>
                <w:rFonts w:ascii="Times New Roman" w:hAnsi="Times New Roman" w:cs="Times New Roman"/>
                <w:bCs/>
                <w:szCs w:val="24"/>
              </w:rPr>
              <w:t>Trail</w:t>
            </w:r>
            <w:r w:rsidR="00065B5B" w:rsidRPr="00797DA2">
              <w:rPr>
                <w:rFonts w:ascii="Times New Roman" w:hAnsi="Times New Roman" w:cs="Times New Roman"/>
                <w:bCs/>
                <w:szCs w:val="24"/>
              </w:rPr>
              <w:t xml:space="preserve"> </w:t>
            </w:r>
            <w:r w:rsidRPr="00797DA2">
              <w:rPr>
                <w:rFonts w:ascii="Times New Roman" w:hAnsi="Times New Roman" w:cs="Times New Roman"/>
                <w:bCs/>
                <w:szCs w:val="24"/>
              </w:rPr>
              <w:t>and</w:t>
            </w:r>
            <w:r w:rsidR="00065B5B" w:rsidRPr="00797DA2">
              <w:rPr>
                <w:rFonts w:ascii="Times New Roman" w:hAnsi="Times New Roman" w:cs="Times New Roman"/>
                <w:bCs/>
                <w:szCs w:val="24"/>
              </w:rPr>
              <w:t xml:space="preserve"> </w:t>
            </w:r>
            <w:r w:rsidRPr="00797DA2">
              <w:rPr>
                <w:rFonts w:ascii="Times New Roman" w:hAnsi="Times New Roman" w:cs="Times New Roman"/>
                <w:bCs/>
                <w:szCs w:val="24"/>
              </w:rPr>
              <w:t>Mountainside</w:t>
            </w:r>
            <w:r w:rsidR="00065B5B" w:rsidRPr="00797DA2">
              <w:rPr>
                <w:rFonts w:ascii="Times New Roman" w:hAnsi="Times New Roman" w:cs="Times New Roman"/>
                <w:bCs/>
                <w:szCs w:val="24"/>
              </w:rPr>
              <w:t xml:space="preserve"> </w:t>
            </w:r>
            <w:r w:rsidRPr="00797DA2">
              <w:rPr>
                <w:rFonts w:ascii="Times New Roman" w:hAnsi="Times New Roman" w:cs="Times New Roman"/>
                <w:bCs/>
                <w:szCs w:val="24"/>
              </w:rPr>
              <w:t>Trail</w:t>
            </w:r>
            <w:r w:rsidR="00065B5B" w:rsidRPr="00797DA2">
              <w:rPr>
                <w:rFonts w:ascii="Times New Roman" w:hAnsi="Times New Roman" w:cs="Times New Roman"/>
                <w:bCs/>
                <w:szCs w:val="24"/>
              </w:rPr>
              <w:t xml:space="preserve"> </w:t>
            </w:r>
            <w:r w:rsidRPr="00797DA2">
              <w:rPr>
                <w:rFonts w:ascii="Times New Roman" w:hAnsi="Times New Roman" w:cs="Times New Roman"/>
                <w:bCs/>
                <w:szCs w:val="24"/>
              </w:rPr>
              <w:t>of</w:t>
            </w:r>
            <w:r w:rsidR="00065B5B" w:rsidRPr="00797DA2">
              <w:rPr>
                <w:rFonts w:ascii="Times New Roman" w:hAnsi="Times New Roman" w:cs="Times New Roman"/>
                <w:bCs/>
                <w:szCs w:val="24"/>
              </w:rPr>
              <w:t xml:space="preserve"> </w:t>
            </w:r>
            <w:r w:rsidRPr="00797DA2">
              <w:rPr>
                <w:rFonts w:ascii="Times New Roman" w:hAnsi="Times New Roman" w:cs="Times New Roman"/>
                <w:bCs/>
                <w:szCs w:val="24"/>
              </w:rPr>
              <w:t>the</w:t>
            </w:r>
            <w:r w:rsidR="00065B5B" w:rsidRPr="00797DA2">
              <w:rPr>
                <w:rFonts w:ascii="Times New Roman" w:hAnsi="Times New Roman" w:cs="Times New Roman"/>
                <w:bCs/>
                <w:szCs w:val="24"/>
              </w:rPr>
              <w:t xml:space="preserve"> </w:t>
            </w:r>
            <w:r w:rsidRPr="00797DA2">
              <w:rPr>
                <w:rFonts w:ascii="Times New Roman" w:hAnsi="Times New Roman" w:cs="Times New Roman"/>
                <w:bCs/>
                <w:szCs w:val="24"/>
              </w:rPr>
              <w:t>Shuangliu</w:t>
            </w:r>
            <w:r w:rsidR="00065B5B" w:rsidRPr="00797DA2">
              <w:rPr>
                <w:rFonts w:ascii="Times New Roman" w:hAnsi="Times New Roman" w:cs="Times New Roman"/>
                <w:bCs/>
                <w:szCs w:val="24"/>
              </w:rPr>
              <w:t xml:space="preserve"> </w:t>
            </w:r>
            <w:r w:rsidRPr="00797DA2">
              <w:rPr>
                <w:rFonts w:ascii="Times New Roman" w:hAnsi="Times New Roman" w:cs="Times New Roman"/>
                <w:szCs w:val="24"/>
              </w:rPr>
              <w:t>National</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Forest</w:t>
            </w:r>
            <w:r w:rsidR="00065B5B" w:rsidRPr="00797DA2">
              <w:rPr>
                <w:rFonts w:ascii="Times New Roman" w:hAnsi="Times New Roman" w:cs="Times New Roman"/>
                <w:szCs w:val="24"/>
              </w:rPr>
              <w:t xml:space="preserve"> </w:t>
            </w:r>
            <w:r w:rsidRPr="00797DA2">
              <w:rPr>
                <w:rFonts w:ascii="Times New Roman" w:hAnsi="Times New Roman" w:cs="Times New Roman"/>
                <w:szCs w:val="24"/>
              </w:rPr>
              <w:t>Recreation</w:t>
            </w:r>
            <w:r w:rsidR="00065B5B" w:rsidRPr="00797DA2">
              <w:rPr>
                <w:rFonts w:ascii="Times New Roman" w:hAnsi="Times New Roman" w:cs="Times New Roman"/>
                <w:szCs w:val="24"/>
              </w:rPr>
              <w:t xml:space="preserve"> </w:t>
            </w:r>
            <w:r w:rsidRPr="00797DA2">
              <w:rPr>
                <w:rFonts w:ascii="Times New Roman" w:hAnsi="Times New Roman" w:cs="Times New Roman"/>
                <w:szCs w:val="24"/>
              </w:rPr>
              <w:t>Area</w:t>
            </w:r>
          </w:p>
        </w:tc>
        <w:tc>
          <w:tcPr>
            <w:tcW w:w="3118" w:type="dxa"/>
          </w:tcPr>
          <w:p w:rsidR="00547991" w:rsidRPr="00797DA2" w:rsidRDefault="00870EB2" w:rsidP="0059067E">
            <w:pPr>
              <w:spacing w:line="320" w:lineRule="exact"/>
              <w:rPr>
                <w:rFonts w:ascii="Times New Roman" w:hAnsi="Times New Roman" w:cs="Times New Roman"/>
                <w:szCs w:val="24"/>
              </w:rPr>
            </w:pPr>
            <w:r w:rsidRPr="00797DA2">
              <w:rPr>
                <w:rFonts w:ascii="Times New Roman" w:hAnsi="Times New Roman" w:cs="Times New Roman"/>
                <w:szCs w:val="24"/>
              </w:rPr>
              <w:t>E</w:t>
            </w:r>
            <w:r w:rsidR="00AD132D" w:rsidRPr="00797DA2">
              <w:rPr>
                <w:rFonts w:ascii="Times New Roman" w:hAnsi="Times New Roman" w:cs="Times New Roman"/>
                <w:szCs w:val="24"/>
              </w:rPr>
              <w:t>stablishment</w:t>
            </w:r>
            <w:r w:rsidR="00065B5B" w:rsidRPr="00797DA2">
              <w:rPr>
                <w:rFonts w:ascii="Times New Roman" w:hAnsi="Times New Roman" w:cs="Times New Roman"/>
                <w:szCs w:val="24"/>
              </w:rPr>
              <w:t xml:space="preserve"> </w:t>
            </w:r>
            <w:r w:rsidRPr="00797DA2">
              <w:rPr>
                <w:rFonts w:ascii="Times New Roman" w:hAnsi="Times New Roman" w:cs="Times New Roman"/>
                <w:szCs w:val="24"/>
              </w:rPr>
              <w:t>of an access</w:t>
            </w:r>
            <w:r w:rsidR="00065B5B" w:rsidRPr="00797DA2">
              <w:rPr>
                <w:rFonts w:ascii="Times New Roman" w:hAnsi="Times New Roman" w:cs="Times New Roman"/>
                <w:szCs w:val="24"/>
              </w:rPr>
              <w:t xml:space="preserve"> </w:t>
            </w:r>
            <w:r w:rsidR="00AD132D" w:rsidRPr="00797DA2">
              <w:rPr>
                <w:rFonts w:ascii="Times New Roman" w:hAnsi="Times New Roman" w:cs="Times New Roman"/>
                <w:szCs w:val="24"/>
              </w:rPr>
              <w:t>ramp</w:t>
            </w:r>
            <w:r w:rsidR="00065B5B" w:rsidRPr="00797DA2">
              <w:rPr>
                <w:rFonts w:ascii="Times New Roman" w:hAnsi="Times New Roman" w:cs="Times New Roman"/>
                <w:szCs w:val="24"/>
              </w:rPr>
              <w:t xml:space="preserve"> </w:t>
            </w:r>
            <w:r w:rsidRPr="00797DA2">
              <w:rPr>
                <w:rFonts w:ascii="Times New Roman" w:hAnsi="Times New Roman" w:cs="Times New Roman"/>
                <w:szCs w:val="24"/>
              </w:rPr>
              <w:t xml:space="preserve">to </w:t>
            </w:r>
            <w:r w:rsidR="00AD132D"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AD132D" w:rsidRPr="00797DA2">
              <w:rPr>
                <w:rFonts w:ascii="Times New Roman" w:hAnsi="Times New Roman" w:cs="Times New Roman"/>
                <w:szCs w:val="24"/>
              </w:rPr>
              <w:t>restroom</w:t>
            </w:r>
          </w:p>
        </w:tc>
      </w:tr>
      <w:tr w:rsidR="00797DA2" w:rsidRPr="00797DA2" w:rsidTr="00547991">
        <w:tc>
          <w:tcPr>
            <w:tcW w:w="846" w:type="dxa"/>
            <w:vMerge/>
          </w:tcPr>
          <w:p w:rsidR="00547991" w:rsidRPr="00797DA2" w:rsidRDefault="00547991" w:rsidP="0059067E">
            <w:pPr>
              <w:spacing w:line="320" w:lineRule="exact"/>
              <w:rPr>
                <w:rFonts w:ascii="Times New Roman" w:hAnsi="Times New Roman" w:cs="Times New Roman"/>
                <w:szCs w:val="24"/>
              </w:rPr>
            </w:pPr>
          </w:p>
        </w:tc>
        <w:tc>
          <w:tcPr>
            <w:tcW w:w="1559" w:type="dxa"/>
            <w:vMerge/>
          </w:tcPr>
          <w:p w:rsidR="00547991" w:rsidRPr="00797DA2" w:rsidRDefault="00547991" w:rsidP="0059067E">
            <w:pPr>
              <w:spacing w:line="320" w:lineRule="exact"/>
              <w:rPr>
                <w:rFonts w:ascii="Times New Roman" w:hAnsi="Times New Roman" w:cs="Times New Roman"/>
                <w:szCs w:val="24"/>
              </w:rPr>
            </w:pPr>
          </w:p>
        </w:tc>
        <w:tc>
          <w:tcPr>
            <w:tcW w:w="3544" w:type="dxa"/>
          </w:tcPr>
          <w:p w:rsidR="00547991" w:rsidRPr="00797DA2" w:rsidRDefault="00424ECE" w:rsidP="0059067E">
            <w:pPr>
              <w:spacing w:line="320" w:lineRule="exact"/>
              <w:rPr>
                <w:rFonts w:ascii="Times New Roman" w:hAnsi="Times New Roman" w:cs="Times New Roman"/>
                <w:szCs w:val="24"/>
              </w:rPr>
            </w:pPr>
            <w:r w:rsidRPr="00797DA2">
              <w:rPr>
                <w:rFonts w:ascii="Times New Roman" w:hAnsi="Times New Roman" w:cs="Times New Roman"/>
                <w:szCs w:val="24"/>
              </w:rPr>
              <w:t>Refurbishment</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Water</w:t>
            </w:r>
            <w:r w:rsidR="00065B5B" w:rsidRPr="00797DA2">
              <w:rPr>
                <w:rFonts w:ascii="Times New Roman" w:hAnsi="Times New Roman" w:cs="Times New Roman"/>
                <w:szCs w:val="24"/>
              </w:rPr>
              <w:t xml:space="preserve"> </w:t>
            </w:r>
            <w:r w:rsidRPr="00797DA2">
              <w:rPr>
                <w:rFonts w:ascii="Times New Roman" w:hAnsi="Times New Roman" w:cs="Times New Roman"/>
                <w:szCs w:val="24"/>
              </w:rPr>
              <w:t>Supply</w:t>
            </w:r>
            <w:r w:rsidR="00065B5B" w:rsidRPr="00797DA2">
              <w:rPr>
                <w:rFonts w:ascii="Times New Roman" w:hAnsi="Times New Roman" w:cs="Times New Roman"/>
                <w:szCs w:val="24"/>
              </w:rPr>
              <w:t xml:space="preserve"> </w:t>
            </w:r>
            <w:r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Pr="00797DA2">
              <w:rPr>
                <w:rFonts w:ascii="Times New Roman" w:hAnsi="Times New Roman" w:cs="Times New Roman"/>
                <w:szCs w:val="24"/>
              </w:rPr>
              <w:t>Relevant</w:t>
            </w:r>
            <w:r w:rsidR="00065B5B" w:rsidRPr="00797DA2">
              <w:rPr>
                <w:rFonts w:ascii="Times New Roman" w:hAnsi="Times New Roman" w:cs="Times New Roman"/>
                <w:szCs w:val="24"/>
              </w:rPr>
              <w:t xml:space="preserve"> </w:t>
            </w:r>
            <w:r w:rsidRPr="00797DA2">
              <w:rPr>
                <w:rFonts w:ascii="Times New Roman" w:hAnsi="Times New Roman" w:cs="Times New Roman"/>
                <w:szCs w:val="24"/>
              </w:rPr>
              <w:t>Facilities</w:t>
            </w:r>
            <w:r w:rsidR="00065B5B" w:rsidRPr="00797DA2">
              <w:rPr>
                <w:rFonts w:ascii="Times New Roman" w:hAnsi="Times New Roman" w:cs="Times New Roman"/>
                <w:szCs w:val="24"/>
              </w:rPr>
              <w:t xml:space="preserve"> </w:t>
            </w:r>
            <w:r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Kenting</w:t>
            </w:r>
            <w:r w:rsidR="00065B5B" w:rsidRPr="00797DA2">
              <w:rPr>
                <w:rFonts w:ascii="Times New Roman" w:hAnsi="Times New Roman" w:cs="Times New Roman"/>
                <w:szCs w:val="24"/>
              </w:rPr>
              <w:t xml:space="preserve"> </w:t>
            </w:r>
            <w:r w:rsidRPr="00797DA2">
              <w:rPr>
                <w:rFonts w:ascii="Times New Roman" w:hAnsi="Times New Roman" w:cs="Times New Roman"/>
                <w:szCs w:val="24"/>
              </w:rPr>
              <w:t>National</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Forest</w:t>
            </w:r>
            <w:r w:rsidR="00065B5B" w:rsidRPr="00797DA2">
              <w:rPr>
                <w:rFonts w:ascii="Times New Roman" w:hAnsi="Times New Roman" w:cs="Times New Roman"/>
                <w:szCs w:val="24"/>
              </w:rPr>
              <w:t xml:space="preserve"> </w:t>
            </w:r>
            <w:r w:rsidRPr="00797DA2">
              <w:rPr>
                <w:rFonts w:ascii="Times New Roman" w:hAnsi="Times New Roman" w:cs="Times New Roman"/>
                <w:szCs w:val="24"/>
              </w:rPr>
              <w:lastRenderedPageBreak/>
              <w:t>Recreation</w:t>
            </w:r>
            <w:r w:rsidR="00065B5B" w:rsidRPr="00797DA2">
              <w:rPr>
                <w:rFonts w:ascii="Times New Roman" w:hAnsi="Times New Roman" w:cs="Times New Roman"/>
                <w:szCs w:val="24"/>
              </w:rPr>
              <w:t xml:space="preserve"> </w:t>
            </w:r>
            <w:r w:rsidRPr="00797DA2">
              <w:rPr>
                <w:rFonts w:ascii="Times New Roman" w:hAnsi="Times New Roman" w:cs="Times New Roman"/>
                <w:szCs w:val="24"/>
              </w:rPr>
              <w:t>Area</w:t>
            </w:r>
          </w:p>
        </w:tc>
        <w:tc>
          <w:tcPr>
            <w:tcW w:w="3118" w:type="dxa"/>
          </w:tcPr>
          <w:p w:rsidR="00547991" w:rsidRPr="00797DA2" w:rsidRDefault="00870EB2" w:rsidP="0059067E">
            <w:pPr>
              <w:spacing w:line="320" w:lineRule="exact"/>
              <w:rPr>
                <w:rFonts w:ascii="Times New Roman" w:hAnsi="Times New Roman" w:cs="Times New Roman"/>
                <w:szCs w:val="24"/>
              </w:rPr>
            </w:pPr>
            <w:r w:rsidRPr="00797DA2">
              <w:rPr>
                <w:rFonts w:ascii="Times New Roman" w:hAnsi="Times New Roman" w:cs="Times New Roman"/>
                <w:szCs w:val="24"/>
              </w:rPr>
              <w:lastRenderedPageBreak/>
              <w:t>E</w:t>
            </w:r>
            <w:r w:rsidR="00AD132D" w:rsidRPr="00797DA2">
              <w:rPr>
                <w:rFonts w:ascii="Times New Roman" w:hAnsi="Times New Roman" w:cs="Times New Roman"/>
                <w:szCs w:val="24"/>
              </w:rPr>
              <w:t>stablishment</w:t>
            </w:r>
            <w:r w:rsidR="00065B5B" w:rsidRPr="00797DA2">
              <w:rPr>
                <w:rFonts w:ascii="Times New Roman" w:hAnsi="Times New Roman" w:cs="Times New Roman"/>
                <w:szCs w:val="24"/>
              </w:rPr>
              <w:t xml:space="preserve"> </w:t>
            </w:r>
            <w:r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AD132D" w:rsidRPr="00797DA2">
              <w:rPr>
                <w:rFonts w:ascii="Times New Roman" w:hAnsi="Times New Roman" w:cs="Times New Roman"/>
                <w:szCs w:val="24"/>
              </w:rPr>
              <w:t>an</w:t>
            </w:r>
            <w:r w:rsidR="00065B5B" w:rsidRPr="00797DA2">
              <w:rPr>
                <w:rFonts w:ascii="Times New Roman" w:hAnsi="Times New Roman" w:cs="Times New Roman"/>
                <w:szCs w:val="24"/>
              </w:rPr>
              <w:t xml:space="preserve"> </w:t>
            </w:r>
            <w:r w:rsidR="00AD132D" w:rsidRPr="00797DA2">
              <w:rPr>
                <w:rFonts w:ascii="Times New Roman" w:hAnsi="Times New Roman" w:cs="Times New Roman"/>
                <w:szCs w:val="24"/>
              </w:rPr>
              <w:t>accessible</w:t>
            </w:r>
            <w:r w:rsidR="00065B5B" w:rsidRPr="00797DA2">
              <w:rPr>
                <w:rFonts w:ascii="Times New Roman" w:hAnsi="Times New Roman" w:cs="Times New Roman"/>
                <w:szCs w:val="24"/>
              </w:rPr>
              <w:t xml:space="preserve"> </w:t>
            </w:r>
            <w:r w:rsidR="00AD132D" w:rsidRPr="00797DA2">
              <w:rPr>
                <w:rFonts w:ascii="Times New Roman" w:hAnsi="Times New Roman" w:cs="Times New Roman"/>
                <w:szCs w:val="24"/>
              </w:rPr>
              <w:t>restroom</w:t>
            </w:r>
          </w:p>
        </w:tc>
      </w:tr>
      <w:tr w:rsidR="00797DA2" w:rsidRPr="00797DA2" w:rsidTr="00547991">
        <w:tc>
          <w:tcPr>
            <w:tcW w:w="846" w:type="dxa"/>
            <w:vMerge/>
          </w:tcPr>
          <w:p w:rsidR="00547991" w:rsidRPr="00797DA2" w:rsidRDefault="00547991" w:rsidP="0059067E">
            <w:pPr>
              <w:spacing w:line="320" w:lineRule="exact"/>
              <w:rPr>
                <w:rFonts w:ascii="Times New Roman" w:hAnsi="Times New Roman" w:cs="Times New Roman"/>
                <w:szCs w:val="24"/>
              </w:rPr>
            </w:pPr>
          </w:p>
        </w:tc>
        <w:tc>
          <w:tcPr>
            <w:tcW w:w="1559" w:type="dxa"/>
            <w:vMerge/>
          </w:tcPr>
          <w:p w:rsidR="00547991" w:rsidRPr="00797DA2" w:rsidRDefault="00547991" w:rsidP="0059067E">
            <w:pPr>
              <w:spacing w:line="320" w:lineRule="exact"/>
              <w:rPr>
                <w:rFonts w:ascii="Times New Roman" w:hAnsi="Times New Roman" w:cs="Times New Roman"/>
                <w:szCs w:val="24"/>
              </w:rPr>
            </w:pPr>
          </w:p>
        </w:tc>
        <w:tc>
          <w:tcPr>
            <w:tcW w:w="3544" w:type="dxa"/>
          </w:tcPr>
          <w:p w:rsidR="00547991" w:rsidRPr="00797DA2" w:rsidRDefault="00424ECE" w:rsidP="0059067E">
            <w:pPr>
              <w:spacing w:line="320" w:lineRule="exact"/>
              <w:rPr>
                <w:rFonts w:ascii="Times New Roman" w:hAnsi="Times New Roman" w:cs="Times New Roman"/>
                <w:szCs w:val="24"/>
              </w:rPr>
            </w:pPr>
            <w:r w:rsidRPr="00797DA2">
              <w:rPr>
                <w:rFonts w:ascii="Times New Roman" w:hAnsi="Times New Roman" w:cs="Times New Roman"/>
                <w:szCs w:val="24"/>
              </w:rPr>
              <w:t>Construction</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Elevator</w:t>
            </w:r>
            <w:r w:rsidR="00065B5B" w:rsidRPr="00797DA2">
              <w:rPr>
                <w:rFonts w:ascii="Times New Roman" w:hAnsi="Times New Roman" w:cs="Times New Roman"/>
                <w:szCs w:val="24"/>
              </w:rPr>
              <w:t xml:space="preserve"> </w:t>
            </w:r>
            <w:r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Sea</w:t>
            </w:r>
            <w:r w:rsidR="00065B5B" w:rsidRPr="00797DA2">
              <w:rPr>
                <w:rFonts w:ascii="Times New Roman" w:hAnsi="Times New Roman" w:cs="Times New Roman"/>
                <w:szCs w:val="24"/>
              </w:rPr>
              <w:t xml:space="preserve"> </w:t>
            </w:r>
            <w:r w:rsidRPr="00797DA2">
              <w:rPr>
                <w:rFonts w:ascii="Times New Roman" w:hAnsi="Times New Roman" w:cs="Times New Roman"/>
                <w:szCs w:val="24"/>
              </w:rPr>
              <w:t>Viewing</w:t>
            </w:r>
            <w:r w:rsidR="00065B5B" w:rsidRPr="00797DA2">
              <w:rPr>
                <w:rFonts w:ascii="Times New Roman" w:hAnsi="Times New Roman" w:cs="Times New Roman"/>
                <w:szCs w:val="24"/>
              </w:rPr>
              <w:t xml:space="preserve"> </w:t>
            </w:r>
            <w:r w:rsidRPr="00797DA2">
              <w:rPr>
                <w:rFonts w:ascii="Times New Roman" w:hAnsi="Times New Roman" w:cs="Times New Roman"/>
                <w:szCs w:val="24"/>
              </w:rPr>
              <w:t>Tower</w:t>
            </w:r>
            <w:r w:rsidR="00065B5B" w:rsidRPr="00797DA2">
              <w:rPr>
                <w:rFonts w:ascii="Times New Roman" w:hAnsi="Times New Roman" w:cs="Times New Roman"/>
                <w:szCs w:val="24"/>
              </w:rPr>
              <w:t xml:space="preserve"> </w:t>
            </w:r>
            <w:r w:rsidRPr="00797DA2">
              <w:rPr>
                <w:rFonts w:ascii="Times New Roman" w:hAnsi="Times New Roman" w:cs="Times New Roman"/>
                <w:szCs w:val="24"/>
              </w:rPr>
              <w:t>in</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Kenting</w:t>
            </w:r>
            <w:r w:rsidR="00065B5B" w:rsidRPr="00797DA2">
              <w:rPr>
                <w:rFonts w:ascii="Times New Roman" w:hAnsi="Times New Roman" w:cs="Times New Roman"/>
                <w:szCs w:val="24"/>
              </w:rPr>
              <w:t xml:space="preserve"> </w:t>
            </w:r>
            <w:r w:rsidRPr="00797DA2">
              <w:rPr>
                <w:rFonts w:ascii="Times New Roman" w:hAnsi="Times New Roman" w:cs="Times New Roman"/>
                <w:szCs w:val="24"/>
              </w:rPr>
              <w:t>National</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Forest</w:t>
            </w:r>
            <w:r w:rsidR="00065B5B" w:rsidRPr="00797DA2">
              <w:rPr>
                <w:rFonts w:ascii="Times New Roman" w:hAnsi="Times New Roman" w:cs="Times New Roman"/>
                <w:szCs w:val="24"/>
              </w:rPr>
              <w:t xml:space="preserve"> </w:t>
            </w:r>
            <w:r w:rsidRPr="00797DA2">
              <w:rPr>
                <w:rFonts w:ascii="Times New Roman" w:hAnsi="Times New Roman" w:cs="Times New Roman"/>
                <w:szCs w:val="24"/>
              </w:rPr>
              <w:t>Recreation</w:t>
            </w:r>
            <w:r w:rsidR="00065B5B" w:rsidRPr="00797DA2">
              <w:rPr>
                <w:rFonts w:ascii="Times New Roman" w:hAnsi="Times New Roman" w:cs="Times New Roman"/>
                <w:szCs w:val="24"/>
              </w:rPr>
              <w:t xml:space="preserve"> </w:t>
            </w:r>
            <w:r w:rsidRPr="00797DA2">
              <w:rPr>
                <w:rFonts w:ascii="Times New Roman" w:hAnsi="Times New Roman" w:cs="Times New Roman"/>
                <w:szCs w:val="24"/>
              </w:rPr>
              <w:t>Area</w:t>
            </w:r>
          </w:p>
        </w:tc>
        <w:tc>
          <w:tcPr>
            <w:tcW w:w="3118" w:type="dxa"/>
          </w:tcPr>
          <w:p w:rsidR="00547991" w:rsidRPr="00797DA2" w:rsidRDefault="00870EB2" w:rsidP="0059067E">
            <w:pPr>
              <w:spacing w:line="320" w:lineRule="exact"/>
              <w:rPr>
                <w:rFonts w:ascii="Times New Roman" w:hAnsi="Times New Roman" w:cs="Times New Roman"/>
                <w:szCs w:val="24"/>
              </w:rPr>
            </w:pPr>
            <w:r w:rsidRPr="00797DA2">
              <w:rPr>
                <w:rFonts w:ascii="Times New Roman" w:hAnsi="Times New Roman" w:cs="Times New Roman"/>
                <w:szCs w:val="24"/>
              </w:rPr>
              <w:t>E</w:t>
            </w:r>
            <w:r w:rsidR="00AD132D" w:rsidRPr="00797DA2">
              <w:rPr>
                <w:rFonts w:ascii="Times New Roman" w:hAnsi="Times New Roman" w:cs="Times New Roman"/>
                <w:szCs w:val="24"/>
              </w:rPr>
              <w:t>stablishment</w:t>
            </w:r>
            <w:r w:rsidR="00065B5B" w:rsidRPr="00797DA2">
              <w:rPr>
                <w:rFonts w:ascii="Times New Roman" w:hAnsi="Times New Roman" w:cs="Times New Roman"/>
                <w:szCs w:val="24"/>
              </w:rPr>
              <w:t xml:space="preserve"> </w:t>
            </w:r>
            <w:r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00AD132D" w:rsidRPr="00797DA2">
              <w:rPr>
                <w:rFonts w:ascii="Times New Roman" w:hAnsi="Times New Roman" w:cs="Times New Roman"/>
                <w:szCs w:val="24"/>
              </w:rPr>
              <w:t>braille</w:t>
            </w:r>
            <w:r w:rsidR="00065B5B" w:rsidRPr="00797DA2">
              <w:rPr>
                <w:rFonts w:ascii="Times New Roman" w:hAnsi="Times New Roman" w:cs="Times New Roman"/>
                <w:szCs w:val="24"/>
              </w:rPr>
              <w:t xml:space="preserve"> </w:t>
            </w:r>
            <w:r w:rsidR="00AD132D" w:rsidRPr="00797DA2">
              <w:rPr>
                <w:rFonts w:ascii="Times New Roman" w:hAnsi="Times New Roman" w:cs="Times New Roman"/>
                <w:szCs w:val="24"/>
              </w:rPr>
              <w:t>equipment</w:t>
            </w:r>
          </w:p>
        </w:tc>
      </w:tr>
      <w:tr w:rsidR="00797DA2" w:rsidRPr="00797DA2" w:rsidTr="00547991">
        <w:tc>
          <w:tcPr>
            <w:tcW w:w="846" w:type="dxa"/>
            <w:vMerge/>
          </w:tcPr>
          <w:p w:rsidR="00547991" w:rsidRPr="00797DA2" w:rsidRDefault="00547991" w:rsidP="0059067E">
            <w:pPr>
              <w:spacing w:line="320" w:lineRule="exact"/>
              <w:rPr>
                <w:rFonts w:ascii="Times New Roman" w:hAnsi="Times New Roman" w:cs="Times New Roman"/>
                <w:szCs w:val="24"/>
              </w:rPr>
            </w:pPr>
          </w:p>
        </w:tc>
        <w:tc>
          <w:tcPr>
            <w:tcW w:w="1559" w:type="dxa"/>
          </w:tcPr>
          <w:p w:rsidR="00547991" w:rsidRPr="00797DA2" w:rsidRDefault="00AB5777" w:rsidP="0059067E">
            <w:pPr>
              <w:spacing w:line="320" w:lineRule="exact"/>
              <w:rPr>
                <w:rFonts w:ascii="Times New Roman" w:hAnsi="Times New Roman" w:cs="Times New Roman"/>
                <w:szCs w:val="24"/>
              </w:rPr>
            </w:pPr>
            <w:r w:rsidRPr="00797DA2">
              <w:rPr>
                <w:rFonts w:ascii="Times New Roman" w:hAnsi="Times New Roman" w:cs="Times New Roman"/>
                <w:szCs w:val="24"/>
              </w:rPr>
              <w:t>Taitung</w:t>
            </w:r>
          </w:p>
        </w:tc>
        <w:tc>
          <w:tcPr>
            <w:tcW w:w="3544" w:type="dxa"/>
          </w:tcPr>
          <w:p w:rsidR="00547991" w:rsidRPr="00797DA2" w:rsidRDefault="00424ECE" w:rsidP="0059067E">
            <w:pPr>
              <w:spacing w:line="320" w:lineRule="exact"/>
              <w:rPr>
                <w:rFonts w:ascii="Times New Roman" w:hAnsi="Times New Roman" w:cs="Times New Roman"/>
                <w:szCs w:val="24"/>
              </w:rPr>
            </w:pPr>
            <w:r w:rsidRPr="00797DA2">
              <w:rPr>
                <w:rFonts w:ascii="Times New Roman" w:hAnsi="Times New Roman" w:cs="Times New Roman"/>
                <w:szCs w:val="24"/>
              </w:rPr>
              <w:t>Improvement</w:t>
            </w:r>
            <w:r w:rsidR="00065B5B" w:rsidRPr="00797DA2">
              <w:rPr>
                <w:rFonts w:ascii="Times New Roman" w:hAnsi="Times New Roman" w:cs="Times New Roman"/>
                <w:szCs w:val="24"/>
              </w:rPr>
              <w:t xml:space="preserve"> </w:t>
            </w:r>
            <w:r w:rsidRPr="00797DA2">
              <w:rPr>
                <w:rFonts w:ascii="Times New Roman" w:hAnsi="Times New Roman" w:cs="Times New Roman"/>
                <w:szCs w:val="24"/>
              </w:rPr>
              <w:t>Works</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Plant</w:t>
            </w:r>
            <w:r w:rsidR="00065B5B" w:rsidRPr="00797DA2">
              <w:rPr>
                <w:rFonts w:ascii="Times New Roman" w:hAnsi="Times New Roman" w:cs="Times New Roman"/>
                <w:szCs w:val="24"/>
              </w:rPr>
              <w:t xml:space="preserve"> </w:t>
            </w:r>
            <w:r w:rsidRPr="00797DA2">
              <w:rPr>
                <w:rFonts w:ascii="Times New Roman" w:hAnsi="Times New Roman" w:cs="Times New Roman"/>
                <w:szCs w:val="24"/>
              </w:rPr>
              <w:t>Habitat</w:t>
            </w:r>
            <w:r w:rsidR="00065B5B" w:rsidRPr="00797DA2">
              <w:rPr>
                <w:rFonts w:ascii="Times New Roman" w:hAnsi="Times New Roman" w:cs="Times New Roman"/>
                <w:szCs w:val="24"/>
              </w:rPr>
              <w:t xml:space="preserve"> </w:t>
            </w:r>
            <w:r w:rsidRPr="00797DA2">
              <w:rPr>
                <w:rFonts w:ascii="Times New Roman" w:hAnsi="Times New Roman" w:cs="Times New Roman"/>
                <w:szCs w:val="24"/>
              </w:rPr>
              <w:t>in</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9C3B9D" w:rsidRPr="00797DA2">
              <w:rPr>
                <w:rFonts w:ascii="Times New Roman" w:hAnsi="Times New Roman" w:cs="Times New Roman"/>
                <w:szCs w:val="24"/>
              </w:rPr>
              <w:t>Jhihben</w:t>
            </w:r>
            <w:r w:rsidR="00B319BB" w:rsidRPr="00797DA2">
              <w:rPr>
                <w:rFonts w:ascii="Times New Roman" w:hAnsi="Times New Roman" w:cs="Times New Roman"/>
                <w:szCs w:val="24"/>
              </w:rPr>
              <w:t xml:space="preserve"> </w:t>
            </w:r>
            <w:r w:rsidRPr="00797DA2">
              <w:rPr>
                <w:rFonts w:ascii="Times New Roman" w:hAnsi="Times New Roman" w:cs="Times New Roman"/>
                <w:szCs w:val="24"/>
              </w:rPr>
              <w:t>National</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Forest</w:t>
            </w:r>
            <w:r w:rsidR="00065B5B" w:rsidRPr="00797DA2">
              <w:rPr>
                <w:rFonts w:ascii="Times New Roman" w:hAnsi="Times New Roman" w:cs="Times New Roman"/>
                <w:szCs w:val="24"/>
              </w:rPr>
              <w:t xml:space="preserve"> </w:t>
            </w:r>
            <w:r w:rsidRPr="00797DA2">
              <w:rPr>
                <w:rFonts w:ascii="Times New Roman" w:hAnsi="Times New Roman" w:cs="Times New Roman"/>
                <w:szCs w:val="24"/>
              </w:rPr>
              <w:t>Recreation</w:t>
            </w:r>
            <w:r w:rsidR="00065B5B" w:rsidRPr="00797DA2">
              <w:rPr>
                <w:rFonts w:ascii="Times New Roman" w:hAnsi="Times New Roman" w:cs="Times New Roman"/>
                <w:szCs w:val="24"/>
              </w:rPr>
              <w:t xml:space="preserve"> </w:t>
            </w:r>
            <w:r w:rsidRPr="00797DA2">
              <w:rPr>
                <w:rFonts w:ascii="Times New Roman" w:hAnsi="Times New Roman" w:cs="Times New Roman"/>
                <w:szCs w:val="24"/>
              </w:rPr>
              <w:t>Area</w:t>
            </w:r>
          </w:p>
        </w:tc>
        <w:tc>
          <w:tcPr>
            <w:tcW w:w="3118" w:type="dxa"/>
          </w:tcPr>
          <w:p w:rsidR="00547991" w:rsidRPr="00797DA2" w:rsidRDefault="006D47F4" w:rsidP="0059067E">
            <w:pPr>
              <w:spacing w:line="320" w:lineRule="exact"/>
              <w:rPr>
                <w:rFonts w:ascii="Times New Roman" w:hAnsi="Times New Roman" w:cs="Times New Roman"/>
                <w:szCs w:val="24"/>
              </w:rPr>
            </w:pPr>
            <w:r w:rsidRPr="00797DA2">
              <w:rPr>
                <w:rFonts w:ascii="Times New Roman" w:hAnsi="Times New Roman" w:cs="Times New Roman"/>
                <w:szCs w:val="24"/>
              </w:rPr>
              <w:t>I</w:t>
            </w:r>
            <w:r w:rsidR="00AD132D" w:rsidRPr="00797DA2">
              <w:rPr>
                <w:rFonts w:ascii="Times New Roman" w:hAnsi="Times New Roman" w:cs="Times New Roman"/>
                <w:szCs w:val="24"/>
              </w:rPr>
              <w:t>mprovement</w:t>
            </w:r>
            <w:r w:rsidR="00065B5B" w:rsidRPr="00797DA2">
              <w:rPr>
                <w:rFonts w:ascii="Times New Roman" w:hAnsi="Times New Roman" w:cs="Times New Roman"/>
                <w:szCs w:val="24"/>
              </w:rPr>
              <w:t xml:space="preserve"> </w:t>
            </w:r>
            <w:r w:rsidR="00AD132D" w:rsidRPr="00797DA2">
              <w:rPr>
                <w:rFonts w:ascii="Times New Roman" w:hAnsi="Times New Roman" w:cs="Times New Roman"/>
                <w:szCs w:val="24"/>
              </w:rPr>
              <w:t>works</w:t>
            </w:r>
            <w:r w:rsidR="00065B5B" w:rsidRPr="00797DA2">
              <w:rPr>
                <w:rFonts w:ascii="Times New Roman" w:hAnsi="Times New Roman" w:cs="Times New Roman"/>
                <w:szCs w:val="24"/>
              </w:rPr>
              <w:t xml:space="preserve"> </w:t>
            </w:r>
            <w:r w:rsidR="00AD132D"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00AD132D"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AD132D" w:rsidRPr="00797DA2">
              <w:rPr>
                <w:rFonts w:ascii="Times New Roman" w:hAnsi="Times New Roman" w:cs="Times New Roman"/>
                <w:szCs w:val="24"/>
              </w:rPr>
              <w:t>pavement</w:t>
            </w:r>
            <w:r w:rsidR="00065B5B" w:rsidRPr="00797DA2">
              <w:rPr>
                <w:rFonts w:ascii="Times New Roman" w:hAnsi="Times New Roman" w:cs="Times New Roman"/>
                <w:szCs w:val="24"/>
              </w:rPr>
              <w:t xml:space="preserve"> </w:t>
            </w:r>
            <w:r w:rsidR="00AD132D"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00AD132D" w:rsidRPr="00797DA2">
              <w:rPr>
                <w:rFonts w:ascii="Times New Roman" w:hAnsi="Times New Roman" w:cs="Times New Roman"/>
                <w:szCs w:val="24"/>
              </w:rPr>
              <w:t>route</w:t>
            </w:r>
          </w:p>
        </w:tc>
      </w:tr>
      <w:tr w:rsidR="00797DA2" w:rsidRPr="00797DA2" w:rsidTr="00547991">
        <w:tc>
          <w:tcPr>
            <w:tcW w:w="846" w:type="dxa"/>
            <w:vMerge w:val="restart"/>
          </w:tcPr>
          <w:p w:rsidR="00547991" w:rsidRPr="00797DA2" w:rsidRDefault="00547991" w:rsidP="0059067E">
            <w:pPr>
              <w:spacing w:line="320" w:lineRule="exact"/>
              <w:rPr>
                <w:rFonts w:ascii="Times New Roman" w:hAnsi="Times New Roman" w:cs="Times New Roman"/>
                <w:kern w:val="0"/>
              </w:rPr>
            </w:pPr>
            <w:r w:rsidRPr="00797DA2">
              <w:rPr>
                <w:rFonts w:ascii="Times New Roman" w:hAnsi="Times New Roman" w:cs="Times New Roman"/>
                <w:kern w:val="0"/>
              </w:rPr>
              <w:t>2015</w:t>
            </w:r>
          </w:p>
        </w:tc>
        <w:tc>
          <w:tcPr>
            <w:tcW w:w="1559" w:type="dxa"/>
          </w:tcPr>
          <w:p w:rsidR="00547991" w:rsidRPr="00797DA2" w:rsidRDefault="00AB5777" w:rsidP="0059067E">
            <w:pPr>
              <w:spacing w:line="320" w:lineRule="exact"/>
              <w:rPr>
                <w:rFonts w:ascii="Times New Roman" w:hAnsi="Times New Roman" w:cs="Times New Roman"/>
                <w:szCs w:val="24"/>
              </w:rPr>
            </w:pPr>
            <w:r w:rsidRPr="00797DA2">
              <w:rPr>
                <w:rFonts w:ascii="Times New Roman" w:hAnsi="Times New Roman" w:cs="Times New Roman"/>
                <w:szCs w:val="24"/>
              </w:rPr>
              <w:t>Dongshi</w:t>
            </w:r>
          </w:p>
        </w:tc>
        <w:tc>
          <w:tcPr>
            <w:tcW w:w="3544" w:type="dxa"/>
          </w:tcPr>
          <w:p w:rsidR="00547991" w:rsidRPr="00797DA2" w:rsidRDefault="00424ECE" w:rsidP="0059067E">
            <w:pPr>
              <w:spacing w:line="320" w:lineRule="exact"/>
              <w:rPr>
                <w:rFonts w:ascii="Times New Roman" w:hAnsi="Times New Roman" w:cs="Times New Roman"/>
                <w:szCs w:val="24"/>
              </w:rPr>
            </w:pPr>
            <w:r w:rsidRPr="00797DA2">
              <w:rPr>
                <w:rFonts w:ascii="Times New Roman" w:hAnsi="Times New Roman" w:cs="Times New Roman"/>
                <w:szCs w:val="24"/>
              </w:rPr>
              <w:t>Refurbishment</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Second</w:t>
            </w:r>
            <w:r w:rsidR="00065B5B" w:rsidRPr="00797DA2">
              <w:rPr>
                <w:rFonts w:ascii="Times New Roman" w:hAnsi="Times New Roman" w:cs="Times New Roman"/>
                <w:szCs w:val="24"/>
              </w:rPr>
              <w:t xml:space="preserve"> </w:t>
            </w:r>
            <w:r w:rsidRPr="00797DA2">
              <w:rPr>
                <w:rFonts w:ascii="Times New Roman" w:hAnsi="Times New Roman" w:cs="Times New Roman"/>
                <w:szCs w:val="24"/>
              </w:rPr>
              <w:t>Hotel</w:t>
            </w:r>
            <w:r w:rsidR="00065B5B" w:rsidRPr="00797DA2">
              <w:rPr>
                <w:rFonts w:ascii="Times New Roman" w:hAnsi="Times New Roman" w:cs="Times New Roman"/>
                <w:szCs w:val="24"/>
              </w:rPr>
              <w:t xml:space="preserve"> </w:t>
            </w:r>
            <w:r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Pr="00797DA2">
              <w:rPr>
                <w:rFonts w:ascii="Times New Roman" w:hAnsi="Times New Roman" w:cs="Times New Roman"/>
                <w:szCs w:val="24"/>
              </w:rPr>
              <w:t>Surrounding</w:t>
            </w:r>
            <w:r w:rsidR="00065B5B" w:rsidRPr="00797DA2">
              <w:rPr>
                <w:rFonts w:ascii="Times New Roman" w:hAnsi="Times New Roman" w:cs="Times New Roman"/>
                <w:szCs w:val="24"/>
              </w:rPr>
              <w:t xml:space="preserve"> </w:t>
            </w:r>
            <w:r w:rsidRPr="00797DA2">
              <w:rPr>
                <w:rFonts w:ascii="Times New Roman" w:hAnsi="Times New Roman" w:cs="Times New Roman"/>
                <w:szCs w:val="24"/>
              </w:rPr>
              <w:t>Facilities</w:t>
            </w:r>
          </w:p>
        </w:tc>
        <w:tc>
          <w:tcPr>
            <w:tcW w:w="3118" w:type="dxa"/>
          </w:tcPr>
          <w:p w:rsidR="00547991" w:rsidRPr="00797DA2" w:rsidRDefault="00715437" w:rsidP="0059067E">
            <w:pPr>
              <w:spacing w:line="320" w:lineRule="exact"/>
              <w:rPr>
                <w:rFonts w:ascii="Times New Roman" w:hAnsi="Times New Roman" w:cs="Times New Roman"/>
                <w:szCs w:val="24"/>
              </w:rPr>
            </w:pPr>
            <w:r w:rsidRPr="00797DA2">
              <w:rPr>
                <w:rFonts w:ascii="Times New Roman" w:hAnsi="Times New Roman" w:cs="Times New Roman"/>
                <w:szCs w:val="24"/>
              </w:rPr>
              <w:t>A</w:t>
            </w:r>
            <w:r w:rsidR="00AD132D" w:rsidRPr="00797DA2">
              <w:rPr>
                <w:rFonts w:ascii="Times New Roman" w:hAnsi="Times New Roman" w:cs="Times New Roman"/>
                <w:szCs w:val="24"/>
              </w:rPr>
              <w:t>ccessible</w:t>
            </w:r>
            <w:r w:rsidR="00065B5B" w:rsidRPr="00797DA2">
              <w:rPr>
                <w:rFonts w:ascii="Times New Roman" w:hAnsi="Times New Roman" w:cs="Times New Roman"/>
                <w:szCs w:val="24"/>
              </w:rPr>
              <w:t xml:space="preserve"> </w:t>
            </w:r>
            <w:r w:rsidR="00AD132D" w:rsidRPr="00797DA2">
              <w:rPr>
                <w:rFonts w:ascii="Times New Roman" w:hAnsi="Times New Roman" w:cs="Times New Roman"/>
                <w:szCs w:val="24"/>
              </w:rPr>
              <w:t>sanitary</w:t>
            </w:r>
            <w:r w:rsidR="00065B5B" w:rsidRPr="00797DA2">
              <w:rPr>
                <w:rFonts w:ascii="Times New Roman" w:hAnsi="Times New Roman" w:cs="Times New Roman"/>
                <w:szCs w:val="24"/>
              </w:rPr>
              <w:t xml:space="preserve"> </w:t>
            </w:r>
            <w:r w:rsidR="00AD132D" w:rsidRPr="00797DA2">
              <w:rPr>
                <w:rFonts w:ascii="Times New Roman" w:hAnsi="Times New Roman" w:cs="Times New Roman"/>
                <w:szCs w:val="24"/>
              </w:rPr>
              <w:t>facilities</w:t>
            </w:r>
          </w:p>
        </w:tc>
      </w:tr>
      <w:tr w:rsidR="00797DA2" w:rsidRPr="00797DA2" w:rsidTr="00547991">
        <w:tc>
          <w:tcPr>
            <w:tcW w:w="846" w:type="dxa"/>
            <w:vMerge/>
          </w:tcPr>
          <w:p w:rsidR="00547991" w:rsidRPr="00797DA2" w:rsidRDefault="00547991" w:rsidP="0059067E">
            <w:pPr>
              <w:spacing w:line="320" w:lineRule="exact"/>
              <w:rPr>
                <w:rFonts w:ascii="Times New Roman" w:hAnsi="Times New Roman" w:cs="Times New Roman"/>
                <w:szCs w:val="24"/>
              </w:rPr>
            </w:pPr>
          </w:p>
        </w:tc>
        <w:tc>
          <w:tcPr>
            <w:tcW w:w="1559" w:type="dxa"/>
            <w:vMerge w:val="restart"/>
          </w:tcPr>
          <w:p w:rsidR="00547991" w:rsidRPr="00797DA2" w:rsidRDefault="00AB5777" w:rsidP="0059067E">
            <w:pPr>
              <w:spacing w:line="320" w:lineRule="exact"/>
              <w:rPr>
                <w:rFonts w:ascii="Times New Roman" w:hAnsi="Times New Roman" w:cs="Times New Roman"/>
                <w:szCs w:val="24"/>
              </w:rPr>
            </w:pPr>
            <w:r w:rsidRPr="00797DA2">
              <w:rPr>
                <w:rFonts w:ascii="Times New Roman" w:hAnsi="Times New Roman" w:cs="Times New Roman"/>
                <w:szCs w:val="24"/>
              </w:rPr>
              <w:t>Chiayi</w:t>
            </w:r>
          </w:p>
        </w:tc>
        <w:tc>
          <w:tcPr>
            <w:tcW w:w="3544" w:type="dxa"/>
          </w:tcPr>
          <w:p w:rsidR="00547991" w:rsidRPr="00797DA2" w:rsidRDefault="00E65DE9" w:rsidP="0059067E">
            <w:pPr>
              <w:spacing w:line="320" w:lineRule="exact"/>
              <w:rPr>
                <w:rFonts w:ascii="Times New Roman" w:hAnsi="Times New Roman" w:cs="Times New Roman"/>
                <w:szCs w:val="24"/>
              </w:rPr>
            </w:pPr>
            <w:r w:rsidRPr="00797DA2">
              <w:rPr>
                <w:rFonts w:ascii="Times New Roman" w:hAnsi="Times New Roman" w:cs="Times New Roman"/>
                <w:szCs w:val="24"/>
              </w:rPr>
              <w:t>Improvement</w:t>
            </w:r>
            <w:r w:rsidR="00065B5B" w:rsidRPr="00797DA2">
              <w:rPr>
                <w:rFonts w:ascii="Times New Roman" w:hAnsi="Times New Roman" w:cs="Times New Roman"/>
                <w:szCs w:val="24"/>
              </w:rPr>
              <w:t xml:space="preserve"> </w:t>
            </w:r>
            <w:r w:rsidRPr="00797DA2">
              <w:rPr>
                <w:rFonts w:ascii="Times New Roman" w:hAnsi="Times New Roman" w:cs="Times New Roman"/>
                <w:szCs w:val="24"/>
              </w:rPr>
              <w:t>Works</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Pavement</w:t>
            </w:r>
            <w:r w:rsidR="00065B5B" w:rsidRPr="00797DA2">
              <w:rPr>
                <w:rFonts w:ascii="Times New Roman" w:hAnsi="Times New Roman" w:cs="Times New Roman"/>
                <w:szCs w:val="24"/>
              </w:rPr>
              <w:t xml:space="preserve"> </w:t>
            </w:r>
            <w:r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Large</w:t>
            </w:r>
            <w:r w:rsidR="00065B5B" w:rsidRPr="00797DA2">
              <w:rPr>
                <w:rFonts w:ascii="Times New Roman" w:hAnsi="Times New Roman" w:cs="Times New Roman"/>
                <w:szCs w:val="24"/>
              </w:rPr>
              <w:t xml:space="preserve"> </w:t>
            </w:r>
            <w:r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Pr="00797DA2">
              <w:rPr>
                <w:rFonts w:ascii="Times New Roman" w:hAnsi="Times New Roman" w:cs="Times New Roman"/>
                <w:szCs w:val="24"/>
              </w:rPr>
              <w:t>Small</w:t>
            </w:r>
            <w:r w:rsidR="00065B5B" w:rsidRPr="00797DA2">
              <w:rPr>
                <w:rFonts w:ascii="Times New Roman" w:hAnsi="Times New Roman" w:cs="Times New Roman"/>
                <w:szCs w:val="24"/>
              </w:rPr>
              <w:t xml:space="preserve"> </w:t>
            </w:r>
            <w:r w:rsidRPr="00797DA2">
              <w:rPr>
                <w:rFonts w:ascii="Times New Roman" w:hAnsi="Times New Roman" w:cs="Times New Roman"/>
                <w:szCs w:val="24"/>
              </w:rPr>
              <w:t>Parking</w:t>
            </w:r>
            <w:r w:rsidR="00065B5B" w:rsidRPr="00797DA2">
              <w:rPr>
                <w:rFonts w:ascii="Times New Roman" w:hAnsi="Times New Roman" w:cs="Times New Roman"/>
                <w:szCs w:val="24"/>
              </w:rPr>
              <w:t xml:space="preserve"> </w:t>
            </w:r>
            <w:r w:rsidRPr="00797DA2">
              <w:rPr>
                <w:rFonts w:ascii="Times New Roman" w:hAnsi="Times New Roman" w:cs="Times New Roman"/>
                <w:szCs w:val="24"/>
              </w:rPr>
              <w:t>Lots</w:t>
            </w:r>
            <w:r w:rsidR="00065B5B" w:rsidRPr="00797DA2">
              <w:rPr>
                <w:rFonts w:ascii="Times New Roman" w:hAnsi="Times New Roman" w:cs="Times New Roman"/>
                <w:szCs w:val="24"/>
              </w:rPr>
              <w:t xml:space="preserve"> </w:t>
            </w:r>
            <w:r w:rsidRPr="00797DA2">
              <w:rPr>
                <w:rFonts w:ascii="Times New Roman" w:hAnsi="Times New Roman" w:cs="Times New Roman"/>
                <w:szCs w:val="24"/>
              </w:rPr>
              <w:t>in</w:t>
            </w:r>
            <w:r w:rsidR="00065B5B" w:rsidRPr="00797DA2">
              <w:rPr>
                <w:rFonts w:ascii="Times New Roman" w:hAnsi="Times New Roman" w:cs="Times New Roman"/>
                <w:szCs w:val="24"/>
              </w:rPr>
              <w:t xml:space="preserve"> </w:t>
            </w:r>
            <w:r w:rsidRPr="00797DA2">
              <w:rPr>
                <w:rFonts w:ascii="Times New Roman" w:hAnsi="Times New Roman" w:cs="Times New Roman"/>
                <w:szCs w:val="24"/>
              </w:rPr>
              <w:t>Alishan</w:t>
            </w:r>
          </w:p>
        </w:tc>
        <w:tc>
          <w:tcPr>
            <w:tcW w:w="3118" w:type="dxa"/>
          </w:tcPr>
          <w:p w:rsidR="00547991" w:rsidRPr="00797DA2" w:rsidRDefault="00AD132D" w:rsidP="0059067E">
            <w:pPr>
              <w:spacing w:line="320" w:lineRule="exact"/>
              <w:rPr>
                <w:rFonts w:ascii="Times New Roman" w:hAnsi="Times New Roman" w:cs="Times New Roman"/>
                <w:szCs w:val="24"/>
              </w:rPr>
            </w:pPr>
            <w:r w:rsidRPr="00797DA2">
              <w:rPr>
                <w:rFonts w:ascii="Times New Roman" w:hAnsi="Times New Roman" w:cs="Times New Roman"/>
                <w:szCs w:val="24"/>
              </w:rPr>
              <w:t>Accessible</w:t>
            </w:r>
            <w:r w:rsidR="00065B5B" w:rsidRPr="00797DA2">
              <w:rPr>
                <w:rFonts w:ascii="Times New Roman" w:hAnsi="Times New Roman" w:cs="Times New Roman"/>
                <w:szCs w:val="24"/>
              </w:rPr>
              <w:t xml:space="preserve"> </w:t>
            </w:r>
            <w:r w:rsidRPr="00797DA2">
              <w:rPr>
                <w:rFonts w:ascii="Times New Roman" w:hAnsi="Times New Roman" w:cs="Times New Roman"/>
                <w:szCs w:val="24"/>
              </w:rPr>
              <w:t>parking</w:t>
            </w:r>
            <w:r w:rsidR="00065B5B" w:rsidRPr="00797DA2">
              <w:rPr>
                <w:rFonts w:ascii="Times New Roman" w:hAnsi="Times New Roman" w:cs="Times New Roman"/>
                <w:szCs w:val="24"/>
              </w:rPr>
              <w:t xml:space="preserve"> </w:t>
            </w:r>
            <w:r w:rsidRPr="00797DA2">
              <w:rPr>
                <w:rFonts w:ascii="Times New Roman" w:hAnsi="Times New Roman" w:cs="Times New Roman"/>
                <w:szCs w:val="24"/>
              </w:rPr>
              <w:t>space:</w:t>
            </w:r>
            <w:r w:rsidR="00065B5B" w:rsidRPr="00797DA2">
              <w:rPr>
                <w:rFonts w:ascii="Times New Roman" w:hAnsi="Times New Roman" w:cs="Times New Roman"/>
                <w:szCs w:val="24"/>
              </w:rPr>
              <w:t xml:space="preserve"> </w:t>
            </w:r>
            <w:r w:rsidR="0005312D" w:rsidRPr="00797DA2">
              <w:rPr>
                <w:rFonts w:ascii="Times New Roman" w:hAnsi="Times New Roman" w:cs="Times New Roman"/>
                <w:szCs w:val="24"/>
              </w:rPr>
              <w:t>One</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small</w:t>
            </w:r>
            <w:r w:rsidR="00065B5B" w:rsidRPr="00797DA2">
              <w:rPr>
                <w:rFonts w:ascii="Times New Roman" w:hAnsi="Times New Roman" w:cs="Times New Roman"/>
                <w:szCs w:val="24"/>
              </w:rPr>
              <w:t xml:space="preserve"> </w:t>
            </w:r>
            <w:r w:rsidRPr="00797DA2">
              <w:rPr>
                <w:rFonts w:ascii="Times New Roman" w:hAnsi="Times New Roman" w:cs="Times New Roman"/>
                <w:szCs w:val="24"/>
              </w:rPr>
              <w:t>parking</w:t>
            </w:r>
            <w:r w:rsidR="00065B5B" w:rsidRPr="00797DA2">
              <w:rPr>
                <w:rFonts w:ascii="Times New Roman" w:hAnsi="Times New Roman" w:cs="Times New Roman"/>
                <w:szCs w:val="24"/>
              </w:rPr>
              <w:t xml:space="preserve"> </w:t>
            </w:r>
            <w:r w:rsidRPr="00797DA2">
              <w:rPr>
                <w:rFonts w:ascii="Times New Roman" w:hAnsi="Times New Roman" w:cs="Times New Roman"/>
                <w:szCs w:val="24"/>
              </w:rPr>
              <w:t>lot,</w:t>
            </w:r>
            <w:r w:rsidR="00065B5B" w:rsidRPr="00797DA2">
              <w:rPr>
                <w:rFonts w:ascii="Times New Roman" w:hAnsi="Times New Roman" w:cs="Times New Roman"/>
                <w:szCs w:val="24"/>
              </w:rPr>
              <w:t xml:space="preserve"> </w:t>
            </w:r>
            <w:r w:rsidR="0005312D" w:rsidRPr="00797DA2">
              <w:rPr>
                <w:rFonts w:ascii="Times New Roman" w:hAnsi="Times New Roman" w:cs="Times New Roman"/>
                <w:szCs w:val="24"/>
              </w:rPr>
              <w:t>one</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05312D" w:rsidRPr="00797DA2">
              <w:rPr>
                <w:rFonts w:ascii="Times New Roman" w:hAnsi="Times New Roman" w:cs="Times New Roman"/>
                <w:szCs w:val="24"/>
              </w:rPr>
              <w:t>travel</w:t>
            </w:r>
            <w:r w:rsidR="00065B5B" w:rsidRPr="00797DA2">
              <w:rPr>
                <w:rFonts w:ascii="Times New Roman" w:hAnsi="Times New Roman" w:cs="Times New Roman"/>
                <w:szCs w:val="24"/>
              </w:rPr>
              <w:t xml:space="preserve"> </w:t>
            </w:r>
            <w:r w:rsidR="0005312D" w:rsidRPr="00797DA2">
              <w:rPr>
                <w:rFonts w:ascii="Times New Roman" w:hAnsi="Times New Roman" w:cs="Times New Roman"/>
                <w:szCs w:val="24"/>
              </w:rPr>
              <w:t>community,</w:t>
            </w:r>
            <w:r w:rsidR="00065B5B" w:rsidRPr="00797DA2">
              <w:rPr>
                <w:rFonts w:ascii="Times New Roman" w:hAnsi="Times New Roman" w:cs="Times New Roman"/>
                <w:szCs w:val="24"/>
              </w:rPr>
              <w:t xml:space="preserve"> </w:t>
            </w:r>
            <w:r w:rsidR="0005312D" w:rsidRPr="00797DA2">
              <w:rPr>
                <w:rFonts w:ascii="Times New Roman" w:hAnsi="Times New Roman" w:cs="Times New Roman"/>
                <w:szCs w:val="24"/>
              </w:rPr>
              <w:t>one</w:t>
            </w:r>
            <w:r w:rsidR="00065B5B" w:rsidRPr="00797DA2">
              <w:rPr>
                <w:rFonts w:ascii="Times New Roman" w:hAnsi="Times New Roman" w:cs="Times New Roman"/>
                <w:szCs w:val="24"/>
              </w:rPr>
              <w:t xml:space="preserve"> </w:t>
            </w:r>
            <w:r w:rsidR="0005312D"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0005312D"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Tseyun</w:t>
            </w:r>
            <w:r w:rsidR="00065B5B" w:rsidRPr="00797DA2">
              <w:rPr>
                <w:rFonts w:ascii="Times New Roman" w:hAnsi="Times New Roman" w:cs="Times New Roman"/>
                <w:szCs w:val="24"/>
              </w:rPr>
              <w:t xml:space="preserve"> </w:t>
            </w:r>
            <w:r w:rsidRPr="00797DA2">
              <w:rPr>
                <w:rFonts w:ascii="Times New Roman" w:hAnsi="Times New Roman" w:cs="Times New Roman"/>
                <w:szCs w:val="24"/>
              </w:rPr>
              <w:t>Temple</w:t>
            </w:r>
            <w:r w:rsidR="0005312D" w:rsidRPr="00797DA2">
              <w:rPr>
                <w:rFonts w:ascii="Times New Roman" w:hAnsi="Times New Roman" w:cs="Times New Roman"/>
                <w:szCs w:val="24"/>
              </w:rPr>
              <w:t>,</w:t>
            </w:r>
            <w:r w:rsidR="00065B5B" w:rsidRPr="00797DA2">
              <w:rPr>
                <w:rFonts w:ascii="Times New Roman" w:hAnsi="Times New Roman" w:cs="Times New Roman"/>
                <w:szCs w:val="24"/>
              </w:rPr>
              <w:t xml:space="preserve"> </w:t>
            </w:r>
            <w:r w:rsidR="0005312D" w:rsidRPr="00797DA2">
              <w:rPr>
                <w:rFonts w:ascii="Times New Roman" w:hAnsi="Times New Roman" w:cs="Times New Roman"/>
                <w:szCs w:val="24"/>
              </w:rPr>
              <w:t>one</w:t>
            </w:r>
            <w:r w:rsidR="00065B5B" w:rsidRPr="00797DA2">
              <w:rPr>
                <w:rFonts w:ascii="Times New Roman" w:hAnsi="Times New Roman" w:cs="Times New Roman"/>
                <w:szCs w:val="24"/>
              </w:rPr>
              <w:t xml:space="preserve"> </w:t>
            </w:r>
            <w:r w:rsidR="0005312D"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0005312D"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05312D" w:rsidRPr="00797DA2">
              <w:rPr>
                <w:rFonts w:ascii="Times New Roman" w:hAnsi="Times New Roman" w:cs="Times New Roman"/>
                <w:szCs w:val="24"/>
              </w:rPr>
              <w:t>area</w:t>
            </w:r>
            <w:r w:rsidR="00065B5B" w:rsidRPr="00797DA2">
              <w:rPr>
                <w:rFonts w:ascii="Times New Roman" w:hAnsi="Times New Roman" w:cs="Times New Roman"/>
                <w:szCs w:val="24"/>
              </w:rPr>
              <w:t xml:space="preserve"> </w:t>
            </w:r>
            <w:r w:rsidR="0005312D" w:rsidRPr="00797DA2">
              <w:rPr>
                <w:rFonts w:ascii="Times New Roman" w:hAnsi="Times New Roman" w:cs="Times New Roman"/>
                <w:szCs w:val="24"/>
              </w:rPr>
              <w:t>next</w:t>
            </w:r>
            <w:r w:rsidR="00065B5B" w:rsidRPr="00797DA2">
              <w:rPr>
                <w:rFonts w:ascii="Times New Roman" w:hAnsi="Times New Roman" w:cs="Times New Roman"/>
                <w:szCs w:val="24"/>
              </w:rPr>
              <w:t xml:space="preserve"> </w:t>
            </w:r>
            <w:r w:rsidR="0005312D" w:rsidRPr="00797DA2">
              <w:rPr>
                <w:rFonts w:ascii="Times New Roman" w:hAnsi="Times New Roman" w:cs="Times New Roman"/>
                <w:szCs w:val="24"/>
              </w:rPr>
              <w:t>to</w:t>
            </w:r>
            <w:r w:rsidR="00065B5B" w:rsidRPr="00797DA2">
              <w:rPr>
                <w:rFonts w:ascii="Times New Roman" w:hAnsi="Times New Roman" w:cs="Times New Roman"/>
                <w:szCs w:val="24"/>
              </w:rPr>
              <w:t xml:space="preserve"> </w:t>
            </w:r>
            <w:r w:rsidR="0005312D"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05312D" w:rsidRPr="00797DA2">
              <w:rPr>
                <w:rFonts w:ascii="Times New Roman" w:hAnsi="Times New Roman" w:cs="Times New Roman"/>
                <w:szCs w:val="24"/>
              </w:rPr>
              <w:t>Alishan</w:t>
            </w:r>
            <w:r w:rsidR="00065B5B" w:rsidRPr="00797DA2">
              <w:rPr>
                <w:rFonts w:ascii="Times New Roman" w:hAnsi="Times New Roman" w:cs="Times New Roman"/>
                <w:szCs w:val="24"/>
              </w:rPr>
              <w:t xml:space="preserve"> </w:t>
            </w:r>
            <w:r w:rsidR="0005312D" w:rsidRPr="00797DA2">
              <w:rPr>
                <w:rFonts w:ascii="Times New Roman" w:hAnsi="Times New Roman" w:cs="Times New Roman"/>
                <w:szCs w:val="24"/>
              </w:rPr>
              <w:t>Station</w:t>
            </w:r>
            <w:r w:rsidR="00065B5B" w:rsidRPr="00797DA2">
              <w:rPr>
                <w:rFonts w:ascii="Times New Roman" w:hAnsi="Times New Roman" w:cs="Times New Roman"/>
                <w:szCs w:val="24"/>
              </w:rPr>
              <w:t xml:space="preserve"> </w:t>
            </w:r>
            <w:r w:rsidR="0005312D"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0005312D" w:rsidRPr="00797DA2">
              <w:rPr>
                <w:rFonts w:ascii="Times New Roman" w:hAnsi="Times New Roman" w:cs="Times New Roman"/>
                <w:szCs w:val="24"/>
              </w:rPr>
              <w:t>two</w:t>
            </w:r>
            <w:r w:rsidR="00065B5B" w:rsidRPr="00797DA2">
              <w:rPr>
                <w:rFonts w:ascii="Times New Roman" w:hAnsi="Times New Roman" w:cs="Times New Roman"/>
                <w:szCs w:val="24"/>
              </w:rPr>
              <w:t xml:space="preserve"> </w:t>
            </w:r>
            <w:r w:rsidR="0005312D"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0005312D"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05312D" w:rsidRPr="00797DA2">
              <w:rPr>
                <w:rFonts w:ascii="Times New Roman" w:hAnsi="Times New Roman" w:cs="Times New Roman"/>
                <w:szCs w:val="24"/>
              </w:rPr>
              <w:t>area</w:t>
            </w:r>
            <w:r w:rsidR="00065B5B" w:rsidRPr="00797DA2">
              <w:rPr>
                <w:rFonts w:ascii="Times New Roman" w:hAnsi="Times New Roman" w:cs="Times New Roman"/>
                <w:szCs w:val="24"/>
              </w:rPr>
              <w:t xml:space="preserve"> </w:t>
            </w:r>
            <w:r w:rsidR="0005312D" w:rsidRPr="00797DA2">
              <w:rPr>
                <w:rFonts w:ascii="Times New Roman" w:hAnsi="Times New Roman" w:cs="Times New Roman"/>
                <w:szCs w:val="24"/>
              </w:rPr>
              <w:t>across</w:t>
            </w:r>
            <w:r w:rsidR="00065B5B" w:rsidRPr="00797DA2">
              <w:rPr>
                <w:rFonts w:ascii="Times New Roman" w:hAnsi="Times New Roman" w:cs="Times New Roman"/>
                <w:szCs w:val="24"/>
              </w:rPr>
              <w:t xml:space="preserve"> </w:t>
            </w:r>
            <w:r w:rsidR="0005312D"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0005312D" w:rsidRPr="00797DA2">
              <w:rPr>
                <w:rFonts w:ascii="Times New Roman" w:hAnsi="Times New Roman" w:cs="Times New Roman"/>
                <w:szCs w:val="24"/>
              </w:rPr>
              <w:t>Jhaoping</w:t>
            </w:r>
            <w:r w:rsidR="00065B5B" w:rsidRPr="00797DA2">
              <w:rPr>
                <w:rFonts w:ascii="Times New Roman" w:hAnsi="Times New Roman" w:cs="Times New Roman"/>
                <w:szCs w:val="24"/>
              </w:rPr>
              <w:t xml:space="preserve"> </w:t>
            </w:r>
            <w:r w:rsidR="0005312D" w:rsidRPr="00797DA2">
              <w:rPr>
                <w:rFonts w:ascii="Times New Roman" w:hAnsi="Times New Roman" w:cs="Times New Roman"/>
                <w:szCs w:val="24"/>
              </w:rPr>
              <w:t>Station</w:t>
            </w:r>
          </w:p>
        </w:tc>
      </w:tr>
      <w:tr w:rsidR="00797DA2" w:rsidRPr="00797DA2" w:rsidTr="00547991">
        <w:tc>
          <w:tcPr>
            <w:tcW w:w="846" w:type="dxa"/>
            <w:vMerge/>
          </w:tcPr>
          <w:p w:rsidR="00547991" w:rsidRPr="00797DA2" w:rsidRDefault="00547991" w:rsidP="0059067E">
            <w:pPr>
              <w:spacing w:line="320" w:lineRule="exact"/>
              <w:rPr>
                <w:rFonts w:ascii="Times New Roman" w:hAnsi="Times New Roman" w:cs="Times New Roman"/>
                <w:szCs w:val="24"/>
              </w:rPr>
            </w:pPr>
          </w:p>
        </w:tc>
        <w:tc>
          <w:tcPr>
            <w:tcW w:w="1559" w:type="dxa"/>
            <w:vMerge/>
          </w:tcPr>
          <w:p w:rsidR="00547991" w:rsidRPr="00797DA2" w:rsidRDefault="00547991" w:rsidP="0059067E">
            <w:pPr>
              <w:spacing w:line="320" w:lineRule="exact"/>
              <w:rPr>
                <w:rFonts w:ascii="Times New Roman" w:hAnsi="Times New Roman" w:cs="Times New Roman"/>
                <w:szCs w:val="24"/>
              </w:rPr>
            </w:pPr>
          </w:p>
        </w:tc>
        <w:tc>
          <w:tcPr>
            <w:tcW w:w="3544" w:type="dxa"/>
          </w:tcPr>
          <w:p w:rsidR="00547991" w:rsidRPr="00797DA2" w:rsidRDefault="00E65DE9" w:rsidP="0059067E">
            <w:pPr>
              <w:spacing w:line="320" w:lineRule="exact"/>
              <w:rPr>
                <w:rFonts w:ascii="Times New Roman" w:hAnsi="Times New Roman" w:cs="Times New Roman"/>
                <w:szCs w:val="24"/>
              </w:rPr>
            </w:pPr>
            <w:r w:rsidRPr="00797DA2">
              <w:rPr>
                <w:rFonts w:ascii="Times New Roman" w:hAnsi="Times New Roman" w:cs="Times New Roman"/>
                <w:szCs w:val="24"/>
              </w:rPr>
              <w:t>Improvement</w:t>
            </w:r>
            <w:r w:rsidR="00065B5B" w:rsidRPr="00797DA2">
              <w:rPr>
                <w:rFonts w:ascii="Times New Roman" w:hAnsi="Times New Roman" w:cs="Times New Roman"/>
                <w:szCs w:val="24"/>
              </w:rPr>
              <w:t xml:space="preserve"> </w:t>
            </w:r>
            <w:r w:rsidRPr="00797DA2">
              <w:rPr>
                <w:rFonts w:ascii="Times New Roman" w:hAnsi="Times New Roman" w:cs="Times New Roman"/>
                <w:szCs w:val="24"/>
              </w:rPr>
              <w:t>Works</w:t>
            </w:r>
            <w:r w:rsidR="00065B5B" w:rsidRPr="00797DA2">
              <w:rPr>
                <w:rFonts w:ascii="Times New Roman" w:hAnsi="Times New Roman" w:cs="Times New Roman"/>
                <w:szCs w:val="24"/>
              </w:rPr>
              <w:t xml:space="preserve"> </w:t>
            </w:r>
            <w:r w:rsidRPr="00797DA2">
              <w:rPr>
                <w:rFonts w:ascii="Times New Roman" w:hAnsi="Times New Roman" w:cs="Times New Roman"/>
                <w:szCs w:val="24"/>
              </w:rPr>
              <w:t>for</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Wooden</w:t>
            </w:r>
            <w:r w:rsidR="00065B5B" w:rsidRPr="00797DA2">
              <w:rPr>
                <w:rFonts w:ascii="Times New Roman" w:hAnsi="Times New Roman" w:cs="Times New Roman"/>
                <w:szCs w:val="24"/>
              </w:rPr>
              <w:t xml:space="preserve"> </w:t>
            </w:r>
            <w:r w:rsidRPr="00797DA2">
              <w:rPr>
                <w:rFonts w:ascii="Times New Roman" w:hAnsi="Times New Roman" w:cs="Times New Roman"/>
                <w:szCs w:val="24"/>
              </w:rPr>
              <w:t>Path</w:t>
            </w:r>
            <w:r w:rsidR="00065B5B" w:rsidRPr="00797DA2">
              <w:rPr>
                <w:rFonts w:ascii="Times New Roman" w:hAnsi="Times New Roman" w:cs="Times New Roman"/>
                <w:szCs w:val="24"/>
              </w:rPr>
              <w:t xml:space="preserve"> </w:t>
            </w:r>
            <w:r w:rsidRPr="00797DA2">
              <w:rPr>
                <w:rFonts w:ascii="Times New Roman" w:hAnsi="Times New Roman" w:cs="Times New Roman"/>
                <w:szCs w:val="24"/>
              </w:rPr>
              <w:t>near</w:t>
            </w:r>
            <w:r w:rsidR="00065B5B" w:rsidRPr="00797DA2">
              <w:rPr>
                <w:rFonts w:ascii="Times New Roman" w:hAnsi="Times New Roman" w:cs="Times New Roman"/>
                <w:szCs w:val="24"/>
              </w:rPr>
              <w:t xml:space="preserve"> </w:t>
            </w:r>
            <w:r w:rsidRPr="00797DA2">
              <w:rPr>
                <w:rFonts w:ascii="Times New Roman" w:hAnsi="Times New Roman" w:cs="Times New Roman"/>
                <w:szCs w:val="24"/>
              </w:rPr>
              <w:t>the</w:t>
            </w:r>
            <w:r w:rsidR="00065B5B" w:rsidRPr="00797DA2">
              <w:rPr>
                <w:rFonts w:ascii="Times New Roman" w:hAnsi="Times New Roman" w:cs="Times New Roman"/>
                <w:szCs w:val="24"/>
              </w:rPr>
              <w:t xml:space="preserve"> </w:t>
            </w:r>
            <w:r w:rsidRPr="00797DA2">
              <w:rPr>
                <w:rFonts w:ascii="Times New Roman" w:hAnsi="Times New Roman" w:cs="Times New Roman"/>
                <w:szCs w:val="24"/>
              </w:rPr>
              <w:t>Shoujhen</w:t>
            </w:r>
            <w:r w:rsidR="00065B5B" w:rsidRPr="00797DA2">
              <w:rPr>
                <w:rFonts w:ascii="Times New Roman" w:hAnsi="Times New Roman" w:cs="Times New Roman"/>
                <w:szCs w:val="24"/>
              </w:rPr>
              <w:t xml:space="preserve"> </w:t>
            </w:r>
            <w:r w:rsidRPr="00797DA2">
              <w:rPr>
                <w:rFonts w:ascii="Times New Roman" w:hAnsi="Times New Roman" w:cs="Times New Roman"/>
                <w:szCs w:val="24"/>
              </w:rPr>
              <w:t>Temple</w:t>
            </w:r>
            <w:r w:rsidR="00065B5B" w:rsidRPr="00797DA2">
              <w:rPr>
                <w:rFonts w:ascii="Times New Roman" w:hAnsi="Times New Roman" w:cs="Times New Roman"/>
                <w:szCs w:val="24"/>
              </w:rPr>
              <w:t xml:space="preserve"> </w:t>
            </w:r>
            <w:r w:rsidRPr="00797DA2">
              <w:rPr>
                <w:rFonts w:ascii="Times New Roman" w:hAnsi="Times New Roman" w:cs="Times New Roman"/>
                <w:szCs w:val="24"/>
              </w:rPr>
              <w:t>in</w:t>
            </w:r>
            <w:r w:rsidR="00065B5B" w:rsidRPr="00797DA2">
              <w:rPr>
                <w:rFonts w:ascii="Times New Roman" w:hAnsi="Times New Roman" w:cs="Times New Roman"/>
                <w:szCs w:val="24"/>
              </w:rPr>
              <w:t xml:space="preserve"> </w:t>
            </w:r>
            <w:r w:rsidRPr="00797DA2">
              <w:rPr>
                <w:rFonts w:ascii="Times New Roman" w:hAnsi="Times New Roman" w:cs="Times New Roman"/>
                <w:szCs w:val="24"/>
              </w:rPr>
              <w:t>Alishan</w:t>
            </w:r>
          </w:p>
        </w:tc>
        <w:tc>
          <w:tcPr>
            <w:tcW w:w="3118" w:type="dxa"/>
          </w:tcPr>
          <w:p w:rsidR="00547991" w:rsidRPr="00797DA2" w:rsidRDefault="0005312D" w:rsidP="0059067E">
            <w:pPr>
              <w:spacing w:line="320" w:lineRule="exact"/>
              <w:rPr>
                <w:rFonts w:ascii="Times New Roman" w:hAnsi="Times New Roman" w:cs="Times New Roman"/>
                <w:szCs w:val="24"/>
              </w:rPr>
            </w:pPr>
            <w:r w:rsidRPr="00797DA2">
              <w:rPr>
                <w:rFonts w:ascii="Times New Roman" w:hAnsi="Times New Roman" w:cs="Times New Roman"/>
                <w:szCs w:val="24"/>
              </w:rPr>
              <w:t>A</w:t>
            </w:r>
            <w:r w:rsidR="00065B5B" w:rsidRPr="00797DA2">
              <w:rPr>
                <w:rFonts w:ascii="Times New Roman" w:hAnsi="Times New Roman" w:cs="Times New Roman"/>
                <w:szCs w:val="24"/>
              </w:rPr>
              <w:t xml:space="preserve"> </w:t>
            </w:r>
            <w:r w:rsidRPr="00797DA2">
              <w:rPr>
                <w:rFonts w:ascii="Times New Roman" w:hAnsi="Times New Roman" w:cs="Times New Roman"/>
                <w:szCs w:val="24"/>
              </w:rPr>
              <w:t>wooden</w:t>
            </w:r>
            <w:r w:rsidR="00065B5B" w:rsidRPr="00797DA2">
              <w:rPr>
                <w:rFonts w:ascii="Times New Roman" w:hAnsi="Times New Roman" w:cs="Times New Roman"/>
                <w:szCs w:val="24"/>
              </w:rPr>
              <w:t xml:space="preserve"> </w:t>
            </w:r>
            <w:r w:rsidRPr="00797DA2">
              <w:rPr>
                <w:rFonts w:ascii="Times New Roman" w:hAnsi="Times New Roman" w:cs="Times New Roman"/>
                <w:szCs w:val="24"/>
              </w:rPr>
              <w:t>path</w:t>
            </w:r>
            <w:r w:rsidR="00065B5B" w:rsidRPr="00797DA2">
              <w:rPr>
                <w:rFonts w:ascii="Times New Roman" w:hAnsi="Times New Roman" w:cs="Times New Roman"/>
                <w:szCs w:val="24"/>
              </w:rPr>
              <w:t xml:space="preserve"> </w:t>
            </w:r>
            <w:r w:rsidRPr="00797DA2">
              <w:rPr>
                <w:rFonts w:ascii="Times New Roman" w:hAnsi="Times New Roman" w:cs="Times New Roman"/>
                <w:szCs w:val="24"/>
              </w:rPr>
              <w:t>and</w:t>
            </w:r>
            <w:r w:rsidR="00065B5B" w:rsidRPr="00797DA2">
              <w:rPr>
                <w:rFonts w:ascii="Times New Roman" w:hAnsi="Times New Roman" w:cs="Times New Roman"/>
                <w:szCs w:val="24"/>
              </w:rPr>
              <w:t xml:space="preserve"> </w:t>
            </w:r>
            <w:r w:rsidRPr="00797DA2">
              <w:rPr>
                <w:rFonts w:ascii="Times New Roman" w:hAnsi="Times New Roman" w:cs="Times New Roman"/>
                <w:szCs w:val="24"/>
              </w:rPr>
              <w:t>2</w:t>
            </w:r>
            <w:r w:rsidR="00065B5B" w:rsidRPr="00797DA2">
              <w:rPr>
                <w:rFonts w:ascii="Times New Roman" w:hAnsi="Times New Roman" w:cs="Times New Roman"/>
                <w:szCs w:val="24"/>
              </w:rPr>
              <w:t xml:space="preserve"> </w:t>
            </w:r>
            <w:r w:rsidRPr="00797DA2">
              <w:rPr>
                <w:rFonts w:ascii="Times New Roman" w:hAnsi="Times New Roman" w:cs="Times New Roman"/>
                <w:szCs w:val="24"/>
              </w:rPr>
              <w:t>benches</w:t>
            </w:r>
          </w:p>
        </w:tc>
      </w:tr>
    </w:tbl>
    <w:p w:rsidR="00AB5777" w:rsidRPr="00797DA2" w:rsidRDefault="00AB5777" w:rsidP="00547991">
      <w:pPr>
        <w:rPr>
          <w:rFonts w:ascii="Times New Roman" w:hAnsi="Times New Roman" w:cs="Times New Roman"/>
          <w:szCs w:val="24"/>
        </w:rPr>
      </w:pPr>
      <w:r w:rsidRPr="00797DA2">
        <w:rPr>
          <w:rFonts w:ascii="Times New Roman" w:hAnsi="Times New Roman" w:cs="Times New Roman"/>
          <w:szCs w:val="24"/>
        </w:rPr>
        <w:t>Source:</w:t>
      </w:r>
      <w:r w:rsidR="00065B5B" w:rsidRPr="00797DA2">
        <w:rPr>
          <w:rFonts w:ascii="Times New Roman" w:hAnsi="Times New Roman" w:cs="Times New Roman"/>
          <w:szCs w:val="24"/>
        </w:rPr>
        <w:t xml:space="preserve"> </w:t>
      </w:r>
      <w:r w:rsidRPr="00797DA2">
        <w:rPr>
          <w:rFonts w:ascii="Times New Roman" w:hAnsi="Times New Roman" w:cs="Times New Roman"/>
          <w:szCs w:val="24"/>
        </w:rPr>
        <w:t>Council</w:t>
      </w:r>
      <w:r w:rsidR="00065B5B" w:rsidRPr="00797DA2">
        <w:rPr>
          <w:rFonts w:ascii="Times New Roman" w:hAnsi="Times New Roman" w:cs="Times New Roman"/>
          <w:szCs w:val="24"/>
        </w:rPr>
        <w:t xml:space="preserve"> </w:t>
      </w:r>
      <w:r w:rsidRPr="00797DA2">
        <w:rPr>
          <w:rFonts w:ascii="Times New Roman" w:hAnsi="Times New Roman" w:cs="Times New Roman"/>
          <w:szCs w:val="24"/>
        </w:rPr>
        <w:t>of</w:t>
      </w:r>
      <w:r w:rsidR="00065B5B" w:rsidRPr="00797DA2">
        <w:rPr>
          <w:rFonts w:ascii="Times New Roman" w:hAnsi="Times New Roman" w:cs="Times New Roman"/>
          <w:szCs w:val="24"/>
        </w:rPr>
        <w:t xml:space="preserve"> </w:t>
      </w:r>
      <w:r w:rsidRPr="00797DA2">
        <w:rPr>
          <w:rFonts w:ascii="Times New Roman" w:hAnsi="Times New Roman" w:cs="Times New Roman"/>
          <w:szCs w:val="24"/>
        </w:rPr>
        <w:t>Agriculture,</w:t>
      </w:r>
      <w:r w:rsidR="00065B5B" w:rsidRPr="00797DA2">
        <w:rPr>
          <w:rFonts w:ascii="Times New Roman" w:hAnsi="Times New Roman" w:cs="Times New Roman"/>
          <w:szCs w:val="24"/>
        </w:rPr>
        <w:t xml:space="preserve"> </w:t>
      </w:r>
      <w:r w:rsidRPr="00797DA2">
        <w:rPr>
          <w:rFonts w:ascii="Times New Roman" w:hAnsi="Times New Roman" w:cs="Times New Roman"/>
          <w:szCs w:val="24"/>
        </w:rPr>
        <w:t>Executive</w:t>
      </w:r>
      <w:r w:rsidR="00065B5B" w:rsidRPr="00797DA2">
        <w:rPr>
          <w:rFonts w:ascii="Times New Roman" w:hAnsi="Times New Roman" w:cs="Times New Roman"/>
          <w:szCs w:val="24"/>
        </w:rPr>
        <w:t xml:space="preserve"> </w:t>
      </w:r>
      <w:r w:rsidRPr="00797DA2">
        <w:rPr>
          <w:rFonts w:ascii="Times New Roman" w:hAnsi="Times New Roman" w:cs="Times New Roman"/>
          <w:szCs w:val="24"/>
        </w:rPr>
        <w:t>Yuan</w:t>
      </w:r>
    </w:p>
    <w:p w:rsidR="00B7582D" w:rsidRPr="00797DA2" w:rsidRDefault="00B7582D" w:rsidP="00547991">
      <w:pPr>
        <w:rPr>
          <w:rFonts w:ascii="Times New Roman" w:hAnsi="Times New Roman" w:cs="Times New Roman"/>
        </w:rPr>
      </w:pPr>
    </w:p>
    <w:sectPr w:rsidR="00B7582D" w:rsidRPr="00797DA2" w:rsidSect="00B76A6B">
      <w:pgSz w:w="11900" w:h="16840"/>
      <w:pgMar w:top="1440" w:right="1800" w:bottom="1440" w:left="180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420" w:rsidRDefault="00356420" w:rsidP="00814A45">
      <w:r>
        <w:separator/>
      </w:r>
    </w:p>
  </w:endnote>
  <w:endnote w:type="continuationSeparator" w:id="0">
    <w:p w:rsidR="00356420" w:rsidRDefault="00356420" w:rsidP="0081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633013"/>
      <w:docPartObj>
        <w:docPartGallery w:val="Page Numbers (Bottom of Page)"/>
        <w:docPartUnique/>
      </w:docPartObj>
    </w:sdtPr>
    <w:sdtEndPr/>
    <w:sdtContent>
      <w:p w:rsidR="004C7546" w:rsidRDefault="004C7546" w:rsidP="00632C67">
        <w:pPr>
          <w:pStyle w:val="a7"/>
          <w:jc w:val="center"/>
        </w:pPr>
        <w:r>
          <w:fldChar w:fldCharType="begin"/>
        </w:r>
        <w:r>
          <w:instrText>PAGE   \* MERGEFORMAT</w:instrText>
        </w:r>
        <w:r>
          <w:fldChar w:fldCharType="separate"/>
        </w:r>
        <w:r w:rsidR="001537E6" w:rsidRPr="001537E6">
          <w:rPr>
            <w:noProof/>
            <w:lang w:val="zh-TW"/>
          </w:rPr>
          <w:t>1</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218739"/>
      <w:docPartObj>
        <w:docPartGallery w:val="Page Numbers (Bottom of Page)"/>
        <w:docPartUnique/>
      </w:docPartObj>
    </w:sdtPr>
    <w:sdtEndPr/>
    <w:sdtContent>
      <w:p w:rsidR="004C7546" w:rsidRDefault="004C7546" w:rsidP="00632C67">
        <w:pPr>
          <w:pStyle w:val="a7"/>
          <w:jc w:val="center"/>
        </w:pPr>
        <w:r>
          <w:fldChar w:fldCharType="begin"/>
        </w:r>
        <w:r>
          <w:instrText>PAGE   \* MERGEFORMAT</w:instrText>
        </w:r>
        <w:r>
          <w:fldChar w:fldCharType="separate"/>
        </w:r>
        <w:r w:rsidR="001537E6" w:rsidRPr="001537E6">
          <w:rPr>
            <w:noProof/>
            <w:lang w:val="zh-TW"/>
          </w:rPr>
          <w:t>25</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838167"/>
      <w:docPartObj>
        <w:docPartGallery w:val="Page Numbers (Bottom of Page)"/>
        <w:docPartUnique/>
      </w:docPartObj>
    </w:sdtPr>
    <w:sdtEndPr/>
    <w:sdtContent>
      <w:p w:rsidR="004C7546" w:rsidRDefault="004C7546" w:rsidP="00632C67">
        <w:pPr>
          <w:pStyle w:val="a7"/>
          <w:jc w:val="center"/>
        </w:pPr>
        <w:r>
          <w:fldChar w:fldCharType="begin"/>
        </w:r>
        <w:r>
          <w:instrText>PAGE   \* MERGEFORMAT</w:instrText>
        </w:r>
        <w:r>
          <w:fldChar w:fldCharType="separate"/>
        </w:r>
        <w:r w:rsidR="001537E6" w:rsidRPr="001537E6">
          <w:rPr>
            <w:noProof/>
            <w:lang w:val="zh-TW"/>
          </w:rPr>
          <w:t>98</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420" w:rsidRDefault="00356420" w:rsidP="00814A45">
      <w:r>
        <w:separator/>
      </w:r>
    </w:p>
  </w:footnote>
  <w:footnote w:type="continuationSeparator" w:id="0">
    <w:p w:rsidR="00356420" w:rsidRDefault="00356420" w:rsidP="00814A45">
      <w:r>
        <w:continuationSeparator/>
      </w:r>
    </w:p>
  </w:footnote>
  <w:footnote w:id="1">
    <w:p w:rsidR="004C7546" w:rsidRPr="0059067E" w:rsidRDefault="004C7546" w:rsidP="00611E18">
      <w:pPr>
        <w:pStyle w:val="af3"/>
        <w:rPr>
          <w:rFonts w:asciiTheme="majorBidi" w:hAnsiTheme="majorBidi" w:cstheme="majorBidi"/>
        </w:rPr>
      </w:pPr>
      <w:r w:rsidRPr="0059067E">
        <w:rPr>
          <w:rStyle w:val="af5"/>
          <w:rFonts w:asciiTheme="majorBidi" w:hAnsiTheme="majorBidi" w:cstheme="majorBidi"/>
        </w:rPr>
        <w:footnoteRef/>
      </w:r>
      <w:r w:rsidRPr="0059067E">
        <w:rPr>
          <w:rFonts w:asciiTheme="majorBidi" w:hAnsiTheme="majorBidi" w:cstheme="majorBidi"/>
        </w:rPr>
        <w:t xml:space="preserve"> </w:t>
      </w:r>
      <w:r w:rsidRPr="0059067E">
        <w:rPr>
          <w:rFonts w:asciiTheme="majorBidi" w:eastAsia="標楷體" w:hAnsiTheme="majorBidi" w:cstheme="majorBidi"/>
          <w:szCs w:val="24"/>
        </w:rPr>
        <w:t>Articles 53</w:t>
      </w:r>
      <w:r>
        <w:rPr>
          <w:rFonts w:asciiTheme="majorBidi" w:eastAsia="標楷體" w:hAnsiTheme="majorBidi" w:cstheme="majorBidi"/>
          <w:szCs w:val="24"/>
        </w:rPr>
        <w:t>,</w:t>
      </w:r>
      <w:r w:rsidRPr="0059067E">
        <w:rPr>
          <w:rFonts w:asciiTheme="majorBidi" w:eastAsia="標楷體" w:hAnsiTheme="majorBidi" w:cstheme="majorBidi"/>
          <w:szCs w:val="24"/>
        </w:rPr>
        <w:t xml:space="preserve"> 54 </w:t>
      </w:r>
      <w:r>
        <w:rPr>
          <w:rFonts w:asciiTheme="majorBidi" w:eastAsia="標楷體" w:hAnsiTheme="majorBidi" w:cstheme="majorBidi"/>
          <w:szCs w:val="24"/>
        </w:rPr>
        <w:t xml:space="preserve">and 54-1 </w:t>
      </w:r>
      <w:r w:rsidRPr="0059067E">
        <w:rPr>
          <w:rFonts w:asciiTheme="majorBidi" w:eastAsia="標楷體" w:hAnsiTheme="majorBidi" w:cstheme="majorBidi"/>
          <w:szCs w:val="24"/>
        </w:rPr>
        <w:t>of the Labor Insurance Act</w:t>
      </w:r>
      <w:r>
        <w:rPr>
          <w:rFonts w:asciiTheme="majorBidi" w:eastAsia="標楷體" w:hAnsiTheme="majorBidi" w:cstheme="majorBidi"/>
          <w:szCs w:val="24"/>
        </w:rPr>
        <w:t>.</w:t>
      </w:r>
    </w:p>
  </w:footnote>
  <w:footnote w:id="2">
    <w:p w:rsidR="004C7546" w:rsidRPr="0059067E" w:rsidRDefault="004C7546" w:rsidP="00491946">
      <w:pPr>
        <w:pStyle w:val="af3"/>
        <w:ind w:left="284" w:hangingChars="142" w:hanging="284"/>
        <w:rPr>
          <w:rFonts w:asciiTheme="majorBidi" w:hAnsiTheme="majorBidi" w:cstheme="majorBidi"/>
        </w:rPr>
      </w:pPr>
      <w:r w:rsidRPr="0059067E">
        <w:rPr>
          <w:rStyle w:val="af5"/>
          <w:rFonts w:asciiTheme="majorBidi" w:hAnsiTheme="majorBidi" w:cstheme="majorBidi"/>
        </w:rPr>
        <w:footnoteRef/>
      </w:r>
      <w:r w:rsidRPr="0059067E">
        <w:rPr>
          <w:rFonts w:asciiTheme="majorBidi" w:eastAsia="標楷體" w:hAnsiTheme="majorBidi" w:cstheme="majorBidi"/>
          <w:szCs w:val="24"/>
        </w:rPr>
        <w:t xml:space="preserve"> </w:t>
      </w:r>
      <w:r>
        <w:rPr>
          <w:rFonts w:asciiTheme="majorBidi" w:eastAsia="標楷體" w:hAnsiTheme="majorBidi" w:cstheme="majorBidi"/>
          <w:szCs w:val="24"/>
        </w:rPr>
        <w:t xml:space="preserve"> </w:t>
      </w:r>
      <w:r w:rsidRPr="0059067E">
        <w:rPr>
          <w:rFonts w:asciiTheme="majorBidi" w:eastAsia="標楷體" w:hAnsiTheme="majorBidi" w:cstheme="majorBidi"/>
          <w:szCs w:val="24"/>
        </w:rPr>
        <w:t>Articles 6 and 1</w:t>
      </w:r>
      <w:r w:rsidRPr="00316398">
        <w:rPr>
          <w:rFonts w:asciiTheme="majorBidi" w:eastAsia="標楷體" w:hAnsiTheme="majorBidi" w:cstheme="majorBidi"/>
          <w:szCs w:val="24"/>
        </w:rPr>
        <w:t xml:space="preserve">0 of the </w:t>
      </w:r>
      <w:r w:rsidRPr="00316398">
        <w:rPr>
          <w:rFonts w:asciiTheme="majorBidi" w:hAnsiTheme="majorBidi" w:cstheme="majorBidi"/>
          <w:szCs w:val="24"/>
        </w:rPr>
        <w:t>Civil Service Retirement Act</w:t>
      </w:r>
      <w:r w:rsidRPr="0059067E">
        <w:rPr>
          <w:rFonts w:asciiTheme="majorBidi" w:eastAsia="標楷體" w:hAnsiTheme="majorBidi" w:cstheme="majorBidi"/>
          <w:szCs w:val="24"/>
        </w:rPr>
        <w:t xml:space="preserve"> establish flexible criteria for </w:t>
      </w:r>
      <w:r w:rsidRPr="0059067E">
        <w:rPr>
          <w:rFonts w:asciiTheme="majorBidi" w:hAnsiTheme="majorBidi" w:cstheme="majorBidi"/>
          <w:szCs w:val="24"/>
        </w:rPr>
        <w:t>monthly retirement payment. These Articles specify particular regulations for retirement criteria (compulsory involuntary retirement). In other words, there is no age limit for the monthly retirement payment.</w:t>
      </w:r>
    </w:p>
  </w:footnote>
  <w:footnote w:id="3">
    <w:p w:rsidR="004C7546" w:rsidRPr="0059067E" w:rsidRDefault="004C7546" w:rsidP="00491946">
      <w:pPr>
        <w:pStyle w:val="af3"/>
        <w:ind w:left="284" w:hangingChars="142" w:hanging="284"/>
        <w:rPr>
          <w:rFonts w:asciiTheme="majorBidi" w:hAnsiTheme="majorBidi" w:cstheme="majorBidi"/>
        </w:rPr>
      </w:pPr>
      <w:r w:rsidRPr="0059067E">
        <w:rPr>
          <w:rStyle w:val="af5"/>
          <w:rFonts w:asciiTheme="majorBidi" w:hAnsiTheme="majorBidi" w:cstheme="majorBidi"/>
        </w:rPr>
        <w:footnoteRef/>
      </w:r>
      <w:r>
        <w:rPr>
          <w:rFonts w:asciiTheme="majorBidi" w:eastAsia="標楷體" w:hAnsiTheme="majorBidi" w:cstheme="majorBidi"/>
          <w:szCs w:val="24"/>
        </w:rPr>
        <w:t xml:space="preserve">  </w:t>
      </w:r>
      <w:r w:rsidRPr="0059067E">
        <w:rPr>
          <w:rFonts w:asciiTheme="majorBidi" w:eastAsia="標楷體" w:hAnsiTheme="majorBidi" w:cstheme="majorBidi"/>
          <w:szCs w:val="24"/>
        </w:rPr>
        <w:t>Article 36 of the Farmer Health Insurance Act</w:t>
      </w:r>
      <w:r>
        <w:rPr>
          <w:rFonts w:asciiTheme="majorBidi" w:eastAsia="標楷體" w:hAnsiTheme="majorBidi" w:cstheme="majorBidi"/>
          <w:szCs w:val="24"/>
        </w:rPr>
        <w:t>.</w:t>
      </w:r>
    </w:p>
  </w:footnote>
  <w:footnote w:id="4">
    <w:p w:rsidR="004C7546" w:rsidRPr="0059067E" w:rsidRDefault="004C7546" w:rsidP="00491946">
      <w:pPr>
        <w:pStyle w:val="af3"/>
        <w:ind w:left="284" w:hangingChars="142" w:hanging="284"/>
        <w:jc w:val="both"/>
        <w:rPr>
          <w:rFonts w:asciiTheme="majorBidi" w:hAnsiTheme="majorBidi" w:cstheme="majorBidi"/>
        </w:rPr>
      </w:pPr>
      <w:r w:rsidRPr="0059067E">
        <w:rPr>
          <w:rStyle w:val="af5"/>
          <w:rFonts w:asciiTheme="majorBidi" w:hAnsiTheme="majorBidi" w:cstheme="majorBidi"/>
        </w:rPr>
        <w:footnoteRef/>
      </w:r>
      <w:r>
        <w:rPr>
          <w:rFonts w:asciiTheme="majorBidi" w:eastAsia="標楷體" w:hAnsiTheme="majorBidi" w:cstheme="majorBidi"/>
          <w:szCs w:val="24"/>
        </w:rPr>
        <w:t xml:space="preserve">  </w:t>
      </w:r>
      <w:r w:rsidRPr="0059067E">
        <w:rPr>
          <w:rFonts w:asciiTheme="majorBidi" w:eastAsia="標楷體" w:hAnsiTheme="majorBidi" w:cstheme="majorBidi"/>
          <w:szCs w:val="24"/>
        </w:rPr>
        <w:t>The insured farmers whose seniority is over 15 years may claim for a full allowance of TWD 7,256. Insured farmers may receive the half allowance of TWD 3,628 if they have been participating in the Farmers Health Insurance program and had paid premiums for a cumulative total of more than six months but less than 15 years at the time of application for the welfare benefit for elderly farmers. The government does not issue any welfare allowance to the insured farmers whose total combined individual income exceeds TWD 500 thousand above and beyond income from farming for the preceding tax year. Insured farmers may not receive any welfare allowance if their total combined value of the land and houses they own exceeds TWD 5 million.</w:t>
      </w:r>
    </w:p>
  </w:footnote>
  <w:footnote w:id="5">
    <w:p w:rsidR="004C7546" w:rsidRPr="0059067E" w:rsidRDefault="004C7546" w:rsidP="00491946">
      <w:pPr>
        <w:pStyle w:val="af3"/>
        <w:ind w:left="284" w:hangingChars="142" w:hanging="284"/>
        <w:jc w:val="both"/>
        <w:rPr>
          <w:rFonts w:asciiTheme="majorBidi" w:hAnsiTheme="majorBidi" w:cstheme="majorBidi"/>
        </w:rPr>
      </w:pPr>
      <w:r w:rsidRPr="0059067E">
        <w:rPr>
          <w:rStyle w:val="af5"/>
          <w:rFonts w:asciiTheme="majorBidi" w:hAnsiTheme="majorBidi" w:cstheme="majorBidi"/>
        </w:rPr>
        <w:footnoteRef/>
      </w:r>
      <w:r>
        <w:rPr>
          <w:rFonts w:asciiTheme="majorBidi" w:eastAsia="標楷體" w:hAnsiTheme="majorBidi" w:cstheme="majorBidi"/>
          <w:szCs w:val="24"/>
        </w:rPr>
        <w:t xml:space="preserve">  </w:t>
      </w:r>
      <w:r w:rsidRPr="0059067E">
        <w:rPr>
          <w:rFonts w:asciiTheme="majorBidi" w:eastAsia="標楷體" w:hAnsiTheme="majorBidi" w:cstheme="majorBidi"/>
          <w:szCs w:val="24"/>
        </w:rPr>
        <w:t xml:space="preserve">Article 7 of the </w:t>
      </w:r>
      <w:r w:rsidRPr="0059067E">
        <w:rPr>
          <w:rFonts w:asciiTheme="majorBidi" w:hAnsiTheme="majorBidi" w:cstheme="majorBidi"/>
          <w:szCs w:val="24"/>
        </w:rPr>
        <w:t xml:space="preserve">National Pension Act provides that citizens aged between 25 to 65 years of age with their household registered in ROC shall join the national pension insurance program if they have not participated in social insurance or received any old age benefit of social insurance. </w:t>
      </w:r>
      <w:r w:rsidRPr="0059067E">
        <w:rPr>
          <w:rFonts w:asciiTheme="majorBidi" w:eastAsia="標楷體" w:hAnsiTheme="majorBidi" w:cstheme="majorBidi"/>
          <w:szCs w:val="24"/>
        </w:rPr>
        <w:t>People</w:t>
      </w:r>
      <w:r w:rsidRPr="0059067E">
        <w:rPr>
          <w:rFonts w:asciiTheme="majorBidi" w:hAnsiTheme="majorBidi" w:cstheme="majorBidi"/>
          <w:szCs w:val="24"/>
        </w:rPr>
        <w:t xml:space="preserve"> with disabilities qualified for the insurance shall become the insured people of the national pension insurance. A total of 242,340 people with disabilities participated in the insurance by 2014.</w:t>
      </w:r>
    </w:p>
  </w:footnote>
  <w:footnote w:id="6">
    <w:p w:rsidR="004C7546" w:rsidRPr="0059067E" w:rsidRDefault="004C7546" w:rsidP="00491946">
      <w:pPr>
        <w:pStyle w:val="af3"/>
        <w:ind w:left="284" w:hangingChars="142" w:hanging="284"/>
        <w:jc w:val="both"/>
        <w:rPr>
          <w:rFonts w:asciiTheme="majorBidi" w:hAnsiTheme="majorBidi" w:cstheme="majorBidi"/>
        </w:rPr>
      </w:pPr>
      <w:r w:rsidRPr="0059067E">
        <w:rPr>
          <w:rStyle w:val="af5"/>
          <w:rFonts w:asciiTheme="majorBidi" w:hAnsiTheme="majorBidi" w:cstheme="majorBidi"/>
        </w:rPr>
        <w:footnoteRef/>
      </w:r>
      <w:r>
        <w:rPr>
          <w:rFonts w:asciiTheme="majorBidi" w:eastAsia="標楷體" w:hAnsiTheme="majorBidi" w:cstheme="majorBidi"/>
          <w:szCs w:val="24"/>
        </w:rPr>
        <w:t xml:space="preserve">  </w:t>
      </w:r>
      <w:r w:rsidRPr="0059067E">
        <w:rPr>
          <w:rFonts w:asciiTheme="majorBidi" w:eastAsia="標楷體" w:hAnsiTheme="majorBidi" w:cstheme="majorBidi"/>
          <w:szCs w:val="24"/>
        </w:rPr>
        <w:t xml:space="preserve">The government granted TWD 4,700 per person per month in 2014 for the basic guaranteed amount of the mental/physical disability pension payment and the </w:t>
      </w:r>
      <w:r>
        <w:rPr>
          <w:rFonts w:asciiTheme="majorBidi" w:eastAsia="標楷體" w:hAnsiTheme="majorBidi" w:cstheme="majorBidi"/>
          <w:szCs w:val="24"/>
        </w:rPr>
        <w:t>mental/phy</w:t>
      </w:r>
      <w:r w:rsidRPr="005F5E3D">
        <w:rPr>
          <w:rFonts w:asciiTheme="majorBidi" w:eastAsia="標楷體" w:hAnsiTheme="majorBidi" w:cstheme="majorBidi"/>
          <w:szCs w:val="24"/>
        </w:rPr>
        <w:t>sical disability basic guaranteed pension payment. This amount was 43.24% of TWD 10,869, the minimum cost of living in 2014 in Taiwan. The government establishes the social benefit and social assistance</w:t>
      </w:r>
      <w:r w:rsidRPr="005F5E3D">
        <w:rPr>
          <w:rFonts w:ascii="Times New Roman" w:eastAsia="標楷體" w:hAnsi="Times New Roman" w:cs="Times New Roman"/>
          <w:szCs w:val="24"/>
        </w:rPr>
        <w:t xml:space="preserve"> system to provide the basic economic</w:t>
      </w:r>
      <w:r w:rsidRPr="005F5E3D">
        <w:rPr>
          <w:rFonts w:asciiTheme="majorBidi" w:eastAsia="標楷體" w:hAnsiTheme="majorBidi" w:cstheme="majorBidi"/>
          <w:szCs w:val="24"/>
        </w:rPr>
        <w:t xml:space="preserve"> security for people with disabilities, in the hope to prevent the impact on the basic economic life due to inflation or price fluctuation. Article 54</w:t>
      </w:r>
      <w:r w:rsidRPr="005F5E3D">
        <w:rPr>
          <w:rFonts w:asciiTheme="majorBidi" w:eastAsia="標楷體" w:hAnsiTheme="majorBidi" w:cstheme="majorBidi" w:hint="eastAsia"/>
          <w:szCs w:val="24"/>
        </w:rPr>
        <w:t>-1</w:t>
      </w:r>
      <w:r w:rsidRPr="005F5E3D">
        <w:rPr>
          <w:rFonts w:asciiTheme="majorBidi" w:eastAsia="標楷體" w:hAnsiTheme="majorBidi" w:cstheme="majorBidi"/>
          <w:szCs w:val="24"/>
        </w:rPr>
        <w:t xml:space="preserve"> of the </w:t>
      </w:r>
      <w:r w:rsidRPr="005F5E3D">
        <w:rPr>
          <w:rFonts w:asciiTheme="majorBidi" w:hAnsiTheme="majorBidi" w:cstheme="majorBidi"/>
          <w:szCs w:val="24"/>
        </w:rPr>
        <w:t>National Pension Act</w:t>
      </w:r>
      <w:r w:rsidRPr="005F5E3D">
        <w:rPr>
          <w:rFonts w:asciiTheme="majorBidi" w:eastAsia="標楷體" w:hAnsiTheme="majorBidi" w:cstheme="majorBidi"/>
          <w:szCs w:val="24"/>
        </w:rPr>
        <w:t xml:space="preserve"> provides that the government shall announce the adjustment of the basic guaranteed amount of the mental/physical disability pension payment and the mental/physical disability basic guaranteed pension payment every four years according to </w:t>
      </w:r>
      <w:r w:rsidRPr="005F5E3D">
        <w:rPr>
          <w:rFonts w:ascii="Times New Roman" w:eastAsia="標楷體" w:hAnsi="Times New Roman" w:cs="Times New Roman"/>
          <w:szCs w:val="24"/>
        </w:rPr>
        <w:t>the growth rate of CPI</w:t>
      </w:r>
      <w:r w:rsidRPr="005F5E3D">
        <w:rPr>
          <w:rFonts w:asciiTheme="majorBidi" w:eastAsia="標楷體" w:hAnsiTheme="majorBidi" w:cstheme="majorBidi"/>
          <w:szCs w:val="24"/>
        </w:rPr>
        <w:t xml:space="preserve">. However, the government shall </w:t>
      </w:r>
      <w:r w:rsidRPr="0059067E">
        <w:rPr>
          <w:rFonts w:asciiTheme="majorBidi" w:eastAsia="標楷體" w:hAnsiTheme="majorBidi" w:cstheme="majorBidi"/>
          <w:szCs w:val="24"/>
        </w:rPr>
        <w:t xml:space="preserve">not make any adjustment when the growth rate of the consumer price index is zero or negative. The national pension system is a part of the social insurance system and it aims to safeguard the basic economic security of the citizen. The beneficiaries may only request for either the </w:t>
      </w:r>
      <w:r>
        <w:rPr>
          <w:rFonts w:asciiTheme="majorBidi" w:eastAsia="標楷體" w:hAnsiTheme="majorBidi" w:cstheme="majorBidi"/>
          <w:szCs w:val="24"/>
        </w:rPr>
        <w:t>mental/physical disability basic guaranteed pension payment</w:t>
      </w:r>
      <w:r w:rsidRPr="0059067E">
        <w:rPr>
          <w:rFonts w:asciiTheme="majorBidi" w:eastAsia="標楷體" w:hAnsiTheme="majorBidi" w:cstheme="majorBidi"/>
          <w:szCs w:val="24"/>
        </w:rPr>
        <w:t xml:space="preserve"> or the mentally/physically disability living subsidy. Beneficiaries who collect the </w:t>
      </w:r>
      <w:r>
        <w:rPr>
          <w:rFonts w:asciiTheme="majorBidi" w:eastAsia="標楷體" w:hAnsiTheme="majorBidi" w:cstheme="majorBidi" w:hint="eastAsia"/>
          <w:szCs w:val="24"/>
        </w:rPr>
        <w:t xml:space="preserve">mental/physical </w:t>
      </w:r>
      <w:r w:rsidRPr="0059067E">
        <w:rPr>
          <w:rFonts w:asciiTheme="majorBidi" w:eastAsia="標楷體" w:hAnsiTheme="majorBidi" w:cstheme="majorBidi"/>
          <w:szCs w:val="24"/>
        </w:rPr>
        <w:t>disability pension may also claim for the mental/physical disability living subsidy but cannot receive the basic guaranteed amount of the mental/physical disability pension payment.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546" w:rsidRDefault="004C754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546" w:rsidRDefault="004C754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546" w:rsidRDefault="004C7546">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546" w:rsidRDefault="004C7546">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546" w:rsidRDefault="004C7546">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546" w:rsidRDefault="004C754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369CB"/>
    <w:multiLevelType w:val="hybridMultilevel"/>
    <w:tmpl w:val="E166AAEE"/>
    <w:lvl w:ilvl="0" w:tplc="FEDE2E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823850"/>
    <w:multiLevelType w:val="hybridMultilevel"/>
    <w:tmpl w:val="289A17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D62BD3"/>
    <w:multiLevelType w:val="hybridMultilevel"/>
    <w:tmpl w:val="533A5BB4"/>
    <w:lvl w:ilvl="0" w:tplc="04090015">
      <w:start w:val="1"/>
      <w:numFmt w:val="taiwaneseCountingThousand"/>
      <w:lvlText w:val="%1、"/>
      <w:lvlJc w:val="left"/>
      <w:pPr>
        <w:tabs>
          <w:tab w:val="num" w:pos="480"/>
        </w:tabs>
        <w:ind w:left="480" w:hanging="480"/>
      </w:pPr>
      <w:rPr>
        <w:rFonts w:hint="default"/>
      </w:rPr>
    </w:lvl>
    <w:lvl w:ilvl="1" w:tplc="690A0AEE">
      <w:start w:val="1"/>
      <w:numFmt w:val="taiwaneseCountingThousand"/>
      <w:lvlText w:val="(%2)"/>
      <w:lvlJc w:val="left"/>
      <w:pPr>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6B60B2C"/>
    <w:multiLevelType w:val="hybridMultilevel"/>
    <w:tmpl w:val="8B28EECC"/>
    <w:lvl w:ilvl="0" w:tplc="59EE560C">
      <w:start w:val="1"/>
      <w:numFmt w:val="decimal"/>
      <w:lvlText w:val="%1."/>
      <w:lvlJc w:val="left"/>
      <w:pPr>
        <w:ind w:left="360" w:hanging="360"/>
      </w:pPr>
      <w:rPr>
        <w:rFonts w:ascii="標楷體" w:eastAsia="標楷體" w:hAnsi="新細明體" w:cs="Times New Roman" w:hint="eastAsia"/>
        <w:color w:val="00000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19046E23"/>
    <w:multiLevelType w:val="hybridMultilevel"/>
    <w:tmpl w:val="E572CB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303FF7"/>
    <w:multiLevelType w:val="hybridMultilevel"/>
    <w:tmpl w:val="64C415F2"/>
    <w:lvl w:ilvl="0" w:tplc="FEDE2E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E72975"/>
    <w:multiLevelType w:val="hybridMultilevel"/>
    <w:tmpl w:val="184EAA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5A2F5B"/>
    <w:multiLevelType w:val="hybridMultilevel"/>
    <w:tmpl w:val="533A5BB4"/>
    <w:lvl w:ilvl="0" w:tplc="04090015">
      <w:start w:val="1"/>
      <w:numFmt w:val="taiwaneseCountingThousand"/>
      <w:lvlText w:val="%1、"/>
      <w:lvlJc w:val="left"/>
      <w:pPr>
        <w:tabs>
          <w:tab w:val="num" w:pos="480"/>
        </w:tabs>
        <w:ind w:left="480" w:hanging="480"/>
      </w:pPr>
      <w:rPr>
        <w:rFonts w:hint="default"/>
      </w:rPr>
    </w:lvl>
    <w:lvl w:ilvl="1" w:tplc="690A0AEE">
      <w:start w:val="1"/>
      <w:numFmt w:val="taiwaneseCountingThousand"/>
      <w:lvlText w:val="(%2)"/>
      <w:lvlJc w:val="left"/>
      <w:pPr>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3D31B7F"/>
    <w:multiLevelType w:val="hybridMultilevel"/>
    <w:tmpl w:val="241471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131898"/>
    <w:multiLevelType w:val="hybridMultilevel"/>
    <w:tmpl w:val="71986A28"/>
    <w:lvl w:ilvl="0" w:tplc="690A0AE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8B30AD"/>
    <w:multiLevelType w:val="hybridMultilevel"/>
    <w:tmpl w:val="184EAA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65C5861"/>
    <w:multiLevelType w:val="hybridMultilevel"/>
    <w:tmpl w:val="827AE9A8"/>
    <w:lvl w:ilvl="0" w:tplc="59EE560C">
      <w:start w:val="1"/>
      <w:numFmt w:val="decimal"/>
      <w:lvlText w:val="%1."/>
      <w:lvlJc w:val="left"/>
      <w:pPr>
        <w:ind w:left="360" w:hanging="360"/>
      </w:pPr>
      <w:rPr>
        <w:rFonts w:ascii="標楷體" w:eastAsia="標楷體" w:hAnsi="新細明體" w:cs="Times New Roman" w:hint="eastAsia"/>
        <w:color w:val="00000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nsid w:val="26C05BDF"/>
    <w:multiLevelType w:val="hybridMultilevel"/>
    <w:tmpl w:val="A7B6A42A"/>
    <w:lvl w:ilvl="0" w:tplc="FEDE2E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E163510"/>
    <w:multiLevelType w:val="hybridMultilevel"/>
    <w:tmpl w:val="AC5846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AB26B6"/>
    <w:multiLevelType w:val="hybridMultilevel"/>
    <w:tmpl w:val="790E95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4416A91"/>
    <w:multiLevelType w:val="hybridMultilevel"/>
    <w:tmpl w:val="8C4CDCC2"/>
    <w:lvl w:ilvl="0" w:tplc="59EE560C">
      <w:start w:val="1"/>
      <w:numFmt w:val="decimal"/>
      <w:lvlText w:val="%1."/>
      <w:lvlJc w:val="left"/>
      <w:pPr>
        <w:ind w:left="360" w:hanging="360"/>
      </w:pPr>
      <w:rPr>
        <w:rFonts w:ascii="標楷體" w:eastAsia="標楷體" w:hAnsi="新細明體" w:cs="Times New Roman" w:hint="eastAsia"/>
        <w:color w:val="00000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6">
    <w:nsid w:val="3447579E"/>
    <w:multiLevelType w:val="hybridMultilevel"/>
    <w:tmpl w:val="2CE49FCC"/>
    <w:lvl w:ilvl="0" w:tplc="FEDE2E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52A4DD5"/>
    <w:multiLevelType w:val="hybridMultilevel"/>
    <w:tmpl w:val="426ECEBC"/>
    <w:lvl w:ilvl="0" w:tplc="FEDE2E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6E654F6"/>
    <w:multiLevelType w:val="hybridMultilevel"/>
    <w:tmpl w:val="696A6358"/>
    <w:lvl w:ilvl="0" w:tplc="59EE560C">
      <w:start w:val="1"/>
      <w:numFmt w:val="decimal"/>
      <w:lvlText w:val="%1."/>
      <w:lvlJc w:val="left"/>
      <w:pPr>
        <w:ind w:left="360" w:hanging="360"/>
      </w:pPr>
      <w:rPr>
        <w:rFonts w:ascii="標楷體" w:eastAsia="標楷體" w:hAnsi="新細明體" w:cs="Times New Roman" w:hint="eastAsia"/>
        <w:color w:val="00000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nsid w:val="37C124F9"/>
    <w:multiLevelType w:val="hybridMultilevel"/>
    <w:tmpl w:val="CD50FA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9DF57C9"/>
    <w:multiLevelType w:val="hybridMultilevel"/>
    <w:tmpl w:val="222C782E"/>
    <w:lvl w:ilvl="0" w:tplc="FEDE2E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A481B48"/>
    <w:multiLevelType w:val="hybridMultilevel"/>
    <w:tmpl w:val="7AB8685E"/>
    <w:lvl w:ilvl="0" w:tplc="FEDE2E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B834BB4"/>
    <w:multiLevelType w:val="hybridMultilevel"/>
    <w:tmpl w:val="FBF0D7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nsid w:val="431C49B1"/>
    <w:multiLevelType w:val="hybridMultilevel"/>
    <w:tmpl w:val="14067852"/>
    <w:lvl w:ilvl="0" w:tplc="7AB4C4CC">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438B7D7A"/>
    <w:multiLevelType w:val="hybridMultilevel"/>
    <w:tmpl w:val="184EAA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4373E9C"/>
    <w:multiLevelType w:val="hybridMultilevel"/>
    <w:tmpl w:val="6DE20DEE"/>
    <w:lvl w:ilvl="0" w:tplc="FEDE2E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5657843"/>
    <w:multiLevelType w:val="hybridMultilevel"/>
    <w:tmpl w:val="06C4DEE2"/>
    <w:lvl w:ilvl="0" w:tplc="59EE560C">
      <w:start w:val="1"/>
      <w:numFmt w:val="decimal"/>
      <w:lvlText w:val="%1."/>
      <w:lvlJc w:val="left"/>
      <w:pPr>
        <w:ind w:left="360" w:hanging="360"/>
      </w:pPr>
      <w:rPr>
        <w:rFonts w:ascii="標楷體" w:eastAsia="標楷體" w:hAnsi="新細明體" w:cs="Times New Roman" w:hint="eastAsia"/>
        <w:color w:val="00000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
    <w:nsid w:val="47A41239"/>
    <w:multiLevelType w:val="hybridMultilevel"/>
    <w:tmpl w:val="934434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84E128C"/>
    <w:multiLevelType w:val="hybridMultilevel"/>
    <w:tmpl w:val="66DA46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FE724F8"/>
    <w:multiLevelType w:val="hybridMultilevel"/>
    <w:tmpl w:val="BAF4B8CC"/>
    <w:lvl w:ilvl="0" w:tplc="FEDE2E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C796AFA"/>
    <w:multiLevelType w:val="hybridMultilevel"/>
    <w:tmpl w:val="A7669DC8"/>
    <w:lvl w:ilvl="0" w:tplc="FEDE2E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CF55CA6"/>
    <w:multiLevelType w:val="hybridMultilevel"/>
    <w:tmpl w:val="4EE2AC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0C76C49"/>
    <w:multiLevelType w:val="hybridMultilevel"/>
    <w:tmpl w:val="04D234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25E0510"/>
    <w:multiLevelType w:val="hybridMultilevel"/>
    <w:tmpl w:val="3A485DD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3C13613"/>
    <w:multiLevelType w:val="hybridMultilevel"/>
    <w:tmpl w:val="BAF4B8CC"/>
    <w:lvl w:ilvl="0" w:tplc="FEDE2E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675514B"/>
    <w:multiLevelType w:val="hybridMultilevel"/>
    <w:tmpl w:val="184EAA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952473F"/>
    <w:multiLevelType w:val="hybridMultilevel"/>
    <w:tmpl w:val="184EAA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A285846"/>
    <w:multiLevelType w:val="hybridMultilevel"/>
    <w:tmpl w:val="8E025206"/>
    <w:lvl w:ilvl="0" w:tplc="FEDE2E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0B52B63"/>
    <w:multiLevelType w:val="hybridMultilevel"/>
    <w:tmpl w:val="5A3659C2"/>
    <w:lvl w:ilvl="0" w:tplc="59EE560C">
      <w:start w:val="1"/>
      <w:numFmt w:val="decimal"/>
      <w:lvlText w:val="%1."/>
      <w:lvlJc w:val="left"/>
      <w:pPr>
        <w:ind w:left="360" w:hanging="360"/>
      </w:pPr>
      <w:rPr>
        <w:rFonts w:ascii="標楷體" w:eastAsia="標楷體" w:hAnsi="新細明體" w:cs="Times New Roman" w:hint="eastAsia"/>
        <w:color w:val="00000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9">
    <w:nsid w:val="73012C3F"/>
    <w:multiLevelType w:val="hybridMultilevel"/>
    <w:tmpl w:val="CD50FA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59B1EDC"/>
    <w:multiLevelType w:val="hybridMultilevel"/>
    <w:tmpl w:val="1D386026"/>
    <w:lvl w:ilvl="0" w:tplc="FEDE2E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8A06B66"/>
    <w:multiLevelType w:val="hybridMultilevel"/>
    <w:tmpl w:val="184EAA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C977CDC"/>
    <w:multiLevelType w:val="hybridMultilevel"/>
    <w:tmpl w:val="A75612F0"/>
    <w:lvl w:ilvl="0" w:tplc="59EE560C">
      <w:start w:val="1"/>
      <w:numFmt w:val="decimal"/>
      <w:lvlText w:val="%1."/>
      <w:lvlJc w:val="left"/>
      <w:pPr>
        <w:ind w:left="360" w:hanging="360"/>
      </w:pPr>
      <w:rPr>
        <w:rFonts w:ascii="標楷體" w:eastAsia="標楷體" w:hAnsi="新細明體" w:cs="Times New Roman" w:hint="eastAsia"/>
        <w:color w:val="00000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3">
    <w:nsid w:val="7FAB1C88"/>
    <w:multiLevelType w:val="hybridMultilevel"/>
    <w:tmpl w:val="184EAA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22"/>
  </w:num>
  <w:num w:numId="3">
    <w:abstractNumId w:val="15"/>
  </w:num>
  <w:num w:numId="4">
    <w:abstractNumId w:val="38"/>
  </w:num>
  <w:num w:numId="5">
    <w:abstractNumId w:val="11"/>
  </w:num>
  <w:num w:numId="6">
    <w:abstractNumId w:val="3"/>
  </w:num>
  <w:num w:numId="7">
    <w:abstractNumId w:val="42"/>
  </w:num>
  <w:num w:numId="8">
    <w:abstractNumId w:val="26"/>
  </w:num>
  <w:num w:numId="9">
    <w:abstractNumId w:val="18"/>
  </w:num>
  <w:num w:numId="10">
    <w:abstractNumId w:val="13"/>
  </w:num>
  <w:num w:numId="11">
    <w:abstractNumId w:val="23"/>
  </w:num>
  <w:num w:numId="12">
    <w:abstractNumId w:val="33"/>
  </w:num>
  <w:num w:numId="13">
    <w:abstractNumId w:val="7"/>
  </w:num>
  <w:num w:numId="14">
    <w:abstractNumId w:val="9"/>
  </w:num>
  <w:num w:numId="15">
    <w:abstractNumId w:val="2"/>
  </w:num>
  <w:num w:numId="16">
    <w:abstractNumId w:val="34"/>
  </w:num>
  <w:num w:numId="17">
    <w:abstractNumId w:val="31"/>
  </w:num>
  <w:num w:numId="18">
    <w:abstractNumId w:val="39"/>
  </w:num>
  <w:num w:numId="19">
    <w:abstractNumId w:val="19"/>
  </w:num>
  <w:num w:numId="20">
    <w:abstractNumId w:val="29"/>
  </w:num>
  <w:num w:numId="21">
    <w:abstractNumId w:val="5"/>
  </w:num>
  <w:num w:numId="22">
    <w:abstractNumId w:val="16"/>
  </w:num>
  <w:num w:numId="23">
    <w:abstractNumId w:val="27"/>
  </w:num>
  <w:num w:numId="24">
    <w:abstractNumId w:val="12"/>
  </w:num>
  <w:num w:numId="25">
    <w:abstractNumId w:val="30"/>
  </w:num>
  <w:num w:numId="26">
    <w:abstractNumId w:val="14"/>
  </w:num>
  <w:num w:numId="27">
    <w:abstractNumId w:val="0"/>
  </w:num>
  <w:num w:numId="28">
    <w:abstractNumId w:val="21"/>
  </w:num>
  <w:num w:numId="29">
    <w:abstractNumId w:val="20"/>
  </w:num>
  <w:num w:numId="30">
    <w:abstractNumId w:val="37"/>
  </w:num>
  <w:num w:numId="31">
    <w:abstractNumId w:val="40"/>
  </w:num>
  <w:num w:numId="32">
    <w:abstractNumId w:val="25"/>
  </w:num>
  <w:num w:numId="33">
    <w:abstractNumId w:val="17"/>
  </w:num>
  <w:num w:numId="34">
    <w:abstractNumId w:val="8"/>
  </w:num>
  <w:num w:numId="35">
    <w:abstractNumId w:val="32"/>
  </w:num>
  <w:num w:numId="36">
    <w:abstractNumId w:val="1"/>
  </w:num>
  <w:num w:numId="37">
    <w:abstractNumId w:val="4"/>
  </w:num>
  <w:num w:numId="38">
    <w:abstractNumId w:val="41"/>
  </w:num>
  <w:num w:numId="39">
    <w:abstractNumId w:val="6"/>
  </w:num>
  <w:num w:numId="40">
    <w:abstractNumId w:val="28"/>
  </w:num>
  <w:num w:numId="41">
    <w:abstractNumId w:val="43"/>
  </w:num>
  <w:num w:numId="42">
    <w:abstractNumId w:val="36"/>
  </w:num>
  <w:num w:numId="43">
    <w:abstractNumId w:val="35"/>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58"/>
    <w:rsid w:val="000005EF"/>
    <w:rsid w:val="00000A3A"/>
    <w:rsid w:val="0000245D"/>
    <w:rsid w:val="000047A5"/>
    <w:rsid w:val="00005869"/>
    <w:rsid w:val="000079DA"/>
    <w:rsid w:val="00007F47"/>
    <w:rsid w:val="00011DD2"/>
    <w:rsid w:val="000149CC"/>
    <w:rsid w:val="0001611E"/>
    <w:rsid w:val="000171C7"/>
    <w:rsid w:val="000209DA"/>
    <w:rsid w:val="000235F2"/>
    <w:rsid w:val="00024AD0"/>
    <w:rsid w:val="00025D4F"/>
    <w:rsid w:val="00025E96"/>
    <w:rsid w:val="000307F2"/>
    <w:rsid w:val="00034948"/>
    <w:rsid w:val="00034B87"/>
    <w:rsid w:val="00037AEA"/>
    <w:rsid w:val="00037E5C"/>
    <w:rsid w:val="00040942"/>
    <w:rsid w:val="00040CB2"/>
    <w:rsid w:val="000415E0"/>
    <w:rsid w:val="000447E2"/>
    <w:rsid w:val="00044FDA"/>
    <w:rsid w:val="00051E8C"/>
    <w:rsid w:val="0005312D"/>
    <w:rsid w:val="000535B5"/>
    <w:rsid w:val="00056D48"/>
    <w:rsid w:val="0005785B"/>
    <w:rsid w:val="00065B5B"/>
    <w:rsid w:val="00065E45"/>
    <w:rsid w:val="00066B95"/>
    <w:rsid w:val="0007044F"/>
    <w:rsid w:val="000709E8"/>
    <w:rsid w:val="00071B11"/>
    <w:rsid w:val="00072426"/>
    <w:rsid w:val="00075525"/>
    <w:rsid w:val="0007775C"/>
    <w:rsid w:val="0008061E"/>
    <w:rsid w:val="00087DC2"/>
    <w:rsid w:val="0009244F"/>
    <w:rsid w:val="000933AE"/>
    <w:rsid w:val="00097004"/>
    <w:rsid w:val="000971F6"/>
    <w:rsid w:val="000A62FD"/>
    <w:rsid w:val="000B4403"/>
    <w:rsid w:val="000B44EB"/>
    <w:rsid w:val="000B4B0B"/>
    <w:rsid w:val="000B538C"/>
    <w:rsid w:val="000B62F8"/>
    <w:rsid w:val="000B65AA"/>
    <w:rsid w:val="000C2850"/>
    <w:rsid w:val="000C2BB5"/>
    <w:rsid w:val="000C717D"/>
    <w:rsid w:val="000D01B5"/>
    <w:rsid w:val="000D3AC9"/>
    <w:rsid w:val="000E3D4C"/>
    <w:rsid w:val="000E5B9B"/>
    <w:rsid w:val="000E6E9E"/>
    <w:rsid w:val="000F0F71"/>
    <w:rsid w:val="000F2113"/>
    <w:rsid w:val="000F4FD2"/>
    <w:rsid w:val="000F6F3B"/>
    <w:rsid w:val="0010575A"/>
    <w:rsid w:val="00106E0E"/>
    <w:rsid w:val="00111B59"/>
    <w:rsid w:val="00123A63"/>
    <w:rsid w:val="00126B42"/>
    <w:rsid w:val="0013112A"/>
    <w:rsid w:val="001353E2"/>
    <w:rsid w:val="0014053F"/>
    <w:rsid w:val="00140F4F"/>
    <w:rsid w:val="00141398"/>
    <w:rsid w:val="00144824"/>
    <w:rsid w:val="001458E1"/>
    <w:rsid w:val="0015004A"/>
    <w:rsid w:val="001537E6"/>
    <w:rsid w:val="00153937"/>
    <w:rsid w:val="001545A6"/>
    <w:rsid w:val="00154BBC"/>
    <w:rsid w:val="00155070"/>
    <w:rsid w:val="001632CE"/>
    <w:rsid w:val="001635C2"/>
    <w:rsid w:val="00166CB5"/>
    <w:rsid w:val="00167113"/>
    <w:rsid w:val="00171F76"/>
    <w:rsid w:val="001726A2"/>
    <w:rsid w:val="0017270E"/>
    <w:rsid w:val="0017361B"/>
    <w:rsid w:val="0017482B"/>
    <w:rsid w:val="001756F8"/>
    <w:rsid w:val="00176100"/>
    <w:rsid w:val="00185AE0"/>
    <w:rsid w:val="00186AA6"/>
    <w:rsid w:val="00187EDA"/>
    <w:rsid w:val="00190B37"/>
    <w:rsid w:val="00191134"/>
    <w:rsid w:val="00193C5D"/>
    <w:rsid w:val="00193CAB"/>
    <w:rsid w:val="001942ED"/>
    <w:rsid w:val="00194F0F"/>
    <w:rsid w:val="00196CFA"/>
    <w:rsid w:val="001A1C6C"/>
    <w:rsid w:val="001A4347"/>
    <w:rsid w:val="001A5E39"/>
    <w:rsid w:val="001A6731"/>
    <w:rsid w:val="001B0945"/>
    <w:rsid w:val="001B3308"/>
    <w:rsid w:val="001B5B16"/>
    <w:rsid w:val="001C03AE"/>
    <w:rsid w:val="001C1AF8"/>
    <w:rsid w:val="001C29B5"/>
    <w:rsid w:val="001C7FDD"/>
    <w:rsid w:val="001D13B6"/>
    <w:rsid w:val="001D36AF"/>
    <w:rsid w:val="001D3AA1"/>
    <w:rsid w:val="001D5994"/>
    <w:rsid w:val="001D5E64"/>
    <w:rsid w:val="001D6470"/>
    <w:rsid w:val="001E2FD7"/>
    <w:rsid w:val="001E3666"/>
    <w:rsid w:val="001E3F3B"/>
    <w:rsid w:val="001F24AE"/>
    <w:rsid w:val="001F5E20"/>
    <w:rsid w:val="001F7C69"/>
    <w:rsid w:val="00206912"/>
    <w:rsid w:val="00214327"/>
    <w:rsid w:val="00217363"/>
    <w:rsid w:val="00223254"/>
    <w:rsid w:val="002271FC"/>
    <w:rsid w:val="00237168"/>
    <w:rsid w:val="002374A4"/>
    <w:rsid w:val="00241784"/>
    <w:rsid w:val="00250810"/>
    <w:rsid w:val="00252FE9"/>
    <w:rsid w:val="00257666"/>
    <w:rsid w:val="002627C7"/>
    <w:rsid w:val="00262C47"/>
    <w:rsid w:val="00265266"/>
    <w:rsid w:val="00265F5D"/>
    <w:rsid w:val="00271A04"/>
    <w:rsid w:val="00273546"/>
    <w:rsid w:val="002757EE"/>
    <w:rsid w:val="00276ADF"/>
    <w:rsid w:val="00281B35"/>
    <w:rsid w:val="002851BA"/>
    <w:rsid w:val="00291B37"/>
    <w:rsid w:val="002928F6"/>
    <w:rsid w:val="00292E18"/>
    <w:rsid w:val="0029625E"/>
    <w:rsid w:val="002B17D0"/>
    <w:rsid w:val="002B24FD"/>
    <w:rsid w:val="002B5EDC"/>
    <w:rsid w:val="002B5F6B"/>
    <w:rsid w:val="002B6867"/>
    <w:rsid w:val="002B7130"/>
    <w:rsid w:val="002B746B"/>
    <w:rsid w:val="002C196F"/>
    <w:rsid w:val="002C24A0"/>
    <w:rsid w:val="002C3BC9"/>
    <w:rsid w:val="002C4731"/>
    <w:rsid w:val="002D3982"/>
    <w:rsid w:val="002D6BA5"/>
    <w:rsid w:val="002D6D2E"/>
    <w:rsid w:val="002D72B0"/>
    <w:rsid w:val="002E5BE5"/>
    <w:rsid w:val="002F7746"/>
    <w:rsid w:val="00302366"/>
    <w:rsid w:val="0030506C"/>
    <w:rsid w:val="00310320"/>
    <w:rsid w:val="003118D9"/>
    <w:rsid w:val="003125A2"/>
    <w:rsid w:val="0031385D"/>
    <w:rsid w:val="00314DDD"/>
    <w:rsid w:val="003158B7"/>
    <w:rsid w:val="00316398"/>
    <w:rsid w:val="00323A24"/>
    <w:rsid w:val="00323C46"/>
    <w:rsid w:val="00331B62"/>
    <w:rsid w:val="00331CCF"/>
    <w:rsid w:val="00336E07"/>
    <w:rsid w:val="00337C51"/>
    <w:rsid w:val="0034149E"/>
    <w:rsid w:val="00352024"/>
    <w:rsid w:val="0035208A"/>
    <w:rsid w:val="0035425E"/>
    <w:rsid w:val="00356420"/>
    <w:rsid w:val="00361F16"/>
    <w:rsid w:val="00362175"/>
    <w:rsid w:val="00362D02"/>
    <w:rsid w:val="0036321B"/>
    <w:rsid w:val="0036441D"/>
    <w:rsid w:val="00364A7C"/>
    <w:rsid w:val="00365E38"/>
    <w:rsid w:val="00366322"/>
    <w:rsid w:val="003700DE"/>
    <w:rsid w:val="00372D2B"/>
    <w:rsid w:val="00376472"/>
    <w:rsid w:val="003813FE"/>
    <w:rsid w:val="003815F0"/>
    <w:rsid w:val="00383578"/>
    <w:rsid w:val="00386C93"/>
    <w:rsid w:val="003879BD"/>
    <w:rsid w:val="00390BBE"/>
    <w:rsid w:val="00393B97"/>
    <w:rsid w:val="003946C0"/>
    <w:rsid w:val="00397FD8"/>
    <w:rsid w:val="003A0907"/>
    <w:rsid w:val="003A55FC"/>
    <w:rsid w:val="003A6900"/>
    <w:rsid w:val="003A7D75"/>
    <w:rsid w:val="003B0FB8"/>
    <w:rsid w:val="003B118F"/>
    <w:rsid w:val="003B11E2"/>
    <w:rsid w:val="003B42B6"/>
    <w:rsid w:val="003B640A"/>
    <w:rsid w:val="003C125E"/>
    <w:rsid w:val="003C21F8"/>
    <w:rsid w:val="003C4047"/>
    <w:rsid w:val="003C6085"/>
    <w:rsid w:val="003D169C"/>
    <w:rsid w:val="003D4B12"/>
    <w:rsid w:val="003D5857"/>
    <w:rsid w:val="003D7FB7"/>
    <w:rsid w:val="003E1458"/>
    <w:rsid w:val="003E1C5A"/>
    <w:rsid w:val="003E4B31"/>
    <w:rsid w:val="003E4C5A"/>
    <w:rsid w:val="003E5F18"/>
    <w:rsid w:val="003F1BE0"/>
    <w:rsid w:val="003F3740"/>
    <w:rsid w:val="003F73AE"/>
    <w:rsid w:val="00400F0F"/>
    <w:rsid w:val="0040212F"/>
    <w:rsid w:val="00403D5C"/>
    <w:rsid w:val="00405377"/>
    <w:rsid w:val="0040788B"/>
    <w:rsid w:val="00410B30"/>
    <w:rsid w:val="00411889"/>
    <w:rsid w:val="00411B0F"/>
    <w:rsid w:val="00412F8E"/>
    <w:rsid w:val="00424ECE"/>
    <w:rsid w:val="0043068C"/>
    <w:rsid w:val="004342EF"/>
    <w:rsid w:val="004349C7"/>
    <w:rsid w:val="004370A0"/>
    <w:rsid w:val="00440EAC"/>
    <w:rsid w:val="00444C42"/>
    <w:rsid w:val="00445DDE"/>
    <w:rsid w:val="0044697D"/>
    <w:rsid w:val="00450A6E"/>
    <w:rsid w:val="00450C8D"/>
    <w:rsid w:val="00452518"/>
    <w:rsid w:val="0045542D"/>
    <w:rsid w:val="004557E6"/>
    <w:rsid w:val="00462327"/>
    <w:rsid w:val="0046367E"/>
    <w:rsid w:val="004637C1"/>
    <w:rsid w:val="004715A0"/>
    <w:rsid w:val="00482802"/>
    <w:rsid w:val="004857C1"/>
    <w:rsid w:val="00490D5C"/>
    <w:rsid w:val="00491946"/>
    <w:rsid w:val="00492360"/>
    <w:rsid w:val="004A4136"/>
    <w:rsid w:val="004A7148"/>
    <w:rsid w:val="004A7666"/>
    <w:rsid w:val="004B46A0"/>
    <w:rsid w:val="004B64B9"/>
    <w:rsid w:val="004C037F"/>
    <w:rsid w:val="004C30A0"/>
    <w:rsid w:val="004C5177"/>
    <w:rsid w:val="004C544E"/>
    <w:rsid w:val="004C7546"/>
    <w:rsid w:val="004D336B"/>
    <w:rsid w:val="004D48EC"/>
    <w:rsid w:val="004D6ECA"/>
    <w:rsid w:val="004E14AB"/>
    <w:rsid w:val="004E1980"/>
    <w:rsid w:val="004E5FEF"/>
    <w:rsid w:val="004F3161"/>
    <w:rsid w:val="004F75C8"/>
    <w:rsid w:val="004F7746"/>
    <w:rsid w:val="005001DF"/>
    <w:rsid w:val="00501192"/>
    <w:rsid w:val="00501355"/>
    <w:rsid w:val="0050468C"/>
    <w:rsid w:val="0050518D"/>
    <w:rsid w:val="00505BAB"/>
    <w:rsid w:val="00506D64"/>
    <w:rsid w:val="0050760B"/>
    <w:rsid w:val="00507AC6"/>
    <w:rsid w:val="005113B5"/>
    <w:rsid w:val="00515B76"/>
    <w:rsid w:val="00516613"/>
    <w:rsid w:val="0052074E"/>
    <w:rsid w:val="00521D24"/>
    <w:rsid w:val="00521EEB"/>
    <w:rsid w:val="0052210E"/>
    <w:rsid w:val="00523333"/>
    <w:rsid w:val="00525CC1"/>
    <w:rsid w:val="0052646B"/>
    <w:rsid w:val="005264AA"/>
    <w:rsid w:val="00530B26"/>
    <w:rsid w:val="0053196B"/>
    <w:rsid w:val="00532937"/>
    <w:rsid w:val="00532F54"/>
    <w:rsid w:val="00534499"/>
    <w:rsid w:val="005406D8"/>
    <w:rsid w:val="00541DC2"/>
    <w:rsid w:val="00541FD9"/>
    <w:rsid w:val="00542073"/>
    <w:rsid w:val="00543841"/>
    <w:rsid w:val="005449B6"/>
    <w:rsid w:val="00547991"/>
    <w:rsid w:val="005505D3"/>
    <w:rsid w:val="00552285"/>
    <w:rsid w:val="005523B4"/>
    <w:rsid w:val="00553A38"/>
    <w:rsid w:val="00554E13"/>
    <w:rsid w:val="00560816"/>
    <w:rsid w:val="00562597"/>
    <w:rsid w:val="005637E2"/>
    <w:rsid w:val="0056684B"/>
    <w:rsid w:val="0057122B"/>
    <w:rsid w:val="0057660F"/>
    <w:rsid w:val="00577C7B"/>
    <w:rsid w:val="0058047A"/>
    <w:rsid w:val="00581F30"/>
    <w:rsid w:val="00582048"/>
    <w:rsid w:val="005824D6"/>
    <w:rsid w:val="005827AF"/>
    <w:rsid w:val="00583AA7"/>
    <w:rsid w:val="0059067E"/>
    <w:rsid w:val="00592002"/>
    <w:rsid w:val="00596170"/>
    <w:rsid w:val="005A232A"/>
    <w:rsid w:val="005A2B4A"/>
    <w:rsid w:val="005B33CE"/>
    <w:rsid w:val="005B595A"/>
    <w:rsid w:val="005B6878"/>
    <w:rsid w:val="005C0AA7"/>
    <w:rsid w:val="005C10F8"/>
    <w:rsid w:val="005C4B1B"/>
    <w:rsid w:val="005C4D15"/>
    <w:rsid w:val="005C602A"/>
    <w:rsid w:val="005D00B0"/>
    <w:rsid w:val="005D36C1"/>
    <w:rsid w:val="005D68EA"/>
    <w:rsid w:val="005D7BD6"/>
    <w:rsid w:val="005E0D75"/>
    <w:rsid w:val="005E26E0"/>
    <w:rsid w:val="005E42EC"/>
    <w:rsid w:val="005E61D5"/>
    <w:rsid w:val="005E6A79"/>
    <w:rsid w:val="005E6E4E"/>
    <w:rsid w:val="005E738C"/>
    <w:rsid w:val="005F15DE"/>
    <w:rsid w:val="005F1FE4"/>
    <w:rsid w:val="005F5E3D"/>
    <w:rsid w:val="005F6868"/>
    <w:rsid w:val="005F6963"/>
    <w:rsid w:val="005F7A4F"/>
    <w:rsid w:val="0060209A"/>
    <w:rsid w:val="00605359"/>
    <w:rsid w:val="00606014"/>
    <w:rsid w:val="006108D9"/>
    <w:rsid w:val="006113E1"/>
    <w:rsid w:val="00611E18"/>
    <w:rsid w:val="006144ED"/>
    <w:rsid w:val="00614C05"/>
    <w:rsid w:val="00620DD3"/>
    <w:rsid w:val="0062507B"/>
    <w:rsid w:val="00627B86"/>
    <w:rsid w:val="00627EB7"/>
    <w:rsid w:val="0063081F"/>
    <w:rsid w:val="006327F0"/>
    <w:rsid w:val="00632C67"/>
    <w:rsid w:val="00632F80"/>
    <w:rsid w:val="006339CB"/>
    <w:rsid w:val="00637CF3"/>
    <w:rsid w:val="0064026B"/>
    <w:rsid w:val="00640B2A"/>
    <w:rsid w:val="0064444B"/>
    <w:rsid w:val="0064725A"/>
    <w:rsid w:val="006473A6"/>
    <w:rsid w:val="006521B9"/>
    <w:rsid w:val="006543E3"/>
    <w:rsid w:val="006559BF"/>
    <w:rsid w:val="00662B32"/>
    <w:rsid w:val="00663213"/>
    <w:rsid w:val="00670699"/>
    <w:rsid w:val="00670C8C"/>
    <w:rsid w:val="00673528"/>
    <w:rsid w:val="006740BE"/>
    <w:rsid w:val="006746C3"/>
    <w:rsid w:val="0067614E"/>
    <w:rsid w:val="006813B8"/>
    <w:rsid w:val="00682D59"/>
    <w:rsid w:val="00683C09"/>
    <w:rsid w:val="0068679B"/>
    <w:rsid w:val="00690F76"/>
    <w:rsid w:val="006968A8"/>
    <w:rsid w:val="0069701E"/>
    <w:rsid w:val="006A05E4"/>
    <w:rsid w:val="006A530D"/>
    <w:rsid w:val="006A5FEE"/>
    <w:rsid w:val="006B0F14"/>
    <w:rsid w:val="006B3784"/>
    <w:rsid w:val="006C193C"/>
    <w:rsid w:val="006C79E5"/>
    <w:rsid w:val="006D1828"/>
    <w:rsid w:val="006D3F0D"/>
    <w:rsid w:val="006D3F3E"/>
    <w:rsid w:val="006D47F4"/>
    <w:rsid w:val="006D7C02"/>
    <w:rsid w:val="006E4112"/>
    <w:rsid w:val="006E7355"/>
    <w:rsid w:val="006F0E10"/>
    <w:rsid w:val="006F0FDE"/>
    <w:rsid w:val="006F2D97"/>
    <w:rsid w:val="006F3A50"/>
    <w:rsid w:val="006F40FA"/>
    <w:rsid w:val="006F4C2D"/>
    <w:rsid w:val="006F7D6D"/>
    <w:rsid w:val="007012D7"/>
    <w:rsid w:val="00701476"/>
    <w:rsid w:val="00702528"/>
    <w:rsid w:val="00703FB7"/>
    <w:rsid w:val="00705601"/>
    <w:rsid w:val="0071127A"/>
    <w:rsid w:val="007134AE"/>
    <w:rsid w:val="00715437"/>
    <w:rsid w:val="00715ADD"/>
    <w:rsid w:val="007166A1"/>
    <w:rsid w:val="00716E2E"/>
    <w:rsid w:val="00720B11"/>
    <w:rsid w:val="00723497"/>
    <w:rsid w:val="0073045C"/>
    <w:rsid w:val="007418B0"/>
    <w:rsid w:val="007447B7"/>
    <w:rsid w:val="00746337"/>
    <w:rsid w:val="00747453"/>
    <w:rsid w:val="00751FDD"/>
    <w:rsid w:val="00752A7C"/>
    <w:rsid w:val="0075339D"/>
    <w:rsid w:val="0075408F"/>
    <w:rsid w:val="007551BA"/>
    <w:rsid w:val="00755497"/>
    <w:rsid w:val="0077090D"/>
    <w:rsid w:val="00770BBA"/>
    <w:rsid w:val="007721C1"/>
    <w:rsid w:val="00772D1F"/>
    <w:rsid w:val="00773B24"/>
    <w:rsid w:val="00773F6D"/>
    <w:rsid w:val="00774A9C"/>
    <w:rsid w:val="0078324A"/>
    <w:rsid w:val="00785017"/>
    <w:rsid w:val="00785ECA"/>
    <w:rsid w:val="00787051"/>
    <w:rsid w:val="00787938"/>
    <w:rsid w:val="00790990"/>
    <w:rsid w:val="00795830"/>
    <w:rsid w:val="0079648C"/>
    <w:rsid w:val="00797DA2"/>
    <w:rsid w:val="007A2DA1"/>
    <w:rsid w:val="007A66E5"/>
    <w:rsid w:val="007B0E88"/>
    <w:rsid w:val="007B3D0F"/>
    <w:rsid w:val="007B3D11"/>
    <w:rsid w:val="007B48E2"/>
    <w:rsid w:val="007B4F62"/>
    <w:rsid w:val="007B564F"/>
    <w:rsid w:val="007B7266"/>
    <w:rsid w:val="007C1839"/>
    <w:rsid w:val="007C59F9"/>
    <w:rsid w:val="007D169C"/>
    <w:rsid w:val="007D22F1"/>
    <w:rsid w:val="007D497A"/>
    <w:rsid w:val="007E555E"/>
    <w:rsid w:val="007F16D4"/>
    <w:rsid w:val="007F2243"/>
    <w:rsid w:val="007F2C25"/>
    <w:rsid w:val="007F4787"/>
    <w:rsid w:val="00800061"/>
    <w:rsid w:val="00801B1A"/>
    <w:rsid w:val="008023FC"/>
    <w:rsid w:val="0080361C"/>
    <w:rsid w:val="00804807"/>
    <w:rsid w:val="00814A45"/>
    <w:rsid w:val="008201AF"/>
    <w:rsid w:val="00820D21"/>
    <w:rsid w:val="00823BE7"/>
    <w:rsid w:val="0082572D"/>
    <w:rsid w:val="00826199"/>
    <w:rsid w:val="00826DAF"/>
    <w:rsid w:val="008308E6"/>
    <w:rsid w:val="00834A20"/>
    <w:rsid w:val="00836D54"/>
    <w:rsid w:val="00840AD3"/>
    <w:rsid w:val="00850B37"/>
    <w:rsid w:val="00854470"/>
    <w:rsid w:val="00855B9F"/>
    <w:rsid w:val="00857527"/>
    <w:rsid w:val="008667C9"/>
    <w:rsid w:val="00870EB2"/>
    <w:rsid w:val="00871E9C"/>
    <w:rsid w:val="0087302E"/>
    <w:rsid w:val="008732CA"/>
    <w:rsid w:val="00875A21"/>
    <w:rsid w:val="00875E48"/>
    <w:rsid w:val="00876CF3"/>
    <w:rsid w:val="0088605A"/>
    <w:rsid w:val="00886640"/>
    <w:rsid w:val="0089106D"/>
    <w:rsid w:val="008926A7"/>
    <w:rsid w:val="00892F41"/>
    <w:rsid w:val="0089471C"/>
    <w:rsid w:val="00895A76"/>
    <w:rsid w:val="008976A6"/>
    <w:rsid w:val="008A2C27"/>
    <w:rsid w:val="008A2FB9"/>
    <w:rsid w:val="008A4D63"/>
    <w:rsid w:val="008B098A"/>
    <w:rsid w:val="008B1C0B"/>
    <w:rsid w:val="008B2A36"/>
    <w:rsid w:val="008B56F4"/>
    <w:rsid w:val="008B7262"/>
    <w:rsid w:val="008C275E"/>
    <w:rsid w:val="008C3761"/>
    <w:rsid w:val="008C3EDA"/>
    <w:rsid w:val="008C4DD0"/>
    <w:rsid w:val="008C5FBF"/>
    <w:rsid w:val="008C700F"/>
    <w:rsid w:val="008C7160"/>
    <w:rsid w:val="008D0742"/>
    <w:rsid w:val="008D09C8"/>
    <w:rsid w:val="008D15F5"/>
    <w:rsid w:val="008D2705"/>
    <w:rsid w:val="008E0AB0"/>
    <w:rsid w:val="008E0EAF"/>
    <w:rsid w:val="008E12B2"/>
    <w:rsid w:val="008E180E"/>
    <w:rsid w:val="008E3DBD"/>
    <w:rsid w:val="008E47B3"/>
    <w:rsid w:val="008E4A8F"/>
    <w:rsid w:val="008E643E"/>
    <w:rsid w:val="008E645D"/>
    <w:rsid w:val="008E6C7B"/>
    <w:rsid w:val="008F1A8F"/>
    <w:rsid w:val="008F1FC0"/>
    <w:rsid w:val="008F4D25"/>
    <w:rsid w:val="008F6D8D"/>
    <w:rsid w:val="008F7549"/>
    <w:rsid w:val="008F7689"/>
    <w:rsid w:val="0090436A"/>
    <w:rsid w:val="009043B3"/>
    <w:rsid w:val="00905E36"/>
    <w:rsid w:val="00906C4F"/>
    <w:rsid w:val="0091055D"/>
    <w:rsid w:val="00913629"/>
    <w:rsid w:val="009156A6"/>
    <w:rsid w:val="009177C0"/>
    <w:rsid w:val="009179D1"/>
    <w:rsid w:val="0092081D"/>
    <w:rsid w:val="009253D7"/>
    <w:rsid w:val="009261E9"/>
    <w:rsid w:val="00926955"/>
    <w:rsid w:val="009303D1"/>
    <w:rsid w:val="009312DB"/>
    <w:rsid w:val="00936347"/>
    <w:rsid w:val="00940E05"/>
    <w:rsid w:val="00942209"/>
    <w:rsid w:val="0094281B"/>
    <w:rsid w:val="0094288E"/>
    <w:rsid w:val="009433F7"/>
    <w:rsid w:val="00943B7D"/>
    <w:rsid w:val="00944A99"/>
    <w:rsid w:val="00946F83"/>
    <w:rsid w:val="00950003"/>
    <w:rsid w:val="009501AE"/>
    <w:rsid w:val="00950A8D"/>
    <w:rsid w:val="00950F66"/>
    <w:rsid w:val="0095115E"/>
    <w:rsid w:val="00957D6F"/>
    <w:rsid w:val="00961FDF"/>
    <w:rsid w:val="00967439"/>
    <w:rsid w:val="009678A7"/>
    <w:rsid w:val="00967FC5"/>
    <w:rsid w:val="00975933"/>
    <w:rsid w:val="00976F1C"/>
    <w:rsid w:val="00977F8C"/>
    <w:rsid w:val="009821AD"/>
    <w:rsid w:val="009837BE"/>
    <w:rsid w:val="0098411C"/>
    <w:rsid w:val="00984DC6"/>
    <w:rsid w:val="00986F35"/>
    <w:rsid w:val="009905A4"/>
    <w:rsid w:val="00992DD8"/>
    <w:rsid w:val="00995E22"/>
    <w:rsid w:val="009B1369"/>
    <w:rsid w:val="009B254D"/>
    <w:rsid w:val="009B295E"/>
    <w:rsid w:val="009C0C2E"/>
    <w:rsid w:val="009C1F25"/>
    <w:rsid w:val="009C23F7"/>
    <w:rsid w:val="009C24B5"/>
    <w:rsid w:val="009C298F"/>
    <w:rsid w:val="009C29FE"/>
    <w:rsid w:val="009C2E15"/>
    <w:rsid w:val="009C3B9D"/>
    <w:rsid w:val="009C4625"/>
    <w:rsid w:val="009C774E"/>
    <w:rsid w:val="009D0EC0"/>
    <w:rsid w:val="009D29F7"/>
    <w:rsid w:val="009D2D5B"/>
    <w:rsid w:val="009D74DB"/>
    <w:rsid w:val="009E1A55"/>
    <w:rsid w:val="009E1A98"/>
    <w:rsid w:val="009E7699"/>
    <w:rsid w:val="009F55AE"/>
    <w:rsid w:val="009F7733"/>
    <w:rsid w:val="009F7F36"/>
    <w:rsid w:val="00A1026C"/>
    <w:rsid w:val="00A110C1"/>
    <w:rsid w:val="00A13273"/>
    <w:rsid w:val="00A14FE3"/>
    <w:rsid w:val="00A20B1E"/>
    <w:rsid w:val="00A20B32"/>
    <w:rsid w:val="00A23F88"/>
    <w:rsid w:val="00A2653D"/>
    <w:rsid w:val="00A279D6"/>
    <w:rsid w:val="00A41858"/>
    <w:rsid w:val="00A43832"/>
    <w:rsid w:val="00A44C96"/>
    <w:rsid w:val="00A463D3"/>
    <w:rsid w:val="00A4781E"/>
    <w:rsid w:val="00A479ED"/>
    <w:rsid w:val="00A47EB0"/>
    <w:rsid w:val="00A51886"/>
    <w:rsid w:val="00A51DAF"/>
    <w:rsid w:val="00A54107"/>
    <w:rsid w:val="00A565A1"/>
    <w:rsid w:val="00A6175D"/>
    <w:rsid w:val="00A62560"/>
    <w:rsid w:val="00A62668"/>
    <w:rsid w:val="00A64774"/>
    <w:rsid w:val="00A72F51"/>
    <w:rsid w:val="00A732F8"/>
    <w:rsid w:val="00A75C92"/>
    <w:rsid w:val="00A75E3C"/>
    <w:rsid w:val="00A76D73"/>
    <w:rsid w:val="00A8072B"/>
    <w:rsid w:val="00A82CAA"/>
    <w:rsid w:val="00A83EB0"/>
    <w:rsid w:val="00A84BEB"/>
    <w:rsid w:val="00A850D5"/>
    <w:rsid w:val="00A85569"/>
    <w:rsid w:val="00A867B0"/>
    <w:rsid w:val="00A91907"/>
    <w:rsid w:val="00A92500"/>
    <w:rsid w:val="00A927C2"/>
    <w:rsid w:val="00A93255"/>
    <w:rsid w:val="00A9434C"/>
    <w:rsid w:val="00A95181"/>
    <w:rsid w:val="00AA5397"/>
    <w:rsid w:val="00AB1689"/>
    <w:rsid w:val="00AB3A5F"/>
    <w:rsid w:val="00AB4B47"/>
    <w:rsid w:val="00AB5777"/>
    <w:rsid w:val="00AB6927"/>
    <w:rsid w:val="00AB75D6"/>
    <w:rsid w:val="00AC3130"/>
    <w:rsid w:val="00AC3F07"/>
    <w:rsid w:val="00AC4989"/>
    <w:rsid w:val="00AC4F41"/>
    <w:rsid w:val="00AC67D1"/>
    <w:rsid w:val="00AD0109"/>
    <w:rsid w:val="00AD0F41"/>
    <w:rsid w:val="00AD132D"/>
    <w:rsid w:val="00AE063F"/>
    <w:rsid w:val="00AE0669"/>
    <w:rsid w:val="00AE169A"/>
    <w:rsid w:val="00AE3AEA"/>
    <w:rsid w:val="00AE3F1F"/>
    <w:rsid w:val="00AE7344"/>
    <w:rsid w:val="00AF1B78"/>
    <w:rsid w:val="00AF749B"/>
    <w:rsid w:val="00B019A2"/>
    <w:rsid w:val="00B01AB4"/>
    <w:rsid w:val="00B038A4"/>
    <w:rsid w:val="00B06384"/>
    <w:rsid w:val="00B06E21"/>
    <w:rsid w:val="00B071F1"/>
    <w:rsid w:val="00B0749B"/>
    <w:rsid w:val="00B1381C"/>
    <w:rsid w:val="00B1472F"/>
    <w:rsid w:val="00B1501E"/>
    <w:rsid w:val="00B22C7C"/>
    <w:rsid w:val="00B23743"/>
    <w:rsid w:val="00B23B06"/>
    <w:rsid w:val="00B25159"/>
    <w:rsid w:val="00B25F41"/>
    <w:rsid w:val="00B25F68"/>
    <w:rsid w:val="00B26BBB"/>
    <w:rsid w:val="00B319BB"/>
    <w:rsid w:val="00B35BC6"/>
    <w:rsid w:val="00B40C3F"/>
    <w:rsid w:val="00B44461"/>
    <w:rsid w:val="00B460E7"/>
    <w:rsid w:val="00B47C54"/>
    <w:rsid w:val="00B505D0"/>
    <w:rsid w:val="00B52649"/>
    <w:rsid w:val="00B52D36"/>
    <w:rsid w:val="00B5419F"/>
    <w:rsid w:val="00B543AC"/>
    <w:rsid w:val="00B54557"/>
    <w:rsid w:val="00B557CF"/>
    <w:rsid w:val="00B63CFD"/>
    <w:rsid w:val="00B7058B"/>
    <w:rsid w:val="00B7480F"/>
    <w:rsid w:val="00B7582D"/>
    <w:rsid w:val="00B758C2"/>
    <w:rsid w:val="00B76A6B"/>
    <w:rsid w:val="00B77B15"/>
    <w:rsid w:val="00B81A28"/>
    <w:rsid w:val="00B823FE"/>
    <w:rsid w:val="00B82AA4"/>
    <w:rsid w:val="00B83A4B"/>
    <w:rsid w:val="00B84E61"/>
    <w:rsid w:val="00B93CCD"/>
    <w:rsid w:val="00B960F1"/>
    <w:rsid w:val="00B96419"/>
    <w:rsid w:val="00BA257B"/>
    <w:rsid w:val="00BA71EE"/>
    <w:rsid w:val="00BB07D7"/>
    <w:rsid w:val="00BB36E5"/>
    <w:rsid w:val="00BB63F7"/>
    <w:rsid w:val="00BB661F"/>
    <w:rsid w:val="00BB6670"/>
    <w:rsid w:val="00BB6FF4"/>
    <w:rsid w:val="00BB752A"/>
    <w:rsid w:val="00BC1A6E"/>
    <w:rsid w:val="00BC1EB4"/>
    <w:rsid w:val="00BC2147"/>
    <w:rsid w:val="00BC3E97"/>
    <w:rsid w:val="00BC3F87"/>
    <w:rsid w:val="00BC4318"/>
    <w:rsid w:val="00BC5970"/>
    <w:rsid w:val="00BD1214"/>
    <w:rsid w:val="00BD4224"/>
    <w:rsid w:val="00BE4DCB"/>
    <w:rsid w:val="00BE5540"/>
    <w:rsid w:val="00BE6826"/>
    <w:rsid w:val="00BE6C12"/>
    <w:rsid w:val="00BE6F25"/>
    <w:rsid w:val="00BF1E60"/>
    <w:rsid w:val="00BF27A2"/>
    <w:rsid w:val="00BF4F5A"/>
    <w:rsid w:val="00C02308"/>
    <w:rsid w:val="00C15682"/>
    <w:rsid w:val="00C15AC7"/>
    <w:rsid w:val="00C17038"/>
    <w:rsid w:val="00C1756A"/>
    <w:rsid w:val="00C22D5D"/>
    <w:rsid w:val="00C24B15"/>
    <w:rsid w:val="00C272E6"/>
    <w:rsid w:val="00C27C39"/>
    <w:rsid w:val="00C31A8F"/>
    <w:rsid w:val="00C31C63"/>
    <w:rsid w:val="00C32A12"/>
    <w:rsid w:val="00C339B6"/>
    <w:rsid w:val="00C33D7D"/>
    <w:rsid w:val="00C36FE0"/>
    <w:rsid w:val="00C4083E"/>
    <w:rsid w:val="00C44AEC"/>
    <w:rsid w:val="00C450D1"/>
    <w:rsid w:val="00C51AA8"/>
    <w:rsid w:val="00C52BB5"/>
    <w:rsid w:val="00C55D8E"/>
    <w:rsid w:val="00C570C5"/>
    <w:rsid w:val="00C61B55"/>
    <w:rsid w:val="00C64CFB"/>
    <w:rsid w:val="00C64E7D"/>
    <w:rsid w:val="00C7778D"/>
    <w:rsid w:val="00C806F9"/>
    <w:rsid w:val="00C80E19"/>
    <w:rsid w:val="00C86847"/>
    <w:rsid w:val="00C90EEB"/>
    <w:rsid w:val="00C917A9"/>
    <w:rsid w:val="00C95036"/>
    <w:rsid w:val="00C95CB0"/>
    <w:rsid w:val="00C97373"/>
    <w:rsid w:val="00C976E4"/>
    <w:rsid w:val="00CA752B"/>
    <w:rsid w:val="00CB363C"/>
    <w:rsid w:val="00CC3A7E"/>
    <w:rsid w:val="00CC4677"/>
    <w:rsid w:val="00CC6234"/>
    <w:rsid w:val="00CC7720"/>
    <w:rsid w:val="00CD0980"/>
    <w:rsid w:val="00CE47C7"/>
    <w:rsid w:val="00CF04BB"/>
    <w:rsid w:val="00CF3998"/>
    <w:rsid w:val="00CF628A"/>
    <w:rsid w:val="00CF6CBB"/>
    <w:rsid w:val="00D0091A"/>
    <w:rsid w:val="00D01D1C"/>
    <w:rsid w:val="00D057E1"/>
    <w:rsid w:val="00D07447"/>
    <w:rsid w:val="00D139E4"/>
    <w:rsid w:val="00D16BAD"/>
    <w:rsid w:val="00D226F3"/>
    <w:rsid w:val="00D25102"/>
    <w:rsid w:val="00D268D9"/>
    <w:rsid w:val="00D32072"/>
    <w:rsid w:val="00D33921"/>
    <w:rsid w:val="00D34698"/>
    <w:rsid w:val="00D4743C"/>
    <w:rsid w:val="00D47473"/>
    <w:rsid w:val="00D54134"/>
    <w:rsid w:val="00D54EEF"/>
    <w:rsid w:val="00D63357"/>
    <w:rsid w:val="00D64630"/>
    <w:rsid w:val="00D6475A"/>
    <w:rsid w:val="00D64F51"/>
    <w:rsid w:val="00D654D9"/>
    <w:rsid w:val="00D66652"/>
    <w:rsid w:val="00D6734D"/>
    <w:rsid w:val="00D678A6"/>
    <w:rsid w:val="00D7171E"/>
    <w:rsid w:val="00D727A7"/>
    <w:rsid w:val="00D73C75"/>
    <w:rsid w:val="00D76588"/>
    <w:rsid w:val="00D771C6"/>
    <w:rsid w:val="00D823ED"/>
    <w:rsid w:val="00D82E27"/>
    <w:rsid w:val="00D82FA8"/>
    <w:rsid w:val="00D83E6D"/>
    <w:rsid w:val="00D90BC9"/>
    <w:rsid w:val="00D91713"/>
    <w:rsid w:val="00D93737"/>
    <w:rsid w:val="00DA55AB"/>
    <w:rsid w:val="00DA7913"/>
    <w:rsid w:val="00DB1A67"/>
    <w:rsid w:val="00DB3858"/>
    <w:rsid w:val="00DB5C2E"/>
    <w:rsid w:val="00DB6913"/>
    <w:rsid w:val="00DC0C63"/>
    <w:rsid w:val="00DC276C"/>
    <w:rsid w:val="00DC3DC0"/>
    <w:rsid w:val="00DC70DE"/>
    <w:rsid w:val="00DC796F"/>
    <w:rsid w:val="00DD496E"/>
    <w:rsid w:val="00DE33D0"/>
    <w:rsid w:val="00DE45F2"/>
    <w:rsid w:val="00DE4A83"/>
    <w:rsid w:val="00DE7762"/>
    <w:rsid w:val="00DF1215"/>
    <w:rsid w:val="00DF27AF"/>
    <w:rsid w:val="00DF31C3"/>
    <w:rsid w:val="00DF46E4"/>
    <w:rsid w:val="00DF4991"/>
    <w:rsid w:val="00DF5F7E"/>
    <w:rsid w:val="00DF6B07"/>
    <w:rsid w:val="00E0008F"/>
    <w:rsid w:val="00E03E6B"/>
    <w:rsid w:val="00E03E78"/>
    <w:rsid w:val="00E06BB3"/>
    <w:rsid w:val="00E142CE"/>
    <w:rsid w:val="00E17211"/>
    <w:rsid w:val="00E23EAB"/>
    <w:rsid w:val="00E3139C"/>
    <w:rsid w:val="00E3192D"/>
    <w:rsid w:val="00E321DC"/>
    <w:rsid w:val="00E327DA"/>
    <w:rsid w:val="00E40279"/>
    <w:rsid w:val="00E4045B"/>
    <w:rsid w:val="00E431BF"/>
    <w:rsid w:val="00E46AE8"/>
    <w:rsid w:val="00E54CDE"/>
    <w:rsid w:val="00E54E40"/>
    <w:rsid w:val="00E55557"/>
    <w:rsid w:val="00E558E8"/>
    <w:rsid w:val="00E56623"/>
    <w:rsid w:val="00E60210"/>
    <w:rsid w:val="00E61044"/>
    <w:rsid w:val="00E65D72"/>
    <w:rsid w:val="00E65DE9"/>
    <w:rsid w:val="00E6648A"/>
    <w:rsid w:val="00E67F85"/>
    <w:rsid w:val="00E70DDD"/>
    <w:rsid w:val="00E71301"/>
    <w:rsid w:val="00E735FF"/>
    <w:rsid w:val="00E75022"/>
    <w:rsid w:val="00E824DB"/>
    <w:rsid w:val="00E83DB5"/>
    <w:rsid w:val="00E84456"/>
    <w:rsid w:val="00E930FA"/>
    <w:rsid w:val="00E93FE5"/>
    <w:rsid w:val="00E953F4"/>
    <w:rsid w:val="00E97933"/>
    <w:rsid w:val="00EA5ABB"/>
    <w:rsid w:val="00EA5CFB"/>
    <w:rsid w:val="00EA614F"/>
    <w:rsid w:val="00EA6329"/>
    <w:rsid w:val="00EA658C"/>
    <w:rsid w:val="00EB0C20"/>
    <w:rsid w:val="00EB2A5E"/>
    <w:rsid w:val="00EB3502"/>
    <w:rsid w:val="00EB36A0"/>
    <w:rsid w:val="00EB47EB"/>
    <w:rsid w:val="00EB592B"/>
    <w:rsid w:val="00EB76B1"/>
    <w:rsid w:val="00EC0ACB"/>
    <w:rsid w:val="00EC15E3"/>
    <w:rsid w:val="00ED0925"/>
    <w:rsid w:val="00ED203D"/>
    <w:rsid w:val="00ED260A"/>
    <w:rsid w:val="00ED3C53"/>
    <w:rsid w:val="00ED4A74"/>
    <w:rsid w:val="00EE47FE"/>
    <w:rsid w:val="00EE5AB6"/>
    <w:rsid w:val="00EE6C62"/>
    <w:rsid w:val="00EF121C"/>
    <w:rsid w:val="00EF54B1"/>
    <w:rsid w:val="00EF6D38"/>
    <w:rsid w:val="00F03A62"/>
    <w:rsid w:val="00F07505"/>
    <w:rsid w:val="00F1305C"/>
    <w:rsid w:val="00F13352"/>
    <w:rsid w:val="00F14740"/>
    <w:rsid w:val="00F168F9"/>
    <w:rsid w:val="00F16FE1"/>
    <w:rsid w:val="00F20D04"/>
    <w:rsid w:val="00F20D89"/>
    <w:rsid w:val="00F21A3B"/>
    <w:rsid w:val="00F242DE"/>
    <w:rsid w:val="00F24A20"/>
    <w:rsid w:val="00F24B8D"/>
    <w:rsid w:val="00F25840"/>
    <w:rsid w:val="00F32132"/>
    <w:rsid w:val="00F430F0"/>
    <w:rsid w:val="00F45174"/>
    <w:rsid w:val="00F54CC5"/>
    <w:rsid w:val="00F65816"/>
    <w:rsid w:val="00F722FC"/>
    <w:rsid w:val="00F73BB2"/>
    <w:rsid w:val="00F753E3"/>
    <w:rsid w:val="00F8095D"/>
    <w:rsid w:val="00F83976"/>
    <w:rsid w:val="00F905FB"/>
    <w:rsid w:val="00F9112C"/>
    <w:rsid w:val="00F91815"/>
    <w:rsid w:val="00F957EC"/>
    <w:rsid w:val="00F9767E"/>
    <w:rsid w:val="00FA0090"/>
    <w:rsid w:val="00FB0AD1"/>
    <w:rsid w:val="00FB237B"/>
    <w:rsid w:val="00FB4732"/>
    <w:rsid w:val="00FB57D5"/>
    <w:rsid w:val="00FB63C4"/>
    <w:rsid w:val="00FC216F"/>
    <w:rsid w:val="00FC3127"/>
    <w:rsid w:val="00FC3C7F"/>
    <w:rsid w:val="00FC3DC6"/>
    <w:rsid w:val="00FC6E4E"/>
    <w:rsid w:val="00FD1DDE"/>
    <w:rsid w:val="00FD7804"/>
    <w:rsid w:val="00FE0344"/>
    <w:rsid w:val="00FE4628"/>
    <w:rsid w:val="00FE7720"/>
    <w:rsid w:val="00FF3E8D"/>
    <w:rsid w:val="00FF4A3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DC39C45-9B7C-4EE2-B41B-DCE4711C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814A4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semiHidden/>
    <w:unhideWhenUsed/>
    <w:qFormat/>
    <w:rsid w:val="008F754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A45"/>
    <w:pPr>
      <w:ind w:leftChars="200" w:left="480"/>
      <w:jc w:val="center"/>
    </w:pPr>
    <w:rPr>
      <w:b/>
    </w:rPr>
  </w:style>
  <w:style w:type="character" w:customStyle="1" w:styleId="10">
    <w:name w:val="標題 1 字元"/>
    <w:basedOn w:val="a0"/>
    <w:link w:val="1"/>
    <w:uiPriority w:val="9"/>
    <w:rsid w:val="00814A45"/>
    <w:rPr>
      <w:rFonts w:asciiTheme="majorHAnsi" w:eastAsiaTheme="majorEastAsia" w:hAnsiTheme="majorHAnsi" w:cstheme="majorBidi"/>
      <w:b/>
      <w:bCs/>
      <w:kern w:val="52"/>
      <w:sz w:val="52"/>
      <w:szCs w:val="52"/>
    </w:rPr>
  </w:style>
  <w:style w:type="paragraph" w:styleId="11">
    <w:name w:val="toc 1"/>
    <w:basedOn w:val="a"/>
    <w:next w:val="a"/>
    <w:autoRedefine/>
    <w:uiPriority w:val="39"/>
    <w:unhideWhenUsed/>
    <w:rsid w:val="00491946"/>
    <w:pPr>
      <w:tabs>
        <w:tab w:val="right" w:leader="dot" w:pos="8296"/>
      </w:tabs>
      <w:ind w:left="991" w:hangingChars="413" w:hanging="991"/>
    </w:pPr>
    <w:rPr>
      <w:rFonts w:ascii="標楷體" w:hAnsi="標楷體"/>
      <w:szCs w:val="24"/>
    </w:rPr>
  </w:style>
  <w:style w:type="character" w:styleId="a4">
    <w:name w:val="Hyperlink"/>
    <w:basedOn w:val="a0"/>
    <w:uiPriority w:val="99"/>
    <w:unhideWhenUsed/>
    <w:rsid w:val="00814A45"/>
    <w:rPr>
      <w:color w:val="0563C1" w:themeColor="hyperlink"/>
      <w:u w:val="single"/>
    </w:rPr>
  </w:style>
  <w:style w:type="paragraph" w:styleId="a5">
    <w:name w:val="header"/>
    <w:basedOn w:val="a"/>
    <w:link w:val="a6"/>
    <w:uiPriority w:val="99"/>
    <w:unhideWhenUsed/>
    <w:rsid w:val="00814A45"/>
    <w:pPr>
      <w:tabs>
        <w:tab w:val="center" w:pos="4153"/>
        <w:tab w:val="right" w:pos="8306"/>
      </w:tabs>
      <w:snapToGrid w:val="0"/>
    </w:pPr>
    <w:rPr>
      <w:sz w:val="20"/>
      <w:szCs w:val="20"/>
    </w:rPr>
  </w:style>
  <w:style w:type="character" w:customStyle="1" w:styleId="a6">
    <w:name w:val="頁首 字元"/>
    <w:basedOn w:val="a0"/>
    <w:link w:val="a5"/>
    <w:uiPriority w:val="99"/>
    <w:rsid w:val="00814A45"/>
    <w:rPr>
      <w:sz w:val="20"/>
      <w:szCs w:val="20"/>
    </w:rPr>
  </w:style>
  <w:style w:type="paragraph" w:styleId="a7">
    <w:name w:val="footer"/>
    <w:basedOn w:val="a"/>
    <w:link w:val="a8"/>
    <w:uiPriority w:val="99"/>
    <w:unhideWhenUsed/>
    <w:rsid w:val="00814A45"/>
    <w:pPr>
      <w:tabs>
        <w:tab w:val="center" w:pos="4153"/>
        <w:tab w:val="right" w:pos="8306"/>
      </w:tabs>
      <w:snapToGrid w:val="0"/>
    </w:pPr>
    <w:rPr>
      <w:sz w:val="20"/>
      <w:szCs w:val="20"/>
    </w:rPr>
  </w:style>
  <w:style w:type="character" w:customStyle="1" w:styleId="a8">
    <w:name w:val="頁尾 字元"/>
    <w:basedOn w:val="a0"/>
    <w:link w:val="a7"/>
    <w:uiPriority w:val="99"/>
    <w:rsid w:val="00814A45"/>
    <w:rPr>
      <w:sz w:val="20"/>
      <w:szCs w:val="20"/>
    </w:rPr>
  </w:style>
  <w:style w:type="paragraph" w:styleId="a9">
    <w:name w:val="No Spacing"/>
    <w:uiPriority w:val="1"/>
    <w:qFormat/>
    <w:rsid w:val="005B595A"/>
    <w:pPr>
      <w:widowControl w:val="0"/>
    </w:pPr>
    <w:rPr>
      <w:szCs w:val="24"/>
      <w:lang w:val="en-GB"/>
    </w:rPr>
  </w:style>
  <w:style w:type="paragraph" w:styleId="aa">
    <w:name w:val="Balloon Text"/>
    <w:basedOn w:val="a"/>
    <w:link w:val="ab"/>
    <w:uiPriority w:val="99"/>
    <w:semiHidden/>
    <w:unhideWhenUsed/>
    <w:rsid w:val="005B595A"/>
    <w:rPr>
      <w:rFonts w:ascii="Lucida Grande" w:hAnsi="Lucida Grande" w:cs="Lucida Grande"/>
      <w:sz w:val="18"/>
      <w:szCs w:val="18"/>
      <w:lang w:val="en-GB"/>
    </w:rPr>
  </w:style>
  <w:style w:type="character" w:customStyle="1" w:styleId="ab">
    <w:name w:val="註解方塊文字 字元"/>
    <w:basedOn w:val="a0"/>
    <w:link w:val="aa"/>
    <w:uiPriority w:val="99"/>
    <w:semiHidden/>
    <w:rsid w:val="005B595A"/>
    <w:rPr>
      <w:rFonts w:ascii="Lucida Grande" w:hAnsi="Lucida Grande" w:cs="Lucida Grande"/>
      <w:sz w:val="18"/>
      <w:szCs w:val="18"/>
      <w:lang w:val="en-GB"/>
    </w:rPr>
  </w:style>
  <w:style w:type="paragraph" w:customStyle="1" w:styleId="12">
    <w:name w:val="1"/>
    <w:basedOn w:val="a"/>
    <w:qFormat/>
    <w:rsid w:val="005B595A"/>
    <w:pPr>
      <w:jc w:val="center"/>
    </w:pPr>
    <w:rPr>
      <w:rFonts w:ascii="Times New Roman" w:eastAsia="Times New Roman" w:hAnsi="Times New Roman" w:cs="Times New Roman"/>
      <w:b/>
      <w:sz w:val="32"/>
      <w:szCs w:val="24"/>
      <w:lang w:val="en-GB"/>
    </w:rPr>
  </w:style>
  <w:style w:type="paragraph" w:customStyle="1" w:styleId="2">
    <w:name w:val="2"/>
    <w:basedOn w:val="a"/>
    <w:qFormat/>
    <w:rsid w:val="005B595A"/>
    <w:pPr>
      <w:spacing w:line="0" w:lineRule="atLeast"/>
      <w:jc w:val="both"/>
    </w:pPr>
    <w:rPr>
      <w:rFonts w:ascii="Times New Roman" w:eastAsia="Times New Roman" w:hAnsi="Times New Roman" w:cs="Times New Roman"/>
      <w:b/>
      <w:sz w:val="28"/>
      <w:szCs w:val="24"/>
      <w:lang w:val="en-GB"/>
    </w:rPr>
  </w:style>
  <w:style w:type="paragraph" w:styleId="ac">
    <w:name w:val="Title"/>
    <w:aliases w:val="3"/>
    <w:basedOn w:val="a"/>
    <w:next w:val="a"/>
    <w:link w:val="ad"/>
    <w:uiPriority w:val="10"/>
    <w:qFormat/>
    <w:rsid w:val="005B595A"/>
    <w:pPr>
      <w:outlineLvl w:val="0"/>
    </w:pPr>
    <w:rPr>
      <w:rFonts w:asciiTheme="majorHAnsi" w:eastAsia="Times New Roman" w:hAnsiTheme="majorHAnsi" w:cstheme="majorBidi"/>
      <w:bCs/>
      <w:szCs w:val="32"/>
      <w:lang w:val="en-GB"/>
    </w:rPr>
  </w:style>
  <w:style w:type="character" w:customStyle="1" w:styleId="ad">
    <w:name w:val="標題 字元"/>
    <w:aliases w:val="3 字元"/>
    <w:basedOn w:val="a0"/>
    <w:link w:val="ac"/>
    <w:uiPriority w:val="10"/>
    <w:rsid w:val="005B595A"/>
    <w:rPr>
      <w:rFonts w:asciiTheme="majorHAnsi" w:eastAsia="Times New Roman" w:hAnsiTheme="majorHAnsi" w:cstheme="majorBidi"/>
      <w:bCs/>
      <w:szCs w:val="32"/>
      <w:lang w:val="en-GB"/>
    </w:rPr>
  </w:style>
  <w:style w:type="paragraph" w:customStyle="1" w:styleId="ae">
    <w:name w:val="標號(表)"/>
    <w:basedOn w:val="af"/>
    <w:uiPriority w:val="99"/>
    <w:rsid w:val="005B595A"/>
    <w:pPr>
      <w:keepNext/>
      <w:adjustRightInd w:val="0"/>
      <w:snapToGrid w:val="0"/>
      <w:spacing w:before="240" w:after="240" w:line="312" w:lineRule="auto"/>
      <w:jc w:val="center"/>
    </w:pPr>
    <w:rPr>
      <w:rFonts w:ascii="Times New Roman" w:hAnsi="Times New Roman" w:cs="Times New Roman"/>
      <w:sz w:val="28"/>
      <w:szCs w:val="28"/>
      <w:lang w:val="en-US"/>
    </w:rPr>
  </w:style>
  <w:style w:type="paragraph" w:styleId="af">
    <w:name w:val="caption"/>
    <w:basedOn w:val="a"/>
    <w:next w:val="a"/>
    <w:uiPriority w:val="35"/>
    <w:semiHidden/>
    <w:unhideWhenUsed/>
    <w:qFormat/>
    <w:rsid w:val="005B595A"/>
    <w:rPr>
      <w:sz w:val="20"/>
      <w:szCs w:val="20"/>
      <w:lang w:val="en-GB"/>
    </w:rPr>
  </w:style>
  <w:style w:type="paragraph" w:customStyle="1" w:styleId="af0">
    <w:name w:val="表格文字"/>
    <w:basedOn w:val="a"/>
    <w:uiPriority w:val="99"/>
    <w:rsid w:val="005B595A"/>
    <w:pPr>
      <w:widowControl/>
      <w:topLinePunct/>
      <w:adjustRightInd w:val="0"/>
      <w:snapToGrid w:val="0"/>
      <w:spacing w:before="120" w:after="120" w:line="360" w:lineRule="exact"/>
      <w:ind w:left="57" w:right="57"/>
      <w:jc w:val="center"/>
    </w:pPr>
    <w:rPr>
      <w:rFonts w:ascii="Times New Roman" w:hAnsi="Times New Roman" w:cs="Times New Roman"/>
      <w:kern w:val="0"/>
      <w:sz w:val="28"/>
      <w:szCs w:val="24"/>
    </w:rPr>
  </w:style>
  <w:style w:type="character" w:styleId="af1">
    <w:name w:val="Emphasis"/>
    <w:basedOn w:val="a0"/>
    <w:uiPriority w:val="20"/>
    <w:qFormat/>
    <w:rsid w:val="005B595A"/>
    <w:rPr>
      <w:i/>
      <w:iCs/>
    </w:rPr>
  </w:style>
  <w:style w:type="numbering" w:customStyle="1" w:styleId="13">
    <w:name w:val="無清單1"/>
    <w:next w:val="a2"/>
    <w:uiPriority w:val="99"/>
    <w:semiHidden/>
    <w:unhideWhenUsed/>
    <w:rsid w:val="005B595A"/>
  </w:style>
  <w:style w:type="table" w:styleId="af2">
    <w:name w:val="Table Grid"/>
    <w:basedOn w:val="a1"/>
    <w:uiPriority w:val="39"/>
    <w:rsid w:val="005B595A"/>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表格格線1"/>
    <w:basedOn w:val="a1"/>
    <w:next w:val="af2"/>
    <w:uiPriority w:val="39"/>
    <w:rsid w:val="005B5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uiPriority w:val="39"/>
    <w:unhideWhenUsed/>
    <w:rsid w:val="00521D24"/>
    <w:pPr>
      <w:ind w:leftChars="200" w:left="480"/>
    </w:pPr>
  </w:style>
  <w:style w:type="paragraph" w:styleId="31">
    <w:name w:val="toc 3"/>
    <w:basedOn w:val="a"/>
    <w:next w:val="a"/>
    <w:autoRedefine/>
    <w:uiPriority w:val="39"/>
    <w:unhideWhenUsed/>
    <w:rsid w:val="00521D24"/>
    <w:pPr>
      <w:ind w:leftChars="400" w:left="960"/>
    </w:pPr>
  </w:style>
  <w:style w:type="paragraph" w:styleId="4">
    <w:name w:val="toc 4"/>
    <w:basedOn w:val="a"/>
    <w:next w:val="a"/>
    <w:autoRedefine/>
    <w:uiPriority w:val="39"/>
    <w:unhideWhenUsed/>
    <w:rsid w:val="00521D24"/>
    <w:pPr>
      <w:ind w:leftChars="600" w:left="1440"/>
    </w:pPr>
  </w:style>
  <w:style w:type="paragraph" w:styleId="5">
    <w:name w:val="toc 5"/>
    <w:basedOn w:val="a"/>
    <w:next w:val="a"/>
    <w:autoRedefine/>
    <w:uiPriority w:val="39"/>
    <w:unhideWhenUsed/>
    <w:rsid w:val="00521D24"/>
    <w:pPr>
      <w:ind w:leftChars="800" w:left="1920"/>
    </w:pPr>
  </w:style>
  <w:style w:type="paragraph" w:styleId="6">
    <w:name w:val="toc 6"/>
    <w:basedOn w:val="a"/>
    <w:next w:val="a"/>
    <w:autoRedefine/>
    <w:uiPriority w:val="39"/>
    <w:unhideWhenUsed/>
    <w:rsid w:val="00521D24"/>
    <w:pPr>
      <w:ind w:leftChars="1000" w:left="2400"/>
    </w:pPr>
  </w:style>
  <w:style w:type="paragraph" w:styleId="7">
    <w:name w:val="toc 7"/>
    <w:basedOn w:val="a"/>
    <w:next w:val="a"/>
    <w:autoRedefine/>
    <w:uiPriority w:val="39"/>
    <w:unhideWhenUsed/>
    <w:rsid w:val="00521D24"/>
    <w:pPr>
      <w:ind w:leftChars="1200" w:left="2880"/>
    </w:pPr>
  </w:style>
  <w:style w:type="paragraph" w:styleId="8">
    <w:name w:val="toc 8"/>
    <w:basedOn w:val="a"/>
    <w:next w:val="a"/>
    <w:autoRedefine/>
    <w:uiPriority w:val="39"/>
    <w:unhideWhenUsed/>
    <w:rsid w:val="00521D24"/>
    <w:pPr>
      <w:ind w:leftChars="1400" w:left="3360"/>
    </w:pPr>
  </w:style>
  <w:style w:type="paragraph" w:styleId="9">
    <w:name w:val="toc 9"/>
    <w:basedOn w:val="a"/>
    <w:next w:val="a"/>
    <w:autoRedefine/>
    <w:uiPriority w:val="39"/>
    <w:unhideWhenUsed/>
    <w:rsid w:val="00521D24"/>
    <w:pPr>
      <w:ind w:leftChars="1600" w:left="3840"/>
    </w:pPr>
  </w:style>
  <w:style w:type="table" w:customStyle="1" w:styleId="21">
    <w:name w:val="表格格線2"/>
    <w:basedOn w:val="a1"/>
    <w:next w:val="af2"/>
    <w:rsid w:val="00390B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unhideWhenUsed/>
    <w:rsid w:val="00C24B15"/>
    <w:pPr>
      <w:snapToGrid w:val="0"/>
    </w:pPr>
    <w:rPr>
      <w:sz w:val="20"/>
      <w:szCs w:val="20"/>
    </w:rPr>
  </w:style>
  <w:style w:type="character" w:customStyle="1" w:styleId="af4">
    <w:name w:val="註腳文字 字元"/>
    <w:basedOn w:val="a0"/>
    <w:link w:val="af3"/>
    <w:uiPriority w:val="99"/>
    <w:rsid w:val="00C24B15"/>
    <w:rPr>
      <w:sz w:val="20"/>
      <w:szCs w:val="20"/>
    </w:rPr>
  </w:style>
  <w:style w:type="character" w:styleId="af5">
    <w:name w:val="footnote reference"/>
    <w:basedOn w:val="a0"/>
    <w:uiPriority w:val="99"/>
    <w:unhideWhenUsed/>
    <w:rsid w:val="00C24B15"/>
    <w:rPr>
      <w:vertAlign w:val="superscript"/>
    </w:rPr>
  </w:style>
  <w:style w:type="character" w:customStyle="1" w:styleId="apple-converted-space">
    <w:name w:val="apple-converted-space"/>
    <w:basedOn w:val="a0"/>
    <w:rsid w:val="0045542D"/>
  </w:style>
  <w:style w:type="paragraph" w:styleId="HTML">
    <w:name w:val="HTML Preformatted"/>
    <w:basedOn w:val="a"/>
    <w:link w:val="HTML0"/>
    <w:uiPriority w:val="99"/>
    <w:unhideWhenUsed/>
    <w:rsid w:val="00E54E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54E40"/>
    <w:rPr>
      <w:rFonts w:ascii="細明體" w:eastAsia="細明體" w:hAnsi="細明體" w:cs="細明體"/>
      <w:kern w:val="0"/>
      <w:szCs w:val="24"/>
    </w:rPr>
  </w:style>
  <w:style w:type="character" w:customStyle="1" w:styleId="30">
    <w:name w:val="標題 3 字元"/>
    <w:basedOn w:val="a0"/>
    <w:link w:val="3"/>
    <w:uiPriority w:val="9"/>
    <w:semiHidden/>
    <w:rsid w:val="008F7549"/>
    <w:rPr>
      <w:rFonts w:asciiTheme="majorHAnsi" w:eastAsiaTheme="majorEastAsia" w:hAnsiTheme="majorHAnsi" w:cstheme="majorBidi"/>
      <w:b/>
      <w:bCs/>
      <w:sz w:val="36"/>
      <w:szCs w:val="36"/>
    </w:rPr>
  </w:style>
  <w:style w:type="character" w:styleId="af6">
    <w:name w:val="annotation reference"/>
    <w:basedOn w:val="a0"/>
    <w:uiPriority w:val="99"/>
    <w:semiHidden/>
    <w:unhideWhenUsed/>
    <w:rsid w:val="00A565A1"/>
    <w:rPr>
      <w:sz w:val="18"/>
      <w:szCs w:val="18"/>
    </w:rPr>
  </w:style>
  <w:style w:type="paragraph" w:styleId="af7">
    <w:name w:val="annotation text"/>
    <w:basedOn w:val="a"/>
    <w:link w:val="af8"/>
    <w:unhideWhenUsed/>
    <w:rsid w:val="00A565A1"/>
  </w:style>
  <w:style w:type="character" w:customStyle="1" w:styleId="af8">
    <w:name w:val="註解文字 字元"/>
    <w:basedOn w:val="a0"/>
    <w:link w:val="af7"/>
    <w:rsid w:val="00A565A1"/>
  </w:style>
  <w:style w:type="paragraph" w:styleId="af9">
    <w:name w:val="annotation subject"/>
    <w:basedOn w:val="af7"/>
    <w:next w:val="af7"/>
    <w:link w:val="afa"/>
    <w:uiPriority w:val="99"/>
    <w:semiHidden/>
    <w:unhideWhenUsed/>
    <w:rsid w:val="00A565A1"/>
    <w:rPr>
      <w:b/>
      <w:bCs/>
    </w:rPr>
  </w:style>
  <w:style w:type="character" w:customStyle="1" w:styleId="afa">
    <w:name w:val="註解主旨 字元"/>
    <w:basedOn w:val="af8"/>
    <w:link w:val="af9"/>
    <w:uiPriority w:val="99"/>
    <w:semiHidden/>
    <w:rsid w:val="00A565A1"/>
    <w:rPr>
      <w:b/>
      <w:bCs/>
    </w:rPr>
  </w:style>
  <w:style w:type="paragraph" w:styleId="afb">
    <w:name w:val="Revision"/>
    <w:hidden/>
    <w:uiPriority w:val="99"/>
    <w:semiHidden/>
    <w:rsid w:val="0066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76403">
      <w:bodyDiv w:val="1"/>
      <w:marLeft w:val="0"/>
      <w:marRight w:val="0"/>
      <w:marTop w:val="0"/>
      <w:marBottom w:val="0"/>
      <w:divBdr>
        <w:top w:val="none" w:sz="0" w:space="0" w:color="auto"/>
        <w:left w:val="none" w:sz="0" w:space="0" w:color="auto"/>
        <w:bottom w:val="none" w:sz="0" w:space="0" w:color="auto"/>
        <w:right w:val="none" w:sz="0" w:space="0" w:color="auto"/>
      </w:divBdr>
    </w:div>
    <w:div w:id="245309078">
      <w:bodyDiv w:val="1"/>
      <w:marLeft w:val="0"/>
      <w:marRight w:val="0"/>
      <w:marTop w:val="0"/>
      <w:marBottom w:val="0"/>
      <w:divBdr>
        <w:top w:val="none" w:sz="0" w:space="0" w:color="auto"/>
        <w:left w:val="none" w:sz="0" w:space="0" w:color="auto"/>
        <w:bottom w:val="none" w:sz="0" w:space="0" w:color="auto"/>
        <w:right w:val="none" w:sz="0" w:space="0" w:color="auto"/>
      </w:divBdr>
    </w:div>
    <w:div w:id="248079483">
      <w:bodyDiv w:val="1"/>
      <w:marLeft w:val="0"/>
      <w:marRight w:val="0"/>
      <w:marTop w:val="0"/>
      <w:marBottom w:val="0"/>
      <w:divBdr>
        <w:top w:val="none" w:sz="0" w:space="0" w:color="auto"/>
        <w:left w:val="none" w:sz="0" w:space="0" w:color="auto"/>
        <w:bottom w:val="none" w:sz="0" w:space="0" w:color="auto"/>
        <w:right w:val="none" w:sz="0" w:space="0" w:color="auto"/>
      </w:divBdr>
    </w:div>
    <w:div w:id="381944326">
      <w:bodyDiv w:val="1"/>
      <w:marLeft w:val="0"/>
      <w:marRight w:val="0"/>
      <w:marTop w:val="0"/>
      <w:marBottom w:val="0"/>
      <w:divBdr>
        <w:top w:val="none" w:sz="0" w:space="0" w:color="auto"/>
        <w:left w:val="none" w:sz="0" w:space="0" w:color="auto"/>
        <w:bottom w:val="none" w:sz="0" w:space="0" w:color="auto"/>
        <w:right w:val="none" w:sz="0" w:space="0" w:color="auto"/>
      </w:divBdr>
    </w:div>
    <w:div w:id="414400687">
      <w:bodyDiv w:val="1"/>
      <w:marLeft w:val="0"/>
      <w:marRight w:val="0"/>
      <w:marTop w:val="0"/>
      <w:marBottom w:val="0"/>
      <w:divBdr>
        <w:top w:val="none" w:sz="0" w:space="0" w:color="auto"/>
        <w:left w:val="none" w:sz="0" w:space="0" w:color="auto"/>
        <w:bottom w:val="none" w:sz="0" w:space="0" w:color="auto"/>
        <w:right w:val="none" w:sz="0" w:space="0" w:color="auto"/>
      </w:divBdr>
    </w:div>
    <w:div w:id="453869221">
      <w:bodyDiv w:val="1"/>
      <w:marLeft w:val="0"/>
      <w:marRight w:val="0"/>
      <w:marTop w:val="0"/>
      <w:marBottom w:val="0"/>
      <w:divBdr>
        <w:top w:val="none" w:sz="0" w:space="0" w:color="auto"/>
        <w:left w:val="none" w:sz="0" w:space="0" w:color="auto"/>
        <w:bottom w:val="none" w:sz="0" w:space="0" w:color="auto"/>
        <w:right w:val="none" w:sz="0" w:space="0" w:color="auto"/>
      </w:divBdr>
    </w:div>
    <w:div w:id="500434291">
      <w:bodyDiv w:val="1"/>
      <w:marLeft w:val="0"/>
      <w:marRight w:val="0"/>
      <w:marTop w:val="0"/>
      <w:marBottom w:val="0"/>
      <w:divBdr>
        <w:top w:val="none" w:sz="0" w:space="0" w:color="auto"/>
        <w:left w:val="none" w:sz="0" w:space="0" w:color="auto"/>
        <w:bottom w:val="none" w:sz="0" w:space="0" w:color="auto"/>
        <w:right w:val="none" w:sz="0" w:space="0" w:color="auto"/>
      </w:divBdr>
    </w:div>
    <w:div w:id="521087903">
      <w:bodyDiv w:val="1"/>
      <w:marLeft w:val="0"/>
      <w:marRight w:val="0"/>
      <w:marTop w:val="0"/>
      <w:marBottom w:val="0"/>
      <w:divBdr>
        <w:top w:val="none" w:sz="0" w:space="0" w:color="auto"/>
        <w:left w:val="none" w:sz="0" w:space="0" w:color="auto"/>
        <w:bottom w:val="none" w:sz="0" w:space="0" w:color="auto"/>
        <w:right w:val="none" w:sz="0" w:space="0" w:color="auto"/>
      </w:divBdr>
    </w:div>
    <w:div w:id="551158687">
      <w:bodyDiv w:val="1"/>
      <w:marLeft w:val="0"/>
      <w:marRight w:val="0"/>
      <w:marTop w:val="0"/>
      <w:marBottom w:val="0"/>
      <w:divBdr>
        <w:top w:val="none" w:sz="0" w:space="0" w:color="auto"/>
        <w:left w:val="none" w:sz="0" w:space="0" w:color="auto"/>
        <w:bottom w:val="none" w:sz="0" w:space="0" w:color="auto"/>
        <w:right w:val="none" w:sz="0" w:space="0" w:color="auto"/>
      </w:divBdr>
    </w:div>
    <w:div w:id="560098963">
      <w:bodyDiv w:val="1"/>
      <w:marLeft w:val="0"/>
      <w:marRight w:val="0"/>
      <w:marTop w:val="0"/>
      <w:marBottom w:val="0"/>
      <w:divBdr>
        <w:top w:val="none" w:sz="0" w:space="0" w:color="auto"/>
        <w:left w:val="none" w:sz="0" w:space="0" w:color="auto"/>
        <w:bottom w:val="none" w:sz="0" w:space="0" w:color="auto"/>
        <w:right w:val="none" w:sz="0" w:space="0" w:color="auto"/>
      </w:divBdr>
    </w:div>
    <w:div w:id="614798802">
      <w:bodyDiv w:val="1"/>
      <w:marLeft w:val="0"/>
      <w:marRight w:val="0"/>
      <w:marTop w:val="0"/>
      <w:marBottom w:val="0"/>
      <w:divBdr>
        <w:top w:val="none" w:sz="0" w:space="0" w:color="auto"/>
        <w:left w:val="none" w:sz="0" w:space="0" w:color="auto"/>
        <w:bottom w:val="none" w:sz="0" w:space="0" w:color="auto"/>
        <w:right w:val="none" w:sz="0" w:space="0" w:color="auto"/>
      </w:divBdr>
    </w:div>
    <w:div w:id="760219505">
      <w:bodyDiv w:val="1"/>
      <w:marLeft w:val="0"/>
      <w:marRight w:val="0"/>
      <w:marTop w:val="0"/>
      <w:marBottom w:val="0"/>
      <w:divBdr>
        <w:top w:val="none" w:sz="0" w:space="0" w:color="auto"/>
        <w:left w:val="none" w:sz="0" w:space="0" w:color="auto"/>
        <w:bottom w:val="none" w:sz="0" w:space="0" w:color="auto"/>
        <w:right w:val="none" w:sz="0" w:space="0" w:color="auto"/>
      </w:divBdr>
    </w:div>
    <w:div w:id="819034725">
      <w:bodyDiv w:val="1"/>
      <w:marLeft w:val="0"/>
      <w:marRight w:val="0"/>
      <w:marTop w:val="0"/>
      <w:marBottom w:val="0"/>
      <w:divBdr>
        <w:top w:val="none" w:sz="0" w:space="0" w:color="auto"/>
        <w:left w:val="none" w:sz="0" w:space="0" w:color="auto"/>
        <w:bottom w:val="none" w:sz="0" w:space="0" w:color="auto"/>
        <w:right w:val="none" w:sz="0" w:space="0" w:color="auto"/>
      </w:divBdr>
    </w:div>
    <w:div w:id="826094509">
      <w:bodyDiv w:val="1"/>
      <w:marLeft w:val="0"/>
      <w:marRight w:val="0"/>
      <w:marTop w:val="0"/>
      <w:marBottom w:val="0"/>
      <w:divBdr>
        <w:top w:val="none" w:sz="0" w:space="0" w:color="auto"/>
        <w:left w:val="none" w:sz="0" w:space="0" w:color="auto"/>
        <w:bottom w:val="none" w:sz="0" w:space="0" w:color="auto"/>
        <w:right w:val="none" w:sz="0" w:space="0" w:color="auto"/>
      </w:divBdr>
    </w:div>
    <w:div w:id="853492379">
      <w:bodyDiv w:val="1"/>
      <w:marLeft w:val="0"/>
      <w:marRight w:val="0"/>
      <w:marTop w:val="0"/>
      <w:marBottom w:val="0"/>
      <w:divBdr>
        <w:top w:val="none" w:sz="0" w:space="0" w:color="auto"/>
        <w:left w:val="none" w:sz="0" w:space="0" w:color="auto"/>
        <w:bottom w:val="none" w:sz="0" w:space="0" w:color="auto"/>
        <w:right w:val="none" w:sz="0" w:space="0" w:color="auto"/>
      </w:divBdr>
    </w:div>
    <w:div w:id="901066218">
      <w:bodyDiv w:val="1"/>
      <w:marLeft w:val="0"/>
      <w:marRight w:val="0"/>
      <w:marTop w:val="0"/>
      <w:marBottom w:val="0"/>
      <w:divBdr>
        <w:top w:val="none" w:sz="0" w:space="0" w:color="auto"/>
        <w:left w:val="none" w:sz="0" w:space="0" w:color="auto"/>
        <w:bottom w:val="none" w:sz="0" w:space="0" w:color="auto"/>
        <w:right w:val="none" w:sz="0" w:space="0" w:color="auto"/>
      </w:divBdr>
    </w:div>
    <w:div w:id="1064451374">
      <w:bodyDiv w:val="1"/>
      <w:marLeft w:val="0"/>
      <w:marRight w:val="0"/>
      <w:marTop w:val="0"/>
      <w:marBottom w:val="0"/>
      <w:divBdr>
        <w:top w:val="none" w:sz="0" w:space="0" w:color="auto"/>
        <w:left w:val="none" w:sz="0" w:space="0" w:color="auto"/>
        <w:bottom w:val="none" w:sz="0" w:space="0" w:color="auto"/>
        <w:right w:val="none" w:sz="0" w:space="0" w:color="auto"/>
      </w:divBdr>
    </w:div>
    <w:div w:id="1116144265">
      <w:bodyDiv w:val="1"/>
      <w:marLeft w:val="0"/>
      <w:marRight w:val="0"/>
      <w:marTop w:val="0"/>
      <w:marBottom w:val="0"/>
      <w:divBdr>
        <w:top w:val="none" w:sz="0" w:space="0" w:color="auto"/>
        <w:left w:val="none" w:sz="0" w:space="0" w:color="auto"/>
        <w:bottom w:val="none" w:sz="0" w:space="0" w:color="auto"/>
        <w:right w:val="none" w:sz="0" w:space="0" w:color="auto"/>
      </w:divBdr>
    </w:div>
    <w:div w:id="1200509737">
      <w:bodyDiv w:val="1"/>
      <w:marLeft w:val="0"/>
      <w:marRight w:val="0"/>
      <w:marTop w:val="0"/>
      <w:marBottom w:val="0"/>
      <w:divBdr>
        <w:top w:val="none" w:sz="0" w:space="0" w:color="auto"/>
        <w:left w:val="none" w:sz="0" w:space="0" w:color="auto"/>
        <w:bottom w:val="none" w:sz="0" w:space="0" w:color="auto"/>
        <w:right w:val="none" w:sz="0" w:space="0" w:color="auto"/>
      </w:divBdr>
    </w:div>
    <w:div w:id="1255818228">
      <w:bodyDiv w:val="1"/>
      <w:marLeft w:val="0"/>
      <w:marRight w:val="0"/>
      <w:marTop w:val="0"/>
      <w:marBottom w:val="0"/>
      <w:divBdr>
        <w:top w:val="none" w:sz="0" w:space="0" w:color="auto"/>
        <w:left w:val="none" w:sz="0" w:space="0" w:color="auto"/>
        <w:bottom w:val="none" w:sz="0" w:space="0" w:color="auto"/>
        <w:right w:val="none" w:sz="0" w:space="0" w:color="auto"/>
      </w:divBdr>
    </w:div>
    <w:div w:id="1260527644">
      <w:bodyDiv w:val="1"/>
      <w:marLeft w:val="0"/>
      <w:marRight w:val="0"/>
      <w:marTop w:val="0"/>
      <w:marBottom w:val="0"/>
      <w:divBdr>
        <w:top w:val="none" w:sz="0" w:space="0" w:color="auto"/>
        <w:left w:val="none" w:sz="0" w:space="0" w:color="auto"/>
        <w:bottom w:val="none" w:sz="0" w:space="0" w:color="auto"/>
        <w:right w:val="none" w:sz="0" w:space="0" w:color="auto"/>
      </w:divBdr>
    </w:div>
    <w:div w:id="1393230274">
      <w:bodyDiv w:val="1"/>
      <w:marLeft w:val="0"/>
      <w:marRight w:val="0"/>
      <w:marTop w:val="0"/>
      <w:marBottom w:val="0"/>
      <w:divBdr>
        <w:top w:val="none" w:sz="0" w:space="0" w:color="auto"/>
        <w:left w:val="none" w:sz="0" w:space="0" w:color="auto"/>
        <w:bottom w:val="none" w:sz="0" w:space="0" w:color="auto"/>
        <w:right w:val="none" w:sz="0" w:space="0" w:color="auto"/>
      </w:divBdr>
    </w:div>
    <w:div w:id="1447769345">
      <w:bodyDiv w:val="1"/>
      <w:marLeft w:val="0"/>
      <w:marRight w:val="0"/>
      <w:marTop w:val="0"/>
      <w:marBottom w:val="0"/>
      <w:divBdr>
        <w:top w:val="none" w:sz="0" w:space="0" w:color="auto"/>
        <w:left w:val="none" w:sz="0" w:space="0" w:color="auto"/>
        <w:bottom w:val="none" w:sz="0" w:space="0" w:color="auto"/>
        <w:right w:val="none" w:sz="0" w:space="0" w:color="auto"/>
      </w:divBdr>
    </w:div>
    <w:div w:id="1472862535">
      <w:bodyDiv w:val="1"/>
      <w:marLeft w:val="0"/>
      <w:marRight w:val="0"/>
      <w:marTop w:val="0"/>
      <w:marBottom w:val="0"/>
      <w:divBdr>
        <w:top w:val="none" w:sz="0" w:space="0" w:color="auto"/>
        <w:left w:val="none" w:sz="0" w:space="0" w:color="auto"/>
        <w:bottom w:val="none" w:sz="0" w:space="0" w:color="auto"/>
        <w:right w:val="none" w:sz="0" w:space="0" w:color="auto"/>
      </w:divBdr>
    </w:div>
    <w:div w:id="1553349198">
      <w:bodyDiv w:val="1"/>
      <w:marLeft w:val="0"/>
      <w:marRight w:val="0"/>
      <w:marTop w:val="0"/>
      <w:marBottom w:val="0"/>
      <w:divBdr>
        <w:top w:val="none" w:sz="0" w:space="0" w:color="auto"/>
        <w:left w:val="none" w:sz="0" w:space="0" w:color="auto"/>
        <w:bottom w:val="none" w:sz="0" w:space="0" w:color="auto"/>
        <w:right w:val="none" w:sz="0" w:space="0" w:color="auto"/>
      </w:divBdr>
    </w:div>
    <w:div w:id="1596938603">
      <w:bodyDiv w:val="1"/>
      <w:marLeft w:val="0"/>
      <w:marRight w:val="0"/>
      <w:marTop w:val="0"/>
      <w:marBottom w:val="0"/>
      <w:divBdr>
        <w:top w:val="none" w:sz="0" w:space="0" w:color="auto"/>
        <w:left w:val="none" w:sz="0" w:space="0" w:color="auto"/>
        <w:bottom w:val="none" w:sz="0" w:space="0" w:color="auto"/>
        <w:right w:val="none" w:sz="0" w:space="0" w:color="auto"/>
      </w:divBdr>
    </w:div>
    <w:div w:id="1689479822">
      <w:bodyDiv w:val="1"/>
      <w:marLeft w:val="0"/>
      <w:marRight w:val="0"/>
      <w:marTop w:val="0"/>
      <w:marBottom w:val="0"/>
      <w:divBdr>
        <w:top w:val="none" w:sz="0" w:space="0" w:color="auto"/>
        <w:left w:val="none" w:sz="0" w:space="0" w:color="auto"/>
        <w:bottom w:val="none" w:sz="0" w:space="0" w:color="auto"/>
        <w:right w:val="none" w:sz="0" w:space="0" w:color="auto"/>
      </w:divBdr>
    </w:div>
    <w:div w:id="1749231602">
      <w:bodyDiv w:val="1"/>
      <w:marLeft w:val="0"/>
      <w:marRight w:val="0"/>
      <w:marTop w:val="0"/>
      <w:marBottom w:val="0"/>
      <w:divBdr>
        <w:top w:val="none" w:sz="0" w:space="0" w:color="auto"/>
        <w:left w:val="none" w:sz="0" w:space="0" w:color="auto"/>
        <w:bottom w:val="none" w:sz="0" w:space="0" w:color="auto"/>
        <w:right w:val="none" w:sz="0" w:space="0" w:color="auto"/>
      </w:divBdr>
    </w:div>
    <w:div w:id="1771588329">
      <w:bodyDiv w:val="1"/>
      <w:marLeft w:val="0"/>
      <w:marRight w:val="0"/>
      <w:marTop w:val="0"/>
      <w:marBottom w:val="0"/>
      <w:divBdr>
        <w:top w:val="none" w:sz="0" w:space="0" w:color="auto"/>
        <w:left w:val="none" w:sz="0" w:space="0" w:color="auto"/>
        <w:bottom w:val="none" w:sz="0" w:space="0" w:color="auto"/>
        <w:right w:val="none" w:sz="0" w:space="0" w:color="auto"/>
      </w:divBdr>
    </w:div>
    <w:div w:id="1849637327">
      <w:bodyDiv w:val="1"/>
      <w:marLeft w:val="0"/>
      <w:marRight w:val="0"/>
      <w:marTop w:val="0"/>
      <w:marBottom w:val="0"/>
      <w:divBdr>
        <w:top w:val="none" w:sz="0" w:space="0" w:color="auto"/>
        <w:left w:val="none" w:sz="0" w:space="0" w:color="auto"/>
        <w:bottom w:val="none" w:sz="0" w:space="0" w:color="auto"/>
        <w:right w:val="none" w:sz="0" w:space="0" w:color="auto"/>
      </w:divBdr>
    </w:div>
    <w:div w:id="1895044325">
      <w:bodyDiv w:val="1"/>
      <w:marLeft w:val="0"/>
      <w:marRight w:val="0"/>
      <w:marTop w:val="0"/>
      <w:marBottom w:val="0"/>
      <w:divBdr>
        <w:top w:val="none" w:sz="0" w:space="0" w:color="auto"/>
        <w:left w:val="none" w:sz="0" w:space="0" w:color="auto"/>
        <w:bottom w:val="none" w:sz="0" w:space="0" w:color="auto"/>
        <w:right w:val="none" w:sz="0" w:space="0" w:color="auto"/>
      </w:divBdr>
    </w:div>
    <w:div w:id="1936010435">
      <w:bodyDiv w:val="1"/>
      <w:marLeft w:val="0"/>
      <w:marRight w:val="0"/>
      <w:marTop w:val="0"/>
      <w:marBottom w:val="0"/>
      <w:divBdr>
        <w:top w:val="none" w:sz="0" w:space="0" w:color="auto"/>
        <w:left w:val="none" w:sz="0" w:space="0" w:color="auto"/>
        <w:bottom w:val="none" w:sz="0" w:space="0" w:color="auto"/>
        <w:right w:val="none" w:sz="0" w:space="0" w:color="auto"/>
      </w:divBdr>
    </w:div>
    <w:div w:id="197645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http://www.cpami.gov.tw/chinese/index.php?option=com_content&amp;view=article&amp;id=19283&amp;Itemid=7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pami.gov.tw/chinese/index.php?option=com_content&amp;view=article&amp;id=19707&amp;catid=183&amp;Itemid=76"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cpami.gov.tw/chinese/index.php?option=com_content&amp;view=article&amp;id=16346&amp;Itemid=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www.cpami.gov.tw/chinese/index.php?option=com_content&amp;view=article&amp;id=18025&amp;Itemid=7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3C959-5319-4CDC-BFAE-CD969B27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15129</Words>
  <Characters>86237</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孫瑩芯</dc:creator>
  <cp:lastModifiedBy>孫瑩芯</cp:lastModifiedBy>
  <cp:revision>2</cp:revision>
  <cp:lastPrinted>2017-04-06T03:20:00Z</cp:lastPrinted>
  <dcterms:created xsi:type="dcterms:W3CDTF">2017-09-11T07:31:00Z</dcterms:created>
  <dcterms:modified xsi:type="dcterms:W3CDTF">2017-09-11T07:31:00Z</dcterms:modified>
</cp:coreProperties>
</file>